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774" w:type="dxa"/>
        <w:tblBorders>
          <w:top w:val="single" w:sz="2" w:space="0" w:color="auto"/>
          <w:bottom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1"/>
        <w:gridCol w:w="8396"/>
        <w:gridCol w:w="7"/>
      </w:tblGrid>
      <w:tr w:rsidR="00551BE9" w:rsidRPr="00D5625F" w14:paraId="43F36D83" w14:textId="77777777" w:rsidTr="00D05BB7">
        <w:trPr>
          <w:gridAfter w:val="1"/>
          <w:wAfter w:w="7" w:type="dxa"/>
          <w:trHeight w:val="283"/>
        </w:trPr>
        <w:tc>
          <w:tcPr>
            <w:tcW w:w="15767" w:type="dxa"/>
            <w:gridSpan w:val="2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14:paraId="2F3CA0D9" w14:textId="77777777" w:rsidR="00551BE9" w:rsidRPr="00D5625F" w:rsidRDefault="00551BE9" w:rsidP="00D05BB7">
            <w:pPr>
              <w:spacing w:after="0" w:line="2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hAnsi="Times New Roman" w:cs="Times New Roman"/>
                <w:sz w:val="18"/>
                <w:szCs w:val="18"/>
              </w:rPr>
              <w:t xml:space="preserve">Complementary table: </w:t>
            </w: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Adaptated AQ50 questions (portuguese and english translation)</w:t>
            </w:r>
          </w:p>
        </w:tc>
      </w:tr>
      <w:tr w:rsidR="00551BE9" w:rsidRPr="00D5625F" w14:paraId="69655686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CBD1BC5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1. Prefiro fazer coisas com outras pessoas do que sozinho.</w:t>
            </w:r>
          </w:p>
        </w:tc>
        <w:tc>
          <w:tcPr>
            <w:tcW w:w="8403" w:type="dxa"/>
            <w:gridSpan w:val="2"/>
            <w:noWrap/>
            <w:hideMark/>
          </w:tcPr>
          <w:p w14:paraId="2DDF44F6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1. I prefer to do things with other people rather than alone.</w:t>
            </w:r>
          </w:p>
        </w:tc>
      </w:tr>
      <w:tr w:rsidR="00551BE9" w:rsidRPr="00D5625F" w14:paraId="6B5243BF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FB5459E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2. Prefiro fazer as coisas sempre da mesma maneira.</w:t>
            </w:r>
          </w:p>
        </w:tc>
        <w:tc>
          <w:tcPr>
            <w:tcW w:w="8403" w:type="dxa"/>
            <w:gridSpan w:val="2"/>
            <w:noWrap/>
            <w:hideMark/>
          </w:tcPr>
          <w:p w14:paraId="183CB0AB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2. I prefer to do things always in the same way.</w:t>
            </w:r>
          </w:p>
        </w:tc>
      </w:tr>
      <w:tr w:rsidR="00551BE9" w:rsidRPr="00D5625F" w14:paraId="1D4BB5FF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4DFDD5FF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3. Quando tento imaginar uma coisa, tenho muita facilidade em criar uma imagem na minha mente.</w:t>
            </w:r>
          </w:p>
        </w:tc>
        <w:tc>
          <w:tcPr>
            <w:tcW w:w="8403" w:type="dxa"/>
            <w:gridSpan w:val="2"/>
            <w:noWrap/>
            <w:hideMark/>
          </w:tcPr>
          <w:p w14:paraId="1E0768C9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3. When I try to imagine something, I can easily create an image in my mind.</w:t>
            </w:r>
          </w:p>
        </w:tc>
      </w:tr>
      <w:tr w:rsidR="00551BE9" w:rsidRPr="00D5625F" w14:paraId="7E6E727E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7C91BC58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4. Com frequência fico tão absorvido(a) (obstinado, focado, preso mentalmente) com uma coisa que esqueço todo o resto.</w:t>
            </w:r>
          </w:p>
        </w:tc>
        <w:tc>
          <w:tcPr>
            <w:tcW w:w="8403" w:type="dxa"/>
            <w:gridSpan w:val="2"/>
            <w:noWrap/>
            <w:hideMark/>
          </w:tcPr>
          <w:p w14:paraId="7DF36B75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4. Often, I get so absorbed (obstinate, focused, mentally stuck) with one thing that I forget everything else.</w:t>
            </w:r>
          </w:p>
        </w:tc>
      </w:tr>
      <w:tr w:rsidR="00551BE9" w:rsidRPr="00D5625F" w14:paraId="4EC0112B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E2B49E0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5. Frequentemente noto pequenos ruídos (percebo sons) que outras pessoas não ouvem.</w:t>
            </w:r>
          </w:p>
        </w:tc>
        <w:tc>
          <w:tcPr>
            <w:tcW w:w="8403" w:type="dxa"/>
            <w:gridSpan w:val="2"/>
            <w:noWrap/>
            <w:hideMark/>
          </w:tcPr>
          <w:p w14:paraId="0DBE0B31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5. I frequently notice small noises (perceive sounds) that other people don’t hear.</w:t>
            </w:r>
          </w:p>
        </w:tc>
      </w:tr>
      <w:tr w:rsidR="00551BE9" w:rsidRPr="00D5625F" w14:paraId="63E6B9A4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395F8B91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6. Costumo prestar atenção aos números das matrículas (placas) dos carros ou outras sequências de informação (ex: números e letras) do mesmo tipo.</w:t>
            </w:r>
          </w:p>
        </w:tc>
        <w:tc>
          <w:tcPr>
            <w:tcW w:w="8403" w:type="dxa"/>
            <w:gridSpan w:val="2"/>
            <w:noWrap/>
            <w:hideMark/>
          </w:tcPr>
          <w:p w14:paraId="217A1790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6. I usually pay attention to car registration numbers or other sequences of information (e.g., numbers and letters) of the same type.</w:t>
            </w:r>
          </w:p>
        </w:tc>
      </w:tr>
      <w:tr w:rsidR="00551BE9" w:rsidRPr="00D5625F" w14:paraId="0B45C765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256CA99D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7. As outras pessoas dizem-me com frequência que disse algo rude (grosseiro), apesar de eu achar que não.</w:t>
            </w:r>
          </w:p>
        </w:tc>
        <w:tc>
          <w:tcPr>
            <w:tcW w:w="8403" w:type="dxa"/>
            <w:gridSpan w:val="2"/>
            <w:noWrap/>
            <w:hideMark/>
          </w:tcPr>
          <w:p w14:paraId="54B3A820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7. Other people often tell me that I said something rude (crude), even though I think it’s not true.</w:t>
            </w:r>
          </w:p>
        </w:tc>
      </w:tr>
      <w:tr w:rsidR="00551BE9" w:rsidRPr="00D5625F" w14:paraId="0047FD16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0EFF1329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8. Quando leio uma história, consigo imaginar facilmente a aparência dos personagens.</w:t>
            </w:r>
          </w:p>
        </w:tc>
        <w:tc>
          <w:tcPr>
            <w:tcW w:w="8403" w:type="dxa"/>
            <w:gridSpan w:val="2"/>
            <w:noWrap/>
            <w:hideMark/>
          </w:tcPr>
          <w:p w14:paraId="6A8EB879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8. When I read a story, I can easily imagine what the characters look like.</w:t>
            </w:r>
          </w:p>
        </w:tc>
      </w:tr>
      <w:tr w:rsidR="00551BE9" w:rsidRPr="00D5625F" w14:paraId="2F706CB2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4C4E385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9. Tenho um fascínio (paixão, gosto muito, sou fissurado (a)) por datas.</w:t>
            </w:r>
          </w:p>
        </w:tc>
        <w:tc>
          <w:tcPr>
            <w:tcW w:w="8403" w:type="dxa"/>
            <w:gridSpan w:val="2"/>
            <w:noWrap/>
            <w:hideMark/>
          </w:tcPr>
          <w:p w14:paraId="70595DCD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9. I have a fascination (passion, really like it, am fixated on) for dates.</w:t>
            </w:r>
          </w:p>
        </w:tc>
      </w:tr>
      <w:tr w:rsidR="00551BE9" w:rsidRPr="00D5625F" w14:paraId="79149D18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0706BFCF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10. Quando estou em grupo, tenho facilidade em seguir várias conversas ao mesmo tempo.</w:t>
            </w:r>
          </w:p>
        </w:tc>
        <w:tc>
          <w:tcPr>
            <w:tcW w:w="8403" w:type="dxa"/>
            <w:gridSpan w:val="2"/>
            <w:noWrap/>
            <w:hideMark/>
          </w:tcPr>
          <w:p w14:paraId="28F92531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10. When I’m in a group, I have the ability to follow several conversations at the same time.</w:t>
            </w:r>
          </w:p>
        </w:tc>
      </w:tr>
      <w:tr w:rsidR="00551BE9" w:rsidRPr="00D5625F" w14:paraId="1BC159CD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26DB88D2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11. Tenho facilidade em compreender situações sociais (exemplo: rodas de conversa, pessoas em reunião, pessoas tristes ou alegres conversando etc).</w:t>
            </w:r>
          </w:p>
        </w:tc>
        <w:tc>
          <w:tcPr>
            <w:tcW w:w="8403" w:type="dxa"/>
            <w:gridSpan w:val="2"/>
            <w:noWrap/>
            <w:hideMark/>
          </w:tcPr>
          <w:p w14:paraId="4F1CB7BB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11. I have an easy time understanding social situations (e.g., group discussions, people in meetings, happy or sad conversations, etc.).</w:t>
            </w:r>
          </w:p>
        </w:tc>
      </w:tr>
      <w:tr w:rsidR="00551BE9" w:rsidRPr="00D5625F" w14:paraId="5E309ED4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39ED148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12. Tenho tendência (consigo) a notar detalhes que os outros não reparam.</w:t>
            </w:r>
          </w:p>
        </w:tc>
        <w:tc>
          <w:tcPr>
            <w:tcW w:w="8403" w:type="dxa"/>
            <w:gridSpan w:val="2"/>
            <w:noWrap/>
            <w:hideMark/>
          </w:tcPr>
          <w:p w14:paraId="5ECF9FC1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12. I tend to notice details that others don’t.</w:t>
            </w:r>
          </w:p>
        </w:tc>
      </w:tr>
      <w:tr w:rsidR="00551BE9" w:rsidRPr="00D5625F" w14:paraId="2C460393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0A4A248E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13. Prefiro ir a uma biblioteca do que a uma festa (de modo geral).</w:t>
            </w:r>
          </w:p>
        </w:tc>
        <w:tc>
          <w:tcPr>
            <w:tcW w:w="8403" w:type="dxa"/>
            <w:gridSpan w:val="2"/>
            <w:noWrap/>
            <w:hideMark/>
          </w:tcPr>
          <w:p w14:paraId="59690086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13. I prefer going to a library rather than a party (in general).</w:t>
            </w:r>
          </w:p>
        </w:tc>
      </w:tr>
      <w:tr w:rsidR="00551BE9" w:rsidRPr="00D5625F" w14:paraId="4845D52D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1503F1A7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14. Tenho facilidade em inventar histórias (sou criativo, tenho imaginação).</w:t>
            </w:r>
          </w:p>
        </w:tc>
        <w:tc>
          <w:tcPr>
            <w:tcW w:w="8403" w:type="dxa"/>
            <w:gridSpan w:val="2"/>
            <w:noWrap/>
            <w:hideMark/>
          </w:tcPr>
          <w:p w14:paraId="535A3F93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14. I’m good at inventing stories (I’m creative, imaginative).</w:t>
            </w:r>
          </w:p>
        </w:tc>
      </w:tr>
      <w:tr w:rsidR="00551BE9" w:rsidRPr="00D5625F" w14:paraId="51534EA3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3A0FF2F8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15. Tenho maior tendência a aproximar-me de pessoas do que objetos (prefiro pessoas do que objetos).</w:t>
            </w:r>
          </w:p>
        </w:tc>
        <w:tc>
          <w:tcPr>
            <w:tcW w:w="8403" w:type="dxa"/>
            <w:gridSpan w:val="2"/>
            <w:noWrap/>
            <w:hideMark/>
          </w:tcPr>
          <w:p w14:paraId="10E8E2D9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15. I’m more inclined to approach people than objects (I prefer people over objects).</w:t>
            </w:r>
          </w:p>
        </w:tc>
      </w:tr>
      <w:tr w:rsidR="00551BE9" w:rsidRPr="00D5625F" w14:paraId="6E9D3534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03FC98B6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16. Tenho tendência a ter interesses fortes (gosto muito de algo) e fico incomodado(a) (irritado) se não me posso me dedicar a eles.</w:t>
            </w:r>
          </w:p>
        </w:tc>
        <w:tc>
          <w:tcPr>
            <w:tcW w:w="8403" w:type="dxa"/>
            <w:gridSpan w:val="2"/>
            <w:noWrap/>
            <w:hideMark/>
          </w:tcPr>
          <w:p w14:paraId="0C7B3B43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16. I tend to have strong interests (really like something) and get annoyed if I can’t dedicate myself to them.</w:t>
            </w:r>
          </w:p>
        </w:tc>
      </w:tr>
      <w:tr w:rsidR="00551BE9" w:rsidRPr="00D5625F" w14:paraId="77EE3A21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200F111E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17. Gosto de conversa fiada (conversar muito sobre qualquer coisa com qualquer pessoa).</w:t>
            </w:r>
          </w:p>
        </w:tc>
        <w:tc>
          <w:tcPr>
            <w:tcW w:w="8403" w:type="dxa"/>
            <w:gridSpan w:val="2"/>
            <w:noWrap/>
            <w:hideMark/>
          </w:tcPr>
          <w:p w14:paraId="7D105DDF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17. I enjoy small talk (conversing about anything with anyone).</w:t>
            </w:r>
          </w:p>
        </w:tc>
      </w:tr>
      <w:tr w:rsidR="00551BE9" w:rsidRPr="00D5625F" w14:paraId="4510AC58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09390997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18. Quando falo, as outras pessoas têm dificuldade em (não conseguem) tomar a palavra (porque eu falo muito).</w:t>
            </w:r>
          </w:p>
        </w:tc>
        <w:tc>
          <w:tcPr>
            <w:tcW w:w="8403" w:type="dxa"/>
            <w:gridSpan w:val="2"/>
            <w:noWrap/>
            <w:hideMark/>
          </w:tcPr>
          <w:p w14:paraId="6C31943C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18. When I speak, others find it difficult to get a word in (because I talk a lot).</w:t>
            </w:r>
          </w:p>
        </w:tc>
      </w:tr>
      <w:tr w:rsidR="00551BE9" w:rsidRPr="00D5625F" w14:paraId="50774EC8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2BB09133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19. Os números fascinam-me (sou apaixonado por números).</w:t>
            </w:r>
          </w:p>
        </w:tc>
        <w:tc>
          <w:tcPr>
            <w:tcW w:w="8403" w:type="dxa"/>
            <w:gridSpan w:val="2"/>
            <w:noWrap/>
            <w:hideMark/>
          </w:tcPr>
          <w:p w14:paraId="2FBF1437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19. Numbers fascinate me (I’m passionate about numbers).</w:t>
            </w:r>
          </w:p>
        </w:tc>
      </w:tr>
      <w:tr w:rsidR="00551BE9" w:rsidRPr="00D5625F" w14:paraId="7075936B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0C162F78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20. Quando leio uma história, sinto dificuldade em entender as intenções dos personagens.</w:t>
            </w:r>
          </w:p>
        </w:tc>
        <w:tc>
          <w:tcPr>
            <w:tcW w:w="8403" w:type="dxa"/>
            <w:gridSpan w:val="2"/>
            <w:noWrap/>
            <w:hideMark/>
          </w:tcPr>
          <w:p w14:paraId="4A27B5C8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20. When I read a story, I struggle to understand the characters’ intentions.</w:t>
            </w:r>
          </w:p>
        </w:tc>
      </w:tr>
      <w:tr w:rsidR="00551BE9" w:rsidRPr="00D5625F" w14:paraId="6617E4BF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9A560F0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21. Não aprecio ler livros de ficção (estórias não reais).</w:t>
            </w:r>
          </w:p>
        </w:tc>
        <w:tc>
          <w:tcPr>
            <w:tcW w:w="8403" w:type="dxa"/>
            <w:gridSpan w:val="2"/>
            <w:noWrap/>
            <w:hideMark/>
          </w:tcPr>
          <w:p w14:paraId="0884B4C7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21. I don’t mind if my daily routine is altered (I’m okay with doing different things).</w:t>
            </w:r>
          </w:p>
        </w:tc>
      </w:tr>
      <w:tr w:rsidR="00551BE9" w:rsidRPr="00D5625F" w14:paraId="0FACB6DE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3DAF64E7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22. Tenho dificuldade em fazer novos amigos.</w:t>
            </w:r>
          </w:p>
        </w:tc>
        <w:tc>
          <w:tcPr>
            <w:tcW w:w="8403" w:type="dxa"/>
            <w:gridSpan w:val="2"/>
            <w:noWrap/>
            <w:hideMark/>
          </w:tcPr>
          <w:p w14:paraId="0CBED2E1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22. I often feel like I don’t know how to maintain a conversation.</w:t>
            </w:r>
          </w:p>
        </w:tc>
      </w:tr>
      <w:tr w:rsidR="00551BE9" w:rsidRPr="00D5625F" w14:paraId="4B03A236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FF00DCE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23. Vejo constantemente padrões nas coisas que me rodeiam (coisas que se repetem, sequências, objetos, cores, números, contagens etc)</w:t>
            </w:r>
          </w:p>
        </w:tc>
        <w:tc>
          <w:tcPr>
            <w:tcW w:w="8403" w:type="dxa"/>
            <w:gridSpan w:val="2"/>
            <w:noWrap/>
            <w:hideMark/>
          </w:tcPr>
          <w:p w14:paraId="674E89A6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23. I’m good at reading between the lines when people talk to me (I understand indirect hints and hidden meanings).</w:t>
            </w:r>
          </w:p>
        </w:tc>
      </w:tr>
      <w:tr w:rsidR="00551BE9" w:rsidRPr="00D5625F" w14:paraId="17953E38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572C396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24. Prefiro ir ao teatro do que ir a um museu.</w:t>
            </w:r>
          </w:p>
        </w:tc>
        <w:tc>
          <w:tcPr>
            <w:tcW w:w="8403" w:type="dxa"/>
            <w:gridSpan w:val="2"/>
            <w:noWrap/>
            <w:hideMark/>
          </w:tcPr>
          <w:p w14:paraId="7EC646C0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24. I usually focus more on the big picture than on details (I’m not detail-oriented).</w:t>
            </w:r>
          </w:p>
        </w:tc>
      </w:tr>
      <w:tr w:rsidR="00551BE9" w:rsidRPr="00D5625F" w14:paraId="62A0CB25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5380B798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25. Não fico incomodado(a) se a minha rotina diária for alterada (não me incomodo em fazer coisas diferentes no meu dia a dia).</w:t>
            </w:r>
          </w:p>
        </w:tc>
        <w:tc>
          <w:tcPr>
            <w:tcW w:w="8403" w:type="dxa"/>
            <w:gridSpan w:val="2"/>
            <w:noWrap/>
            <w:hideMark/>
          </w:tcPr>
          <w:p w14:paraId="0C10267A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25. I’m not great at remembering phone numbers.</w:t>
            </w:r>
          </w:p>
        </w:tc>
      </w:tr>
      <w:tr w:rsidR="00551BE9" w:rsidRPr="00D5625F" w14:paraId="7F7A303B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4D9E2674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26. Com frequência sinto que não sei manter uma conversa.</w:t>
            </w:r>
          </w:p>
        </w:tc>
        <w:tc>
          <w:tcPr>
            <w:tcW w:w="8403" w:type="dxa"/>
            <w:gridSpan w:val="2"/>
            <w:noWrap/>
            <w:hideMark/>
          </w:tcPr>
          <w:p w14:paraId="47360C14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26. I don’t usually notice small changes in a situation or a person’s appearance.</w:t>
            </w:r>
          </w:p>
        </w:tc>
      </w:tr>
      <w:tr w:rsidR="00551BE9" w:rsidRPr="00D5625F" w14:paraId="7FF0DFD1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0D9946E4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27. Tenho facilidade em “ler nas entrelinhas” quando falam comigo (eu entendo indiretas e segundas intenções).</w:t>
            </w:r>
          </w:p>
        </w:tc>
        <w:tc>
          <w:tcPr>
            <w:tcW w:w="8403" w:type="dxa"/>
            <w:gridSpan w:val="2"/>
            <w:noWrap/>
            <w:hideMark/>
          </w:tcPr>
          <w:p w14:paraId="4C414B41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27. I can tell when the person I’m talking to is getting bored (I perceive their disinterest).</w:t>
            </w:r>
          </w:p>
        </w:tc>
      </w:tr>
      <w:tr w:rsidR="00551BE9" w:rsidRPr="00D5625F" w14:paraId="4B4E1515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56C741A5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28. Geralmente concentro-me mais no todo do que nos detalhes (não sou detalhista).</w:t>
            </w:r>
          </w:p>
        </w:tc>
        <w:tc>
          <w:tcPr>
            <w:tcW w:w="8403" w:type="dxa"/>
            <w:gridSpan w:val="2"/>
            <w:noWrap/>
            <w:hideMark/>
          </w:tcPr>
          <w:p w14:paraId="352E465C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28. I can easily multitask.</w:t>
            </w:r>
          </w:p>
        </w:tc>
      </w:tr>
      <w:tr w:rsidR="00551BE9" w:rsidRPr="00D5625F" w14:paraId="529CE440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0D8BA26B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29. Não sou muito bom/boa a lembrar-me de números de telefone.</w:t>
            </w:r>
          </w:p>
        </w:tc>
        <w:tc>
          <w:tcPr>
            <w:tcW w:w="8403" w:type="dxa"/>
            <w:gridSpan w:val="2"/>
            <w:noWrap/>
            <w:hideMark/>
          </w:tcPr>
          <w:p w14:paraId="40E2A9E7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29. When I’m on the phone, I’m not sure when it’s my turn to speak.</w:t>
            </w:r>
          </w:p>
        </w:tc>
      </w:tr>
      <w:tr w:rsidR="00551BE9" w:rsidRPr="00D5625F" w14:paraId="556A6FAA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7ED4337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30. Geralmente não reparo nas pequenas mudanças de uma situação ou na aparência de uma pessoa.</w:t>
            </w:r>
          </w:p>
        </w:tc>
        <w:tc>
          <w:tcPr>
            <w:tcW w:w="8403" w:type="dxa"/>
            <w:gridSpan w:val="2"/>
            <w:noWrap/>
            <w:hideMark/>
          </w:tcPr>
          <w:p w14:paraId="14387843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30. I like doing things spontaneously (on my own initiative).</w:t>
            </w:r>
          </w:p>
        </w:tc>
      </w:tr>
      <w:tr w:rsidR="00551BE9" w:rsidRPr="00D5625F" w14:paraId="0D6746CA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F4AB7FA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lastRenderedPageBreak/>
              <w:t>31. Consigo dizer quando a pessoa com quem estou a conversar fica entediada (percebo que a outra pessoa se cansou de conversar comigo).</w:t>
            </w:r>
          </w:p>
        </w:tc>
        <w:tc>
          <w:tcPr>
            <w:tcW w:w="8403" w:type="dxa"/>
            <w:gridSpan w:val="2"/>
            <w:noWrap/>
            <w:hideMark/>
          </w:tcPr>
          <w:p w14:paraId="2080EF41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31. I’m often the last one to understand a joke.</w:t>
            </w:r>
          </w:p>
        </w:tc>
      </w:tr>
      <w:tr w:rsidR="00551BE9" w:rsidRPr="00D5625F" w14:paraId="7013CF59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4E13735F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32. Consigo facilmente fazer mais do que uma coisa ao mesmo tempo.</w:t>
            </w:r>
          </w:p>
        </w:tc>
        <w:tc>
          <w:tcPr>
            <w:tcW w:w="8403" w:type="dxa"/>
            <w:gridSpan w:val="2"/>
            <w:noWrap/>
            <w:hideMark/>
          </w:tcPr>
          <w:p w14:paraId="5B3DE1FF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32. I can read a person’s thoughts or feelings just by looking at their face.</w:t>
            </w:r>
          </w:p>
        </w:tc>
      </w:tr>
      <w:tr w:rsidR="00551BE9" w:rsidRPr="00D5625F" w14:paraId="651C43EC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43066FC2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33. Quando falo ao telefone, não tenho a certeza quando é a minha vez de falar.</w:t>
            </w:r>
          </w:p>
        </w:tc>
        <w:tc>
          <w:tcPr>
            <w:tcW w:w="8403" w:type="dxa"/>
            <w:gridSpan w:val="2"/>
            <w:noWrap/>
            <w:hideMark/>
          </w:tcPr>
          <w:p w14:paraId="68FA4B01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33. If I’m interrupted, I quickly get back to what I was doing.</w:t>
            </w:r>
          </w:p>
        </w:tc>
      </w:tr>
      <w:tr w:rsidR="00551BE9" w:rsidRPr="00D5625F" w14:paraId="38BED464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0866976B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34. Gosto de fazer as coisas de forma espontânea (por vontade própria, sem alguém mandar, tenho iniciativa).</w:t>
            </w:r>
          </w:p>
        </w:tc>
        <w:tc>
          <w:tcPr>
            <w:tcW w:w="8403" w:type="dxa"/>
            <w:gridSpan w:val="2"/>
            <w:noWrap/>
            <w:hideMark/>
          </w:tcPr>
          <w:p w14:paraId="62CB9FD0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34. I’m good at making small talk (conversing about anything).</w:t>
            </w:r>
          </w:p>
        </w:tc>
      </w:tr>
      <w:tr w:rsidR="00551BE9" w:rsidRPr="00D5625F" w14:paraId="0F0EBE0F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0BE6D467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35. Com frequência, sou o(a) último(a) que entende uma piada.</w:t>
            </w:r>
          </w:p>
        </w:tc>
        <w:tc>
          <w:tcPr>
            <w:tcW w:w="8403" w:type="dxa"/>
            <w:gridSpan w:val="2"/>
            <w:noWrap/>
            <w:hideMark/>
          </w:tcPr>
          <w:p w14:paraId="316F1F41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35. People often say I talk too much about the same things.</w:t>
            </w:r>
          </w:p>
        </w:tc>
      </w:tr>
      <w:tr w:rsidR="00551BE9" w:rsidRPr="00D5625F" w14:paraId="57C36304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439DF6D4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36. Tenho facilidade em entender o que uma pessoa está a pensar ou a sentir apenas ao olhar para o seu rosto.</w:t>
            </w:r>
          </w:p>
        </w:tc>
        <w:tc>
          <w:tcPr>
            <w:tcW w:w="8403" w:type="dxa"/>
            <w:gridSpan w:val="2"/>
            <w:noWrap/>
            <w:hideMark/>
          </w:tcPr>
          <w:p w14:paraId="1E12F165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36. When I was a child, I enjoyed playing make-believe with other kids.</w:t>
            </w:r>
          </w:p>
        </w:tc>
      </w:tr>
      <w:tr w:rsidR="00551BE9" w:rsidRPr="00D5625F" w14:paraId="6C50231B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7DBA7A8C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37. Se sou interrompido(a), consigo rapidamente voltar ao que estava a fazer.</w:t>
            </w:r>
          </w:p>
        </w:tc>
        <w:tc>
          <w:tcPr>
            <w:tcW w:w="8403" w:type="dxa"/>
            <w:gridSpan w:val="2"/>
            <w:noWrap/>
            <w:hideMark/>
          </w:tcPr>
          <w:p w14:paraId="75FC54DA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37. I like collecting information about different categories (e.g., types of cars, birds, trains, plants, etc.).</w:t>
            </w:r>
          </w:p>
        </w:tc>
      </w:tr>
      <w:tr w:rsidR="00551BE9" w:rsidRPr="00D5625F" w14:paraId="433DC11A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595FC302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38. Sou bom/boa a fazer conversa fiada (conversar com alguém sobre qualquer coisa).</w:t>
            </w:r>
          </w:p>
        </w:tc>
        <w:tc>
          <w:tcPr>
            <w:tcW w:w="8403" w:type="dxa"/>
            <w:gridSpan w:val="2"/>
            <w:noWrap/>
            <w:hideMark/>
          </w:tcPr>
          <w:p w14:paraId="49C91BD6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38. I struggle to put myself in someone else’s shoes (lack empathy).</w:t>
            </w:r>
          </w:p>
        </w:tc>
      </w:tr>
      <w:tr w:rsidR="00551BE9" w:rsidRPr="00D5625F" w14:paraId="43E48A27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3325CC8D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39. Os outros frequentemente dizem que eu falo muito nas mesmas coisas.</w:t>
            </w:r>
          </w:p>
        </w:tc>
        <w:tc>
          <w:tcPr>
            <w:tcW w:w="8403" w:type="dxa"/>
            <w:gridSpan w:val="2"/>
            <w:noWrap/>
            <w:hideMark/>
          </w:tcPr>
          <w:p w14:paraId="4C250959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39. I carefully plan all the activities I participate in.</w:t>
            </w:r>
          </w:p>
        </w:tc>
      </w:tr>
      <w:tr w:rsidR="00551BE9" w:rsidRPr="00D5625F" w14:paraId="63E99E3B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3194C672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40. Quando era criança, gostava de brincar ao faz-de-conta com as outras crianças.</w:t>
            </w:r>
          </w:p>
        </w:tc>
        <w:tc>
          <w:tcPr>
            <w:tcW w:w="8403" w:type="dxa"/>
            <w:gridSpan w:val="2"/>
            <w:noWrap/>
            <w:hideMark/>
          </w:tcPr>
          <w:p w14:paraId="338DD9CF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40. When I was a child, I enjoyed playing make-believe with other kids.</w:t>
            </w:r>
          </w:p>
        </w:tc>
      </w:tr>
      <w:tr w:rsidR="00551BE9" w:rsidRPr="00D5625F" w14:paraId="7AE464CA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14683AF1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41. Gosto de colecionar informação sobre categorias (saber sobre tipos) de coisas (p. ex., tipos de carros, de aves, de comboios, de plantas, etc.).</w:t>
            </w:r>
          </w:p>
        </w:tc>
        <w:tc>
          <w:tcPr>
            <w:tcW w:w="8403" w:type="dxa"/>
            <w:gridSpan w:val="2"/>
            <w:noWrap/>
            <w:hideMark/>
          </w:tcPr>
          <w:p w14:paraId="7DA9EC8A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41. I like collecting information about different categories (e.g., types of cars, birds, trains, plants, etc.).</w:t>
            </w:r>
          </w:p>
        </w:tc>
      </w:tr>
      <w:tr w:rsidR="00551BE9" w:rsidRPr="00D5625F" w14:paraId="56D29A09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26FB8090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42. Tenho dificuldade de imaginar-me na pele (no lugar, ter empatia) de outra pessoa.</w:t>
            </w:r>
          </w:p>
        </w:tc>
        <w:tc>
          <w:tcPr>
            <w:tcW w:w="8403" w:type="dxa"/>
            <w:gridSpan w:val="2"/>
            <w:noWrap/>
            <w:hideMark/>
          </w:tcPr>
          <w:p w14:paraId="197FCC70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42. I struggle to put myself in someone else’s shoes (lack empathy).</w:t>
            </w:r>
          </w:p>
        </w:tc>
      </w:tr>
      <w:tr w:rsidR="00551BE9" w:rsidRPr="00D5625F" w14:paraId="443CD97D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86C31B2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43. Gosto de planejar com cuidado todas as atividades em que participo.</w:t>
            </w:r>
          </w:p>
        </w:tc>
        <w:tc>
          <w:tcPr>
            <w:tcW w:w="8403" w:type="dxa"/>
            <w:gridSpan w:val="2"/>
            <w:noWrap/>
            <w:hideMark/>
          </w:tcPr>
          <w:p w14:paraId="19BB5F1F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43. I carefully plan all the activities I participate in.</w:t>
            </w:r>
          </w:p>
        </w:tc>
      </w:tr>
      <w:tr w:rsidR="00551BE9" w:rsidRPr="00D5625F" w14:paraId="4CDEC848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D707736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44. Aprecio eventos sociais (qualquer reunião onde há várias pessoas, em qualquer local).</w:t>
            </w:r>
          </w:p>
        </w:tc>
        <w:tc>
          <w:tcPr>
            <w:tcW w:w="8403" w:type="dxa"/>
            <w:gridSpan w:val="2"/>
            <w:noWrap/>
            <w:hideMark/>
          </w:tcPr>
          <w:p w14:paraId="0E9A348D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44. I enjoy social events (any gathering where there are several people, in any place).</w:t>
            </w:r>
          </w:p>
        </w:tc>
      </w:tr>
      <w:tr w:rsidR="00551BE9" w:rsidRPr="00D5625F" w14:paraId="245CD946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19B661CD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45. Tenho dificuldade em entender as intenções das outras pessoas.</w:t>
            </w:r>
          </w:p>
        </w:tc>
        <w:tc>
          <w:tcPr>
            <w:tcW w:w="8403" w:type="dxa"/>
            <w:gridSpan w:val="2"/>
            <w:noWrap/>
            <w:hideMark/>
          </w:tcPr>
          <w:p w14:paraId="04D2C1AE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45. I have difficulty understanding other people’s intentions.</w:t>
            </w:r>
          </w:p>
        </w:tc>
      </w:tr>
      <w:tr w:rsidR="00551BE9" w:rsidRPr="00D5625F" w14:paraId="3D7FA1DB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19081A97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46. Situações novas deixam-me ansioso(a) (fico nervoso ao fazer algo novo).</w:t>
            </w:r>
          </w:p>
        </w:tc>
        <w:tc>
          <w:tcPr>
            <w:tcW w:w="8403" w:type="dxa"/>
            <w:gridSpan w:val="2"/>
            <w:noWrap/>
            <w:hideMark/>
          </w:tcPr>
          <w:p w14:paraId="66F0C342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46. New situations make me anxious (I get nervous when doing something new).</w:t>
            </w:r>
          </w:p>
        </w:tc>
      </w:tr>
      <w:tr w:rsidR="00551BE9" w:rsidRPr="00D5625F" w14:paraId="680FEEF6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64711118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47. Gosto de conhecer pessoas novas.</w:t>
            </w:r>
          </w:p>
        </w:tc>
        <w:tc>
          <w:tcPr>
            <w:tcW w:w="8403" w:type="dxa"/>
            <w:gridSpan w:val="2"/>
            <w:noWrap/>
            <w:hideMark/>
          </w:tcPr>
          <w:p w14:paraId="60A9AAF2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47. I like meeting new people.</w:t>
            </w:r>
          </w:p>
        </w:tc>
      </w:tr>
      <w:tr w:rsidR="00551BE9" w:rsidRPr="00D5625F" w14:paraId="5AE1FB88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464F4688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48. Sou bom/boa diplomata (ajudar outras pessoas a conviverem e se darem bem).</w:t>
            </w:r>
          </w:p>
        </w:tc>
        <w:tc>
          <w:tcPr>
            <w:tcW w:w="8403" w:type="dxa"/>
            <w:gridSpan w:val="2"/>
            <w:noWrap/>
            <w:hideMark/>
          </w:tcPr>
          <w:p w14:paraId="6A51B036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48. I am good at diplomacy (helping other people get along and get on well).</w:t>
            </w:r>
          </w:p>
        </w:tc>
      </w:tr>
      <w:tr w:rsidR="00551BE9" w:rsidRPr="00D5625F" w14:paraId="5FE61172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2A7B6A2C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49. Tenho dificuldade em lembrar-me do dia de aniversário dos outros.</w:t>
            </w:r>
          </w:p>
        </w:tc>
        <w:tc>
          <w:tcPr>
            <w:tcW w:w="8403" w:type="dxa"/>
            <w:gridSpan w:val="2"/>
            <w:noWrap/>
            <w:hideMark/>
          </w:tcPr>
          <w:p w14:paraId="5BA4E4B0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49. I have difficulty remembering other people’s birthdays.</w:t>
            </w:r>
          </w:p>
        </w:tc>
      </w:tr>
      <w:tr w:rsidR="00551BE9" w:rsidRPr="00D5625F" w14:paraId="410F526C" w14:textId="77777777" w:rsidTr="00D05BB7">
        <w:trPr>
          <w:trHeight w:val="283"/>
        </w:trPr>
        <w:tc>
          <w:tcPr>
            <w:tcW w:w="7371" w:type="dxa"/>
            <w:noWrap/>
            <w:hideMark/>
          </w:tcPr>
          <w:p w14:paraId="183836A1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50. Tenho muita facilidade em brincar de faz de conta com crianças.</w:t>
            </w:r>
          </w:p>
        </w:tc>
        <w:tc>
          <w:tcPr>
            <w:tcW w:w="8403" w:type="dxa"/>
            <w:gridSpan w:val="2"/>
            <w:noWrap/>
            <w:hideMark/>
          </w:tcPr>
          <w:p w14:paraId="3F948DC3" w14:textId="77777777" w:rsidR="00551BE9" w:rsidRPr="00D5625F" w:rsidRDefault="00551BE9" w:rsidP="00D05BB7">
            <w:pPr>
              <w:spacing w:after="0" w:line="2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D562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50. I find it very easy to play pretend with children.</w:t>
            </w:r>
          </w:p>
        </w:tc>
      </w:tr>
    </w:tbl>
    <w:p w14:paraId="03D9D83F" w14:textId="77777777" w:rsidR="00551BE9" w:rsidRPr="005417EA" w:rsidRDefault="00551BE9" w:rsidP="00551BE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FBA4B53" w14:textId="77777777" w:rsidR="00F553FF" w:rsidRDefault="00F553FF"/>
    <w:sectPr w:rsidR="00F553FF" w:rsidSect="00551BE9">
      <w:headerReference w:type="default" r:id="rId4"/>
      <w:pgSz w:w="16838" w:h="11906" w:orient="landscape"/>
      <w:pgMar w:top="567" w:right="567" w:bottom="567" w:left="567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265421832"/>
      <w:docPartObj>
        <w:docPartGallery w:val="Page Numbers (Top of Page)"/>
        <w:docPartUnique/>
      </w:docPartObj>
    </w:sdtPr>
    <w:sdtContent>
      <w:p w14:paraId="5749A8A6" w14:textId="77777777" w:rsidR="00551BE9" w:rsidRPr="003A2002" w:rsidRDefault="00551BE9" w:rsidP="003A2002">
        <w:pPr>
          <w:pStyle w:val="Header"/>
          <w:jc w:val="center"/>
          <w:rPr>
            <w:rFonts w:ascii="Times New Roman" w:hAnsi="Times New Roman" w:cs="Times New Roman"/>
          </w:rPr>
        </w:pPr>
      </w:p>
    </w:sdtContent>
  </w:sdt>
  <w:p w14:paraId="3FD7D83F" w14:textId="77777777" w:rsidR="00551BE9" w:rsidRDefault="00551B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BE9"/>
    <w:rsid w:val="003C2EF4"/>
    <w:rsid w:val="00446799"/>
    <w:rsid w:val="00551BE9"/>
    <w:rsid w:val="006A7E07"/>
    <w:rsid w:val="00701021"/>
    <w:rsid w:val="00B74216"/>
    <w:rsid w:val="00CF60B2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C2A59"/>
  <w15:chartTrackingRefBased/>
  <w15:docId w15:val="{934A57EE-6E76-4DA6-ABAB-06D51ED83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BE9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1BE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BE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BE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BE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BE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BE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BE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BE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BE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B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B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B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B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B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B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B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B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B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B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1B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BE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1B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BE9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1B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1BE9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1B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B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B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BE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51BE9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1BE9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1235</Words>
  <Characters>7043</Characters>
  <Application>Microsoft Office Word</Application>
  <DocSecurity>0</DocSecurity>
  <Lines>58</Lines>
  <Paragraphs>16</Paragraphs>
  <ScaleCrop>false</ScaleCrop>
  <Company>Springer Nature</Company>
  <LinksUpToDate>false</LinksUpToDate>
  <CharactersWithSpaces>8262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2025-09-16T06:44:00Z</dcterms:created>
  <dcterms:modified xsi:type="dcterms:W3CDTF">2025-09-16T06:44:00Z</dcterms:modified>
</cp:coreProperties>
</file>