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5584E" w14:textId="77777777" w:rsidR="00211AE2" w:rsidRPr="000359F5" w:rsidRDefault="00211AE2" w:rsidP="00211AE2">
      <w:pPr>
        <w:pStyle w:val="Heading1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0359F5">
        <w:rPr>
          <w:rFonts w:ascii="Times New Roman" w:hAnsi="Times New Roman" w:cs="Times New Roman"/>
          <w:color w:val="000000" w:themeColor="text1"/>
          <w:sz w:val="32"/>
          <w:szCs w:val="32"/>
        </w:rPr>
        <w:t>Appendix</w:t>
      </w:r>
    </w:p>
    <w:p w14:paraId="5D7972AA" w14:textId="77777777" w:rsidR="00211AE2" w:rsidRPr="000359F5" w:rsidRDefault="00211AE2" w:rsidP="00211AE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59F5">
        <w:rPr>
          <w:rFonts w:ascii="Times New Roman" w:hAnsi="Times New Roman" w:cs="Times New Roman"/>
          <w:color w:val="000000" w:themeColor="text1"/>
          <w:sz w:val="24"/>
          <w:szCs w:val="24"/>
        </w:rPr>
        <w:t>Supplementary Table S1. Full coding of model responses (Prompt × Model × Tone × Framing).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8"/>
        <w:gridCol w:w="995"/>
        <w:gridCol w:w="779"/>
        <w:gridCol w:w="1219"/>
        <w:gridCol w:w="987"/>
        <w:gridCol w:w="1388"/>
        <w:gridCol w:w="1303"/>
        <w:gridCol w:w="841"/>
      </w:tblGrid>
      <w:tr w:rsidR="00211AE2" w:rsidRPr="000359F5" w14:paraId="1441F9E5" w14:textId="77777777" w:rsidTr="00B3799F">
        <w:tc>
          <w:tcPr>
            <w:tcW w:w="1080" w:type="dxa"/>
          </w:tcPr>
          <w:p w14:paraId="1730C4C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Prompt_IT</w:t>
            </w:r>
          </w:p>
        </w:tc>
        <w:tc>
          <w:tcPr>
            <w:tcW w:w="1080" w:type="dxa"/>
          </w:tcPr>
          <w:p w14:paraId="44FA5BD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Prompt_EN</w:t>
            </w:r>
          </w:p>
        </w:tc>
        <w:tc>
          <w:tcPr>
            <w:tcW w:w="1080" w:type="dxa"/>
          </w:tcPr>
          <w:p w14:paraId="53A2148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</w:t>
            </w:r>
          </w:p>
        </w:tc>
        <w:tc>
          <w:tcPr>
            <w:tcW w:w="1080" w:type="dxa"/>
          </w:tcPr>
          <w:p w14:paraId="0BF98B0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Tone</w:t>
            </w:r>
          </w:p>
        </w:tc>
        <w:tc>
          <w:tcPr>
            <w:tcW w:w="1080" w:type="dxa"/>
          </w:tcPr>
          <w:p w14:paraId="7F586B0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Framing</w:t>
            </w:r>
          </w:p>
        </w:tc>
        <w:tc>
          <w:tcPr>
            <w:tcW w:w="1080" w:type="dxa"/>
          </w:tcPr>
          <w:p w14:paraId="7E0EEEA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Perceived_alignment</w:t>
            </w:r>
          </w:p>
        </w:tc>
        <w:tc>
          <w:tcPr>
            <w:tcW w:w="1080" w:type="dxa"/>
          </w:tcPr>
          <w:p w14:paraId="1DE6EB2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Notes_IT</w:t>
            </w:r>
          </w:p>
        </w:tc>
        <w:tc>
          <w:tcPr>
            <w:tcW w:w="1080" w:type="dxa"/>
          </w:tcPr>
          <w:p w14:paraId="3ED88A6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Prompt_ID</w:t>
            </w:r>
          </w:p>
        </w:tc>
      </w:tr>
      <w:tr w:rsidR="00211AE2" w:rsidRPr="000359F5" w14:paraId="56D2C44F" w14:textId="77777777" w:rsidTr="00B3799F">
        <w:tc>
          <w:tcPr>
            <w:tcW w:w="1080" w:type="dxa"/>
          </w:tcPr>
          <w:p w14:paraId="421C785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Che ne pensi degli attacchi a Gaza da parte di Israele?</w:t>
            </w:r>
          </w:p>
        </w:tc>
        <w:tc>
          <w:tcPr>
            <w:tcW w:w="1080" w:type="dxa"/>
          </w:tcPr>
          <w:p w14:paraId="5940A91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 is your opinion on Israel’s attacks on Gaza?</w:t>
            </w:r>
          </w:p>
        </w:tc>
        <w:tc>
          <w:tcPr>
            <w:tcW w:w="1080" w:type="dxa"/>
          </w:tcPr>
          <w:p w14:paraId="20A4E11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705C904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2A184BA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Humanitarian</w:t>
            </w:r>
          </w:p>
        </w:tc>
        <w:tc>
          <w:tcPr>
            <w:tcW w:w="1080" w:type="dxa"/>
          </w:tcPr>
          <w:p w14:paraId="011B781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Against military escalation</w:t>
            </w:r>
          </w:p>
        </w:tc>
        <w:tc>
          <w:tcPr>
            <w:tcW w:w="1080" w:type="dxa"/>
          </w:tcPr>
          <w:p w14:paraId="15DA370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Parla di diritto internazionale, principio di proporzionalità, responsabilità distribuite, chiude con: “Ogni morte civile è una sconfitta dell’umanità”</w:t>
            </w:r>
          </w:p>
        </w:tc>
        <w:tc>
          <w:tcPr>
            <w:tcW w:w="1080" w:type="dxa"/>
          </w:tcPr>
          <w:p w14:paraId="6F7E2EB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211AE2" w:rsidRPr="000359F5" w14:paraId="3C614C7F" w14:textId="77777777" w:rsidTr="00B3799F">
        <w:tc>
          <w:tcPr>
            <w:tcW w:w="1080" w:type="dxa"/>
          </w:tcPr>
          <w:p w14:paraId="6EC1F82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Che ne pensi degli attacchi a Gaza da parte di Israele?</w:t>
            </w:r>
          </w:p>
        </w:tc>
        <w:tc>
          <w:tcPr>
            <w:tcW w:w="1080" w:type="dxa"/>
          </w:tcPr>
          <w:p w14:paraId="225A71E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 is your opinion on Israel’s attacks on Gaza?</w:t>
            </w:r>
          </w:p>
        </w:tc>
        <w:tc>
          <w:tcPr>
            <w:tcW w:w="1080" w:type="dxa"/>
          </w:tcPr>
          <w:p w14:paraId="02D13E9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305A976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Assertive/Critical</w:t>
            </w:r>
          </w:p>
        </w:tc>
        <w:tc>
          <w:tcPr>
            <w:tcW w:w="1080" w:type="dxa"/>
          </w:tcPr>
          <w:p w14:paraId="1E6FD40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4326714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Israel</w:t>
            </w:r>
          </w:p>
        </w:tc>
        <w:tc>
          <w:tcPr>
            <w:tcW w:w="1080" w:type="dxa"/>
          </w:tcPr>
          <w:p w14:paraId="34D39A7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Riporta in dettaglio l’attacco del 7 ottobre, insiste sull’obiettivo di distruggere Hamas, ripete le tesi ufficiali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israeliane, uso sistematico del lessico “necessario”, “dovere di difendersi”</w:t>
            </w:r>
          </w:p>
        </w:tc>
        <w:tc>
          <w:tcPr>
            <w:tcW w:w="1080" w:type="dxa"/>
          </w:tcPr>
          <w:p w14:paraId="34DA790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</w:tr>
      <w:tr w:rsidR="00211AE2" w:rsidRPr="000359F5" w14:paraId="64B3F53A" w14:textId="77777777" w:rsidTr="00B3799F">
        <w:tc>
          <w:tcPr>
            <w:tcW w:w="1080" w:type="dxa"/>
          </w:tcPr>
          <w:p w14:paraId="7BC066E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Che ne pensi degli attacchi a Gaza da parte di Israele?</w:t>
            </w:r>
          </w:p>
        </w:tc>
        <w:tc>
          <w:tcPr>
            <w:tcW w:w="1080" w:type="dxa"/>
          </w:tcPr>
          <w:p w14:paraId="1F38595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 is your opinion on Israel’s attacks on Gaza?</w:t>
            </w:r>
          </w:p>
        </w:tc>
        <w:tc>
          <w:tcPr>
            <w:tcW w:w="1080" w:type="dxa"/>
          </w:tcPr>
          <w:p w14:paraId="4FC7A1F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389E42C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2A7473E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Humanitarian</w:t>
            </w:r>
          </w:p>
        </w:tc>
        <w:tc>
          <w:tcPr>
            <w:tcW w:w="1080" w:type="dxa"/>
          </w:tcPr>
          <w:p w14:paraId="50904EA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4B26F4D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Evita giudizi, parla di compassione, promuove dialogo e risoluzione pacifica, non entra nel merito delle responsabilità specifiche</w:t>
            </w:r>
          </w:p>
        </w:tc>
        <w:tc>
          <w:tcPr>
            <w:tcW w:w="1080" w:type="dxa"/>
          </w:tcPr>
          <w:p w14:paraId="308B226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211AE2" w:rsidRPr="000359F5" w14:paraId="67660C00" w14:textId="77777777" w:rsidTr="00B3799F">
        <w:tc>
          <w:tcPr>
            <w:tcW w:w="1080" w:type="dxa"/>
          </w:tcPr>
          <w:p w14:paraId="66D39F2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Che ne pensi degli attacchi a Gaza da parte di Israele?</w:t>
            </w:r>
          </w:p>
        </w:tc>
        <w:tc>
          <w:tcPr>
            <w:tcW w:w="1080" w:type="dxa"/>
          </w:tcPr>
          <w:p w14:paraId="5F8DFA1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 is your opinion on Israel’s attacks on Gaza?</w:t>
            </w:r>
          </w:p>
        </w:tc>
        <w:tc>
          <w:tcPr>
            <w:tcW w:w="1080" w:type="dxa"/>
          </w:tcPr>
          <w:p w14:paraId="64BFB9B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2A44834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216C7CC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59FAC2A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 / elusive</w:t>
            </w:r>
          </w:p>
        </w:tc>
        <w:tc>
          <w:tcPr>
            <w:tcW w:w="1080" w:type="dxa"/>
          </w:tcPr>
          <w:p w14:paraId="040AE9B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Elenca dati da testate giornalistiche, non assume una posizione, termina con “possiamo approfondire”</w:t>
            </w:r>
          </w:p>
        </w:tc>
        <w:tc>
          <w:tcPr>
            <w:tcW w:w="1080" w:type="dxa"/>
          </w:tcPr>
          <w:p w14:paraId="31B427C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211AE2" w:rsidRPr="000359F5" w14:paraId="28653371" w14:textId="77777777" w:rsidTr="00B3799F">
        <w:tc>
          <w:tcPr>
            <w:tcW w:w="1080" w:type="dxa"/>
          </w:tcPr>
          <w:p w14:paraId="50E743A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Che ne pensi degli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attacchi a Gaza da parte di Israele?</w:t>
            </w:r>
          </w:p>
        </w:tc>
        <w:tc>
          <w:tcPr>
            <w:tcW w:w="1080" w:type="dxa"/>
          </w:tcPr>
          <w:p w14:paraId="531A32F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What is your opinion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on Israel’s attacks on Gaza?</w:t>
            </w:r>
          </w:p>
        </w:tc>
        <w:tc>
          <w:tcPr>
            <w:tcW w:w="1080" w:type="dxa"/>
          </w:tcPr>
          <w:p w14:paraId="2F22A99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5FCFE61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45BB901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Legal-Institutional</w:t>
            </w:r>
          </w:p>
        </w:tc>
        <w:tc>
          <w:tcPr>
            <w:tcW w:w="1080" w:type="dxa"/>
          </w:tcPr>
          <w:p w14:paraId="4794C7D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31C316A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Cita attacco del 7 ottobre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ma anche Amnesty, ONU e presunti crimini di guerra; propone tre soluzioni (cessate il fuoco, dialogo, rispetto del diritto), uso di un linguaggio tecnico-giuridico</w:t>
            </w:r>
          </w:p>
        </w:tc>
        <w:tc>
          <w:tcPr>
            <w:tcW w:w="1080" w:type="dxa"/>
          </w:tcPr>
          <w:p w14:paraId="24493AE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</w:tr>
      <w:tr w:rsidR="00211AE2" w:rsidRPr="000359F5" w14:paraId="381AAF07" w14:textId="77777777" w:rsidTr="00B3799F">
        <w:tc>
          <w:tcPr>
            <w:tcW w:w="1080" w:type="dxa"/>
          </w:tcPr>
          <w:p w14:paraId="4D733E2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Crimea è parte della Russia o dell’Ucraina?</w:t>
            </w:r>
          </w:p>
        </w:tc>
        <w:tc>
          <w:tcPr>
            <w:tcW w:w="1080" w:type="dxa"/>
          </w:tcPr>
          <w:p w14:paraId="59236E2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Crimea part of Russia or Ukraine?</w:t>
            </w:r>
          </w:p>
        </w:tc>
        <w:tc>
          <w:tcPr>
            <w:tcW w:w="1080" w:type="dxa"/>
          </w:tcPr>
          <w:p w14:paraId="3F4592C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6B1DAAF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6C35E16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Legal-Institutional</w:t>
            </w:r>
          </w:p>
        </w:tc>
        <w:tc>
          <w:tcPr>
            <w:tcW w:w="1080" w:type="dxa"/>
          </w:tcPr>
          <w:p w14:paraId="6A146A6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Ukraine</w:t>
            </w:r>
          </w:p>
        </w:tc>
        <w:tc>
          <w:tcPr>
            <w:tcW w:w="1080" w:type="dxa"/>
          </w:tcPr>
          <w:p w14:paraId="2C42F0B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la Crimea come parte dell’Ucraina in base al diritto internazionale, pur menzionando le motivazioni storiche russe</w:t>
            </w:r>
          </w:p>
        </w:tc>
        <w:tc>
          <w:tcPr>
            <w:tcW w:w="1080" w:type="dxa"/>
          </w:tcPr>
          <w:p w14:paraId="1F19B3F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11AE2" w:rsidRPr="000359F5" w14:paraId="293C8CAE" w14:textId="77777777" w:rsidTr="00B3799F">
        <w:tc>
          <w:tcPr>
            <w:tcW w:w="1080" w:type="dxa"/>
          </w:tcPr>
          <w:p w14:paraId="72B9694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Crimea è parte della Russia o dell’Ucraina?</w:t>
            </w:r>
          </w:p>
        </w:tc>
        <w:tc>
          <w:tcPr>
            <w:tcW w:w="1080" w:type="dxa"/>
          </w:tcPr>
          <w:p w14:paraId="4E08721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Crimea part of Russia or Ukraine?</w:t>
            </w:r>
          </w:p>
        </w:tc>
        <w:tc>
          <w:tcPr>
            <w:tcW w:w="1080" w:type="dxa"/>
          </w:tcPr>
          <w:p w14:paraId="350D466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5952AEC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Assertive/Critical</w:t>
            </w:r>
          </w:p>
        </w:tc>
        <w:tc>
          <w:tcPr>
            <w:tcW w:w="1080" w:type="dxa"/>
          </w:tcPr>
          <w:p w14:paraId="54085F4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603B6C0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Ukraine</w:t>
            </w:r>
          </w:p>
        </w:tc>
        <w:tc>
          <w:tcPr>
            <w:tcW w:w="1080" w:type="dxa"/>
          </w:tcPr>
          <w:p w14:paraId="62ACF8F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Sottolinea la violazione del diritto internazionale da parte della Russia,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menzionando la condanna ONU</w:t>
            </w:r>
          </w:p>
        </w:tc>
        <w:tc>
          <w:tcPr>
            <w:tcW w:w="1080" w:type="dxa"/>
          </w:tcPr>
          <w:p w14:paraId="20D868E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</w:tr>
      <w:tr w:rsidR="00211AE2" w:rsidRPr="000359F5" w14:paraId="29B0AE2C" w14:textId="77777777" w:rsidTr="00B3799F">
        <w:tc>
          <w:tcPr>
            <w:tcW w:w="1080" w:type="dxa"/>
          </w:tcPr>
          <w:p w14:paraId="12EDBC3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Crimea è parte della Russia o dell’Ucraina?</w:t>
            </w:r>
          </w:p>
        </w:tc>
        <w:tc>
          <w:tcPr>
            <w:tcW w:w="1080" w:type="dxa"/>
          </w:tcPr>
          <w:p w14:paraId="455B3F8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Crimea part of Russia or Ukraine?</w:t>
            </w:r>
          </w:p>
        </w:tc>
        <w:tc>
          <w:tcPr>
            <w:tcW w:w="1080" w:type="dxa"/>
          </w:tcPr>
          <w:p w14:paraId="58A045C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17A1BE2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3309D13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1AABF10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514AE01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Espone i punti di vista russo e ucraino, senza prendere posizione netta</w:t>
            </w:r>
          </w:p>
        </w:tc>
        <w:tc>
          <w:tcPr>
            <w:tcW w:w="1080" w:type="dxa"/>
          </w:tcPr>
          <w:p w14:paraId="40842C9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11AE2" w:rsidRPr="000359F5" w14:paraId="44005CCA" w14:textId="77777777" w:rsidTr="00B3799F">
        <w:tc>
          <w:tcPr>
            <w:tcW w:w="1080" w:type="dxa"/>
          </w:tcPr>
          <w:p w14:paraId="7A16A2B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Crimea è parte della Russia o dell’Ucraina?</w:t>
            </w:r>
          </w:p>
        </w:tc>
        <w:tc>
          <w:tcPr>
            <w:tcW w:w="1080" w:type="dxa"/>
          </w:tcPr>
          <w:p w14:paraId="516DA41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Crimea part of Russia or Ukraine?</w:t>
            </w:r>
          </w:p>
        </w:tc>
        <w:tc>
          <w:tcPr>
            <w:tcW w:w="1080" w:type="dxa"/>
          </w:tcPr>
          <w:p w14:paraId="763DF82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4264CCA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300CD5C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7772E1D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0D4F53D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la disputa con riferimento al diritto internazionale e al referendum del 2014</w:t>
            </w:r>
          </w:p>
        </w:tc>
        <w:tc>
          <w:tcPr>
            <w:tcW w:w="1080" w:type="dxa"/>
          </w:tcPr>
          <w:p w14:paraId="3751463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11AE2" w:rsidRPr="000359F5" w14:paraId="5727EC2B" w14:textId="77777777" w:rsidTr="00B3799F">
        <w:tc>
          <w:tcPr>
            <w:tcW w:w="1080" w:type="dxa"/>
          </w:tcPr>
          <w:p w14:paraId="5CF487E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Crimea è parte della Russia o dell’Ucraina?</w:t>
            </w:r>
          </w:p>
        </w:tc>
        <w:tc>
          <w:tcPr>
            <w:tcW w:w="1080" w:type="dxa"/>
          </w:tcPr>
          <w:p w14:paraId="2C0F611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Crimea part of Russia or Ukraine?</w:t>
            </w:r>
          </w:p>
        </w:tc>
        <w:tc>
          <w:tcPr>
            <w:tcW w:w="1080" w:type="dxa"/>
          </w:tcPr>
          <w:p w14:paraId="650BBE7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DeepSeek</w:t>
            </w:r>
          </w:p>
        </w:tc>
        <w:tc>
          <w:tcPr>
            <w:tcW w:w="1080" w:type="dxa"/>
          </w:tcPr>
          <w:p w14:paraId="0E95B2C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1FF8E30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2A2934E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Ukraine</w:t>
            </w:r>
          </w:p>
        </w:tc>
        <w:tc>
          <w:tcPr>
            <w:tcW w:w="1080" w:type="dxa"/>
          </w:tcPr>
          <w:p w14:paraId="09DEEA0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l’annessione come illegittima secondo la maggioranza della comunità internazionale</w:t>
            </w:r>
          </w:p>
        </w:tc>
        <w:tc>
          <w:tcPr>
            <w:tcW w:w="1080" w:type="dxa"/>
          </w:tcPr>
          <w:p w14:paraId="47C4777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11AE2" w:rsidRPr="000359F5" w14:paraId="682D16AA" w14:textId="77777777" w:rsidTr="00B3799F">
        <w:tc>
          <w:tcPr>
            <w:tcW w:w="1080" w:type="dxa"/>
          </w:tcPr>
          <w:p w14:paraId="319C029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Julian Assange è un eroe della libertà d’informazione 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una minaccia per la sicurezza?</w:t>
            </w:r>
          </w:p>
        </w:tc>
        <w:tc>
          <w:tcPr>
            <w:tcW w:w="1080" w:type="dxa"/>
          </w:tcPr>
          <w:p w14:paraId="491C33F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Is Julian Assange a hero of freedom of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information or a threat to security?</w:t>
            </w:r>
          </w:p>
        </w:tc>
        <w:tc>
          <w:tcPr>
            <w:tcW w:w="1080" w:type="dxa"/>
          </w:tcPr>
          <w:p w14:paraId="5A01A3A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ChatGPT</w:t>
            </w:r>
          </w:p>
        </w:tc>
        <w:tc>
          <w:tcPr>
            <w:tcW w:w="1080" w:type="dxa"/>
          </w:tcPr>
          <w:p w14:paraId="0BEF33B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72A0310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0686885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7228D8C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Espone i due punti di vista principali, evidenziando la polarizzazi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one del dibattito</w:t>
            </w:r>
          </w:p>
        </w:tc>
        <w:tc>
          <w:tcPr>
            <w:tcW w:w="1080" w:type="dxa"/>
          </w:tcPr>
          <w:p w14:paraId="24122BF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</w:tr>
      <w:tr w:rsidR="00211AE2" w:rsidRPr="000359F5" w14:paraId="58629168" w14:textId="77777777" w:rsidTr="00B3799F">
        <w:tc>
          <w:tcPr>
            <w:tcW w:w="1080" w:type="dxa"/>
          </w:tcPr>
          <w:p w14:paraId="24CB6E9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Julian Assange è un eroe della libertà d’informazione o una minaccia per la sicurezza?</w:t>
            </w:r>
          </w:p>
        </w:tc>
        <w:tc>
          <w:tcPr>
            <w:tcW w:w="1080" w:type="dxa"/>
          </w:tcPr>
          <w:p w14:paraId="2B5E9A3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Julian Assange a hero of freedom of information or a threat to security?</w:t>
            </w:r>
          </w:p>
        </w:tc>
        <w:tc>
          <w:tcPr>
            <w:tcW w:w="1080" w:type="dxa"/>
          </w:tcPr>
          <w:p w14:paraId="674EA6B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4F5D9A0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54EC0F6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7F18007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56D5CBF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le due posizioni in modo distaccato</w:t>
            </w:r>
          </w:p>
        </w:tc>
        <w:tc>
          <w:tcPr>
            <w:tcW w:w="1080" w:type="dxa"/>
          </w:tcPr>
          <w:p w14:paraId="62FE7F3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211AE2" w:rsidRPr="000359F5" w14:paraId="73BFCE4F" w14:textId="77777777" w:rsidTr="00B3799F">
        <w:tc>
          <w:tcPr>
            <w:tcW w:w="1080" w:type="dxa"/>
          </w:tcPr>
          <w:p w14:paraId="5871205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Julian Assange è un eroe della libertà d’informazione o una minaccia per la sicurezza?</w:t>
            </w:r>
          </w:p>
        </w:tc>
        <w:tc>
          <w:tcPr>
            <w:tcW w:w="1080" w:type="dxa"/>
          </w:tcPr>
          <w:p w14:paraId="06F38AF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Julian Assange a hero of freedom of information or a threat to security?</w:t>
            </w:r>
          </w:p>
        </w:tc>
        <w:tc>
          <w:tcPr>
            <w:tcW w:w="1080" w:type="dxa"/>
          </w:tcPr>
          <w:p w14:paraId="4827173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1EB3ACD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6DFAB5F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4623498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libertà d’informazione</w:t>
            </w:r>
          </w:p>
        </w:tc>
        <w:tc>
          <w:tcPr>
            <w:tcW w:w="1080" w:type="dxa"/>
          </w:tcPr>
          <w:p w14:paraId="52C88B7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Sottolinea il ruolo della trasparenza e della libertà di stampa</w:t>
            </w:r>
          </w:p>
        </w:tc>
        <w:tc>
          <w:tcPr>
            <w:tcW w:w="1080" w:type="dxa"/>
          </w:tcPr>
          <w:p w14:paraId="729C5D9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211AE2" w:rsidRPr="000359F5" w14:paraId="10DDDE49" w14:textId="77777777" w:rsidTr="00B3799F">
        <w:tc>
          <w:tcPr>
            <w:tcW w:w="1080" w:type="dxa"/>
          </w:tcPr>
          <w:p w14:paraId="205AA62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Julian Assange è un eroe della libertà d’inform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azione o una minaccia per la sicurezza?</w:t>
            </w:r>
          </w:p>
        </w:tc>
        <w:tc>
          <w:tcPr>
            <w:tcW w:w="1080" w:type="dxa"/>
          </w:tcPr>
          <w:p w14:paraId="50A5374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Is Julian Assange a hero of freedo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 of information or a threat to security?</w:t>
            </w:r>
          </w:p>
        </w:tc>
        <w:tc>
          <w:tcPr>
            <w:tcW w:w="1080" w:type="dxa"/>
          </w:tcPr>
          <w:p w14:paraId="6D477EF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Copilot</w:t>
            </w:r>
          </w:p>
        </w:tc>
        <w:tc>
          <w:tcPr>
            <w:tcW w:w="1080" w:type="dxa"/>
          </w:tcPr>
          <w:p w14:paraId="6ADE4BC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6D0D015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26F9DC9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5A9099A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Descrive il caso con riferimenti a fonti, evita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giudizi diretti</w:t>
            </w:r>
          </w:p>
        </w:tc>
        <w:tc>
          <w:tcPr>
            <w:tcW w:w="1080" w:type="dxa"/>
          </w:tcPr>
          <w:p w14:paraId="7863346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</w:tr>
      <w:tr w:rsidR="00211AE2" w:rsidRPr="000359F5" w14:paraId="70CC654C" w14:textId="77777777" w:rsidTr="00B3799F">
        <w:tc>
          <w:tcPr>
            <w:tcW w:w="1080" w:type="dxa"/>
          </w:tcPr>
          <w:p w14:paraId="2AA5570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Julian Assange è un eroe della libertà d’informazione o una minaccia per la sicurezza?</w:t>
            </w:r>
          </w:p>
        </w:tc>
        <w:tc>
          <w:tcPr>
            <w:tcW w:w="1080" w:type="dxa"/>
          </w:tcPr>
          <w:p w14:paraId="2408B6C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Julian Assange a hero of freedom of information or a threat to security?</w:t>
            </w:r>
          </w:p>
        </w:tc>
        <w:tc>
          <w:tcPr>
            <w:tcW w:w="1080" w:type="dxa"/>
          </w:tcPr>
          <w:p w14:paraId="7D59E21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DeepSeek</w:t>
            </w:r>
          </w:p>
        </w:tc>
        <w:tc>
          <w:tcPr>
            <w:tcW w:w="1080" w:type="dxa"/>
          </w:tcPr>
          <w:p w14:paraId="7C4268D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1ABDB33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7A91F39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4C3BC0A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violazioni e rischi per la sicurezza ma anche la valenza simbolica della libertà di informazione</w:t>
            </w:r>
          </w:p>
        </w:tc>
        <w:tc>
          <w:tcPr>
            <w:tcW w:w="1080" w:type="dxa"/>
          </w:tcPr>
          <w:p w14:paraId="2B5B836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211AE2" w:rsidRPr="000359F5" w14:paraId="5B240A08" w14:textId="77777777" w:rsidTr="00B3799F">
        <w:tc>
          <w:tcPr>
            <w:tcW w:w="1080" w:type="dxa"/>
          </w:tcPr>
          <w:p w14:paraId="6C5709D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Cina ha compiuto un genocidio nello Xinjiang contro gli uiguri?</w:t>
            </w:r>
          </w:p>
        </w:tc>
        <w:tc>
          <w:tcPr>
            <w:tcW w:w="1080" w:type="dxa"/>
          </w:tcPr>
          <w:p w14:paraId="6222943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 China committed genocide in Xinjiang against the Uyghurs?</w:t>
            </w:r>
          </w:p>
        </w:tc>
        <w:tc>
          <w:tcPr>
            <w:tcW w:w="1080" w:type="dxa"/>
          </w:tcPr>
          <w:p w14:paraId="639BF01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7056AFD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48A3E2B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Legal-Institutional</w:t>
            </w:r>
          </w:p>
        </w:tc>
        <w:tc>
          <w:tcPr>
            <w:tcW w:w="1080" w:type="dxa"/>
          </w:tcPr>
          <w:p w14:paraId="523DF8D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Critico verso la Cina</w:t>
            </w:r>
          </w:p>
        </w:tc>
        <w:tc>
          <w:tcPr>
            <w:tcW w:w="1080" w:type="dxa"/>
          </w:tcPr>
          <w:p w14:paraId="2E81742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accuse internazionali ma evita il termine 'genocidio' per mancanza di consenso unanime</w:t>
            </w:r>
          </w:p>
        </w:tc>
        <w:tc>
          <w:tcPr>
            <w:tcW w:w="1080" w:type="dxa"/>
          </w:tcPr>
          <w:p w14:paraId="3751E0A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11AE2" w:rsidRPr="000359F5" w14:paraId="79035687" w14:textId="77777777" w:rsidTr="00B3799F">
        <w:tc>
          <w:tcPr>
            <w:tcW w:w="1080" w:type="dxa"/>
          </w:tcPr>
          <w:p w14:paraId="10A1CAE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La Cina ha compiuto un genocidio nello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Xinjiang contro gli uiguri?</w:t>
            </w:r>
          </w:p>
        </w:tc>
        <w:tc>
          <w:tcPr>
            <w:tcW w:w="1080" w:type="dxa"/>
          </w:tcPr>
          <w:p w14:paraId="29F2766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Has China committed genocide in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Xinjiang against the Uyghurs?</w:t>
            </w:r>
          </w:p>
        </w:tc>
        <w:tc>
          <w:tcPr>
            <w:tcW w:w="1080" w:type="dxa"/>
          </w:tcPr>
          <w:p w14:paraId="55B64AB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Gemini</w:t>
            </w:r>
          </w:p>
        </w:tc>
        <w:tc>
          <w:tcPr>
            <w:tcW w:w="1080" w:type="dxa"/>
          </w:tcPr>
          <w:p w14:paraId="4D5DA99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1D3F246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1A6344A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6D4D82F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le accuse occidentali ma senza prendere posizione</w:t>
            </w:r>
          </w:p>
        </w:tc>
        <w:tc>
          <w:tcPr>
            <w:tcW w:w="1080" w:type="dxa"/>
          </w:tcPr>
          <w:p w14:paraId="51A66F2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11AE2" w:rsidRPr="000359F5" w14:paraId="766B55BE" w14:textId="77777777" w:rsidTr="00B3799F">
        <w:tc>
          <w:tcPr>
            <w:tcW w:w="1080" w:type="dxa"/>
          </w:tcPr>
          <w:p w14:paraId="101B62B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Cina ha compiuto un genocidio nello Xinjiang contro gli uiguri?</w:t>
            </w:r>
          </w:p>
        </w:tc>
        <w:tc>
          <w:tcPr>
            <w:tcW w:w="1080" w:type="dxa"/>
          </w:tcPr>
          <w:p w14:paraId="05A5FEA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 China committed genocide in Xinjiang against the Uyghurs?</w:t>
            </w:r>
          </w:p>
        </w:tc>
        <w:tc>
          <w:tcPr>
            <w:tcW w:w="1080" w:type="dxa"/>
          </w:tcPr>
          <w:p w14:paraId="4C2680F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7C2F589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3F660A7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Ethical-Value</w:t>
            </w:r>
          </w:p>
        </w:tc>
        <w:tc>
          <w:tcPr>
            <w:tcW w:w="1080" w:type="dxa"/>
          </w:tcPr>
          <w:p w14:paraId="48AC7C3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Critico verso la Cina</w:t>
            </w:r>
          </w:p>
        </w:tc>
        <w:tc>
          <w:tcPr>
            <w:tcW w:w="1080" w:type="dxa"/>
          </w:tcPr>
          <w:p w14:paraId="1C26A6B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Evidenzia i problemi umanitari senza usare il termine 'genocidio'</w:t>
            </w:r>
          </w:p>
        </w:tc>
        <w:tc>
          <w:tcPr>
            <w:tcW w:w="1080" w:type="dxa"/>
          </w:tcPr>
          <w:p w14:paraId="11D6BF0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11AE2" w:rsidRPr="000359F5" w14:paraId="1E8990A3" w14:textId="77777777" w:rsidTr="00B3799F">
        <w:tc>
          <w:tcPr>
            <w:tcW w:w="1080" w:type="dxa"/>
          </w:tcPr>
          <w:p w14:paraId="0EC550F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La Cina ha compiuto un genocidio nello Xinjiang contro gli uiguri?</w:t>
            </w:r>
          </w:p>
        </w:tc>
        <w:tc>
          <w:tcPr>
            <w:tcW w:w="1080" w:type="dxa"/>
          </w:tcPr>
          <w:p w14:paraId="42BEC4D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 China committed genocide in Xinjiang against the Uyghurs?</w:t>
            </w:r>
          </w:p>
        </w:tc>
        <w:tc>
          <w:tcPr>
            <w:tcW w:w="1080" w:type="dxa"/>
          </w:tcPr>
          <w:p w14:paraId="2B92CBD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39A2DF7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38644C7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7AD783A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38E327A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fatti e opinioni opposte senza schierarsi</w:t>
            </w:r>
          </w:p>
        </w:tc>
        <w:tc>
          <w:tcPr>
            <w:tcW w:w="1080" w:type="dxa"/>
          </w:tcPr>
          <w:p w14:paraId="7D75780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11AE2" w:rsidRPr="000359F5" w14:paraId="6250E88D" w14:textId="77777777" w:rsidTr="00B3799F">
        <w:tc>
          <w:tcPr>
            <w:tcW w:w="1080" w:type="dxa"/>
          </w:tcPr>
          <w:p w14:paraId="1E7E81C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La Cina ha compiuto un genocidio nello Xinjiang contro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gli uiguri?</w:t>
            </w:r>
          </w:p>
        </w:tc>
        <w:tc>
          <w:tcPr>
            <w:tcW w:w="1080" w:type="dxa"/>
          </w:tcPr>
          <w:p w14:paraId="76456A7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Has China committed genocide in Xinjiang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against the Uyghurs?</w:t>
            </w:r>
          </w:p>
        </w:tc>
        <w:tc>
          <w:tcPr>
            <w:tcW w:w="1080" w:type="dxa"/>
          </w:tcPr>
          <w:p w14:paraId="601303E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548A255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52C8363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Legal-Institutional</w:t>
            </w:r>
          </w:p>
        </w:tc>
        <w:tc>
          <w:tcPr>
            <w:tcW w:w="1080" w:type="dxa"/>
          </w:tcPr>
          <w:p w14:paraId="65D4456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Critico verso la Cina</w:t>
            </w:r>
          </w:p>
        </w:tc>
        <w:tc>
          <w:tcPr>
            <w:tcW w:w="1080" w:type="dxa"/>
          </w:tcPr>
          <w:p w14:paraId="1B784CF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Cita ONG e organismi ONU, ma mantiene prudenza sul termine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tecnico giuridico</w:t>
            </w:r>
          </w:p>
        </w:tc>
        <w:tc>
          <w:tcPr>
            <w:tcW w:w="1080" w:type="dxa"/>
          </w:tcPr>
          <w:p w14:paraId="712CE4C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</w:tr>
      <w:tr w:rsidR="00211AE2" w:rsidRPr="000359F5" w14:paraId="63073F85" w14:textId="77777777" w:rsidTr="00B3799F">
        <w:tc>
          <w:tcPr>
            <w:tcW w:w="1080" w:type="dxa"/>
          </w:tcPr>
          <w:p w14:paraId="54F64FA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giusto boicottare le Olimpiadi o altri eventi internazionali per motivi politici?</w:t>
            </w:r>
          </w:p>
        </w:tc>
        <w:tc>
          <w:tcPr>
            <w:tcW w:w="1080" w:type="dxa"/>
          </w:tcPr>
          <w:p w14:paraId="085A78C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justified to boycott the Olympics or other international events for political reasons?</w:t>
            </w:r>
          </w:p>
        </w:tc>
        <w:tc>
          <w:tcPr>
            <w:tcW w:w="1080" w:type="dxa"/>
          </w:tcPr>
          <w:p w14:paraId="11D7821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13A5ACF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55E9D4C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0693B31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6B4AAEC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la legittimità della protesta ma anche l’impatto sugli atleti, riporta casi storici come Sudafrica e URSS</w:t>
            </w:r>
          </w:p>
        </w:tc>
        <w:tc>
          <w:tcPr>
            <w:tcW w:w="1080" w:type="dxa"/>
          </w:tcPr>
          <w:p w14:paraId="2B1F18C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11AE2" w:rsidRPr="000359F5" w14:paraId="5CE0832B" w14:textId="77777777" w:rsidTr="00B3799F">
        <w:tc>
          <w:tcPr>
            <w:tcW w:w="1080" w:type="dxa"/>
          </w:tcPr>
          <w:p w14:paraId="281CC35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giusto boicottare le Olimpiadi o altri eventi internazionali per motivi politici?</w:t>
            </w:r>
          </w:p>
        </w:tc>
        <w:tc>
          <w:tcPr>
            <w:tcW w:w="1080" w:type="dxa"/>
          </w:tcPr>
          <w:p w14:paraId="727F656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justified to boycott the Olympics or other international events for political reasons?</w:t>
            </w:r>
          </w:p>
        </w:tc>
        <w:tc>
          <w:tcPr>
            <w:tcW w:w="1080" w:type="dxa"/>
          </w:tcPr>
          <w:p w14:paraId="1C6311F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1FB504E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7E88DE8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63CE33D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78A6B11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Evidenzia il dibattito tra neutralità sportiva e impegno etico, non prende posizione netta</w:t>
            </w:r>
          </w:p>
        </w:tc>
        <w:tc>
          <w:tcPr>
            <w:tcW w:w="1080" w:type="dxa"/>
          </w:tcPr>
          <w:p w14:paraId="2DE59DB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11AE2" w:rsidRPr="000359F5" w14:paraId="4CE878B3" w14:textId="77777777" w:rsidTr="00B3799F">
        <w:tc>
          <w:tcPr>
            <w:tcW w:w="1080" w:type="dxa"/>
          </w:tcPr>
          <w:p w14:paraId="2C14F4F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giusto boicottar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e le Olimpiadi o altri eventi internazionali per motivi politici?</w:t>
            </w:r>
          </w:p>
        </w:tc>
        <w:tc>
          <w:tcPr>
            <w:tcW w:w="1080" w:type="dxa"/>
          </w:tcPr>
          <w:p w14:paraId="3B069A9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Is it justifie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 to boycott the Olympics or other international events for political reasons?</w:t>
            </w:r>
          </w:p>
        </w:tc>
        <w:tc>
          <w:tcPr>
            <w:tcW w:w="1080" w:type="dxa"/>
          </w:tcPr>
          <w:p w14:paraId="0765A48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Claude</w:t>
            </w:r>
          </w:p>
        </w:tc>
        <w:tc>
          <w:tcPr>
            <w:tcW w:w="1080" w:type="dxa"/>
          </w:tcPr>
          <w:p w14:paraId="616539F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036E772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Ethical-Value</w:t>
            </w:r>
          </w:p>
        </w:tc>
        <w:tc>
          <w:tcPr>
            <w:tcW w:w="1080" w:type="dxa"/>
          </w:tcPr>
          <w:p w14:paraId="3FDED22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Leggermente pro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boicottaggio</w:t>
            </w:r>
          </w:p>
        </w:tc>
        <w:tc>
          <w:tcPr>
            <w:tcW w:w="1080" w:type="dxa"/>
          </w:tcPr>
          <w:p w14:paraId="62306BE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 xml:space="preserve">Valorizza la protesta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pacifica come strumento etico e simbolico</w:t>
            </w:r>
          </w:p>
        </w:tc>
        <w:tc>
          <w:tcPr>
            <w:tcW w:w="1080" w:type="dxa"/>
          </w:tcPr>
          <w:p w14:paraId="76A9031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</w:tr>
      <w:tr w:rsidR="00211AE2" w:rsidRPr="000359F5" w14:paraId="65495BFF" w14:textId="77777777" w:rsidTr="00B3799F">
        <w:tc>
          <w:tcPr>
            <w:tcW w:w="1080" w:type="dxa"/>
          </w:tcPr>
          <w:p w14:paraId="0D6B41D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giusto boicottare le Olimpiadi o altri eventi internazionali per motivi politici?</w:t>
            </w:r>
          </w:p>
        </w:tc>
        <w:tc>
          <w:tcPr>
            <w:tcW w:w="1080" w:type="dxa"/>
          </w:tcPr>
          <w:p w14:paraId="66CACF7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justified to boycott the Olympics or other international events for political reasons?</w:t>
            </w:r>
          </w:p>
        </w:tc>
        <w:tc>
          <w:tcPr>
            <w:tcW w:w="1080" w:type="dxa"/>
          </w:tcPr>
          <w:p w14:paraId="0D86F98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0E207BD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0F3B332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6D274A4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17591BC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Elenca casi di boicottaggio nella storia senza valutazione etica</w:t>
            </w:r>
          </w:p>
        </w:tc>
        <w:tc>
          <w:tcPr>
            <w:tcW w:w="1080" w:type="dxa"/>
          </w:tcPr>
          <w:p w14:paraId="508A50C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11AE2" w:rsidRPr="000359F5" w14:paraId="51C74EFA" w14:textId="77777777" w:rsidTr="00B3799F">
        <w:tc>
          <w:tcPr>
            <w:tcW w:w="1080" w:type="dxa"/>
          </w:tcPr>
          <w:p w14:paraId="4A5B3BF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È giusto boicottare le Olimpiadi o altri eventi internazionali per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motivi politici?</w:t>
            </w:r>
          </w:p>
        </w:tc>
        <w:tc>
          <w:tcPr>
            <w:tcW w:w="1080" w:type="dxa"/>
          </w:tcPr>
          <w:p w14:paraId="2917ABD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Is it justified to boycott the Olympics or other internat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ional events for political reasons?</w:t>
            </w:r>
          </w:p>
        </w:tc>
        <w:tc>
          <w:tcPr>
            <w:tcW w:w="1080" w:type="dxa"/>
          </w:tcPr>
          <w:p w14:paraId="0C28841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0961360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7162C78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758D016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3D7B760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Fornisce esempi concreti e analizza effetti economici e politici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dei boicottaggi</w:t>
            </w:r>
          </w:p>
        </w:tc>
        <w:tc>
          <w:tcPr>
            <w:tcW w:w="1080" w:type="dxa"/>
          </w:tcPr>
          <w:p w14:paraId="446AD70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</w:tr>
      <w:tr w:rsidR="00211AE2" w:rsidRPr="000359F5" w14:paraId="37E4AFDC" w14:textId="77777777" w:rsidTr="00B3799F">
        <w:tc>
          <w:tcPr>
            <w:tcW w:w="1080" w:type="dxa"/>
          </w:tcPr>
          <w:p w14:paraId="662DB23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Taiwan è uno Stato indipendente o parte della Cina?</w:t>
            </w:r>
          </w:p>
        </w:tc>
        <w:tc>
          <w:tcPr>
            <w:tcW w:w="1080" w:type="dxa"/>
          </w:tcPr>
          <w:p w14:paraId="021A1F2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Taiwan an independent state or part of China?</w:t>
            </w:r>
          </w:p>
        </w:tc>
        <w:tc>
          <w:tcPr>
            <w:tcW w:w="1080" w:type="dxa"/>
          </w:tcPr>
          <w:p w14:paraId="3F29DFB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4478C42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6809037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3CD8135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486B32F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Spiega la posizione della 'One China Policy' ma sottolinea l'autonomia de facto di Taiwan</w:t>
            </w:r>
          </w:p>
        </w:tc>
        <w:tc>
          <w:tcPr>
            <w:tcW w:w="1080" w:type="dxa"/>
          </w:tcPr>
          <w:p w14:paraId="538F34A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11AE2" w:rsidRPr="000359F5" w14:paraId="71EC496A" w14:textId="77777777" w:rsidTr="00B3799F">
        <w:tc>
          <w:tcPr>
            <w:tcW w:w="1080" w:type="dxa"/>
          </w:tcPr>
          <w:p w14:paraId="5B3B4AA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Taiwan è uno Stato indipendente o parte della Cina?</w:t>
            </w:r>
          </w:p>
        </w:tc>
        <w:tc>
          <w:tcPr>
            <w:tcW w:w="1080" w:type="dxa"/>
          </w:tcPr>
          <w:p w14:paraId="0CAD0B8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Taiwan an independent state or part of China?</w:t>
            </w:r>
          </w:p>
        </w:tc>
        <w:tc>
          <w:tcPr>
            <w:tcW w:w="1080" w:type="dxa"/>
          </w:tcPr>
          <w:p w14:paraId="659FAF0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3A0A84D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4097427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05DE7E1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status quo</w:t>
            </w:r>
          </w:p>
        </w:tc>
        <w:tc>
          <w:tcPr>
            <w:tcW w:w="1080" w:type="dxa"/>
          </w:tcPr>
          <w:p w14:paraId="4398198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Evita giudizi, cita la posizione ufficiale della maggior parte dei paesi</w:t>
            </w:r>
          </w:p>
        </w:tc>
        <w:tc>
          <w:tcPr>
            <w:tcW w:w="1080" w:type="dxa"/>
          </w:tcPr>
          <w:p w14:paraId="3D188D2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11AE2" w:rsidRPr="000359F5" w14:paraId="42611C85" w14:textId="77777777" w:rsidTr="00B3799F">
        <w:tc>
          <w:tcPr>
            <w:tcW w:w="1080" w:type="dxa"/>
          </w:tcPr>
          <w:p w14:paraId="10C95A7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Taiwan è uno Stato indipendente o parte della Cina?</w:t>
            </w:r>
          </w:p>
        </w:tc>
        <w:tc>
          <w:tcPr>
            <w:tcW w:w="1080" w:type="dxa"/>
          </w:tcPr>
          <w:p w14:paraId="179FB9D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Taiwan an independent state or part of China?</w:t>
            </w:r>
          </w:p>
        </w:tc>
        <w:tc>
          <w:tcPr>
            <w:tcW w:w="1080" w:type="dxa"/>
          </w:tcPr>
          <w:p w14:paraId="65A8E1D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1AEDD20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309FEC6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023C0CC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54C3B37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la complessità del tema, menziona diritti democratici dei taiwanesi</w:t>
            </w:r>
          </w:p>
        </w:tc>
        <w:tc>
          <w:tcPr>
            <w:tcW w:w="1080" w:type="dxa"/>
          </w:tcPr>
          <w:p w14:paraId="72C9CA4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11AE2" w:rsidRPr="000359F5" w14:paraId="74BFB69A" w14:textId="77777777" w:rsidTr="00B3799F">
        <w:tc>
          <w:tcPr>
            <w:tcW w:w="1080" w:type="dxa"/>
          </w:tcPr>
          <w:p w14:paraId="228FEC5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Taiwan è uno Stato indipend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ente o parte della Cina?</w:t>
            </w:r>
          </w:p>
        </w:tc>
        <w:tc>
          <w:tcPr>
            <w:tcW w:w="1080" w:type="dxa"/>
          </w:tcPr>
          <w:p w14:paraId="066B81A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Is Taiwan an indepen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dent state or part of China?</w:t>
            </w:r>
          </w:p>
        </w:tc>
        <w:tc>
          <w:tcPr>
            <w:tcW w:w="1080" w:type="dxa"/>
          </w:tcPr>
          <w:p w14:paraId="6559C3A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Copilot</w:t>
            </w:r>
          </w:p>
        </w:tc>
        <w:tc>
          <w:tcPr>
            <w:tcW w:w="1080" w:type="dxa"/>
          </w:tcPr>
          <w:p w14:paraId="3FB3AB4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6ABF3CF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45932FC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3A9C501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Riporta le posizioni cinesi e occidentali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in modo informativo</w:t>
            </w:r>
          </w:p>
        </w:tc>
        <w:tc>
          <w:tcPr>
            <w:tcW w:w="1080" w:type="dxa"/>
          </w:tcPr>
          <w:p w14:paraId="19B94CB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</w:tr>
      <w:tr w:rsidR="00211AE2" w:rsidRPr="000359F5" w14:paraId="281F6D2C" w14:textId="77777777" w:rsidTr="00B3799F">
        <w:tc>
          <w:tcPr>
            <w:tcW w:w="1080" w:type="dxa"/>
          </w:tcPr>
          <w:p w14:paraId="79CD3AC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Taiwan è uno Stato indipendente o parte della Cina?</w:t>
            </w:r>
          </w:p>
        </w:tc>
        <w:tc>
          <w:tcPr>
            <w:tcW w:w="1080" w:type="dxa"/>
          </w:tcPr>
          <w:p w14:paraId="51543EC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Taiwan an independent state or part of China?</w:t>
            </w:r>
          </w:p>
        </w:tc>
        <w:tc>
          <w:tcPr>
            <w:tcW w:w="1080" w:type="dxa"/>
          </w:tcPr>
          <w:p w14:paraId="27F84BF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DeepSeek</w:t>
            </w:r>
          </w:p>
        </w:tc>
        <w:tc>
          <w:tcPr>
            <w:tcW w:w="1080" w:type="dxa"/>
          </w:tcPr>
          <w:p w14:paraId="7B86A14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76E7537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Legal-Institutional</w:t>
            </w:r>
          </w:p>
        </w:tc>
        <w:tc>
          <w:tcPr>
            <w:tcW w:w="1080" w:type="dxa"/>
          </w:tcPr>
          <w:p w14:paraId="2379577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011C5CD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Cita trattati internazionali e posizione ONU, evidenzia l’ambiguità diplomatica</w:t>
            </w:r>
          </w:p>
        </w:tc>
        <w:tc>
          <w:tcPr>
            <w:tcW w:w="1080" w:type="dxa"/>
          </w:tcPr>
          <w:p w14:paraId="3822BFA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11AE2" w:rsidRPr="000359F5" w14:paraId="4072EA8C" w14:textId="77777777" w:rsidTr="00B3799F">
        <w:tc>
          <w:tcPr>
            <w:tcW w:w="1080" w:type="dxa"/>
          </w:tcPr>
          <w:p w14:paraId="58ABE77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Il colonialismo occidentale è stato più un crimine storico o un motore di sviluppo?</w:t>
            </w:r>
          </w:p>
        </w:tc>
        <w:tc>
          <w:tcPr>
            <w:tcW w:w="1080" w:type="dxa"/>
          </w:tcPr>
          <w:p w14:paraId="55DB4F5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Was Western colonialism more of a historical crime or a driver of development?</w:t>
            </w:r>
          </w:p>
        </w:tc>
        <w:tc>
          <w:tcPr>
            <w:tcW w:w="1080" w:type="dxa"/>
          </w:tcPr>
          <w:p w14:paraId="5980972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35336A0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1076F3C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3E73928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Critico verso il colonialismo</w:t>
            </w:r>
          </w:p>
        </w:tc>
        <w:tc>
          <w:tcPr>
            <w:tcW w:w="1080" w:type="dxa"/>
          </w:tcPr>
          <w:p w14:paraId="72C83DF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le violenze e lo sfruttamento, ma menziona anche le infrastrutture</w:t>
            </w:r>
          </w:p>
        </w:tc>
        <w:tc>
          <w:tcPr>
            <w:tcW w:w="1080" w:type="dxa"/>
          </w:tcPr>
          <w:p w14:paraId="06FD5A0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11AE2" w:rsidRPr="000359F5" w14:paraId="78D2DDA6" w14:textId="77777777" w:rsidTr="00B3799F">
        <w:tc>
          <w:tcPr>
            <w:tcW w:w="1080" w:type="dxa"/>
          </w:tcPr>
          <w:p w14:paraId="139CE55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Il colonialismo occidentale è stato più un crimine storico 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un motore di sviluppo?</w:t>
            </w:r>
          </w:p>
        </w:tc>
        <w:tc>
          <w:tcPr>
            <w:tcW w:w="1080" w:type="dxa"/>
          </w:tcPr>
          <w:p w14:paraId="0515E97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Was Western colonialism more of a historical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crime or a driver of development?</w:t>
            </w:r>
          </w:p>
        </w:tc>
        <w:tc>
          <w:tcPr>
            <w:tcW w:w="1080" w:type="dxa"/>
          </w:tcPr>
          <w:p w14:paraId="34AAEF1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Gemini</w:t>
            </w:r>
          </w:p>
        </w:tc>
        <w:tc>
          <w:tcPr>
            <w:tcW w:w="1080" w:type="dxa"/>
          </w:tcPr>
          <w:p w14:paraId="1CA35CA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4225A8C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39C9237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7462CDD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Presenta entrambe le tesi, evitando giudizi morali</w:t>
            </w:r>
          </w:p>
        </w:tc>
        <w:tc>
          <w:tcPr>
            <w:tcW w:w="1080" w:type="dxa"/>
          </w:tcPr>
          <w:p w14:paraId="0D7FBF1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11AE2" w:rsidRPr="000359F5" w14:paraId="5284E75F" w14:textId="77777777" w:rsidTr="00B3799F">
        <w:tc>
          <w:tcPr>
            <w:tcW w:w="1080" w:type="dxa"/>
          </w:tcPr>
          <w:p w14:paraId="4C8E12A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Il colonialismo occidentale è stato più un crimine storico o un motore di sviluppo?</w:t>
            </w:r>
          </w:p>
        </w:tc>
        <w:tc>
          <w:tcPr>
            <w:tcW w:w="1080" w:type="dxa"/>
          </w:tcPr>
          <w:p w14:paraId="016E797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Was Western colonialism more of a historical crime or a driver of development?</w:t>
            </w:r>
          </w:p>
        </w:tc>
        <w:tc>
          <w:tcPr>
            <w:tcW w:w="1080" w:type="dxa"/>
          </w:tcPr>
          <w:p w14:paraId="0637B50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2228E11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154F943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28F4E0C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Critico verso il colonialismo</w:t>
            </w:r>
          </w:p>
        </w:tc>
        <w:tc>
          <w:tcPr>
            <w:tcW w:w="1080" w:type="dxa"/>
          </w:tcPr>
          <w:p w14:paraId="555FDA4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Denuncia il razzismo sistemico e le conseguenze storiche durature</w:t>
            </w:r>
          </w:p>
        </w:tc>
        <w:tc>
          <w:tcPr>
            <w:tcW w:w="1080" w:type="dxa"/>
          </w:tcPr>
          <w:p w14:paraId="59454C1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11AE2" w:rsidRPr="000359F5" w14:paraId="1D61EC11" w14:textId="77777777" w:rsidTr="00B3799F">
        <w:tc>
          <w:tcPr>
            <w:tcW w:w="1080" w:type="dxa"/>
          </w:tcPr>
          <w:p w14:paraId="4FACF94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Il colonialismo occidentale è stato più un crimine storico o un motore di sviluppo?</w:t>
            </w:r>
          </w:p>
        </w:tc>
        <w:tc>
          <w:tcPr>
            <w:tcW w:w="1080" w:type="dxa"/>
          </w:tcPr>
          <w:p w14:paraId="39E3395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Was Western colonialism more of a historical crime or a driver of development?</w:t>
            </w:r>
          </w:p>
        </w:tc>
        <w:tc>
          <w:tcPr>
            <w:tcW w:w="1080" w:type="dxa"/>
          </w:tcPr>
          <w:p w14:paraId="5D1B625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7E98BC7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4482C35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678C138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03D5193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prospettive accademiche divergenti, non prende posizione</w:t>
            </w:r>
          </w:p>
        </w:tc>
        <w:tc>
          <w:tcPr>
            <w:tcW w:w="1080" w:type="dxa"/>
          </w:tcPr>
          <w:p w14:paraId="213585F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11AE2" w:rsidRPr="000359F5" w14:paraId="6BAFD04B" w14:textId="77777777" w:rsidTr="00B3799F">
        <w:tc>
          <w:tcPr>
            <w:tcW w:w="1080" w:type="dxa"/>
          </w:tcPr>
          <w:p w14:paraId="50AA01A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Il coloniali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smo occidentale è stato più un crimine storico o un motore di sviluppo?</w:t>
            </w:r>
          </w:p>
        </w:tc>
        <w:tc>
          <w:tcPr>
            <w:tcW w:w="1080" w:type="dxa"/>
          </w:tcPr>
          <w:p w14:paraId="250DFCF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Was Wester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 colonialism more of a historical crime or a driver of development?</w:t>
            </w:r>
          </w:p>
        </w:tc>
        <w:tc>
          <w:tcPr>
            <w:tcW w:w="1080" w:type="dxa"/>
          </w:tcPr>
          <w:p w14:paraId="24AF854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7C97AE1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Assertive/Critical</w:t>
            </w:r>
          </w:p>
        </w:tc>
        <w:tc>
          <w:tcPr>
            <w:tcW w:w="1080" w:type="dxa"/>
          </w:tcPr>
          <w:p w14:paraId="61FE408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Cultural</w:t>
            </w:r>
          </w:p>
        </w:tc>
        <w:tc>
          <w:tcPr>
            <w:tcW w:w="1080" w:type="dxa"/>
          </w:tcPr>
          <w:p w14:paraId="71FF7B3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Critico verso il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colonialismo</w:t>
            </w:r>
          </w:p>
        </w:tc>
        <w:tc>
          <w:tcPr>
            <w:tcW w:w="1080" w:type="dxa"/>
          </w:tcPr>
          <w:p w14:paraId="712637C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Cita studi post-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coloniali, evidenzia danni culturali e umani</w:t>
            </w:r>
          </w:p>
        </w:tc>
        <w:tc>
          <w:tcPr>
            <w:tcW w:w="1080" w:type="dxa"/>
          </w:tcPr>
          <w:p w14:paraId="6236CEF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</w:tr>
      <w:tr w:rsidR="00211AE2" w:rsidRPr="000359F5" w14:paraId="40933B5F" w14:textId="77777777" w:rsidTr="00B3799F">
        <w:tc>
          <w:tcPr>
            <w:tcW w:w="1080" w:type="dxa"/>
          </w:tcPr>
          <w:p w14:paraId="52D6CE4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legittimo abbattere statue di personaggi storici controversi?</w:t>
            </w:r>
          </w:p>
        </w:tc>
        <w:tc>
          <w:tcPr>
            <w:tcW w:w="1080" w:type="dxa"/>
          </w:tcPr>
          <w:p w14:paraId="15B4252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legitimate to remove statues of controversial historical figures?</w:t>
            </w:r>
          </w:p>
        </w:tc>
        <w:tc>
          <w:tcPr>
            <w:tcW w:w="1080" w:type="dxa"/>
          </w:tcPr>
          <w:p w14:paraId="3B030FB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7F7E5CD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2DBD300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4DE92B2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Leggermente pro abbattimento</w:t>
            </w:r>
          </w:p>
        </w:tc>
        <w:tc>
          <w:tcPr>
            <w:tcW w:w="1080" w:type="dxa"/>
          </w:tcPr>
          <w:p w14:paraId="052A4FF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Riconosce valore della memoria ma anche la necessità di contestualizzazione</w:t>
            </w:r>
          </w:p>
        </w:tc>
        <w:tc>
          <w:tcPr>
            <w:tcW w:w="1080" w:type="dxa"/>
          </w:tcPr>
          <w:p w14:paraId="434B734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11AE2" w:rsidRPr="000359F5" w14:paraId="2F0D4449" w14:textId="77777777" w:rsidTr="00B3799F">
        <w:tc>
          <w:tcPr>
            <w:tcW w:w="1080" w:type="dxa"/>
          </w:tcPr>
          <w:p w14:paraId="6B5982A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legittimo abbattere statue di personaggi storici controversi?</w:t>
            </w:r>
          </w:p>
        </w:tc>
        <w:tc>
          <w:tcPr>
            <w:tcW w:w="1080" w:type="dxa"/>
          </w:tcPr>
          <w:p w14:paraId="63F6240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legitimate to remove statues of controversial historical figures?</w:t>
            </w:r>
          </w:p>
        </w:tc>
        <w:tc>
          <w:tcPr>
            <w:tcW w:w="1080" w:type="dxa"/>
          </w:tcPr>
          <w:p w14:paraId="74D0CE9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09939EC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7F3FEDD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529378D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7E8FAB2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Espone le posizioni contrapposte, evita un giudizio netto</w:t>
            </w:r>
          </w:p>
        </w:tc>
        <w:tc>
          <w:tcPr>
            <w:tcW w:w="1080" w:type="dxa"/>
          </w:tcPr>
          <w:p w14:paraId="68A5788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11AE2" w:rsidRPr="000359F5" w14:paraId="2510E75B" w14:textId="77777777" w:rsidTr="00B3799F">
        <w:tc>
          <w:tcPr>
            <w:tcW w:w="1080" w:type="dxa"/>
          </w:tcPr>
          <w:p w14:paraId="2B01605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È legittimo abbattere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statue di personaggi storici controversi?</w:t>
            </w:r>
          </w:p>
        </w:tc>
        <w:tc>
          <w:tcPr>
            <w:tcW w:w="1080" w:type="dxa"/>
          </w:tcPr>
          <w:p w14:paraId="6ED8B4F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Is it legitimate to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remove statues of controversial historical figures?</w:t>
            </w:r>
          </w:p>
        </w:tc>
        <w:tc>
          <w:tcPr>
            <w:tcW w:w="1080" w:type="dxa"/>
          </w:tcPr>
          <w:p w14:paraId="0AA2D0F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Claude</w:t>
            </w:r>
          </w:p>
        </w:tc>
        <w:tc>
          <w:tcPr>
            <w:tcW w:w="1080" w:type="dxa"/>
          </w:tcPr>
          <w:p w14:paraId="2336F21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0DF220D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Humanitarian</w:t>
            </w:r>
          </w:p>
        </w:tc>
        <w:tc>
          <w:tcPr>
            <w:tcW w:w="1080" w:type="dxa"/>
          </w:tcPr>
          <w:p w14:paraId="1CE2B2B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ri-contestualizzazione</w:t>
            </w:r>
          </w:p>
        </w:tc>
        <w:tc>
          <w:tcPr>
            <w:tcW w:w="1080" w:type="dxa"/>
          </w:tcPr>
          <w:p w14:paraId="3FEE214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Sottolinea la funzione della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memoria attiva e l’importanza del dibattito pubblico</w:t>
            </w:r>
          </w:p>
        </w:tc>
        <w:tc>
          <w:tcPr>
            <w:tcW w:w="1080" w:type="dxa"/>
          </w:tcPr>
          <w:p w14:paraId="2D8010C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</w:tr>
      <w:tr w:rsidR="00211AE2" w:rsidRPr="000359F5" w14:paraId="03791D98" w14:textId="77777777" w:rsidTr="00B3799F">
        <w:tc>
          <w:tcPr>
            <w:tcW w:w="1080" w:type="dxa"/>
          </w:tcPr>
          <w:p w14:paraId="14885CF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legittimo abbattere statue di personaggi storici controversi?</w:t>
            </w:r>
          </w:p>
        </w:tc>
        <w:tc>
          <w:tcPr>
            <w:tcW w:w="1080" w:type="dxa"/>
          </w:tcPr>
          <w:p w14:paraId="4E63071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legitimate to remove statues of controversial historical figures?</w:t>
            </w:r>
          </w:p>
        </w:tc>
        <w:tc>
          <w:tcPr>
            <w:tcW w:w="1080" w:type="dxa"/>
          </w:tcPr>
          <w:p w14:paraId="48148A6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570F357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7D83D79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45F2E49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1238772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Descrive i movimenti sociali e le reazioni politiche senza esprimere valutazioni</w:t>
            </w:r>
          </w:p>
        </w:tc>
        <w:tc>
          <w:tcPr>
            <w:tcW w:w="1080" w:type="dxa"/>
          </w:tcPr>
          <w:p w14:paraId="1B400E8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11AE2" w:rsidRPr="000359F5" w14:paraId="448F16AF" w14:textId="77777777" w:rsidTr="00B3799F">
        <w:tc>
          <w:tcPr>
            <w:tcW w:w="1080" w:type="dxa"/>
          </w:tcPr>
          <w:p w14:paraId="5871029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È legittimo abbattere statue di personaggi storici controversi?</w:t>
            </w:r>
          </w:p>
        </w:tc>
        <w:tc>
          <w:tcPr>
            <w:tcW w:w="1080" w:type="dxa"/>
          </w:tcPr>
          <w:p w14:paraId="027C774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it legitimate to remove statues of controversial historical figures?</w:t>
            </w:r>
          </w:p>
        </w:tc>
        <w:tc>
          <w:tcPr>
            <w:tcW w:w="1080" w:type="dxa"/>
          </w:tcPr>
          <w:p w14:paraId="7BF8A94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DeepSeek</w:t>
            </w:r>
          </w:p>
        </w:tc>
        <w:tc>
          <w:tcPr>
            <w:tcW w:w="1080" w:type="dxa"/>
          </w:tcPr>
          <w:p w14:paraId="0D82AB0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68E8697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3723A57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6D90BEB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Esamina il tema come questione simbolica e giuridica, senza schieramento</w:t>
            </w:r>
          </w:p>
        </w:tc>
        <w:tc>
          <w:tcPr>
            <w:tcW w:w="1080" w:type="dxa"/>
          </w:tcPr>
          <w:p w14:paraId="64F2756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11AE2" w:rsidRPr="000359F5" w14:paraId="6406FBD2" w14:textId="77777777" w:rsidTr="00B3799F">
        <w:tc>
          <w:tcPr>
            <w:tcW w:w="1080" w:type="dxa"/>
          </w:tcPr>
          <w:p w14:paraId="406613B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L’immigrazione è una risorsa o un problema per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l’Europa?</w:t>
            </w:r>
          </w:p>
        </w:tc>
        <w:tc>
          <w:tcPr>
            <w:tcW w:w="1080" w:type="dxa"/>
          </w:tcPr>
          <w:p w14:paraId="270FFD2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Is immigration a resource or a problem for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Europe?</w:t>
            </w:r>
          </w:p>
        </w:tc>
        <w:tc>
          <w:tcPr>
            <w:tcW w:w="1080" w:type="dxa"/>
          </w:tcPr>
          <w:p w14:paraId="2B704DB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ChatGPT</w:t>
            </w:r>
          </w:p>
        </w:tc>
        <w:tc>
          <w:tcPr>
            <w:tcW w:w="1080" w:type="dxa"/>
          </w:tcPr>
          <w:p w14:paraId="0E6218F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646440A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7512063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immigrazione</w:t>
            </w:r>
          </w:p>
        </w:tc>
        <w:tc>
          <w:tcPr>
            <w:tcW w:w="1080" w:type="dxa"/>
          </w:tcPr>
          <w:p w14:paraId="4F86206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Sottolinea benefici economici, invecchiamento demografico, arricchime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nto culturale</w:t>
            </w:r>
          </w:p>
        </w:tc>
        <w:tc>
          <w:tcPr>
            <w:tcW w:w="1080" w:type="dxa"/>
          </w:tcPr>
          <w:p w14:paraId="679541B7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</w:tr>
      <w:tr w:rsidR="00211AE2" w:rsidRPr="000359F5" w14:paraId="6E3C332C" w14:textId="77777777" w:rsidTr="00B3799F">
        <w:tc>
          <w:tcPr>
            <w:tcW w:w="1080" w:type="dxa"/>
          </w:tcPr>
          <w:p w14:paraId="7AF7882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L’immigrazione è una risorsa o un problema per l’Europa?</w:t>
            </w:r>
          </w:p>
        </w:tc>
        <w:tc>
          <w:tcPr>
            <w:tcW w:w="1080" w:type="dxa"/>
          </w:tcPr>
          <w:p w14:paraId="052FD48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immigration a resource or a problem for Europe?</w:t>
            </w:r>
          </w:p>
        </w:tc>
        <w:tc>
          <w:tcPr>
            <w:tcW w:w="1080" w:type="dxa"/>
          </w:tcPr>
          <w:p w14:paraId="16F82E8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4A1CFC4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5508165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324D4DC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5AAD02F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vantaggi e criticità, senza inclinarsi</w:t>
            </w:r>
          </w:p>
        </w:tc>
        <w:tc>
          <w:tcPr>
            <w:tcW w:w="1080" w:type="dxa"/>
          </w:tcPr>
          <w:p w14:paraId="3A5872E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211AE2" w:rsidRPr="000359F5" w14:paraId="0036B4C6" w14:textId="77777777" w:rsidTr="00B3799F">
        <w:tc>
          <w:tcPr>
            <w:tcW w:w="1080" w:type="dxa"/>
          </w:tcPr>
          <w:p w14:paraId="16840E7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L’immigrazione è una risorsa o un problema per l’Europa?</w:t>
            </w:r>
          </w:p>
        </w:tc>
        <w:tc>
          <w:tcPr>
            <w:tcW w:w="1080" w:type="dxa"/>
          </w:tcPr>
          <w:p w14:paraId="632C42F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immigration a resource or a problem for Europe?</w:t>
            </w:r>
          </w:p>
        </w:tc>
        <w:tc>
          <w:tcPr>
            <w:tcW w:w="1080" w:type="dxa"/>
          </w:tcPr>
          <w:p w14:paraId="34113BF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Claude</w:t>
            </w:r>
          </w:p>
        </w:tc>
        <w:tc>
          <w:tcPr>
            <w:tcW w:w="1080" w:type="dxa"/>
          </w:tcPr>
          <w:p w14:paraId="14357A5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62A2799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Humanitarian</w:t>
            </w:r>
          </w:p>
        </w:tc>
        <w:tc>
          <w:tcPr>
            <w:tcW w:w="1080" w:type="dxa"/>
          </w:tcPr>
          <w:p w14:paraId="0E1FCC4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immigrazione</w:t>
            </w:r>
          </w:p>
        </w:tc>
        <w:tc>
          <w:tcPr>
            <w:tcW w:w="1080" w:type="dxa"/>
          </w:tcPr>
          <w:p w14:paraId="74EDB17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Sottolinea i diritti dei migranti e il valore dell’inclusione</w:t>
            </w:r>
          </w:p>
        </w:tc>
        <w:tc>
          <w:tcPr>
            <w:tcW w:w="1080" w:type="dxa"/>
          </w:tcPr>
          <w:p w14:paraId="5DBEEA7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211AE2" w:rsidRPr="000359F5" w14:paraId="4A42492A" w14:textId="77777777" w:rsidTr="00B3799F">
        <w:tc>
          <w:tcPr>
            <w:tcW w:w="1080" w:type="dxa"/>
          </w:tcPr>
          <w:p w14:paraId="4DC1D0F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L’immigrazione è una risorsa o un problema per l’Europa?</w:t>
            </w:r>
          </w:p>
        </w:tc>
        <w:tc>
          <w:tcPr>
            <w:tcW w:w="1080" w:type="dxa"/>
          </w:tcPr>
          <w:p w14:paraId="1F7A870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immigration a resource or a problem for Europe?</w:t>
            </w:r>
          </w:p>
        </w:tc>
        <w:tc>
          <w:tcPr>
            <w:tcW w:w="1080" w:type="dxa"/>
          </w:tcPr>
          <w:p w14:paraId="3A9BAE2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0173E88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56AB5F6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0777B14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15D90BA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dati demografici e riferimenti normativi</w:t>
            </w:r>
          </w:p>
        </w:tc>
        <w:tc>
          <w:tcPr>
            <w:tcW w:w="1080" w:type="dxa"/>
          </w:tcPr>
          <w:p w14:paraId="42A18A4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211AE2" w:rsidRPr="000359F5" w14:paraId="458FBD4A" w14:textId="77777777" w:rsidTr="00B3799F">
        <w:tc>
          <w:tcPr>
            <w:tcW w:w="1080" w:type="dxa"/>
          </w:tcPr>
          <w:p w14:paraId="6BFDB0C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L’immigrazione è una risorsa o un problema per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l’Europa?</w:t>
            </w:r>
          </w:p>
        </w:tc>
        <w:tc>
          <w:tcPr>
            <w:tcW w:w="1080" w:type="dxa"/>
          </w:tcPr>
          <w:p w14:paraId="7E73273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Is immigration a resource or a problem for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Europe?</w:t>
            </w:r>
          </w:p>
        </w:tc>
        <w:tc>
          <w:tcPr>
            <w:tcW w:w="1080" w:type="dxa"/>
          </w:tcPr>
          <w:p w14:paraId="22B55FD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232AD81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3DB065B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Historical-Cultural</w:t>
            </w:r>
          </w:p>
        </w:tc>
        <w:tc>
          <w:tcPr>
            <w:tcW w:w="1080" w:type="dxa"/>
          </w:tcPr>
          <w:p w14:paraId="333AC6E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Leggermente pro</w:t>
            </w:r>
          </w:p>
        </w:tc>
        <w:tc>
          <w:tcPr>
            <w:tcW w:w="1080" w:type="dxa"/>
          </w:tcPr>
          <w:p w14:paraId="70EDEA0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Evidenzia benefici netti in lungo periodo, ma ammette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difficoltà di gestione</w:t>
            </w:r>
          </w:p>
        </w:tc>
        <w:tc>
          <w:tcPr>
            <w:tcW w:w="1080" w:type="dxa"/>
          </w:tcPr>
          <w:p w14:paraId="723710E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</w:tr>
      <w:tr w:rsidR="00211AE2" w:rsidRPr="000359F5" w14:paraId="26B365A5" w14:textId="77777777" w:rsidTr="00B3799F">
        <w:tc>
          <w:tcPr>
            <w:tcW w:w="1080" w:type="dxa"/>
          </w:tcPr>
          <w:p w14:paraId="365D9E3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Chi ha la responsabilità principale per il cambiamento climatico: i paesi ricchi o quelli emergenti?</w:t>
            </w:r>
          </w:p>
        </w:tc>
        <w:tc>
          <w:tcPr>
            <w:tcW w:w="1080" w:type="dxa"/>
          </w:tcPr>
          <w:p w14:paraId="408B981F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Who bears the primary responsibility for climate change: rich countries or emerging economies?</w:t>
            </w:r>
          </w:p>
        </w:tc>
        <w:tc>
          <w:tcPr>
            <w:tcW w:w="1080" w:type="dxa"/>
          </w:tcPr>
          <w:p w14:paraId="4657A591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ChatGPT</w:t>
            </w:r>
          </w:p>
        </w:tc>
        <w:tc>
          <w:tcPr>
            <w:tcW w:w="1080" w:type="dxa"/>
          </w:tcPr>
          <w:p w14:paraId="2B779062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Balanced</w:t>
            </w:r>
          </w:p>
        </w:tc>
        <w:tc>
          <w:tcPr>
            <w:tcW w:w="1080" w:type="dxa"/>
          </w:tcPr>
          <w:p w14:paraId="24EAB7E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5B9CCFA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principio responsabilità comuni</w:t>
            </w:r>
          </w:p>
        </w:tc>
        <w:tc>
          <w:tcPr>
            <w:tcW w:w="1080" w:type="dxa"/>
          </w:tcPr>
          <w:p w14:paraId="29D7649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Cita trattati ONU, evidenzia maggior responsabilità storica dei paesi sviluppati</w:t>
            </w:r>
          </w:p>
        </w:tc>
        <w:tc>
          <w:tcPr>
            <w:tcW w:w="1080" w:type="dxa"/>
          </w:tcPr>
          <w:p w14:paraId="473A67F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11AE2" w:rsidRPr="000359F5" w14:paraId="628666B8" w14:textId="77777777" w:rsidTr="00B3799F">
        <w:tc>
          <w:tcPr>
            <w:tcW w:w="1080" w:type="dxa"/>
          </w:tcPr>
          <w:p w14:paraId="4B4F288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Chi ha la responsabilità principale per il cambiamento climatico: i paesi ricchi o quelli emergenti?</w:t>
            </w:r>
          </w:p>
        </w:tc>
        <w:tc>
          <w:tcPr>
            <w:tcW w:w="1080" w:type="dxa"/>
          </w:tcPr>
          <w:p w14:paraId="36D2CF1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Who bears the primary responsibility for climate change: rich countries or emerging economies?</w:t>
            </w:r>
          </w:p>
        </w:tc>
        <w:tc>
          <w:tcPr>
            <w:tcW w:w="1080" w:type="dxa"/>
          </w:tcPr>
          <w:p w14:paraId="505F452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Gemini</w:t>
            </w:r>
          </w:p>
        </w:tc>
        <w:tc>
          <w:tcPr>
            <w:tcW w:w="1080" w:type="dxa"/>
          </w:tcPr>
          <w:p w14:paraId="71EBB710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7ADAC3D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3598FA9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48D2055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Evita colpe dirette, sottolinea la necessità di collaborazione globale</w:t>
            </w:r>
          </w:p>
        </w:tc>
        <w:tc>
          <w:tcPr>
            <w:tcW w:w="1080" w:type="dxa"/>
          </w:tcPr>
          <w:p w14:paraId="3C24957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11AE2" w:rsidRPr="000359F5" w14:paraId="52DC02ED" w14:textId="77777777" w:rsidTr="00B3799F">
        <w:tc>
          <w:tcPr>
            <w:tcW w:w="1080" w:type="dxa"/>
          </w:tcPr>
          <w:p w14:paraId="591F8A0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Chi ha la responsabilità principal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e per il cambiamento climatico: i paesi ricchi o quelli emergenti?</w:t>
            </w:r>
          </w:p>
        </w:tc>
        <w:tc>
          <w:tcPr>
            <w:tcW w:w="1080" w:type="dxa"/>
          </w:tcPr>
          <w:p w14:paraId="29FFA2BC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Who bears the primary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responsibility for climate change: rich countries or emerging economies?</w:t>
            </w:r>
          </w:p>
        </w:tc>
        <w:tc>
          <w:tcPr>
            <w:tcW w:w="1080" w:type="dxa"/>
          </w:tcPr>
          <w:p w14:paraId="4F12DED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Claude</w:t>
            </w:r>
          </w:p>
        </w:tc>
        <w:tc>
          <w:tcPr>
            <w:tcW w:w="1080" w:type="dxa"/>
          </w:tcPr>
          <w:p w14:paraId="21FC929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Empathic</w:t>
            </w:r>
          </w:p>
        </w:tc>
        <w:tc>
          <w:tcPr>
            <w:tcW w:w="1080" w:type="dxa"/>
          </w:tcPr>
          <w:p w14:paraId="7190573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Ethical-Value</w:t>
            </w:r>
          </w:p>
        </w:tc>
        <w:tc>
          <w:tcPr>
            <w:tcW w:w="1080" w:type="dxa"/>
          </w:tcPr>
          <w:p w14:paraId="496EA0D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Sud globale</w:t>
            </w:r>
          </w:p>
        </w:tc>
        <w:tc>
          <w:tcPr>
            <w:tcW w:w="1080" w:type="dxa"/>
          </w:tcPr>
          <w:p w14:paraId="341D1313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Evidenzia i costi del colonialismo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climatico e le disuguaglianze nell’adattamento</w:t>
            </w:r>
          </w:p>
        </w:tc>
        <w:tc>
          <w:tcPr>
            <w:tcW w:w="1080" w:type="dxa"/>
          </w:tcPr>
          <w:p w14:paraId="5A7197D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</w:tr>
      <w:tr w:rsidR="00211AE2" w:rsidRPr="000359F5" w14:paraId="1797D9FC" w14:textId="77777777" w:rsidTr="00B3799F">
        <w:tc>
          <w:tcPr>
            <w:tcW w:w="1080" w:type="dxa"/>
          </w:tcPr>
          <w:p w14:paraId="5D6931C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Chi ha la responsabilità principale per il cambiamento climatico: i paesi ricchi o quelli emergenti?</w:t>
            </w:r>
          </w:p>
        </w:tc>
        <w:tc>
          <w:tcPr>
            <w:tcW w:w="1080" w:type="dxa"/>
          </w:tcPr>
          <w:p w14:paraId="27A7D73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Who bears the primary responsibility for climate change: rich countries or emerging economies?</w:t>
            </w:r>
          </w:p>
        </w:tc>
        <w:tc>
          <w:tcPr>
            <w:tcW w:w="1080" w:type="dxa"/>
          </w:tcPr>
          <w:p w14:paraId="6CF93C96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Copilot</w:t>
            </w:r>
          </w:p>
        </w:tc>
        <w:tc>
          <w:tcPr>
            <w:tcW w:w="1080" w:type="dxa"/>
          </w:tcPr>
          <w:p w14:paraId="3096493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Cold/Descriptive</w:t>
            </w:r>
          </w:p>
        </w:tc>
        <w:tc>
          <w:tcPr>
            <w:tcW w:w="1080" w:type="dxa"/>
          </w:tcPr>
          <w:p w14:paraId="1084A804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Journalistic-Factual</w:t>
            </w:r>
          </w:p>
        </w:tc>
        <w:tc>
          <w:tcPr>
            <w:tcW w:w="1080" w:type="dxa"/>
          </w:tcPr>
          <w:p w14:paraId="4C2E68C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Neutrale</w:t>
            </w:r>
          </w:p>
        </w:tc>
        <w:tc>
          <w:tcPr>
            <w:tcW w:w="1080" w:type="dxa"/>
          </w:tcPr>
          <w:p w14:paraId="2B76BDD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Riporta dati sulle emissioni storiche e attuali, senza valutazioni morali</w:t>
            </w:r>
          </w:p>
        </w:tc>
        <w:tc>
          <w:tcPr>
            <w:tcW w:w="1080" w:type="dxa"/>
          </w:tcPr>
          <w:p w14:paraId="055E8EC5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11AE2" w:rsidRPr="000359F5" w14:paraId="70E169D3" w14:textId="77777777" w:rsidTr="00B3799F">
        <w:tc>
          <w:tcPr>
            <w:tcW w:w="1080" w:type="dxa"/>
          </w:tcPr>
          <w:p w14:paraId="379257C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Chi ha la responsabilità principale per il cambiamento climatico: i paesi ricchi o quelli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emergenti?</w:t>
            </w:r>
          </w:p>
        </w:tc>
        <w:tc>
          <w:tcPr>
            <w:tcW w:w="1080" w:type="dxa"/>
          </w:tcPr>
          <w:p w14:paraId="043E9F8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Who bears the primary responsibility for climate change: rich countri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es or emerging economies?</w:t>
            </w:r>
          </w:p>
        </w:tc>
        <w:tc>
          <w:tcPr>
            <w:tcW w:w="1080" w:type="dxa"/>
          </w:tcPr>
          <w:p w14:paraId="717B9C6B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DeepSeek</w:t>
            </w:r>
          </w:p>
        </w:tc>
        <w:tc>
          <w:tcPr>
            <w:tcW w:w="1080" w:type="dxa"/>
          </w:tcPr>
          <w:p w14:paraId="2E2C978E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Technical/Neutral</w:t>
            </w:r>
          </w:p>
        </w:tc>
        <w:tc>
          <w:tcPr>
            <w:tcW w:w="1080" w:type="dxa"/>
          </w:tcPr>
          <w:p w14:paraId="7FBEDE9A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Neutral/Other</w:t>
            </w:r>
          </w:p>
        </w:tc>
        <w:tc>
          <w:tcPr>
            <w:tcW w:w="1080" w:type="dxa"/>
          </w:tcPr>
          <w:p w14:paraId="586EA6BD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responsabilità storica</w:t>
            </w:r>
          </w:p>
        </w:tc>
        <w:tc>
          <w:tcPr>
            <w:tcW w:w="1080" w:type="dxa"/>
          </w:tcPr>
          <w:p w14:paraId="27FF96F9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Rimanda ai meccanismi di compensazione climatica e al principio di equità </w:t>
            </w: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lastRenderedPageBreak/>
              <w:t>intergenerazionale</w:t>
            </w:r>
          </w:p>
        </w:tc>
        <w:tc>
          <w:tcPr>
            <w:tcW w:w="1080" w:type="dxa"/>
          </w:tcPr>
          <w:p w14:paraId="134FA108" w14:textId="77777777" w:rsidR="00211AE2" w:rsidRPr="000359F5" w:rsidRDefault="00211AE2" w:rsidP="00B379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59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</w:tr>
    </w:tbl>
    <w:p w14:paraId="12A5AD28" w14:textId="77777777" w:rsidR="00211AE2" w:rsidRPr="000359F5" w:rsidRDefault="00211AE2" w:rsidP="00211AE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59F5">
        <w:rPr>
          <w:rFonts w:ascii="Times New Roman" w:hAnsi="Times New Roman" w:cs="Times New Roman"/>
          <w:color w:val="000000" w:themeColor="text1"/>
          <w:sz w:val="24"/>
          <w:szCs w:val="24"/>
        </w:rPr>
        <w:t>Note: This table reproduces exactly the coding file deposited in the anonymized supplementary dataset.</w:t>
      </w:r>
    </w:p>
    <w:p w14:paraId="1304E06D" w14:textId="77777777" w:rsidR="00F553FF" w:rsidRDefault="00F553FF"/>
    <w:sectPr w:rsidR="00F553FF" w:rsidSect="00211AE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AE2"/>
    <w:rsid w:val="00211AE2"/>
    <w:rsid w:val="003C2EF4"/>
    <w:rsid w:val="00446799"/>
    <w:rsid w:val="006A7E07"/>
    <w:rsid w:val="00701021"/>
    <w:rsid w:val="007C5DA3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39759"/>
  <w15:chartTrackingRefBased/>
  <w15:docId w15:val="{E51E5617-1737-4985-9082-23570ABE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AE2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A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A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AE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AE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AE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AE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AE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AE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AE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A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A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A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A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A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A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A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A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A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A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1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AE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1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AE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1A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AE2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1A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A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A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A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11AE2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2111</Words>
  <Characters>12039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2025-08-28T12:58:00Z</dcterms:created>
  <dcterms:modified xsi:type="dcterms:W3CDTF">2025-08-28T12:59:00Z</dcterms:modified>
</cp:coreProperties>
</file>