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2A458" w14:textId="02160808" w:rsidR="00B04BEA" w:rsidRPr="00B04BEA" w:rsidRDefault="00B04BEA" w:rsidP="00B04BEA">
      <w:pPr>
        <w:autoSpaceDE w:val="0"/>
        <w:autoSpaceDN w:val="0"/>
        <w:adjustRightInd w:val="0"/>
        <w:spacing w:after="0" w:line="480" w:lineRule="auto"/>
        <w:jc w:val="both"/>
        <w:rPr>
          <w:rFonts w:ascii="Times New Roman" w:hAnsi="Times New Roman" w:cs="Times New Roman"/>
          <w:kern w:val="0"/>
          <w:sz w:val="20"/>
          <w:szCs w:val="20"/>
        </w:rPr>
      </w:pPr>
      <w:r w:rsidRPr="008B7D72">
        <w:rPr>
          <w:rFonts w:ascii="Times New Roman" w:hAnsi="Times New Roman" w:cs="Times New Roman"/>
          <w:b/>
          <w:bCs/>
          <w:kern w:val="0"/>
          <w:sz w:val="20"/>
          <w:szCs w:val="20"/>
        </w:rPr>
        <w:t>Graphical Abstract Summary:</w:t>
      </w:r>
    </w:p>
    <w:p w14:paraId="28E2FE4D" w14:textId="42A78BAD" w:rsidR="00B04BEA" w:rsidRDefault="00B04BEA" w:rsidP="00B04BEA">
      <w:pPr>
        <w:autoSpaceDE w:val="0"/>
        <w:autoSpaceDN w:val="0"/>
        <w:adjustRightInd w:val="0"/>
        <w:spacing w:after="0" w:line="480" w:lineRule="auto"/>
        <w:jc w:val="both"/>
        <w:rPr>
          <w:rFonts w:ascii="Times New Roman" w:hAnsi="Times New Roman" w:cs="Times New Roman"/>
          <w:kern w:val="0"/>
          <w:sz w:val="20"/>
          <w:szCs w:val="20"/>
        </w:rPr>
      </w:pPr>
      <w:r w:rsidRPr="008B7D72">
        <w:rPr>
          <w:rFonts w:ascii="Times New Roman" w:hAnsi="Times New Roman" w:cs="Times New Roman"/>
          <w:kern w:val="0"/>
          <w:sz w:val="20"/>
          <w:szCs w:val="20"/>
        </w:rPr>
        <w:t>This study demonstrates the synthesis of sodium silicate from Malaysian rice husk ash (RHA), employed directly as an untreated biochar-type residue, under controlled hydrothermal conditions for use in alkali-activated slag mortars. Using NaOH solutions of 10 M, 12 M, and 14 M at moderate temperatures (40–100 °C), sodium silicate was successfully produced and applied as a single-step activator for ground granulated blast furnace slag. The resulting mortars were benchmarked against OPC and commercial sodium silicate systems and comprehensively evaluated for mechanical and durability performance. Mortars synthesised at 12 M and 14 M under 40–80 °C achieved superior compressive strength (up to 76.8 MPa), reduced porosity, lower water absorption, and enhanced microstructural integrity. These findings highlight the dual significance of RHA as both a silica-rich precursor and a biochar-type material, reinforcing its role in waste-to-resource strategies and validating RHA-derived activators as a technically feasible, low-carbon alternative for sustainable construction.</w:t>
      </w:r>
    </w:p>
    <w:p w14:paraId="2371045E" w14:textId="77777777" w:rsidR="00B04BEA" w:rsidRDefault="00B04BEA" w:rsidP="00B04BEA">
      <w:pPr>
        <w:autoSpaceDE w:val="0"/>
        <w:autoSpaceDN w:val="0"/>
        <w:adjustRightInd w:val="0"/>
        <w:spacing w:after="0" w:line="480" w:lineRule="auto"/>
        <w:jc w:val="both"/>
        <w:rPr>
          <w:rFonts w:ascii="Times New Roman" w:hAnsi="Times New Roman" w:cs="Times New Roman"/>
          <w:kern w:val="0"/>
          <w:sz w:val="20"/>
          <w:szCs w:val="20"/>
        </w:rPr>
      </w:pPr>
      <w:r w:rsidRPr="008B7D72">
        <w:rPr>
          <w:rFonts w:ascii="Times New Roman" w:hAnsi="Times New Roman" w:cs="Times New Roman"/>
          <w:noProof/>
          <w:kern w:val="0"/>
          <w:sz w:val="20"/>
          <w:szCs w:val="20"/>
        </w:rPr>
        <w:drawing>
          <wp:inline distT="0" distB="0" distL="0" distR="0" wp14:anchorId="41C15BD2" wp14:editId="5445C16F">
            <wp:extent cx="5731510" cy="2891790"/>
            <wp:effectExtent l="0" t="0" r="2540" b="3810"/>
            <wp:docPr id="945281917" name="Picture 1" descr="A diagram of a t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281917" name="Picture 1" descr="A diagram of a test&#10;&#10;AI-generated content may be incorrect."/>
                    <pic:cNvPicPr/>
                  </pic:nvPicPr>
                  <pic:blipFill rotWithShape="1">
                    <a:blip r:embed="rId4">
                      <a:extLst>
                        <a:ext uri="{28A0092B-C50C-407E-A947-70E740481C1C}">
                          <a14:useLocalDpi xmlns:a14="http://schemas.microsoft.com/office/drawing/2010/main" val="0"/>
                        </a:ext>
                      </a:extLst>
                    </a:blip>
                    <a:srcRect t="23565"/>
                    <a:stretch/>
                  </pic:blipFill>
                  <pic:spPr bwMode="auto">
                    <a:xfrm>
                      <a:off x="0" y="0"/>
                      <a:ext cx="5731510" cy="2891790"/>
                    </a:xfrm>
                    <a:prstGeom prst="rect">
                      <a:avLst/>
                    </a:prstGeom>
                    <a:ln>
                      <a:noFill/>
                    </a:ln>
                    <a:extLst>
                      <a:ext uri="{53640926-AAD7-44D8-BBD7-CCE9431645EC}">
                        <a14:shadowObscured xmlns:a14="http://schemas.microsoft.com/office/drawing/2010/main"/>
                      </a:ext>
                    </a:extLst>
                  </pic:spPr>
                </pic:pic>
              </a:graphicData>
            </a:graphic>
          </wp:inline>
        </w:drawing>
      </w:r>
    </w:p>
    <w:p w14:paraId="24D38584" w14:textId="77777777" w:rsidR="00B04BEA" w:rsidRPr="008B7D72" w:rsidRDefault="00B04BEA" w:rsidP="00B04BEA">
      <w:pPr>
        <w:autoSpaceDE w:val="0"/>
        <w:autoSpaceDN w:val="0"/>
        <w:adjustRightInd w:val="0"/>
        <w:spacing w:after="0" w:line="480" w:lineRule="auto"/>
        <w:jc w:val="both"/>
        <w:rPr>
          <w:rFonts w:ascii="Times New Roman" w:hAnsi="Times New Roman" w:cs="Times New Roman"/>
          <w:kern w:val="0"/>
          <w:sz w:val="20"/>
          <w:szCs w:val="20"/>
        </w:rPr>
      </w:pPr>
    </w:p>
    <w:p w14:paraId="1300BDE6" w14:textId="77777777" w:rsidR="00B04BEA" w:rsidRPr="008B7D72" w:rsidRDefault="00B04BEA" w:rsidP="00B04BEA">
      <w:pPr>
        <w:autoSpaceDE w:val="0"/>
        <w:autoSpaceDN w:val="0"/>
        <w:adjustRightInd w:val="0"/>
        <w:spacing w:after="0" w:line="480" w:lineRule="auto"/>
        <w:jc w:val="both"/>
        <w:rPr>
          <w:rFonts w:ascii="Times New Roman" w:hAnsi="Times New Roman" w:cs="Times New Roman"/>
          <w:kern w:val="0"/>
          <w:sz w:val="20"/>
          <w:szCs w:val="20"/>
        </w:rPr>
      </w:pPr>
    </w:p>
    <w:sdt>
      <w:sdtPr>
        <w:rPr>
          <w:rFonts w:asciiTheme="minorHAnsi" w:eastAsiaTheme="minorHAnsi" w:hAnsiTheme="minorHAnsi" w:cstheme="minorBidi"/>
          <w:color w:val="auto"/>
          <w:kern w:val="2"/>
          <w:sz w:val="20"/>
          <w:szCs w:val="20"/>
          <w:lang w:val="en-GB"/>
          <w14:ligatures w14:val="standardContextual"/>
        </w:rPr>
        <w:id w:val="1116563684"/>
        <w:docPartObj>
          <w:docPartGallery w:val="Table of Contents"/>
          <w:docPartUnique/>
        </w:docPartObj>
      </w:sdtPr>
      <w:sdtEndPr>
        <w:rPr>
          <w:b/>
          <w:bCs/>
        </w:rPr>
      </w:sdtEndPr>
      <w:sdtContent>
        <w:p w14:paraId="1E81EEC8" w14:textId="77777777" w:rsidR="00B04BEA" w:rsidRPr="008B7D72" w:rsidRDefault="00B04BEA" w:rsidP="00B04BEA">
          <w:pPr>
            <w:pStyle w:val="TOCHeading"/>
            <w:jc w:val="center"/>
            <w:rPr>
              <w:rFonts w:ascii="Times New Roman" w:hAnsi="Times New Roman" w:cs="Times New Roman"/>
              <w:b/>
              <w:bCs/>
              <w:color w:val="auto"/>
              <w:sz w:val="20"/>
              <w:szCs w:val="20"/>
              <w:lang w:val="en-GB"/>
            </w:rPr>
          </w:pPr>
          <w:r w:rsidRPr="008B7D72">
            <w:rPr>
              <w:rFonts w:ascii="Times New Roman" w:hAnsi="Times New Roman" w:cs="Times New Roman"/>
              <w:b/>
              <w:bCs/>
              <w:color w:val="auto"/>
              <w:sz w:val="20"/>
              <w:szCs w:val="20"/>
              <w:lang w:val="en-GB"/>
            </w:rPr>
            <w:t>Table of Contents</w:t>
          </w:r>
        </w:p>
        <w:p w14:paraId="79B23A68" w14:textId="77777777" w:rsidR="00B04BEA" w:rsidRPr="008B7D72" w:rsidRDefault="00B04BEA" w:rsidP="00B04BEA">
          <w:pPr>
            <w:rPr>
              <w:sz w:val="20"/>
              <w:szCs w:val="20"/>
            </w:rPr>
          </w:pPr>
        </w:p>
        <w:p w14:paraId="45779A1F" w14:textId="77777777" w:rsidR="00B04BEA" w:rsidRPr="008B7D72" w:rsidRDefault="00B04BEA" w:rsidP="00B04BEA">
          <w:pPr>
            <w:pStyle w:val="TOC2"/>
            <w:tabs>
              <w:tab w:val="left" w:pos="960"/>
              <w:tab w:val="right" w:leader="dot" w:pos="9016"/>
            </w:tabs>
            <w:rPr>
              <w:rFonts w:eastAsiaTheme="minorEastAsia"/>
              <w:sz w:val="20"/>
              <w:szCs w:val="20"/>
              <w:lang w:eastAsia="en-MY"/>
            </w:rPr>
          </w:pPr>
          <w:r w:rsidRPr="008B7D72">
            <w:rPr>
              <w:sz w:val="20"/>
              <w:szCs w:val="20"/>
            </w:rPr>
            <w:fldChar w:fldCharType="begin"/>
          </w:r>
          <w:r w:rsidRPr="008B7D72">
            <w:rPr>
              <w:sz w:val="20"/>
              <w:szCs w:val="20"/>
            </w:rPr>
            <w:instrText xml:space="preserve"> TOC \o "1-3" \h \z \u </w:instrText>
          </w:r>
          <w:r w:rsidRPr="008B7D72">
            <w:rPr>
              <w:sz w:val="20"/>
              <w:szCs w:val="20"/>
            </w:rPr>
            <w:fldChar w:fldCharType="separate"/>
          </w:r>
          <w:hyperlink w:anchor="_Toc204450404" w:history="1">
            <w:r w:rsidRPr="008B7D72">
              <w:rPr>
                <w:rStyle w:val="Hyperlink"/>
                <w:rFonts w:cs="Times New Roman"/>
                <w:sz w:val="20"/>
                <w:szCs w:val="20"/>
              </w:rPr>
              <w:t>1.0</w:t>
            </w:r>
            <w:r w:rsidRPr="008B7D72">
              <w:rPr>
                <w:rFonts w:eastAsiaTheme="minorEastAsia"/>
                <w:sz w:val="20"/>
                <w:szCs w:val="20"/>
                <w:lang w:eastAsia="en-MY"/>
              </w:rPr>
              <w:tab/>
            </w:r>
            <w:r w:rsidRPr="008B7D72">
              <w:rPr>
                <w:rStyle w:val="Hyperlink"/>
                <w:rFonts w:cs="Times New Roman"/>
                <w:bCs/>
                <w:sz w:val="20"/>
                <w:szCs w:val="20"/>
              </w:rPr>
              <w:t>Introduction</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_Toc204450404 \h </w:instrText>
            </w:r>
            <w:r w:rsidRPr="008B7D72">
              <w:rPr>
                <w:webHidden/>
                <w:sz w:val="20"/>
                <w:szCs w:val="20"/>
              </w:rPr>
            </w:r>
            <w:r w:rsidRPr="008B7D72">
              <w:rPr>
                <w:webHidden/>
                <w:sz w:val="20"/>
                <w:szCs w:val="20"/>
              </w:rPr>
              <w:fldChar w:fldCharType="separate"/>
            </w:r>
            <w:r w:rsidRPr="008B7D72">
              <w:rPr>
                <w:noProof/>
                <w:webHidden/>
                <w:sz w:val="20"/>
                <w:szCs w:val="20"/>
              </w:rPr>
              <w:t>4</w:t>
            </w:r>
            <w:r w:rsidRPr="008B7D72">
              <w:rPr>
                <w:webHidden/>
                <w:sz w:val="20"/>
                <w:szCs w:val="20"/>
              </w:rPr>
              <w:fldChar w:fldCharType="end"/>
            </w:r>
          </w:hyperlink>
        </w:p>
        <w:p w14:paraId="1860784C" w14:textId="77777777" w:rsidR="00B04BEA" w:rsidRPr="008B7D72" w:rsidRDefault="00B04BEA" w:rsidP="00B04BEA">
          <w:pPr>
            <w:pStyle w:val="TOC2"/>
            <w:tabs>
              <w:tab w:val="left" w:pos="960"/>
              <w:tab w:val="right" w:leader="dot" w:pos="9016"/>
            </w:tabs>
            <w:rPr>
              <w:rFonts w:eastAsiaTheme="minorEastAsia"/>
              <w:sz w:val="20"/>
              <w:szCs w:val="20"/>
              <w:lang w:eastAsia="en-MY"/>
            </w:rPr>
          </w:pPr>
          <w:hyperlink w:anchor="_Toc204450405" w:history="1">
            <w:r w:rsidRPr="008B7D72">
              <w:rPr>
                <w:rStyle w:val="Hyperlink"/>
                <w:rFonts w:cs="Times New Roman"/>
                <w:sz w:val="20"/>
                <w:szCs w:val="20"/>
              </w:rPr>
              <w:t>2.0</w:t>
            </w:r>
            <w:r w:rsidRPr="008B7D72">
              <w:rPr>
                <w:rFonts w:eastAsiaTheme="minorEastAsia"/>
                <w:sz w:val="20"/>
                <w:szCs w:val="20"/>
                <w:lang w:eastAsia="en-MY"/>
              </w:rPr>
              <w:tab/>
            </w:r>
            <w:r w:rsidRPr="008B7D72">
              <w:rPr>
                <w:rStyle w:val="Hyperlink"/>
                <w:rFonts w:cs="Times New Roman"/>
                <w:bCs/>
                <w:sz w:val="20"/>
                <w:szCs w:val="20"/>
              </w:rPr>
              <w:t>Materials and Methodology</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_Toc204450405 \h </w:instrText>
            </w:r>
            <w:r w:rsidRPr="008B7D72">
              <w:rPr>
                <w:webHidden/>
                <w:sz w:val="20"/>
                <w:szCs w:val="20"/>
              </w:rPr>
            </w:r>
            <w:r w:rsidRPr="008B7D72">
              <w:rPr>
                <w:webHidden/>
                <w:sz w:val="20"/>
                <w:szCs w:val="20"/>
              </w:rPr>
              <w:fldChar w:fldCharType="separate"/>
            </w:r>
            <w:r w:rsidRPr="008B7D72">
              <w:rPr>
                <w:noProof/>
                <w:webHidden/>
                <w:sz w:val="20"/>
                <w:szCs w:val="20"/>
              </w:rPr>
              <w:t>7</w:t>
            </w:r>
            <w:r w:rsidRPr="008B7D72">
              <w:rPr>
                <w:webHidden/>
                <w:sz w:val="20"/>
                <w:szCs w:val="20"/>
              </w:rPr>
              <w:fldChar w:fldCharType="end"/>
            </w:r>
          </w:hyperlink>
        </w:p>
        <w:p w14:paraId="47F3B7B4" w14:textId="77777777" w:rsidR="00B04BEA" w:rsidRPr="008B7D72" w:rsidRDefault="00B04BEA" w:rsidP="00B04BEA">
          <w:pPr>
            <w:pStyle w:val="TOC2"/>
            <w:tabs>
              <w:tab w:val="left" w:pos="960"/>
              <w:tab w:val="right" w:leader="dot" w:pos="9016"/>
            </w:tabs>
            <w:rPr>
              <w:rFonts w:eastAsiaTheme="minorEastAsia"/>
              <w:sz w:val="20"/>
              <w:szCs w:val="20"/>
              <w:lang w:eastAsia="en-MY"/>
            </w:rPr>
          </w:pPr>
          <w:hyperlink w:anchor="_Toc204450406" w:history="1">
            <w:r w:rsidRPr="008B7D72">
              <w:rPr>
                <w:rStyle w:val="Hyperlink"/>
                <w:rFonts w:cs="Times New Roman"/>
                <w:sz w:val="20"/>
                <w:szCs w:val="20"/>
              </w:rPr>
              <w:t>2.1</w:t>
            </w:r>
            <w:r w:rsidRPr="008B7D72">
              <w:rPr>
                <w:rFonts w:eastAsiaTheme="minorEastAsia"/>
                <w:sz w:val="20"/>
                <w:szCs w:val="20"/>
                <w:lang w:eastAsia="en-MY"/>
              </w:rPr>
              <w:tab/>
            </w:r>
            <w:r w:rsidRPr="008B7D72">
              <w:rPr>
                <w:rStyle w:val="Hyperlink"/>
                <w:rFonts w:cs="Times New Roman"/>
                <w:bCs/>
                <w:sz w:val="20"/>
                <w:szCs w:val="20"/>
              </w:rPr>
              <w:t>Materials</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_Toc204450406 \h </w:instrText>
            </w:r>
            <w:r w:rsidRPr="008B7D72">
              <w:rPr>
                <w:webHidden/>
                <w:sz w:val="20"/>
                <w:szCs w:val="20"/>
              </w:rPr>
            </w:r>
            <w:r w:rsidRPr="008B7D72">
              <w:rPr>
                <w:webHidden/>
                <w:sz w:val="20"/>
                <w:szCs w:val="20"/>
              </w:rPr>
              <w:fldChar w:fldCharType="separate"/>
            </w:r>
            <w:r w:rsidRPr="008B7D72">
              <w:rPr>
                <w:noProof/>
                <w:webHidden/>
                <w:sz w:val="20"/>
                <w:szCs w:val="20"/>
              </w:rPr>
              <w:t>7</w:t>
            </w:r>
            <w:r w:rsidRPr="008B7D72">
              <w:rPr>
                <w:webHidden/>
                <w:sz w:val="20"/>
                <w:szCs w:val="20"/>
              </w:rPr>
              <w:fldChar w:fldCharType="end"/>
            </w:r>
          </w:hyperlink>
        </w:p>
        <w:p w14:paraId="6BDB41CA" w14:textId="77777777" w:rsidR="00B04BEA" w:rsidRPr="008B7D72" w:rsidRDefault="00B04BEA" w:rsidP="00B04BEA">
          <w:pPr>
            <w:pStyle w:val="TOC2"/>
            <w:tabs>
              <w:tab w:val="left" w:pos="960"/>
              <w:tab w:val="right" w:leader="dot" w:pos="9016"/>
            </w:tabs>
            <w:rPr>
              <w:rFonts w:eastAsiaTheme="minorEastAsia"/>
              <w:sz w:val="20"/>
              <w:szCs w:val="20"/>
              <w:lang w:eastAsia="en-MY"/>
            </w:rPr>
          </w:pPr>
          <w:hyperlink w:anchor="_Toc204450407" w:history="1">
            <w:r w:rsidRPr="008B7D72">
              <w:rPr>
                <w:rStyle w:val="Hyperlink"/>
                <w:rFonts w:cs="Times New Roman"/>
                <w:sz w:val="20"/>
                <w:szCs w:val="20"/>
              </w:rPr>
              <w:t>2.2</w:t>
            </w:r>
            <w:r w:rsidRPr="008B7D72">
              <w:rPr>
                <w:rFonts w:eastAsiaTheme="minorEastAsia"/>
                <w:sz w:val="20"/>
                <w:szCs w:val="20"/>
                <w:lang w:eastAsia="en-MY"/>
              </w:rPr>
              <w:tab/>
            </w:r>
            <w:r w:rsidRPr="008B7D72">
              <w:rPr>
                <w:rStyle w:val="Hyperlink"/>
                <w:rFonts w:cs="Times New Roman"/>
                <w:bCs/>
                <w:sz w:val="20"/>
                <w:szCs w:val="20"/>
              </w:rPr>
              <w:t>Methodology</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_Toc204450407 \h </w:instrText>
            </w:r>
            <w:r w:rsidRPr="008B7D72">
              <w:rPr>
                <w:webHidden/>
                <w:sz w:val="20"/>
                <w:szCs w:val="20"/>
              </w:rPr>
            </w:r>
            <w:r w:rsidRPr="008B7D72">
              <w:rPr>
                <w:webHidden/>
                <w:sz w:val="20"/>
                <w:szCs w:val="20"/>
              </w:rPr>
              <w:fldChar w:fldCharType="separate"/>
            </w:r>
            <w:r w:rsidRPr="008B7D72">
              <w:rPr>
                <w:noProof/>
                <w:webHidden/>
                <w:sz w:val="20"/>
                <w:szCs w:val="20"/>
              </w:rPr>
              <w:t>9</w:t>
            </w:r>
            <w:r w:rsidRPr="008B7D72">
              <w:rPr>
                <w:webHidden/>
                <w:sz w:val="20"/>
                <w:szCs w:val="20"/>
              </w:rPr>
              <w:fldChar w:fldCharType="end"/>
            </w:r>
          </w:hyperlink>
        </w:p>
        <w:p w14:paraId="5577D493" w14:textId="77777777" w:rsidR="00B04BEA" w:rsidRPr="008B7D72" w:rsidRDefault="00B04BEA" w:rsidP="00B04BEA">
          <w:pPr>
            <w:pStyle w:val="TOC2"/>
            <w:tabs>
              <w:tab w:val="left" w:pos="960"/>
              <w:tab w:val="right" w:leader="dot" w:pos="9016"/>
            </w:tabs>
            <w:rPr>
              <w:rFonts w:eastAsiaTheme="minorEastAsia"/>
              <w:sz w:val="20"/>
              <w:szCs w:val="20"/>
              <w:lang w:eastAsia="en-MY"/>
            </w:rPr>
          </w:pPr>
          <w:hyperlink w:anchor="_Toc204450408" w:history="1">
            <w:r w:rsidRPr="008B7D72">
              <w:rPr>
                <w:rStyle w:val="Hyperlink"/>
                <w:rFonts w:cs="Times New Roman"/>
                <w:i/>
                <w:iCs/>
                <w:sz w:val="20"/>
                <w:szCs w:val="20"/>
              </w:rPr>
              <w:t>2.2.1</w:t>
            </w:r>
            <w:r w:rsidRPr="008B7D72">
              <w:rPr>
                <w:rFonts w:eastAsiaTheme="minorEastAsia"/>
                <w:sz w:val="20"/>
                <w:szCs w:val="20"/>
                <w:lang w:eastAsia="en-MY"/>
              </w:rPr>
              <w:tab/>
            </w:r>
            <w:r w:rsidRPr="008B7D72">
              <w:rPr>
                <w:rStyle w:val="Hyperlink"/>
                <w:rFonts w:cs="Times New Roman"/>
                <w:bCs/>
                <w:i/>
                <w:iCs/>
                <w:sz w:val="20"/>
                <w:szCs w:val="20"/>
              </w:rPr>
              <w:t>Rha-Synthesised Na</w:t>
            </w:r>
            <w:r w:rsidRPr="008B7D72">
              <w:rPr>
                <w:rStyle w:val="Hyperlink"/>
                <w:rFonts w:cs="Times New Roman"/>
                <w:bCs/>
                <w:i/>
                <w:iCs/>
                <w:sz w:val="20"/>
                <w:szCs w:val="20"/>
                <w:vertAlign w:val="subscript"/>
              </w:rPr>
              <w:t>2</w:t>
            </w:r>
            <w:r w:rsidRPr="008B7D72">
              <w:rPr>
                <w:rStyle w:val="Hyperlink"/>
                <w:rFonts w:cs="Times New Roman"/>
                <w:bCs/>
                <w:i/>
                <w:iCs/>
                <w:sz w:val="20"/>
                <w:szCs w:val="20"/>
              </w:rPr>
              <w:t>SiO</w:t>
            </w:r>
            <w:r w:rsidRPr="008B7D72">
              <w:rPr>
                <w:rStyle w:val="Hyperlink"/>
                <w:rFonts w:cs="Times New Roman"/>
                <w:bCs/>
                <w:i/>
                <w:iCs/>
                <w:sz w:val="20"/>
                <w:szCs w:val="20"/>
                <w:vertAlign w:val="subscript"/>
              </w:rPr>
              <w:t>3</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_Toc204450408 \h </w:instrText>
            </w:r>
            <w:r w:rsidRPr="008B7D72">
              <w:rPr>
                <w:webHidden/>
                <w:sz w:val="20"/>
                <w:szCs w:val="20"/>
              </w:rPr>
            </w:r>
            <w:r w:rsidRPr="008B7D72">
              <w:rPr>
                <w:webHidden/>
                <w:sz w:val="20"/>
                <w:szCs w:val="20"/>
              </w:rPr>
              <w:fldChar w:fldCharType="separate"/>
            </w:r>
            <w:r w:rsidRPr="008B7D72">
              <w:rPr>
                <w:noProof/>
                <w:webHidden/>
                <w:sz w:val="20"/>
                <w:szCs w:val="20"/>
              </w:rPr>
              <w:t>9</w:t>
            </w:r>
            <w:r w:rsidRPr="008B7D72">
              <w:rPr>
                <w:webHidden/>
                <w:sz w:val="20"/>
                <w:szCs w:val="20"/>
              </w:rPr>
              <w:fldChar w:fldCharType="end"/>
            </w:r>
          </w:hyperlink>
        </w:p>
        <w:p w14:paraId="7122DE58" w14:textId="77777777" w:rsidR="00B04BEA" w:rsidRPr="008B7D72" w:rsidRDefault="00B04BEA" w:rsidP="00B04BEA">
          <w:pPr>
            <w:pStyle w:val="TOC2"/>
            <w:tabs>
              <w:tab w:val="right" w:leader="dot" w:pos="9016"/>
            </w:tabs>
            <w:rPr>
              <w:rFonts w:eastAsiaTheme="minorEastAsia"/>
              <w:sz w:val="20"/>
              <w:szCs w:val="20"/>
              <w:lang w:eastAsia="en-MY"/>
            </w:rPr>
          </w:pPr>
          <w:hyperlink w:anchor="_Toc204450409" w:history="1">
            <w:r w:rsidRPr="008B7D72">
              <w:rPr>
                <w:rStyle w:val="Hyperlink"/>
                <w:rFonts w:cs="Times New Roman"/>
                <w:sz w:val="20"/>
                <w:szCs w:val="20"/>
              </w:rPr>
              <w:t>Method for Development of Mixes</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_Toc204450409 \h </w:instrText>
            </w:r>
            <w:r w:rsidRPr="008B7D72">
              <w:rPr>
                <w:webHidden/>
                <w:sz w:val="20"/>
                <w:szCs w:val="20"/>
              </w:rPr>
            </w:r>
            <w:r w:rsidRPr="008B7D72">
              <w:rPr>
                <w:webHidden/>
                <w:sz w:val="20"/>
                <w:szCs w:val="20"/>
              </w:rPr>
              <w:fldChar w:fldCharType="separate"/>
            </w:r>
            <w:r w:rsidRPr="008B7D72">
              <w:rPr>
                <w:noProof/>
                <w:webHidden/>
                <w:sz w:val="20"/>
                <w:szCs w:val="20"/>
              </w:rPr>
              <w:t>10</w:t>
            </w:r>
            <w:r w:rsidRPr="008B7D72">
              <w:rPr>
                <w:webHidden/>
                <w:sz w:val="20"/>
                <w:szCs w:val="20"/>
              </w:rPr>
              <w:fldChar w:fldCharType="end"/>
            </w:r>
          </w:hyperlink>
        </w:p>
        <w:p w14:paraId="61B8D917" w14:textId="77777777" w:rsidR="00B04BEA" w:rsidRPr="008B7D72" w:rsidRDefault="00B04BEA" w:rsidP="00B04BEA">
          <w:pPr>
            <w:pStyle w:val="TOC2"/>
            <w:tabs>
              <w:tab w:val="left" w:pos="960"/>
              <w:tab w:val="right" w:leader="dot" w:pos="9016"/>
            </w:tabs>
            <w:rPr>
              <w:rFonts w:eastAsiaTheme="minorEastAsia"/>
              <w:sz w:val="20"/>
              <w:szCs w:val="20"/>
              <w:lang w:eastAsia="en-MY"/>
            </w:rPr>
          </w:pPr>
          <w:hyperlink w:anchor="_Toc204450410" w:history="1">
            <w:r w:rsidRPr="008B7D72">
              <w:rPr>
                <w:rStyle w:val="Hyperlink"/>
                <w:rFonts w:cs="Times New Roman"/>
                <w:sz w:val="20"/>
                <w:szCs w:val="20"/>
              </w:rPr>
              <w:t>2.2.2</w:t>
            </w:r>
            <w:r w:rsidRPr="008B7D72">
              <w:rPr>
                <w:rFonts w:eastAsiaTheme="minorEastAsia"/>
                <w:sz w:val="20"/>
                <w:szCs w:val="20"/>
                <w:lang w:eastAsia="en-MY"/>
              </w:rPr>
              <w:tab/>
            </w:r>
            <w:r w:rsidRPr="008B7D72">
              <w:rPr>
                <w:rStyle w:val="Hyperlink"/>
                <w:rFonts w:cs="Times New Roman"/>
                <w:sz w:val="20"/>
                <w:szCs w:val="20"/>
              </w:rPr>
              <w:t>Nomenclature</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_Toc204450410 \h </w:instrText>
            </w:r>
            <w:r w:rsidRPr="008B7D72">
              <w:rPr>
                <w:webHidden/>
                <w:sz w:val="20"/>
                <w:szCs w:val="20"/>
              </w:rPr>
            </w:r>
            <w:r w:rsidRPr="008B7D72">
              <w:rPr>
                <w:webHidden/>
                <w:sz w:val="20"/>
                <w:szCs w:val="20"/>
              </w:rPr>
              <w:fldChar w:fldCharType="separate"/>
            </w:r>
            <w:r w:rsidRPr="008B7D72">
              <w:rPr>
                <w:noProof/>
                <w:webHidden/>
                <w:sz w:val="20"/>
                <w:szCs w:val="20"/>
              </w:rPr>
              <w:t>10</w:t>
            </w:r>
            <w:r w:rsidRPr="008B7D72">
              <w:rPr>
                <w:webHidden/>
                <w:sz w:val="20"/>
                <w:szCs w:val="20"/>
              </w:rPr>
              <w:fldChar w:fldCharType="end"/>
            </w:r>
          </w:hyperlink>
        </w:p>
        <w:p w14:paraId="0B6D42C4"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11" w:history="1">
            <w:r w:rsidRPr="008B7D72">
              <w:rPr>
                <w:rStyle w:val="Hyperlink"/>
                <w:sz w:val="20"/>
                <w:szCs w:val="20"/>
              </w:rPr>
              <w:t>2.2.3 Mix Design</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_Toc204450411 \h </w:instrText>
            </w:r>
            <w:r w:rsidRPr="008B7D72">
              <w:rPr>
                <w:webHidden/>
                <w:sz w:val="20"/>
                <w:szCs w:val="20"/>
              </w:rPr>
            </w:r>
            <w:r w:rsidRPr="008B7D72">
              <w:rPr>
                <w:webHidden/>
                <w:sz w:val="20"/>
                <w:szCs w:val="20"/>
              </w:rPr>
              <w:fldChar w:fldCharType="separate"/>
            </w:r>
            <w:r w:rsidRPr="008B7D72">
              <w:rPr>
                <w:noProof/>
                <w:webHidden/>
                <w:sz w:val="20"/>
                <w:szCs w:val="20"/>
              </w:rPr>
              <w:t>10</w:t>
            </w:r>
            <w:r w:rsidRPr="008B7D72">
              <w:rPr>
                <w:webHidden/>
                <w:sz w:val="20"/>
                <w:szCs w:val="20"/>
              </w:rPr>
              <w:fldChar w:fldCharType="end"/>
            </w:r>
          </w:hyperlink>
        </w:p>
        <w:p w14:paraId="79A712E5"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12" w:history="1">
            <w:r w:rsidRPr="008B7D72">
              <w:rPr>
                <w:rStyle w:val="Hyperlink"/>
                <w:sz w:val="20"/>
                <w:szCs w:val="20"/>
              </w:rPr>
              <w:t>2.2.4 Mixing  Procedures</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_Toc204450412 \h </w:instrText>
            </w:r>
            <w:r w:rsidRPr="008B7D72">
              <w:rPr>
                <w:webHidden/>
                <w:sz w:val="20"/>
                <w:szCs w:val="20"/>
              </w:rPr>
            </w:r>
            <w:r w:rsidRPr="008B7D72">
              <w:rPr>
                <w:webHidden/>
                <w:sz w:val="20"/>
                <w:szCs w:val="20"/>
              </w:rPr>
              <w:fldChar w:fldCharType="separate"/>
            </w:r>
            <w:r w:rsidRPr="008B7D72">
              <w:rPr>
                <w:noProof/>
                <w:webHidden/>
                <w:sz w:val="20"/>
                <w:szCs w:val="20"/>
              </w:rPr>
              <w:t>11</w:t>
            </w:r>
            <w:r w:rsidRPr="008B7D72">
              <w:rPr>
                <w:webHidden/>
                <w:sz w:val="20"/>
                <w:szCs w:val="20"/>
              </w:rPr>
              <w:fldChar w:fldCharType="end"/>
            </w:r>
          </w:hyperlink>
        </w:p>
        <w:p w14:paraId="198CD627" w14:textId="77777777" w:rsidR="00B04BEA" w:rsidRPr="008B7D72" w:rsidRDefault="00B04BEA" w:rsidP="00B04BEA">
          <w:pPr>
            <w:pStyle w:val="TOC3"/>
            <w:tabs>
              <w:tab w:val="left" w:pos="1200"/>
              <w:tab w:val="right" w:leader="dot" w:pos="9016"/>
            </w:tabs>
            <w:rPr>
              <w:rFonts w:eastAsiaTheme="minorEastAsia"/>
              <w:sz w:val="20"/>
              <w:szCs w:val="20"/>
              <w:lang w:eastAsia="en-MY"/>
            </w:rPr>
          </w:pPr>
          <w:hyperlink w:anchor="_Toc204450413" w:history="1">
            <w:r w:rsidRPr="008B7D72">
              <w:rPr>
                <w:rStyle w:val="Hyperlink"/>
                <w:sz w:val="20"/>
                <w:szCs w:val="20"/>
              </w:rPr>
              <w:t>2.2.5</w:t>
            </w:r>
            <w:r w:rsidRPr="008B7D72">
              <w:rPr>
                <w:rFonts w:eastAsiaTheme="minorEastAsia"/>
                <w:sz w:val="20"/>
                <w:szCs w:val="20"/>
                <w:lang w:eastAsia="en-MY"/>
              </w:rPr>
              <w:tab/>
            </w:r>
            <w:r w:rsidRPr="008B7D72">
              <w:rPr>
                <w:rStyle w:val="Hyperlink"/>
                <w:sz w:val="20"/>
                <w:szCs w:val="20"/>
              </w:rPr>
              <w:t>Casting, Compaction, Demoulding and Curing of Specimens</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_Toc204450413 \h </w:instrText>
            </w:r>
            <w:r w:rsidRPr="008B7D72">
              <w:rPr>
                <w:webHidden/>
                <w:sz w:val="20"/>
                <w:szCs w:val="20"/>
              </w:rPr>
            </w:r>
            <w:r w:rsidRPr="008B7D72">
              <w:rPr>
                <w:webHidden/>
                <w:sz w:val="20"/>
                <w:szCs w:val="20"/>
              </w:rPr>
              <w:fldChar w:fldCharType="separate"/>
            </w:r>
            <w:r w:rsidRPr="008B7D72">
              <w:rPr>
                <w:noProof/>
                <w:webHidden/>
                <w:sz w:val="20"/>
                <w:szCs w:val="20"/>
              </w:rPr>
              <w:t>12</w:t>
            </w:r>
            <w:r w:rsidRPr="008B7D72">
              <w:rPr>
                <w:webHidden/>
                <w:sz w:val="20"/>
                <w:szCs w:val="20"/>
              </w:rPr>
              <w:fldChar w:fldCharType="end"/>
            </w:r>
          </w:hyperlink>
        </w:p>
        <w:p w14:paraId="4B004C7E"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14" w:history="1">
            <w:r w:rsidRPr="008B7D72">
              <w:rPr>
                <w:rStyle w:val="Hyperlink"/>
                <w:sz w:val="20"/>
                <w:szCs w:val="20"/>
              </w:rPr>
              <w:t>3.0 Testing Procedures</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_Toc204450414 \h </w:instrText>
            </w:r>
            <w:r w:rsidRPr="008B7D72">
              <w:rPr>
                <w:webHidden/>
                <w:sz w:val="20"/>
                <w:szCs w:val="20"/>
              </w:rPr>
            </w:r>
            <w:r w:rsidRPr="008B7D72">
              <w:rPr>
                <w:webHidden/>
                <w:sz w:val="20"/>
                <w:szCs w:val="20"/>
              </w:rPr>
              <w:fldChar w:fldCharType="separate"/>
            </w:r>
            <w:r w:rsidRPr="008B7D72">
              <w:rPr>
                <w:noProof/>
                <w:webHidden/>
                <w:sz w:val="20"/>
                <w:szCs w:val="20"/>
              </w:rPr>
              <w:t>12</w:t>
            </w:r>
            <w:r w:rsidRPr="008B7D72">
              <w:rPr>
                <w:webHidden/>
                <w:sz w:val="20"/>
                <w:szCs w:val="20"/>
              </w:rPr>
              <w:fldChar w:fldCharType="end"/>
            </w:r>
          </w:hyperlink>
        </w:p>
        <w:p w14:paraId="65834BB2"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15" w:history="1">
            <w:r w:rsidRPr="008B7D72">
              <w:rPr>
                <w:rStyle w:val="Hyperlink"/>
                <w:sz w:val="20"/>
                <w:szCs w:val="20"/>
              </w:rPr>
              <w:t>3.1 Compressive and flexural Strength Test</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_Toc204450415 \h </w:instrText>
            </w:r>
            <w:r w:rsidRPr="008B7D72">
              <w:rPr>
                <w:webHidden/>
                <w:sz w:val="20"/>
                <w:szCs w:val="20"/>
              </w:rPr>
            </w:r>
            <w:r w:rsidRPr="008B7D72">
              <w:rPr>
                <w:webHidden/>
                <w:sz w:val="20"/>
                <w:szCs w:val="20"/>
              </w:rPr>
              <w:fldChar w:fldCharType="separate"/>
            </w:r>
            <w:r w:rsidRPr="008B7D72">
              <w:rPr>
                <w:noProof/>
                <w:webHidden/>
                <w:sz w:val="20"/>
                <w:szCs w:val="20"/>
              </w:rPr>
              <w:t>13</w:t>
            </w:r>
            <w:r w:rsidRPr="008B7D72">
              <w:rPr>
                <w:webHidden/>
                <w:sz w:val="20"/>
                <w:szCs w:val="20"/>
              </w:rPr>
              <w:fldChar w:fldCharType="end"/>
            </w:r>
          </w:hyperlink>
        </w:p>
        <w:p w14:paraId="78FBE844"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16" w:history="1">
            <w:r w:rsidRPr="008B7D72">
              <w:rPr>
                <w:rStyle w:val="Hyperlink"/>
                <w:sz w:val="20"/>
                <w:szCs w:val="20"/>
              </w:rPr>
              <w:t>3.2 Water Absorption Test</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_Toc204450416 \h </w:instrText>
            </w:r>
            <w:r w:rsidRPr="008B7D72">
              <w:rPr>
                <w:webHidden/>
                <w:sz w:val="20"/>
                <w:szCs w:val="20"/>
              </w:rPr>
            </w:r>
            <w:r w:rsidRPr="008B7D72">
              <w:rPr>
                <w:webHidden/>
                <w:sz w:val="20"/>
                <w:szCs w:val="20"/>
              </w:rPr>
              <w:fldChar w:fldCharType="separate"/>
            </w:r>
            <w:r w:rsidRPr="008B7D72">
              <w:rPr>
                <w:noProof/>
                <w:webHidden/>
                <w:sz w:val="20"/>
                <w:szCs w:val="20"/>
              </w:rPr>
              <w:t>13</w:t>
            </w:r>
            <w:r w:rsidRPr="008B7D72">
              <w:rPr>
                <w:webHidden/>
                <w:sz w:val="20"/>
                <w:szCs w:val="20"/>
              </w:rPr>
              <w:fldChar w:fldCharType="end"/>
            </w:r>
          </w:hyperlink>
        </w:p>
        <w:p w14:paraId="730A7B86"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17" w:history="1">
            <w:r w:rsidRPr="008B7D72">
              <w:rPr>
                <w:rStyle w:val="Hyperlink"/>
                <w:sz w:val="20"/>
                <w:szCs w:val="20"/>
              </w:rPr>
              <w:t>3.3 Porosity</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_Toc204450417 \h </w:instrText>
            </w:r>
            <w:r w:rsidRPr="008B7D72">
              <w:rPr>
                <w:webHidden/>
                <w:sz w:val="20"/>
                <w:szCs w:val="20"/>
              </w:rPr>
            </w:r>
            <w:r w:rsidRPr="008B7D72">
              <w:rPr>
                <w:webHidden/>
                <w:sz w:val="20"/>
                <w:szCs w:val="20"/>
              </w:rPr>
              <w:fldChar w:fldCharType="separate"/>
            </w:r>
            <w:r w:rsidRPr="008B7D72">
              <w:rPr>
                <w:noProof/>
                <w:webHidden/>
                <w:sz w:val="20"/>
                <w:szCs w:val="20"/>
              </w:rPr>
              <w:t>14</w:t>
            </w:r>
            <w:r w:rsidRPr="008B7D72">
              <w:rPr>
                <w:webHidden/>
                <w:sz w:val="20"/>
                <w:szCs w:val="20"/>
              </w:rPr>
              <w:fldChar w:fldCharType="end"/>
            </w:r>
          </w:hyperlink>
        </w:p>
        <w:p w14:paraId="7431C993"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18" w:history="1">
            <w:r w:rsidRPr="008B7D72">
              <w:rPr>
                <w:rStyle w:val="Hyperlink"/>
                <w:sz w:val="20"/>
                <w:szCs w:val="20"/>
              </w:rPr>
              <w:t>3.4 Air Permeability</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_Toc204450418 \h </w:instrText>
            </w:r>
            <w:r w:rsidRPr="008B7D72">
              <w:rPr>
                <w:webHidden/>
                <w:sz w:val="20"/>
                <w:szCs w:val="20"/>
              </w:rPr>
            </w:r>
            <w:r w:rsidRPr="008B7D72">
              <w:rPr>
                <w:webHidden/>
                <w:sz w:val="20"/>
                <w:szCs w:val="20"/>
              </w:rPr>
              <w:fldChar w:fldCharType="separate"/>
            </w:r>
            <w:r w:rsidRPr="008B7D72">
              <w:rPr>
                <w:noProof/>
                <w:webHidden/>
                <w:sz w:val="20"/>
                <w:szCs w:val="20"/>
              </w:rPr>
              <w:t>14</w:t>
            </w:r>
            <w:r w:rsidRPr="008B7D72">
              <w:rPr>
                <w:webHidden/>
                <w:sz w:val="20"/>
                <w:szCs w:val="20"/>
              </w:rPr>
              <w:fldChar w:fldCharType="end"/>
            </w:r>
          </w:hyperlink>
        </w:p>
        <w:p w14:paraId="350EFD05"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19" w:history="1">
            <w:r w:rsidRPr="008B7D72">
              <w:rPr>
                <w:rStyle w:val="Hyperlink"/>
                <w:sz w:val="20"/>
                <w:szCs w:val="20"/>
              </w:rPr>
              <w:t>3.5 Ultrasonic Pulse Velocity (UPV)</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_Toc204450419 \h </w:instrText>
            </w:r>
            <w:r w:rsidRPr="008B7D72">
              <w:rPr>
                <w:webHidden/>
                <w:sz w:val="20"/>
                <w:szCs w:val="20"/>
              </w:rPr>
            </w:r>
            <w:r w:rsidRPr="008B7D72">
              <w:rPr>
                <w:webHidden/>
                <w:sz w:val="20"/>
                <w:szCs w:val="20"/>
              </w:rPr>
              <w:fldChar w:fldCharType="separate"/>
            </w:r>
            <w:r w:rsidRPr="008B7D72">
              <w:rPr>
                <w:noProof/>
                <w:webHidden/>
                <w:sz w:val="20"/>
                <w:szCs w:val="20"/>
              </w:rPr>
              <w:t>14</w:t>
            </w:r>
            <w:r w:rsidRPr="008B7D72">
              <w:rPr>
                <w:webHidden/>
                <w:sz w:val="20"/>
                <w:szCs w:val="20"/>
              </w:rPr>
              <w:fldChar w:fldCharType="end"/>
            </w:r>
          </w:hyperlink>
        </w:p>
        <w:p w14:paraId="1B0D82F5"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20" w:history="1">
            <w:r w:rsidRPr="008B7D72">
              <w:rPr>
                <w:rStyle w:val="Hyperlink"/>
                <w:sz w:val="20"/>
                <w:szCs w:val="20"/>
              </w:rPr>
              <w:t>3.6 Testing Methods Summary</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_Toc204450420 \h </w:instrText>
            </w:r>
            <w:r w:rsidRPr="008B7D72">
              <w:rPr>
                <w:webHidden/>
                <w:sz w:val="20"/>
                <w:szCs w:val="20"/>
              </w:rPr>
            </w:r>
            <w:r w:rsidRPr="008B7D72">
              <w:rPr>
                <w:webHidden/>
                <w:sz w:val="20"/>
                <w:szCs w:val="20"/>
              </w:rPr>
              <w:fldChar w:fldCharType="separate"/>
            </w:r>
            <w:r w:rsidRPr="008B7D72">
              <w:rPr>
                <w:noProof/>
                <w:webHidden/>
                <w:sz w:val="20"/>
                <w:szCs w:val="20"/>
              </w:rPr>
              <w:t>15</w:t>
            </w:r>
            <w:r w:rsidRPr="008B7D72">
              <w:rPr>
                <w:webHidden/>
                <w:sz w:val="20"/>
                <w:szCs w:val="20"/>
              </w:rPr>
              <w:fldChar w:fldCharType="end"/>
            </w:r>
          </w:hyperlink>
        </w:p>
        <w:p w14:paraId="7065B82F"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21" w:history="1">
            <w:r w:rsidRPr="008B7D72">
              <w:rPr>
                <w:rStyle w:val="Hyperlink"/>
                <w:sz w:val="20"/>
                <w:szCs w:val="20"/>
              </w:rPr>
              <w:t>4.0 Results and Discussion</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_Toc204450421 \h </w:instrText>
            </w:r>
            <w:r w:rsidRPr="008B7D72">
              <w:rPr>
                <w:webHidden/>
                <w:sz w:val="20"/>
                <w:szCs w:val="20"/>
              </w:rPr>
            </w:r>
            <w:r w:rsidRPr="008B7D72">
              <w:rPr>
                <w:webHidden/>
                <w:sz w:val="20"/>
                <w:szCs w:val="20"/>
              </w:rPr>
              <w:fldChar w:fldCharType="separate"/>
            </w:r>
            <w:r w:rsidRPr="008B7D72">
              <w:rPr>
                <w:noProof/>
                <w:webHidden/>
                <w:sz w:val="20"/>
                <w:szCs w:val="20"/>
              </w:rPr>
              <w:t>15</w:t>
            </w:r>
            <w:r w:rsidRPr="008B7D72">
              <w:rPr>
                <w:webHidden/>
                <w:sz w:val="20"/>
                <w:szCs w:val="20"/>
              </w:rPr>
              <w:fldChar w:fldCharType="end"/>
            </w:r>
          </w:hyperlink>
        </w:p>
        <w:p w14:paraId="0957D259"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22" w:history="1">
            <w:r w:rsidRPr="008B7D72">
              <w:rPr>
                <w:rStyle w:val="Hyperlink"/>
                <w:sz w:val="20"/>
                <w:szCs w:val="20"/>
              </w:rPr>
              <w:t>4.1 Ultrasonic Pulse Velocity</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_Toc204450422 \h </w:instrText>
            </w:r>
            <w:r w:rsidRPr="008B7D72">
              <w:rPr>
                <w:webHidden/>
                <w:sz w:val="20"/>
                <w:szCs w:val="20"/>
              </w:rPr>
            </w:r>
            <w:r w:rsidRPr="008B7D72">
              <w:rPr>
                <w:webHidden/>
                <w:sz w:val="20"/>
                <w:szCs w:val="20"/>
              </w:rPr>
              <w:fldChar w:fldCharType="separate"/>
            </w:r>
            <w:r w:rsidRPr="008B7D72">
              <w:rPr>
                <w:noProof/>
                <w:webHidden/>
                <w:sz w:val="20"/>
                <w:szCs w:val="20"/>
              </w:rPr>
              <w:t>16</w:t>
            </w:r>
            <w:r w:rsidRPr="008B7D72">
              <w:rPr>
                <w:webHidden/>
                <w:sz w:val="20"/>
                <w:szCs w:val="20"/>
              </w:rPr>
              <w:fldChar w:fldCharType="end"/>
            </w:r>
          </w:hyperlink>
        </w:p>
        <w:p w14:paraId="092D49C5"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23" w:history="1">
            <w:r w:rsidRPr="008B7D72">
              <w:rPr>
                <w:rStyle w:val="Hyperlink"/>
                <w:sz w:val="20"/>
                <w:szCs w:val="20"/>
              </w:rPr>
              <w:t>4.2 Mechanical Properties</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_Toc204450423 \h </w:instrText>
            </w:r>
            <w:r w:rsidRPr="008B7D72">
              <w:rPr>
                <w:webHidden/>
                <w:sz w:val="20"/>
                <w:szCs w:val="20"/>
              </w:rPr>
            </w:r>
            <w:r w:rsidRPr="008B7D72">
              <w:rPr>
                <w:webHidden/>
                <w:sz w:val="20"/>
                <w:szCs w:val="20"/>
              </w:rPr>
              <w:fldChar w:fldCharType="separate"/>
            </w:r>
            <w:r w:rsidRPr="008B7D72">
              <w:rPr>
                <w:noProof/>
                <w:webHidden/>
                <w:sz w:val="20"/>
                <w:szCs w:val="20"/>
              </w:rPr>
              <w:t>17</w:t>
            </w:r>
            <w:r w:rsidRPr="008B7D72">
              <w:rPr>
                <w:webHidden/>
                <w:sz w:val="20"/>
                <w:szCs w:val="20"/>
              </w:rPr>
              <w:fldChar w:fldCharType="end"/>
            </w:r>
          </w:hyperlink>
        </w:p>
        <w:p w14:paraId="2973CF34"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24" w:history="1">
            <w:r w:rsidRPr="008B7D72">
              <w:rPr>
                <w:rStyle w:val="Hyperlink"/>
                <w:i/>
                <w:iCs/>
                <w:sz w:val="20"/>
                <w:szCs w:val="20"/>
              </w:rPr>
              <w:t>4.2.1 Compressive Strength</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_Toc204450424 \h </w:instrText>
            </w:r>
            <w:r w:rsidRPr="008B7D72">
              <w:rPr>
                <w:webHidden/>
                <w:sz w:val="20"/>
                <w:szCs w:val="20"/>
              </w:rPr>
            </w:r>
            <w:r w:rsidRPr="008B7D72">
              <w:rPr>
                <w:webHidden/>
                <w:sz w:val="20"/>
                <w:szCs w:val="20"/>
              </w:rPr>
              <w:fldChar w:fldCharType="separate"/>
            </w:r>
            <w:r w:rsidRPr="008B7D72">
              <w:rPr>
                <w:noProof/>
                <w:webHidden/>
                <w:sz w:val="20"/>
                <w:szCs w:val="20"/>
              </w:rPr>
              <w:t>17</w:t>
            </w:r>
            <w:r w:rsidRPr="008B7D72">
              <w:rPr>
                <w:webHidden/>
                <w:sz w:val="20"/>
                <w:szCs w:val="20"/>
              </w:rPr>
              <w:fldChar w:fldCharType="end"/>
            </w:r>
          </w:hyperlink>
        </w:p>
        <w:p w14:paraId="5AE0C00D"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25" w:history="1">
            <w:r w:rsidRPr="008B7D72">
              <w:rPr>
                <w:rStyle w:val="Hyperlink"/>
                <w:i/>
                <w:iCs/>
                <w:sz w:val="20"/>
                <w:szCs w:val="20"/>
              </w:rPr>
              <w:t>4.2.2 Flexural Strength</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_Toc204450425 \h </w:instrText>
            </w:r>
            <w:r w:rsidRPr="008B7D72">
              <w:rPr>
                <w:webHidden/>
                <w:sz w:val="20"/>
                <w:szCs w:val="20"/>
              </w:rPr>
            </w:r>
            <w:r w:rsidRPr="008B7D72">
              <w:rPr>
                <w:webHidden/>
                <w:sz w:val="20"/>
                <w:szCs w:val="20"/>
              </w:rPr>
              <w:fldChar w:fldCharType="separate"/>
            </w:r>
            <w:r w:rsidRPr="008B7D72">
              <w:rPr>
                <w:noProof/>
                <w:webHidden/>
                <w:sz w:val="20"/>
                <w:szCs w:val="20"/>
              </w:rPr>
              <w:t>19</w:t>
            </w:r>
            <w:r w:rsidRPr="008B7D72">
              <w:rPr>
                <w:webHidden/>
                <w:sz w:val="20"/>
                <w:szCs w:val="20"/>
              </w:rPr>
              <w:fldChar w:fldCharType="end"/>
            </w:r>
          </w:hyperlink>
        </w:p>
        <w:p w14:paraId="7B349B78"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26" w:history="1">
            <w:r w:rsidRPr="008B7D72">
              <w:rPr>
                <w:rStyle w:val="Hyperlink"/>
                <w:sz w:val="20"/>
                <w:szCs w:val="20"/>
              </w:rPr>
              <w:t>4.3 Transport Mechanism</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_Toc204450426 \h </w:instrText>
            </w:r>
            <w:r w:rsidRPr="008B7D72">
              <w:rPr>
                <w:webHidden/>
                <w:sz w:val="20"/>
                <w:szCs w:val="20"/>
              </w:rPr>
            </w:r>
            <w:r w:rsidRPr="008B7D72">
              <w:rPr>
                <w:webHidden/>
                <w:sz w:val="20"/>
                <w:szCs w:val="20"/>
              </w:rPr>
              <w:fldChar w:fldCharType="separate"/>
            </w:r>
            <w:r w:rsidRPr="008B7D72">
              <w:rPr>
                <w:noProof/>
                <w:webHidden/>
                <w:sz w:val="20"/>
                <w:szCs w:val="20"/>
              </w:rPr>
              <w:t>20</w:t>
            </w:r>
            <w:r w:rsidRPr="008B7D72">
              <w:rPr>
                <w:webHidden/>
                <w:sz w:val="20"/>
                <w:szCs w:val="20"/>
              </w:rPr>
              <w:fldChar w:fldCharType="end"/>
            </w:r>
          </w:hyperlink>
        </w:p>
        <w:p w14:paraId="2C3D4840"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27" w:history="1">
            <w:r w:rsidRPr="008B7D72">
              <w:rPr>
                <w:rStyle w:val="Hyperlink"/>
                <w:i/>
                <w:iCs/>
                <w:sz w:val="20"/>
                <w:szCs w:val="20"/>
              </w:rPr>
              <w:t>4.3.1 Porosity</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_Toc204450427 \h </w:instrText>
            </w:r>
            <w:r w:rsidRPr="008B7D72">
              <w:rPr>
                <w:webHidden/>
                <w:sz w:val="20"/>
                <w:szCs w:val="20"/>
              </w:rPr>
            </w:r>
            <w:r w:rsidRPr="008B7D72">
              <w:rPr>
                <w:webHidden/>
                <w:sz w:val="20"/>
                <w:szCs w:val="20"/>
              </w:rPr>
              <w:fldChar w:fldCharType="separate"/>
            </w:r>
            <w:r w:rsidRPr="008B7D72">
              <w:rPr>
                <w:noProof/>
                <w:webHidden/>
                <w:sz w:val="20"/>
                <w:szCs w:val="20"/>
              </w:rPr>
              <w:t>20</w:t>
            </w:r>
            <w:r w:rsidRPr="008B7D72">
              <w:rPr>
                <w:webHidden/>
                <w:sz w:val="20"/>
                <w:szCs w:val="20"/>
              </w:rPr>
              <w:fldChar w:fldCharType="end"/>
            </w:r>
          </w:hyperlink>
        </w:p>
        <w:p w14:paraId="46098A41"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28" w:history="1">
            <w:r w:rsidRPr="008B7D72">
              <w:rPr>
                <w:rStyle w:val="Hyperlink"/>
                <w:sz w:val="20"/>
                <w:szCs w:val="20"/>
              </w:rPr>
              <w:t>4.3.2 Water Absorption</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_Toc204450428 \h </w:instrText>
            </w:r>
            <w:r w:rsidRPr="008B7D72">
              <w:rPr>
                <w:webHidden/>
                <w:sz w:val="20"/>
                <w:szCs w:val="20"/>
              </w:rPr>
            </w:r>
            <w:r w:rsidRPr="008B7D72">
              <w:rPr>
                <w:webHidden/>
                <w:sz w:val="20"/>
                <w:szCs w:val="20"/>
              </w:rPr>
              <w:fldChar w:fldCharType="separate"/>
            </w:r>
            <w:r w:rsidRPr="008B7D72">
              <w:rPr>
                <w:noProof/>
                <w:webHidden/>
                <w:sz w:val="20"/>
                <w:szCs w:val="20"/>
              </w:rPr>
              <w:t>22</w:t>
            </w:r>
            <w:r w:rsidRPr="008B7D72">
              <w:rPr>
                <w:webHidden/>
                <w:sz w:val="20"/>
                <w:szCs w:val="20"/>
              </w:rPr>
              <w:fldChar w:fldCharType="end"/>
            </w:r>
          </w:hyperlink>
        </w:p>
        <w:p w14:paraId="7709B2A1"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29" w:history="1">
            <w:r w:rsidRPr="008B7D72">
              <w:rPr>
                <w:rStyle w:val="Hyperlink"/>
                <w:sz w:val="20"/>
                <w:szCs w:val="20"/>
              </w:rPr>
              <w:t>4.3.3 Air Permeability</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_Toc204450429 \h </w:instrText>
            </w:r>
            <w:r w:rsidRPr="008B7D72">
              <w:rPr>
                <w:webHidden/>
                <w:sz w:val="20"/>
                <w:szCs w:val="20"/>
              </w:rPr>
            </w:r>
            <w:r w:rsidRPr="008B7D72">
              <w:rPr>
                <w:webHidden/>
                <w:sz w:val="20"/>
                <w:szCs w:val="20"/>
              </w:rPr>
              <w:fldChar w:fldCharType="separate"/>
            </w:r>
            <w:r w:rsidRPr="008B7D72">
              <w:rPr>
                <w:noProof/>
                <w:webHidden/>
                <w:sz w:val="20"/>
                <w:szCs w:val="20"/>
              </w:rPr>
              <w:t>23</w:t>
            </w:r>
            <w:r w:rsidRPr="008B7D72">
              <w:rPr>
                <w:webHidden/>
                <w:sz w:val="20"/>
                <w:szCs w:val="20"/>
              </w:rPr>
              <w:fldChar w:fldCharType="end"/>
            </w:r>
          </w:hyperlink>
        </w:p>
        <w:p w14:paraId="4A16D495" w14:textId="77777777" w:rsidR="00B04BEA" w:rsidRPr="008B7D72" w:rsidRDefault="00B04BEA" w:rsidP="00B04BEA">
          <w:pPr>
            <w:pStyle w:val="TOC2"/>
            <w:tabs>
              <w:tab w:val="left" w:pos="960"/>
              <w:tab w:val="right" w:leader="dot" w:pos="9016"/>
            </w:tabs>
            <w:rPr>
              <w:rFonts w:eastAsiaTheme="minorEastAsia"/>
              <w:sz w:val="20"/>
              <w:szCs w:val="20"/>
              <w:lang w:eastAsia="en-MY"/>
            </w:rPr>
          </w:pPr>
          <w:hyperlink w:anchor="_Toc204450430" w:history="1">
            <w:r w:rsidRPr="008B7D72">
              <w:rPr>
                <w:rStyle w:val="Hyperlink"/>
                <w:rFonts w:eastAsia="Times New Roman" w:cs="Times New Roman"/>
                <w:bCs/>
                <w:sz w:val="20"/>
                <w:szCs w:val="20"/>
              </w:rPr>
              <w:t>4.4</w:t>
            </w:r>
            <w:r w:rsidRPr="008B7D72">
              <w:rPr>
                <w:rFonts w:eastAsiaTheme="minorEastAsia"/>
                <w:sz w:val="20"/>
                <w:szCs w:val="20"/>
                <w:lang w:eastAsia="en-MY"/>
              </w:rPr>
              <w:tab/>
            </w:r>
            <w:r w:rsidRPr="008B7D72">
              <w:rPr>
                <w:rStyle w:val="Hyperlink"/>
                <w:rFonts w:eastAsia="Times New Roman" w:cs="Times New Roman"/>
                <w:bCs/>
                <w:sz w:val="20"/>
                <w:szCs w:val="20"/>
              </w:rPr>
              <w:t xml:space="preserve">Characterisation of </w:t>
            </w:r>
            <w:r w:rsidRPr="008B7D72">
              <w:rPr>
                <w:rStyle w:val="Hyperlink"/>
                <w:rFonts w:cs="Times New Roman"/>
                <w:bCs/>
                <w:sz w:val="20"/>
                <w:szCs w:val="20"/>
              </w:rPr>
              <w:t>Na</w:t>
            </w:r>
            <w:r w:rsidRPr="008B7D72">
              <w:rPr>
                <w:rStyle w:val="Hyperlink"/>
                <w:rFonts w:cs="Times New Roman"/>
                <w:bCs/>
                <w:sz w:val="20"/>
                <w:szCs w:val="20"/>
                <w:vertAlign w:val="subscript"/>
              </w:rPr>
              <w:t>2</w:t>
            </w:r>
            <w:r w:rsidRPr="008B7D72">
              <w:rPr>
                <w:rStyle w:val="Hyperlink"/>
                <w:rFonts w:cs="Times New Roman"/>
                <w:bCs/>
                <w:sz w:val="20"/>
                <w:szCs w:val="20"/>
              </w:rPr>
              <w:t>SiO</w:t>
            </w:r>
            <w:r w:rsidRPr="008B7D72">
              <w:rPr>
                <w:rStyle w:val="Hyperlink"/>
                <w:rFonts w:cs="Times New Roman"/>
                <w:bCs/>
                <w:sz w:val="20"/>
                <w:szCs w:val="20"/>
                <w:vertAlign w:val="subscript"/>
              </w:rPr>
              <w:t>3</w:t>
            </w:r>
            <w:r w:rsidRPr="008B7D72">
              <w:rPr>
                <w:rStyle w:val="Hyperlink"/>
                <w:rFonts w:eastAsia="Times New Roman" w:cs="Times New Roman"/>
                <w:bCs/>
                <w:sz w:val="20"/>
                <w:szCs w:val="20"/>
              </w:rPr>
              <w:t>-SiO</w:t>
            </w:r>
            <w:r w:rsidRPr="008B7D72">
              <w:rPr>
                <w:rStyle w:val="Hyperlink"/>
                <w:rFonts w:eastAsia="Times New Roman" w:cs="Times New Roman"/>
                <w:bCs/>
                <w:sz w:val="20"/>
                <w:szCs w:val="20"/>
                <w:vertAlign w:val="subscript"/>
              </w:rPr>
              <w:t>2</w:t>
            </w:r>
            <w:r w:rsidRPr="008B7D72">
              <w:rPr>
                <w:rStyle w:val="Hyperlink"/>
                <w:rFonts w:eastAsia="Times New Roman" w:cs="Times New Roman"/>
                <w:bCs/>
                <w:sz w:val="20"/>
                <w:szCs w:val="20"/>
              </w:rPr>
              <w:t>/Na</w:t>
            </w:r>
            <w:r w:rsidRPr="008B7D72">
              <w:rPr>
                <w:rStyle w:val="Hyperlink"/>
                <w:rFonts w:eastAsia="Times New Roman" w:cs="Times New Roman"/>
                <w:bCs/>
                <w:sz w:val="20"/>
                <w:szCs w:val="20"/>
                <w:vertAlign w:val="subscript"/>
              </w:rPr>
              <w:t>2</w:t>
            </w:r>
            <w:r w:rsidRPr="008B7D72">
              <w:rPr>
                <w:rStyle w:val="Hyperlink"/>
                <w:rFonts w:eastAsia="Times New Roman" w:cs="Times New Roman"/>
                <w:bCs/>
                <w:sz w:val="20"/>
                <w:szCs w:val="20"/>
              </w:rPr>
              <w:t>O ratio</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_Toc204450430 \h </w:instrText>
            </w:r>
            <w:r w:rsidRPr="008B7D72">
              <w:rPr>
                <w:webHidden/>
                <w:sz w:val="20"/>
                <w:szCs w:val="20"/>
              </w:rPr>
            </w:r>
            <w:r w:rsidRPr="008B7D72">
              <w:rPr>
                <w:webHidden/>
                <w:sz w:val="20"/>
                <w:szCs w:val="20"/>
              </w:rPr>
              <w:fldChar w:fldCharType="separate"/>
            </w:r>
            <w:r w:rsidRPr="008B7D72">
              <w:rPr>
                <w:noProof/>
                <w:webHidden/>
                <w:sz w:val="20"/>
                <w:szCs w:val="20"/>
              </w:rPr>
              <w:t>25</w:t>
            </w:r>
            <w:r w:rsidRPr="008B7D72">
              <w:rPr>
                <w:webHidden/>
                <w:sz w:val="20"/>
                <w:szCs w:val="20"/>
              </w:rPr>
              <w:fldChar w:fldCharType="end"/>
            </w:r>
          </w:hyperlink>
        </w:p>
        <w:p w14:paraId="68E628F9"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31" w:history="1">
            <w:r w:rsidRPr="008B7D72">
              <w:rPr>
                <w:rStyle w:val="Hyperlink"/>
                <w:i/>
                <w:iCs/>
                <w:sz w:val="20"/>
                <w:szCs w:val="20"/>
              </w:rPr>
              <w:t>4.4.1 Effect of Synthesis Conditions on Oxide Content</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_Toc204450431 \h </w:instrText>
            </w:r>
            <w:r w:rsidRPr="008B7D72">
              <w:rPr>
                <w:webHidden/>
                <w:sz w:val="20"/>
                <w:szCs w:val="20"/>
              </w:rPr>
            </w:r>
            <w:r w:rsidRPr="008B7D72">
              <w:rPr>
                <w:webHidden/>
                <w:sz w:val="20"/>
                <w:szCs w:val="20"/>
              </w:rPr>
              <w:fldChar w:fldCharType="separate"/>
            </w:r>
            <w:r w:rsidRPr="008B7D72">
              <w:rPr>
                <w:noProof/>
                <w:webHidden/>
                <w:sz w:val="20"/>
                <w:szCs w:val="20"/>
              </w:rPr>
              <w:t>26</w:t>
            </w:r>
            <w:r w:rsidRPr="008B7D72">
              <w:rPr>
                <w:webHidden/>
                <w:sz w:val="20"/>
                <w:szCs w:val="20"/>
              </w:rPr>
              <w:fldChar w:fldCharType="end"/>
            </w:r>
          </w:hyperlink>
        </w:p>
        <w:p w14:paraId="60BED848"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32" w:history="1">
            <w:r w:rsidRPr="008B7D72">
              <w:rPr>
                <w:rStyle w:val="Hyperlink"/>
                <w:sz w:val="20"/>
                <w:szCs w:val="20"/>
              </w:rPr>
              <w:t>4.4.2 Correlation Between SiO₂ Content and Compressive Strength</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_Toc204450432 \h </w:instrText>
            </w:r>
            <w:r w:rsidRPr="008B7D72">
              <w:rPr>
                <w:webHidden/>
                <w:sz w:val="20"/>
                <w:szCs w:val="20"/>
              </w:rPr>
            </w:r>
            <w:r w:rsidRPr="008B7D72">
              <w:rPr>
                <w:webHidden/>
                <w:sz w:val="20"/>
                <w:szCs w:val="20"/>
              </w:rPr>
              <w:fldChar w:fldCharType="separate"/>
            </w:r>
            <w:r w:rsidRPr="008B7D72">
              <w:rPr>
                <w:noProof/>
                <w:webHidden/>
                <w:sz w:val="20"/>
                <w:szCs w:val="20"/>
              </w:rPr>
              <w:t>27</w:t>
            </w:r>
            <w:r w:rsidRPr="008B7D72">
              <w:rPr>
                <w:webHidden/>
                <w:sz w:val="20"/>
                <w:szCs w:val="20"/>
              </w:rPr>
              <w:fldChar w:fldCharType="end"/>
            </w:r>
          </w:hyperlink>
        </w:p>
        <w:p w14:paraId="147C3DB7"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33" w:history="1">
            <w:r w:rsidRPr="008B7D72">
              <w:rPr>
                <w:rStyle w:val="Hyperlink"/>
                <w:i/>
                <w:iCs/>
                <w:sz w:val="20"/>
                <w:szCs w:val="20"/>
              </w:rPr>
              <w:t>4.4.3 Optimal Na₂O/SiO₂ Ratio for Mechanical Properties</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_Toc204450433 \h </w:instrText>
            </w:r>
            <w:r w:rsidRPr="008B7D72">
              <w:rPr>
                <w:webHidden/>
                <w:sz w:val="20"/>
                <w:szCs w:val="20"/>
              </w:rPr>
            </w:r>
            <w:r w:rsidRPr="008B7D72">
              <w:rPr>
                <w:webHidden/>
                <w:sz w:val="20"/>
                <w:szCs w:val="20"/>
              </w:rPr>
              <w:fldChar w:fldCharType="separate"/>
            </w:r>
            <w:r w:rsidRPr="008B7D72">
              <w:rPr>
                <w:noProof/>
                <w:webHidden/>
                <w:sz w:val="20"/>
                <w:szCs w:val="20"/>
              </w:rPr>
              <w:t>29</w:t>
            </w:r>
            <w:r w:rsidRPr="008B7D72">
              <w:rPr>
                <w:webHidden/>
                <w:sz w:val="20"/>
                <w:szCs w:val="20"/>
              </w:rPr>
              <w:fldChar w:fldCharType="end"/>
            </w:r>
          </w:hyperlink>
        </w:p>
        <w:p w14:paraId="7D585D1C" w14:textId="77777777" w:rsidR="00B04BEA" w:rsidRPr="008B7D72" w:rsidRDefault="00B04BEA" w:rsidP="00B04BEA">
          <w:pPr>
            <w:pStyle w:val="TOC2"/>
            <w:tabs>
              <w:tab w:val="right" w:leader="dot" w:pos="9016"/>
            </w:tabs>
            <w:rPr>
              <w:rFonts w:eastAsiaTheme="minorEastAsia"/>
              <w:sz w:val="20"/>
              <w:szCs w:val="20"/>
              <w:lang w:eastAsia="en-MY"/>
            </w:rPr>
          </w:pPr>
          <w:hyperlink w:anchor="_Toc204450434" w:history="1">
            <w:r w:rsidRPr="008B7D72">
              <w:rPr>
                <w:rStyle w:val="Hyperlink"/>
                <w:rFonts w:cs="Times New Roman"/>
                <w:sz w:val="20"/>
                <w:szCs w:val="20"/>
              </w:rPr>
              <w:t>4.5 Statistical Analysis (ANOVA)</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_Toc204450434 \h </w:instrText>
            </w:r>
            <w:r w:rsidRPr="008B7D72">
              <w:rPr>
                <w:webHidden/>
                <w:sz w:val="20"/>
                <w:szCs w:val="20"/>
              </w:rPr>
            </w:r>
            <w:r w:rsidRPr="008B7D72">
              <w:rPr>
                <w:webHidden/>
                <w:sz w:val="20"/>
                <w:szCs w:val="20"/>
              </w:rPr>
              <w:fldChar w:fldCharType="separate"/>
            </w:r>
            <w:r w:rsidRPr="008B7D72">
              <w:rPr>
                <w:noProof/>
                <w:webHidden/>
                <w:sz w:val="20"/>
                <w:szCs w:val="20"/>
              </w:rPr>
              <w:t>30</w:t>
            </w:r>
            <w:r w:rsidRPr="008B7D72">
              <w:rPr>
                <w:webHidden/>
                <w:sz w:val="20"/>
                <w:szCs w:val="20"/>
              </w:rPr>
              <w:fldChar w:fldCharType="end"/>
            </w:r>
          </w:hyperlink>
        </w:p>
        <w:p w14:paraId="41F8EDE3"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35" w:history="1">
            <w:r w:rsidRPr="008B7D72">
              <w:rPr>
                <w:rStyle w:val="Hyperlink"/>
                <w:i/>
                <w:iCs/>
                <w:sz w:val="20"/>
                <w:szCs w:val="20"/>
              </w:rPr>
              <w:t>4.5.1 Effect of Synthesis Temperature on the Compressive Strength of Mortar</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_Toc204450435 \h </w:instrText>
            </w:r>
            <w:r w:rsidRPr="008B7D72">
              <w:rPr>
                <w:webHidden/>
                <w:sz w:val="20"/>
                <w:szCs w:val="20"/>
              </w:rPr>
            </w:r>
            <w:r w:rsidRPr="008B7D72">
              <w:rPr>
                <w:webHidden/>
                <w:sz w:val="20"/>
                <w:szCs w:val="20"/>
              </w:rPr>
              <w:fldChar w:fldCharType="separate"/>
            </w:r>
            <w:r w:rsidRPr="008B7D72">
              <w:rPr>
                <w:noProof/>
                <w:webHidden/>
                <w:sz w:val="20"/>
                <w:szCs w:val="20"/>
              </w:rPr>
              <w:t>30</w:t>
            </w:r>
            <w:r w:rsidRPr="008B7D72">
              <w:rPr>
                <w:webHidden/>
                <w:sz w:val="20"/>
                <w:szCs w:val="20"/>
              </w:rPr>
              <w:fldChar w:fldCharType="end"/>
            </w:r>
          </w:hyperlink>
        </w:p>
        <w:p w14:paraId="05CAFAE8"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36" w:history="1">
            <w:r w:rsidRPr="008B7D72">
              <w:rPr>
                <w:rStyle w:val="Hyperlink"/>
                <w:i/>
                <w:iCs/>
                <w:sz w:val="20"/>
                <w:szCs w:val="20"/>
              </w:rPr>
              <w:t>4.5.2 Effect of NaOH Concentration on the Compressive Strength of Mortar</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_Toc204450436 \h </w:instrText>
            </w:r>
            <w:r w:rsidRPr="008B7D72">
              <w:rPr>
                <w:webHidden/>
                <w:sz w:val="20"/>
                <w:szCs w:val="20"/>
              </w:rPr>
            </w:r>
            <w:r w:rsidRPr="008B7D72">
              <w:rPr>
                <w:webHidden/>
                <w:sz w:val="20"/>
                <w:szCs w:val="20"/>
              </w:rPr>
              <w:fldChar w:fldCharType="separate"/>
            </w:r>
            <w:r w:rsidRPr="008B7D72">
              <w:rPr>
                <w:noProof/>
                <w:webHidden/>
                <w:sz w:val="20"/>
                <w:szCs w:val="20"/>
              </w:rPr>
              <w:t>31</w:t>
            </w:r>
            <w:r w:rsidRPr="008B7D72">
              <w:rPr>
                <w:webHidden/>
                <w:sz w:val="20"/>
                <w:szCs w:val="20"/>
              </w:rPr>
              <w:fldChar w:fldCharType="end"/>
            </w:r>
          </w:hyperlink>
        </w:p>
        <w:p w14:paraId="570836CD"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37" w:history="1">
            <w:r w:rsidRPr="008B7D72">
              <w:rPr>
                <w:rStyle w:val="Hyperlink"/>
                <w:i/>
                <w:iCs/>
                <w:sz w:val="20"/>
                <w:szCs w:val="20"/>
              </w:rPr>
              <w:t>4.5.3 Effect of Synthesis Temperature on the Flexural Strength of Mortar</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_Toc204450437 \h </w:instrText>
            </w:r>
            <w:r w:rsidRPr="008B7D72">
              <w:rPr>
                <w:webHidden/>
                <w:sz w:val="20"/>
                <w:szCs w:val="20"/>
              </w:rPr>
            </w:r>
            <w:r w:rsidRPr="008B7D72">
              <w:rPr>
                <w:webHidden/>
                <w:sz w:val="20"/>
                <w:szCs w:val="20"/>
              </w:rPr>
              <w:fldChar w:fldCharType="separate"/>
            </w:r>
            <w:r w:rsidRPr="008B7D72">
              <w:rPr>
                <w:noProof/>
                <w:webHidden/>
                <w:sz w:val="20"/>
                <w:szCs w:val="20"/>
              </w:rPr>
              <w:t>33</w:t>
            </w:r>
            <w:r w:rsidRPr="008B7D72">
              <w:rPr>
                <w:webHidden/>
                <w:sz w:val="20"/>
                <w:szCs w:val="20"/>
              </w:rPr>
              <w:fldChar w:fldCharType="end"/>
            </w:r>
          </w:hyperlink>
        </w:p>
        <w:p w14:paraId="712B29DD" w14:textId="77777777" w:rsidR="00B04BEA" w:rsidRPr="008B7D72" w:rsidRDefault="00B04BEA" w:rsidP="00B04BEA">
          <w:pPr>
            <w:pStyle w:val="TOC3"/>
            <w:tabs>
              <w:tab w:val="right" w:leader="dot" w:pos="9016"/>
            </w:tabs>
            <w:rPr>
              <w:rFonts w:eastAsiaTheme="minorEastAsia"/>
              <w:sz w:val="20"/>
              <w:szCs w:val="20"/>
              <w:lang w:eastAsia="en-MY"/>
            </w:rPr>
          </w:pPr>
          <w:hyperlink w:anchor="_Toc204450438" w:history="1">
            <w:r w:rsidRPr="008B7D72">
              <w:rPr>
                <w:rStyle w:val="Hyperlink"/>
                <w:i/>
                <w:iCs/>
                <w:sz w:val="20"/>
                <w:szCs w:val="20"/>
              </w:rPr>
              <w:t>4.5.4 Effect of NaOH Concentration on the Flexural Strength of Mortar</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_Toc204450438 \h </w:instrText>
            </w:r>
            <w:r w:rsidRPr="008B7D72">
              <w:rPr>
                <w:webHidden/>
                <w:sz w:val="20"/>
                <w:szCs w:val="20"/>
              </w:rPr>
            </w:r>
            <w:r w:rsidRPr="008B7D72">
              <w:rPr>
                <w:webHidden/>
                <w:sz w:val="20"/>
                <w:szCs w:val="20"/>
              </w:rPr>
              <w:fldChar w:fldCharType="separate"/>
            </w:r>
            <w:r w:rsidRPr="008B7D72">
              <w:rPr>
                <w:noProof/>
                <w:webHidden/>
                <w:sz w:val="20"/>
                <w:szCs w:val="20"/>
              </w:rPr>
              <w:t>35</w:t>
            </w:r>
            <w:r w:rsidRPr="008B7D72">
              <w:rPr>
                <w:webHidden/>
                <w:sz w:val="20"/>
                <w:szCs w:val="20"/>
              </w:rPr>
              <w:fldChar w:fldCharType="end"/>
            </w:r>
          </w:hyperlink>
        </w:p>
        <w:p w14:paraId="1FF209DC" w14:textId="77777777" w:rsidR="00B04BEA" w:rsidRPr="008B7D72" w:rsidRDefault="00B04BEA" w:rsidP="00B04BEA">
          <w:pPr>
            <w:pStyle w:val="TOC1"/>
            <w:tabs>
              <w:tab w:val="right" w:leader="dot" w:pos="9016"/>
            </w:tabs>
            <w:rPr>
              <w:rFonts w:eastAsiaTheme="minorEastAsia"/>
              <w:sz w:val="20"/>
              <w:szCs w:val="20"/>
              <w:lang w:eastAsia="en-MY"/>
            </w:rPr>
          </w:pPr>
          <w:hyperlink w:anchor="_Toc204450439" w:history="1">
            <w:r w:rsidRPr="008B7D72">
              <w:rPr>
                <w:rStyle w:val="Hyperlink"/>
                <w:sz w:val="20"/>
                <w:szCs w:val="20"/>
              </w:rPr>
              <w:t>5.0 Conclusion</w:t>
            </w:r>
            <w:r w:rsidRPr="008B7D72">
              <w:rPr>
                <w:webHidden/>
                <w:sz w:val="20"/>
                <w:szCs w:val="20"/>
              </w:rPr>
              <w:tab/>
            </w:r>
            <w:r w:rsidRPr="008B7D72">
              <w:rPr>
                <w:webHidden/>
                <w:sz w:val="20"/>
                <w:szCs w:val="20"/>
              </w:rPr>
              <w:fldChar w:fldCharType="begin"/>
            </w:r>
            <w:r w:rsidRPr="008B7D72">
              <w:rPr>
                <w:webHidden/>
                <w:sz w:val="20"/>
                <w:szCs w:val="20"/>
              </w:rPr>
              <w:instrText xml:space="preserve"> PAGEREF _Toc204450439 \h </w:instrText>
            </w:r>
            <w:r w:rsidRPr="008B7D72">
              <w:rPr>
                <w:webHidden/>
                <w:sz w:val="20"/>
                <w:szCs w:val="20"/>
              </w:rPr>
            </w:r>
            <w:r w:rsidRPr="008B7D72">
              <w:rPr>
                <w:webHidden/>
                <w:sz w:val="20"/>
                <w:szCs w:val="20"/>
              </w:rPr>
              <w:fldChar w:fldCharType="separate"/>
            </w:r>
            <w:r w:rsidRPr="008B7D72">
              <w:rPr>
                <w:noProof/>
                <w:webHidden/>
                <w:sz w:val="20"/>
                <w:szCs w:val="20"/>
              </w:rPr>
              <w:t>36</w:t>
            </w:r>
            <w:r w:rsidRPr="008B7D72">
              <w:rPr>
                <w:webHidden/>
                <w:sz w:val="20"/>
                <w:szCs w:val="20"/>
              </w:rPr>
              <w:fldChar w:fldCharType="end"/>
            </w:r>
          </w:hyperlink>
        </w:p>
        <w:p w14:paraId="1571EFF5" w14:textId="2370F917" w:rsidR="004E780C" w:rsidRDefault="00B04BEA" w:rsidP="00B04BEA">
          <w:r w:rsidRPr="008B7D72">
            <w:rPr>
              <w:b/>
              <w:bCs/>
              <w:sz w:val="20"/>
              <w:szCs w:val="20"/>
            </w:rPr>
            <w:fldChar w:fldCharType="end"/>
          </w:r>
        </w:p>
      </w:sdtContent>
    </w:sdt>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BEA"/>
    <w:rsid w:val="002978F5"/>
    <w:rsid w:val="003852CF"/>
    <w:rsid w:val="004E780C"/>
    <w:rsid w:val="00B04BEA"/>
    <w:rsid w:val="00B611CE"/>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A43C8"/>
  <w15:chartTrackingRefBased/>
  <w15:docId w15:val="{F575940A-5C14-4D23-9296-B0530C069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4BEA"/>
    <w:pPr>
      <w:spacing w:line="259" w:lineRule="auto"/>
    </w:pPr>
    <w:rPr>
      <w:sz w:val="22"/>
      <w:szCs w:val="22"/>
      <w:lang w:val="en-GB"/>
    </w:rPr>
  </w:style>
  <w:style w:type="paragraph" w:styleId="Heading1">
    <w:name w:val="heading 1"/>
    <w:basedOn w:val="Normal"/>
    <w:next w:val="Normal"/>
    <w:link w:val="Heading1Char"/>
    <w:uiPriority w:val="9"/>
    <w:qFormat/>
    <w:rsid w:val="00B04BEA"/>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B04BEA"/>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B04BEA"/>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B04BEA"/>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B04BEA"/>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B04BEA"/>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B04BEA"/>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B04BEA"/>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B04BEA"/>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4B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4B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4B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4B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4B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4B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4B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4B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4BEA"/>
    <w:rPr>
      <w:rFonts w:eastAsiaTheme="majorEastAsia" w:cstheme="majorBidi"/>
      <w:color w:val="272727" w:themeColor="text1" w:themeTint="D8"/>
    </w:rPr>
  </w:style>
  <w:style w:type="paragraph" w:styleId="Title">
    <w:name w:val="Title"/>
    <w:basedOn w:val="Normal"/>
    <w:next w:val="Normal"/>
    <w:link w:val="TitleChar"/>
    <w:uiPriority w:val="10"/>
    <w:qFormat/>
    <w:rsid w:val="00B04BEA"/>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B04B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4BEA"/>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B04B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4BEA"/>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B04BEA"/>
    <w:rPr>
      <w:i/>
      <w:iCs/>
      <w:color w:val="404040" w:themeColor="text1" w:themeTint="BF"/>
    </w:rPr>
  </w:style>
  <w:style w:type="paragraph" w:styleId="ListParagraph">
    <w:name w:val="List Paragraph"/>
    <w:basedOn w:val="Normal"/>
    <w:uiPriority w:val="34"/>
    <w:qFormat/>
    <w:rsid w:val="00B04BEA"/>
    <w:pPr>
      <w:spacing w:line="278" w:lineRule="auto"/>
      <w:ind w:left="720"/>
      <w:contextualSpacing/>
    </w:pPr>
    <w:rPr>
      <w:sz w:val="24"/>
      <w:szCs w:val="24"/>
      <w:lang w:val="en-US"/>
    </w:rPr>
  </w:style>
  <w:style w:type="character" w:styleId="IntenseEmphasis">
    <w:name w:val="Intense Emphasis"/>
    <w:basedOn w:val="DefaultParagraphFont"/>
    <w:uiPriority w:val="21"/>
    <w:qFormat/>
    <w:rsid w:val="00B04BEA"/>
    <w:rPr>
      <w:i/>
      <w:iCs/>
      <w:color w:val="0F4761" w:themeColor="accent1" w:themeShade="BF"/>
    </w:rPr>
  </w:style>
  <w:style w:type="paragraph" w:styleId="IntenseQuote">
    <w:name w:val="Intense Quote"/>
    <w:basedOn w:val="Normal"/>
    <w:next w:val="Normal"/>
    <w:link w:val="IntenseQuoteChar"/>
    <w:uiPriority w:val="30"/>
    <w:qFormat/>
    <w:rsid w:val="00B04BEA"/>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B04BEA"/>
    <w:rPr>
      <w:i/>
      <w:iCs/>
      <w:color w:val="0F4761" w:themeColor="accent1" w:themeShade="BF"/>
    </w:rPr>
  </w:style>
  <w:style w:type="character" w:styleId="IntenseReference">
    <w:name w:val="Intense Reference"/>
    <w:basedOn w:val="DefaultParagraphFont"/>
    <w:uiPriority w:val="32"/>
    <w:qFormat/>
    <w:rsid w:val="00B04BEA"/>
    <w:rPr>
      <w:b/>
      <w:bCs/>
      <w:smallCaps/>
      <w:color w:val="0F4761" w:themeColor="accent1" w:themeShade="BF"/>
      <w:spacing w:val="5"/>
    </w:rPr>
  </w:style>
  <w:style w:type="character" w:styleId="Hyperlink">
    <w:name w:val="Hyperlink"/>
    <w:basedOn w:val="DefaultParagraphFont"/>
    <w:uiPriority w:val="99"/>
    <w:unhideWhenUsed/>
    <w:rsid w:val="00B04BEA"/>
    <w:rPr>
      <w:color w:val="0000FF"/>
      <w:u w:val="single"/>
    </w:rPr>
  </w:style>
  <w:style w:type="paragraph" w:styleId="TOCHeading">
    <w:name w:val="TOC Heading"/>
    <w:basedOn w:val="Heading1"/>
    <w:next w:val="Normal"/>
    <w:uiPriority w:val="39"/>
    <w:unhideWhenUsed/>
    <w:qFormat/>
    <w:rsid w:val="00B04BEA"/>
    <w:pPr>
      <w:spacing w:before="240" w:after="0" w:line="259" w:lineRule="auto"/>
      <w:outlineLvl w:val="9"/>
    </w:pPr>
    <w:rPr>
      <w:kern w:val="0"/>
      <w:sz w:val="32"/>
      <w:szCs w:val="32"/>
      <w14:ligatures w14:val="none"/>
    </w:rPr>
  </w:style>
  <w:style w:type="paragraph" w:styleId="TOC2">
    <w:name w:val="toc 2"/>
    <w:basedOn w:val="Normal"/>
    <w:next w:val="Normal"/>
    <w:autoRedefine/>
    <w:uiPriority w:val="39"/>
    <w:unhideWhenUsed/>
    <w:rsid w:val="00B04BEA"/>
    <w:pPr>
      <w:spacing w:after="100"/>
      <w:ind w:left="220"/>
    </w:pPr>
  </w:style>
  <w:style w:type="paragraph" w:styleId="TOC3">
    <w:name w:val="toc 3"/>
    <w:basedOn w:val="Normal"/>
    <w:next w:val="Normal"/>
    <w:autoRedefine/>
    <w:uiPriority w:val="39"/>
    <w:unhideWhenUsed/>
    <w:rsid w:val="00B04BEA"/>
    <w:pPr>
      <w:spacing w:after="100"/>
      <w:ind w:left="440"/>
    </w:pPr>
  </w:style>
  <w:style w:type="paragraph" w:styleId="TOC1">
    <w:name w:val="toc 1"/>
    <w:basedOn w:val="Normal"/>
    <w:next w:val="Normal"/>
    <w:autoRedefine/>
    <w:uiPriority w:val="39"/>
    <w:unhideWhenUsed/>
    <w:rsid w:val="00B04BEA"/>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722</Words>
  <Characters>4004</Characters>
  <Application>Microsoft Office Word</Application>
  <DocSecurity>0</DocSecurity>
  <Lines>154</Lines>
  <Paragraphs>152</Paragraphs>
  <ScaleCrop>false</ScaleCrop>
  <Company/>
  <LinksUpToDate>false</LinksUpToDate>
  <CharactersWithSpaces>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2025-10-18T05:13:00Z</dcterms:created>
  <dcterms:modified xsi:type="dcterms:W3CDTF">2025-10-18T05:14:00Z</dcterms:modified>
</cp:coreProperties>
</file>