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1D476" w14:textId="77777777" w:rsidR="003E5C16" w:rsidRDefault="003E5C16" w:rsidP="003E5C16">
      <w:pPr>
        <w:spacing w:line="360" w:lineRule="auto"/>
        <w:jc w:val="center"/>
        <w:rPr>
          <w:rFonts w:ascii="Times New Roman" w:hAnsi="Times New Roman" w:cs="Times New Roman"/>
          <w:b/>
          <w:color w:val="101214"/>
          <w:sz w:val="28"/>
          <w:szCs w:val="24"/>
          <w:shd w:val="clear" w:color="auto" w:fill="FFFFFF"/>
        </w:rPr>
      </w:pPr>
      <w:bookmarkStart w:id="0" w:name="_Hlk203486781"/>
      <w:r w:rsidRPr="00FB61D2">
        <w:rPr>
          <w:rFonts w:ascii="Times New Roman" w:hAnsi="Times New Roman" w:cs="Times New Roman"/>
          <w:b/>
          <w:color w:val="101214"/>
          <w:sz w:val="28"/>
          <w:szCs w:val="24"/>
          <w:shd w:val="clear" w:color="auto" w:fill="FFFFFF"/>
        </w:rPr>
        <w:t xml:space="preserve">Neuroplasticity Underlying Prolonged Intermittent </w:t>
      </w:r>
      <w:r>
        <w:rPr>
          <w:rFonts w:ascii="Times New Roman" w:hAnsi="Times New Roman" w:cs="Times New Roman"/>
          <w:b/>
          <w:color w:val="101214"/>
          <w:sz w:val="28"/>
          <w:szCs w:val="24"/>
          <w:shd w:val="clear" w:color="auto" w:fill="FFFFFF"/>
        </w:rPr>
        <w:t>Theta</w:t>
      </w:r>
      <w:r w:rsidRPr="00FB61D2">
        <w:rPr>
          <w:rFonts w:ascii="Times New Roman" w:hAnsi="Times New Roman" w:cs="Times New Roman"/>
          <w:b/>
          <w:color w:val="101214"/>
          <w:sz w:val="28"/>
          <w:szCs w:val="24"/>
          <w:shd w:val="clear" w:color="auto" w:fill="FFFFFF"/>
        </w:rPr>
        <w:t xml:space="preserve">-Burst Stimulation in the Regulation of </w:t>
      </w:r>
      <w:r>
        <w:rPr>
          <w:rFonts w:ascii="Times New Roman" w:hAnsi="Times New Roman" w:cs="Times New Roman"/>
          <w:b/>
          <w:color w:val="101214"/>
          <w:sz w:val="28"/>
          <w:szCs w:val="24"/>
          <w:shd w:val="clear" w:color="auto" w:fill="FFFFFF"/>
        </w:rPr>
        <w:t xml:space="preserve">Disorders of </w:t>
      </w:r>
      <w:r w:rsidRPr="00FB61D2">
        <w:rPr>
          <w:rFonts w:ascii="Times New Roman" w:hAnsi="Times New Roman" w:cs="Times New Roman"/>
          <w:b/>
          <w:color w:val="101214"/>
          <w:sz w:val="28"/>
          <w:szCs w:val="24"/>
          <w:shd w:val="clear" w:color="auto" w:fill="FFFFFF"/>
        </w:rPr>
        <w:t>Consciousness</w:t>
      </w:r>
      <w:r w:rsidRPr="00B56A7A">
        <w:rPr>
          <w:rFonts w:ascii="Times New Roman" w:hAnsi="Times New Roman" w:cs="Times New Roman"/>
          <w:b/>
          <w:color w:val="101214"/>
          <w:sz w:val="28"/>
          <w:szCs w:val="24"/>
          <w:shd w:val="clear" w:color="auto" w:fill="FFFFFF"/>
        </w:rPr>
        <w:t xml:space="preserve">: </w:t>
      </w:r>
      <w:r>
        <w:rPr>
          <w:rFonts w:ascii="Times New Roman" w:hAnsi="Times New Roman" w:cs="Times New Roman"/>
          <w:b/>
          <w:color w:val="101214"/>
          <w:sz w:val="28"/>
          <w:szCs w:val="24"/>
          <w:shd w:val="clear" w:color="auto" w:fill="FFFFFF"/>
        </w:rPr>
        <w:t>P</w:t>
      </w:r>
      <w:r>
        <w:rPr>
          <w:rFonts w:ascii="Times New Roman" w:hAnsi="Times New Roman" w:cs="Times New Roman" w:hint="eastAsia"/>
          <w:b/>
          <w:color w:val="101214"/>
          <w:sz w:val="28"/>
          <w:szCs w:val="24"/>
          <w:shd w:val="clear" w:color="auto" w:fill="FFFFFF"/>
        </w:rPr>
        <w:t>ilot</w:t>
      </w:r>
      <w:r w:rsidRPr="00372A21">
        <w:rPr>
          <w:rFonts w:ascii="Times New Roman" w:hAnsi="Times New Roman" w:cs="Times New Roman"/>
          <w:b/>
          <w:color w:val="101214"/>
          <w:sz w:val="28"/>
          <w:szCs w:val="24"/>
          <w:shd w:val="clear" w:color="auto" w:fill="FFFFFF"/>
        </w:rPr>
        <w:t xml:space="preserve"> </w:t>
      </w:r>
      <w:r w:rsidRPr="00B56A7A">
        <w:rPr>
          <w:rFonts w:ascii="Times New Roman" w:hAnsi="Times New Roman" w:cs="Times New Roman"/>
          <w:b/>
          <w:color w:val="101214"/>
          <w:sz w:val="28"/>
          <w:szCs w:val="24"/>
          <w:shd w:val="clear" w:color="auto" w:fill="FFFFFF"/>
        </w:rPr>
        <w:t>Randomized Controlled Trial</w:t>
      </w:r>
    </w:p>
    <w:p w14:paraId="3110AC41" w14:textId="77777777" w:rsidR="003E5C16" w:rsidRDefault="003E5C16" w:rsidP="003E5C16">
      <w:pPr>
        <w:pStyle w:val="MDPI13authornames"/>
      </w:pPr>
      <w:bookmarkStart w:id="1" w:name="OLE_LINK136"/>
      <w:bookmarkEnd w:id="0"/>
    </w:p>
    <w:p w14:paraId="67ACF6FA" w14:textId="68C9C784" w:rsidR="003E5C16" w:rsidRPr="0085215E" w:rsidRDefault="003E5C16" w:rsidP="003E5C16">
      <w:pPr>
        <w:pStyle w:val="MDPI13authornames"/>
        <w:spacing w:line="360" w:lineRule="auto"/>
        <w:ind w:firstLineChars="250" w:firstLine="500"/>
        <w:jc w:val="center"/>
        <w:rPr>
          <w:rFonts w:ascii="Times New Roman" w:hAnsi="Times New Roman"/>
          <w:b w:val="0"/>
          <w:szCs w:val="20"/>
        </w:rPr>
      </w:pPr>
      <w:r w:rsidRPr="0085215E">
        <w:rPr>
          <w:rFonts w:ascii="Times New Roman" w:hAnsi="Times New Roman"/>
          <w:b w:val="0"/>
          <w:szCs w:val="20"/>
        </w:rPr>
        <w:t>Hui Li</w:t>
      </w:r>
      <w:r w:rsidRPr="0085215E">
        <w:rPr>
          <w:rFonts w:ascii="Times New Roman" w:hAnsi="Times New Roman"/>
          <w:b w:val="0"/>
          <w:szCs w:val="20"/>
          <w:vertAlign w:val="superscript"/>
        </w:rPr>
        <w:t>1,</w:t>
      </w:r>
      <w:r>
        <w:rPr>
          <w:rFonts w:ascii="Times New Roman" w:hAnsi="Times New Roman"/>
          <w:b w:val="0"/>
          <w:szCs w:val="20"/>
          <w:vertAlign w:val="superscript"/>
        </w:rPr>
        <w:t xml:space="preserve"> </w:t>
      </w:r>
      <w:r w:rsidRPr="0085215E">
        <w:rPr>
          <w:rFonts w:ascii="Times New Roman" w:hAnsi="Times New Roman"/>
          <w:b w:val="0"/>
          <w:szCs w:val="20"/>
          <w:vertAlign w:val="superscript"/>
        </w:rPr>
        <w:t>2</w:t>
      </w:r>
      <w:r w:rsidRPr="0085215E">
        <w:rPr>
          <w:rFonts w:ascii="Times New Roman" w:hAnsi="Times New Roman"/>
          <w:b w:val="0"/>
          <w:szCs w:val="20"/>
        </w:rPr>
        <w:t xml:space="preserve">, </w:t>
      </w:r>
      <w:bookmarkStart w:id="2" w:name="OLE_LINK137"/>
      <w:bookmarkStart w:id="3" w:name="OLE_LINK144"/>
      <w:proofErr w:type="spellStart"/>
      <w:r w:rsidRPr="0085215E">
        <w:rPr>
          <w:rFonts w:ascii="Times New Roman" w:hAnsi="Times New Roman"/>
          <w:b w:val="0"/>
          <w:szCs w:val="20"/>
        </w:rPr>
        <w:t>Linghui</w:t>
      </w:r>
      <w:proofErr w:type="spellEnd"/>
      <w:r w:rsidRPr="0085215E">
        <w:rPr>
          <w:rFonts w:ascii="Times New Roman" w:hAnsi="Times New Roman"/>
          <w:b w:val="0"/>
          <w:szCs w:val="20"/>
        </w:rPr>
        <w:t xml:space="preserve"> Dong</w:t>
      </w:r>
      <w:bookmarkEnd w:id="2"/>
      <w:bookmarkEnd w:id="3"/>
      <w:r w:rsidRPr="0085215E">
        <w:rPr>
          <w:rFonts w:ascii="Times New Roman" w:hAnsi="Times New Roman"/>
          <w:b w:val="0"/>
          <w:szCs w:val="20"/>
          <w:vertAlign w:val="superscript"/>
        </w:rPr>
        <w:t>2</w:t>
      </w:r>
      <w:r>
        <w:rPr>
          <w:rFonts w:ascii="Times New Roman" w:hAnsi="Times New Roman"/>
          <w:b w:val="0"/>
          <w:szCs w:val="20"/>
          <w:vertAlign w:val="superscript"/>
        </w:rPr>
        <w:t>, 4</w:t>
      </w:r>
      <w:r w:rsidRPr="0085215E">
        <w:rPr>
          <w:rFonts w:ascii="Times New Roman" w:hAnsi="Times New Roman"/>
          <w:b w:val="0"/>
          <w:szCs w:val="20"/>
        </w:rPr>
        <w:t xml:space="preserve">, </w:t>
      </w:r>
      <w:proofErr w:type="spellStart"/>
      <w:r w:rsidRPr="0085215E">
        <w:rPr>
          <w:rFonts w:ascii="Times New Roman" w:hAnsi="Times New Roman"/>
          <w:b w:val="0"/>
          <w:szCs w:val="20"/>
        </w:rPr>
        <w:t>Zhiqing</w:t>
      </w:r>
      <w:proofErr w:type="spellEnd"/>
      <w:r w:rsidRPr="0085215E">
        <w:rPr>
          <w:rFonts w:ascii="Times New Roman" w:hAnsi="Times New Roman"/>
          <w:b w:val="0"/>
          <w:szCs w:val="20"/>
        </w:rPr>
        <w:t xml:space="preserve"> Tang</w:t>
      </w:r>
      <w:r w:rsidRPr="0085215E">
        <w:rPr>
          <w:rFonts w:ascii="Times New Roman" w:hAnsi="Times New Roman"/>
          <w:b w:val="0"/>
          <w:szCs w:val="20"/>
          <w:vertAlign w:val="superscript"/>
        </w:rPr>
        <w:t>2,</w:t>
      </w:r>
      <w:r>
        <w:rPr>
          <w:rFonts w:ascii="Times New Roman" w:hAnsi="Times New Roman"/>
          <w:b w:val="0"/>
          <w:szCs w:val="20"/>
          <w:vertAlign w:val="superscript"/>
        </w:rPr>
        <w:t xml:space="preserve"> 3</w:t>
      </w:r>
      <w:r w:rsidRPr="0085215E">
        <w:rPr>
          <w:rFonts w:ascii="Times New Roman" w:hAnsi="Times New Roman"/>
          <w:b w:val="0"/>
          <w:szCs w:val="20"/>
        </w:rPr>
        <w:t xml:space="preserve">, </w:t>
      </w:r>
      <w:proofErr w:type="spellStart"/>
      <w:r w:rsidR="00B5036C">
        <w:rPr>
          <w:rFonts w:ascii="Times New Roman" w:hAnsi="Times New Roman"/>
          <w:b w:val="0"/>
          <w:szCs w:val="20"/>
        </w:rPr>
        <w:t>Tianhao</w:t>
      </w:r>
      <w:proofErr w:type="spellEnd"/>
      <w:r w:rsidR="00B5036C">
        <w:rPr>
          <w:rFonts w:ascii="Times New Roman" w:hAnsi="Times New Roman"/>
          <w:b w:val="0"/>
          <w:szCs w:val="20"/>
        </w:rPr>
        <w:t xml:space="preserve"> Liu</w:t>
      </w:r>
      <w:r w:rsidR="00B5036C" w:rsidRPr="0014571B">
        <w:rPr>
          <w:rFonts w:ascii="Times New Roman" w:hAnsi="Times New Roman"/>
          <w:b w:val="0"/>
          <w:szCs w:val="20"/>
          <w:vertAlign w:val="superscript"/>
        </w:rPr>
        <w:t>1, 2</w:t>
      </w:r>
      <w:r w:rsidR="00B5036C">
        <w:rPr>
          <w:rFonts w:ascii="Times New Roman" w:hAnsi="Times New Roman"/>
          <w:b w:val="0"/>
          <w:szCs w:val="20"/>
        </w:rPr>
        <w:t xml:space="preserve">, </w:t>
      </w:r>
      <w:proofErr w:type="spellStart"/>
      <w:r w:rsidRPr="0085215E">
        <w:rPr>
          <w:rFonts w:ascii="Times New Roman" w:hAnsi="Times New Roman"/>
          <w:b w:val="0"/>
          <w:szCs w:val="20"/>
        </w:rPr>
        <w:t>Jiajie</w:t>
      </w:r>
      <w:proofErr w:type="spellEnd"/>
      <w:r w:rsidRPr="0085215E">
        <w:rPr>
          <w:rFonts w:ascii="Times New Roman" w:hAnsi="Times New Roman"/>
          <w:b w:val="0"/>
          <w:szCs w:val="20"/>
        </w:rPr>
        <w:t xml:space="preserve"> Liu</w:t>
      </w:r>
      <w:r w:rsidRPr="0085215E">
        <w:rPr>
          <w:rFonts w:ascii="Times New Roman" w:hAnsi="Times New Roman"/>
          <w:b w:val="0"/>
          <w:szCs w:val="20"/>
          <w:vertAlign w:val="superscript"/>
        </w:rPr>
        <w:t>2,</w:t>
      </w:r>
      <w:r>
        <w:rPr>
          <w:rFonts w:ascii="Times New Roman" w:hAnsi="Times New Roman"/>
          <w:b w:val="0"/>
          <w:szCs w:val="20"/>
          <w:vertAlign w:val="superscript"/>
        </w:rPr>
        <w:t xml:space="preserve"> 3</w:t>
      </w:r>
      <w:r w:rsidRPr="0085215E">
        <w:rPr>
          <w:rFonts w:ascii="Times New Roman" w:hAnsi="Times New Roman"/>
          <w:b w:val="0"/>
          <w:szCs w:val="20"/>
        </w:rPr>
        <w:t xml:space="preserve">, </w:t>
      </w:r>
      <w:r>
        <w:rPr>
          <w:rFonts w:ascii="Times New Roman" w:hAnsi="Times New Roman"/>
          <w:b w:val="0"/>
          <w:szCs w:val="20"/>
        </w:rPr>
        <w:t>L</w:t>
      </w:r>
      <w:r w:rsidRPr="001D2CCB">
        <w:rPr>
          <w:rFonts w:ascii="Times New Roman" w:hAnsi="Times New Roman" w:hint="eastAsia"/>
          <w:b w:val="0"/>
          <w:szCs w:val="20"/>
        </w:rPr>
        <w:t>ei</w:t>
      </w:r>
      <w:r>
        <w:rPr>
          <w:rFonts w:ascii="Times New Roman" w:hAnsi="Times New Roman"/>
          <w:b w:val="0"/>
          <w:szCs w:val="20"/>
        </w:rPr>
        <w:t xml:space="preserve"> C</w:t>
      </w:r>
      <w:r w:rsidRPr="001D2CCB">
        <w:rPr>
          <w:rFonts w:ascii="Times New Roman" w:hAnsi="Times New Roman" w:hint="eastAsia"/>
          <w:b w:val="0"/>
          <w:szCs w:val="20"/>
        </w:rPr>
        <w:t>ao</w:t>
      </w:r>
      <w:r w:rsidRPr="00991CE7">
        <w:rPr>
          <w:rFonts w:ascii="Times New Roman" w:hAnsi="Times New Roman"/>
          <w:b w:val="0"/>
          <w:szCs w:val="20"/>
          <w:vertAlign w:val="superscript"/>
        </w:rPr>
        <w:t>1</w:t>
      </w:r>
      <w:r w:rsidRPr="0085215E">
        <w:rPr>
          <w:rFonts w:ascii="Times New Roman" w:hAnsi="Times New Roman"/>
          <w:b w:val="0"/>
          <w:szCs w:val="20"/>
        </w:rPr>
        <w:t xml:space="preserve">, </w:t>
      </w:r>
      <w:proofErr w:type="spellStart"/>
      <w:r w:rsidRPr="0085215E">
        <w:rPr>
          <w:rFonts w:ascii="Times New Roman" w:hAnsi="Times New Roman"/>
          <w:b w:val="0"/>
          <w:szCs w:val="20"/>
        </w:rPr>
        <w:t>Xiaonian</w:t>
      </w:r>
      <w:proofErr w:type="spellEnd"/>
      <w:r w:rsidRPr="0085215E">
        <w:rPr>
          <w:rFonts w:ascii="Times New Roman" w:hAnsi="Times New Roman"/>
          <w:b w:val="0"/>
          <w:szCs w:val="20"/>
        </w:rPr>
        <w:t xml:space="preserve"> Zhang</w:t>
      </w:r>
      <w:r w:rsidRPr="0085215E">
        <w:rPr>
          <w:rFonts w:ascii="Times New Roman" w:hAnsi="Times New Roman"/>
          <w:b w:val="0"/>
          <w:szCs w:val="20"/>
          <w:vertAlign w:val="superscript"/>
        </w:rPr>
        <w:t>2,</w:t>
      </w:r>
      <w:r>
        <w:rPr>
          <w:rFonts w:ascii="Times New Roman" w:hAnsi="Times New Roman"/>
          <w:b w:val="0"/>
          <w:szCs w:val="20"/>
          <w:vertAlign w:val="superscript"/>
        </w:rPr>
        <w:t xml:space="preserve"> 3</w:t>
      </w:r>
      <w:r w:rsidRPr="0085215E">
        <w:rPr>
          <w:rFonts w:ascii="Times New Roman" w:hAnsi="Times New Roman"/>
          <w:b w:val="0"/>
          <w:szCs w:val="20"/>
        </w:rPr>
        <w:t xml:space="preserve"> and Hao Zhang</w:t>
      </w:r>
      <w:r>
        <w:rPr>
          <w:rFonts w:ascii="Times New Roman" w:hAnsi="Times New Roman"/>
          <w:b w:val="0"/>
          <w:szCs w:val="20"/>
          <w:vertAlign w:val="superscript"/>
        </w:rPr>
        <w:t>2</w:t>
      </w:r>
      <w:r w:rsidRPr="0085215E">
        <w:rPr>
          <w:rFonts w:ascii="Times New Roman" w:hAnsi="Times New Roman"/>
          <w:b w:val="0"/>
          <w:szCs w:val="20"/>
          <w:vertAlign w:val="superscript"/>
        </w:rPr>
        <w:t>,</w:t>
      </w:r>
      <w:r>
        <w:rPr>
          <w:rFonts w:ascii="Times New Roman" w:hAnsi="Times New Roman"/>
          <w:b w:val="0"/>
          <w:szCs w:val="20"/>
          <w:vertAlign w:val="superscript"/>
        </w:rPr>
        <w:t xml:space="preserve"> </w:t>
      </w:r>
      <w:r w:rsidRPr="0085215E">
        <w:rPr>
          <w:rFonts w:ascii="Times New Roman" w:hAnsi="Times New Roman"/>
          <w:b w:val="0"/>
          <w:szCs w:val="20"/>
          <w:vertAlign w:val="superscript"/>
        </w:rPr>
        <w:t>3,</w:t>
      </w:r>
      <w:r>
        <w:rPr>
          <w:rFonts w:ascii="Times New Roman" w:hAnsi="Times New Roman"/>
          <w:b w:val="0"/>
          <w:szCs w:val="20"/>
          <w:vertAlign w:val="superscript"/>
        </w:rPr>
        <w:t xml:space="preserve"> </w:t>
      </w:r>
      <w:r w:rsidRPr="0085215E">
        <w:rPr>
          <w:rFonts w:ascii="Times New Roman" w:hAnsi="Times New Roman"/>
          <w:b w:val="0"/>
          <w:szCs w:val="20"/>
          <w:vertAlign w:val="superscript"/>
        </w:rPr>
        <w:t>4</w:t>
      </w:r>
      <w:r w:rsidRPr="0085215E">
        <w:rPr>
          <w:rFonts w:ascii="Times New Roman" w:hAnsi="Times New Roman"/>
          <w:b w:val="0"/>
          <w:szCs w:val="20"/>
        </w:rPr>
        <w:t>*</w:t>
      </w:r>
    </w:p>
    <w:bookmarkEnd w:id="1"/>
    <w:p w14:paraId="718BCBF4" w14:textId="77777777" w:rsidR="003E5C16" w:rsidRPr="002B721C" w:rsidRDefault="003E5C16" w:rsidP="003E5C16">
      <w:pPr>
        <w:pStyle w:val="MDPI16affiliation"/>
        <w:ind w:leftChars="142" w:left="298" w:firstLine="400"/>
        <w:jc w:val="center"/>
        <w:rPr>
          <w:rFonts w:ascii="Times New Roman" w:hAnsi="Times New Roman"/>
          <w:sz w:val="20"/>
          <w:szCs w:val="20"/>
        </w:rPr>
      </w:pPr>
      <w:r w:rsidRPr="002B721C">
        <w:rPr>
          <w:rFonts w:ascii="Times New Roman" w:hAnsi="Times New Roman"/>
          <w:sz w:val="20"/>
          <w:szCs w:val="20"/>
          <w:vertAlign w:val="superscript"/>
        </w:rPr>
        <w:t>1</w:t>
      </w:r>
      <w:r w:rsidRPr="002B721C">
        <w:rPr>
          <w:rFonts w:ascii="Times New Roman" w:hAnsi="Times New Roman"/>
          <w:sz w:val="20"/>
          <w:szCs w:val="20"/>
        </w:rPr>
        <w:t xml:space="preserve"> </w:t>
      </w:r>
      <w:r w:rsidRPr="00FF6C59">
        <w:rPr>
          <w:rFonts w:ascii="Times New Roman" w:hAnsi="Times New Roman"/>
          <w:sz w:val="20"/>
          <w:szCs w:val="20"/>
        </w:rPr>
        <w:t>Department of Rehabilitation, Xuanwu Hospital Capital Medical University, Beijing, China</w:t>
      </w:r>
    </w:p>
    <w:p w14:paraId="1B1C4881" w14:textId="55A66E12" w:rsidR="003E5C16" w:rsidRPr="002B721C" w:rsidRDefault="003E5C16" w:rsidP="003E5C16">
      <w:pPr>
        <w:pStyle w:val="MDPI16affiliation"/>
        <w:ind w:leftChars="142" w:left="298" w:firstLine="400"/>
        <w:jc w:val="center"/>
        <w:rPr>
          <w:rFonts w:ascii="Times New Roman" w:hAnsi="Times New Roman"/>
          <w:sz w:val="20"/>
          <w:szCs w:val="20"/>
        </w:rPr>
      </w:pPr>
      <w:r w:rsidRPr="002B721C">
        <w:rPr>
          <w:rFonts w:ascii="Times New Roman" w:hAnsi="Times New Roman"/>
          <w:sz w:val="20"/>
          <w:szCs w:val="20"/>
          <w:vertAlign w:val="superscript"/>
        </w:rPr>
        <w:t>2</w:t>
      </w:r>
      <w:r w:rsidRPr="002B721C">
        <w:rPr>
          <w:rFonts w:ascii="Times New Roman" w:hAnsi="Times New Roman"/>
          <w:sz w:val="20"/>
          <w:szCs w:val="20"/>
        </w:rPr>
        <w:t xml:space="preserve"> China Rehabilitation Research Center, Beijing, China</w:t>
      </w:r>
    </w:p>
    <w:p w14:paraId="27162FE4" w14:textId="6CD98FA3" w:rsidR="003E5C16" w:rsidRDefault="003E5C16" w:rsidP="003E5C16">
      <w:pPr>
        <w:pStyle w:val="MDPI16affiliation"/>
        <w:ind w:leftChars="142" w:left="298" w:firstLine="400"/>
        <w:jc w:val="center"/>
        <w:rPr>
          <w:rFonts w:ascii="Times New Roman" w:hAnsi="Times New Roman"/>
          <w:sz w:val="20"/>
          <w:szCs w:val="20"/>
        </w:rPr>
      </w:pPr>
      <w:r w:rsidRPr="002B721C">
        <w:rPr>
          <w:rFonts w:ascii="Times New Roman" w:hAnsi="Times New Roman"/>
          <w:sz w:val="20"/>
          <w:szCs w:val="20"/>
          <w:vertAlign w:val="superscript"/>
        </w:rPr>
        <w:t>3</w:t>
      </w:r>
      <w:r w:rsidRPr="002B721C">
        <w:rPr>
          <w:rFonts w:ascii="Times New Roman" w:hAnsi="Times New Roman"/>
          <w:sz w:val="20"/>
          <w:szCs w:val="20"/>
        </w:rPr>
        <w:t xml:space="preserve"> Capital Medical University, Beijing, China</w:t>
      </w:r>
    </w:p>
    <w:p w14:paraId="19380C0E" w14:textId="71685E04" w:rsidR="003E5C16" w:rsidRPr="00E14BFE" w:rsidRDefault="003E5C16" w:rsidP="003E5C16">
      <w:pPr>
        <w:pStyle w:val="MDPI16affiliation"/>
        <w:ind w:leftChars="142" w:left="298" w:firstLine="400"/>
        <w:jc w:val="center"/>
        <w:rPr>
          <w:rFonts w:ascii="Times New Roman" w:eastAsiaTheme="minorEastAsia" w:hAnsi="Times New Roman"/>
          <w:sz w:val="20"/>
          <w:szCs w:val="20"/>
          <w:vertAlign w:val="superscript"/>
          <w:lang w:eastAsia="zh-CN"/>
        </w:rPr>
      </w:pPr>
      <w:r w:rsidRPr="00E14BFE">
        <w:rPr>
          <w:rFonts w:ascii="Times New Roman" w:eastAsiaTheme="minorEastAsia" w:hAnsi="Times New Roman" w:hint="eastAsia"/>
          <w:sz w:val="20"/>
          <w:szCs w:val="20"/>
          <w:vertAlign w:val="superscript"/>
          <w:lang w:eastAsia="zh-CN"/>
        </w:rPr>
        <w:t>4</w:t>
      </w:r>
      <w:r>
        <w:rPr>
          <w:rFonts w:ascii="Times New Roman" w:eastAsiaTheme="minorEastAsia" w:hAnsi="Times New Roman"/>
          <w:sz w:val="20"/>
          <w:szCs w:val="20"/>
          <w:vertAlign w:val="superscript"/>
          <w:lang w:eastAsia="zh-CN"/>
        </w:rPr>
        <w:t xml:space="preserve"> </w:t>
      </w:r>
      <w:proofErr w:type="spellStart"/>
      <w:r w:rsidRPr="002B721C">
        <w:rPr>
          <w:rFonts w:ascii="Times New Roman" w:hAnsi="Times New Roman"/>
          <w:sz w:val="20"/>
          <w:szCs w:val="20"/>
        </w:rPr>
        <w:t>Cheeloo</w:t>
      </w:r>
      <w:proofErr w:type="spellEnd"/>
      <w:r w:rsidRPr="002B721C">
        <w:rPr>
          <w:rFonts w:ascii="Times New Roman" w:hAnsi="Times New Roman"/>
          <w:sz w:val="20"/>
          <w:szCs w:val="20"/>
        </w:rPr>
        <w:t xml:space="preserve"> College of Medicine, Shandong University, Jinan, Shandong, China</w:t>
      </w:r>
    </w:p>
    <w:p w14:paraId="33B2EBEE" w14:textId="77777777" w:rsidR="003E5C16" w:rsidRPr="003E5C16" w:rsidRDefault="003E5C16" w:rsidP="003E5C16"/>
    <w:p w14:paraId="412182DF" w14:textId="77777777" w:rsidR="00B36B68" w:rsidRPr="0055006B" w:rsidRDefault="00B36B68" w:rsidP="00FE3AEC">
      <w:pPr>
        <w:jc w:val="center"/>
        <w:rPr>
          <w:rFonts w:ascii="Times New Roman" w:hAnsi="Times New Roman" w:cs="Times New Roman"/>
          <w:sz w:val="24"/>
          <w:szCs w:val="24"/>
        </w:rPr>
      </w:pPr>
    </w:p>
    <w:p w14:paraId="3C2B826D" w14:textId="3530343A" w:rsidR="001D7FAF" w:rsidRDefault="00EB4FFE" w:rsidP="0055006B">
      <w:pPr>
        <w:jc w:val="center"/>
        <w:rPr>
          <w:rFonts w:ascii="Times New Roman" w:hAnsi="Times New Roman" w:cs="Times New Roman"/>
          <w:b/>
          <w:sz w:val="28"/>
          <w:szCs w:val="24"/>
          <w:lang w:val="en-GB"/>
        </w:rPr>
      </w:pPr>
      <w:bookmarkStart w:id="4" w:name="_Hlk182129907"/>
      <w:r w:rsidRPr="0055006B">
        <w:rPr>
          <w:rFonts w:ascii="Times New Roman" w:hAnsi="Times New Roman" w:cs="Times New Roman"/>
          <w:b/>
          <w:sz w:val="28"/>
          <w:szCs w:val="24"/>
          <w:lang w:val="en-GB"/>
        </w:rPr>
        <w:t>Supplementary Material</w:t>
      </w:r>
      <w:r w:rsidR="00322ADE" w:rsidRPr="0055006B">
        <w:rPr>
          <w:rFonts w:ascii="Times New Roman" w:hAnsi="Times New Roman" w:cs="Times New Roman"/>
          <w:b/>
          <w:sz w:val="28"/>
          <w:szCs w:val="24"/>
          <w:lang w:val="en-GB"/>
        </w:rPr>
        <w:t>s</w:t>
      </w:r>
    </w:p>
    <w:p w14:paraId="155074AF" w14:textId="77777777" w:rsidR="00FE3AEC" w:rsidRPr="0055006B" w:rsidRDefault="00FE3AEC" w:rsidP="0055006B">
      <w:pPr>
        <w:jc w:val="center"/>
        <w:rPr>
          <w:rFonts w:ascii="Times New Roman" w:hAnsi="Times New Roman" w:cs="Times New Roman"/>
          <w:b/>
          <w:sz w:val="28"/>
          <w:szCs w:val="24"/>
          <w:lang w:val="en-GB"/>
        </w:rPr>
      </w:pPr>
    </w:p>
    <w:bookmarkEnd w:id="4" w:displacedByCustomXml="next"/>
    <w:sdt>
      <w:sdtPr>
        <w:rPr>
          <w:rFonts w:asciiTheme="minorHAnsi" w:eastAsiaTheme="minorEastAsia" w:hAnsiTheme="minorHAnsi" w:cs="Times New Roman"/>
          <w:color w:val="auto"/>
          <w:sz w:val="22"/>
          <w:szCs w:val="22"/>
          <w:lang w:val="zh-CN"/>
        </w:rPr>
        <w:id w:val="-207497070"/>
        <w:docPartObj>
          <w:docPartGallery w:val="Table of Contents"/>
          <w:docPartUnique/>
        </w:docPartObj>
      </w:sdtPr>
      <w:sdtEndPr>
        <w:rPr>
          <w:rFonts w:ascii="Times New Roman" w:hAnsi="Times New Roman"/>
          <w:sz w:val="24"/>
          <w:szCs w:val="24"/>
        </w:rPr>
      </w:sdtEndPr>
      <w:sdtContent>
        <w:p w14:paraId="0E1E95CF" w14:textId="609352F2" w:rsidR="00C00471" w:rsidRPr="00C00471" w:rsidRDefault="00C00471">
          <w:pPr>
            <w:pStyle w:val="TOC"/>
            <w:rPr>
              <w:rFonts w:ascii="Times New Roman" w:hAnsi="Times New Roman" w:cs="Times New Roman"/>
              <w:b/>
              <w:color w:val="auto"/>
              <w:sz w:val="28"/>
              <w:szCs w:val="24"/>
            </w:rPr>
          </w:pPr>
        </w:p>
        <w:p w14:paraId="11497A64" w14:textId="77777777" w:rsidR="00C00471" w:rsidRPr="00C00471" w:rsidRDefault="00C00471" w:rsidP="00C00471"/>
        <w:p w14:paraId="4665E85C" w14:textId="0F39D0D5" w:rsidR="00C00471" w:rsidRPr="00C00471" w:rsidRDefault="00C00471">
          <w:pPr>
            <w:pStyle w:val="13"/>
            <w:rPr>
              <w:rFonts w:ascii="Times New Roman" w:hAnsi="Times New Roman"/>
              <w:sz w:val="28"/>
              <w:szCs w:val="24"/>
            </w:rPr>
          </w:pPr>
          <w:r w:rsidRPr="00C00471">
            <w:rPr>
              <w:rFonts w:ascii="Times New Roman" w:hAnsi="Times New Roman"/>
              <w:b/>
              <w:bCs/>
              <w:sz w:val="28"/>
              <w:szCs w:val="24"/>
            </w:rPr>
            <w:t>Study protocol</w:t>
          </w:r>
          <w:r w:rsidRPr="00C00471">
            <w:rPr>
              <w:rFonts w:ascii="Times New Roman" w:hAnsi="Times New Roman"/>
              <w:sz w:val="28"/>
              <w:szCs w:val="24"/>
            </w:rPr>
            <w:ptab w:relativeTo="margin" w:alignment="right" w:leader="dot"/>
          </w:r>
          <w:r w:rsidR="00867CF1">
            <w:rPr>
              <w:rFonts w:ascii="Times New Roman" w:hAnsi="Times New Roman"/>
              <w:b/>
              <w:bCs/>
              <w:sz w:val="28"/>
              <w:szCs w:val="24"/>
            </w:rPr>
            <w:t>2</w:t>
          </w:r>
        </w:p>
        <w:p w14:paraId="543E0BB8" w14:textId="7F25B7F9" w:rsidR="00C00471" w:rsidRPr="00C00471" w:rsidRDefault="00D91F01">
          <w:pPr>
            <w:pStyle w:val="13"/>
            <w:rPr>
              <w:rFonts w:ascii="Times New Roman" w:hAnsi="Times New Roman"/>
              <w:sz w:val="28"/>
              <w:szCs w:val="24"/>
            </w:rPr>
          </w:pPr>
          <w:r w:rsidRPr="00C00471">
            <w:rPr>
              <w:rFonts w:ascii="Times New Roman" w:hAnsi="Times New Roman"/>
              <w:b/>
              <w:bCs/>
              <w:sz w:val="28"/>
              <w:szCs w:val="24"/>
            </w:rPr>
            <w:t>CONSORT 2010 checklist</w:t>
          </w:r>
          <w:r w:rsidRPr="00C00471">
            <w:rPr>
              <w:rFonts w:ascii="Times New Roman" w:hAnsi="Times New Roman"/>
              <w:sz w:val="28"/>
              <w:szCs w:val="24"/>
            </w:rPr>
            <w:t xml:space="preserve"> </w:t>
          </w:r>
          <w:r w:rsidR="00C00471" w:rsidRPr="00C00471">
            <w:rPr>
              <w:rFonts w:ascii="Times New Roman" w:hAnsi="Times New Roman"/>
              <w:sz w:val="28"/>
              <w:szCs w:val="24"/>
            </w:rPr>
            <w:ptab w:relativeTo="margin" w:alignment="right" w:leader="dot"/>
          </w:r>
          <w:r w:rsidR="00867CF1" w:rsidRPr="00867CF1">
            <w:rPr>
              <w:rFonts w:ascii="Times New Roman" w:hAnsi="Times New Roman"/>
              <w:b/>
              <w:sz w:val="28"/>
              <w:szCs w:val="24"/>
            </w:rPr>
            <w:t>1</w:t>
          </w:r>
          <w:r w:rsidR="00C00471" w:rsidRPr="00C00471">
            <w:rPr>
              <w:rFonts w:ascii="Times New Roman" w:hAnsi="Times New Roman"/>
              <w:b/>
              <w:bCs/>
              <w:sz w:val="28"/>
              <w:szCs w:val="24"/>
            </w:rPr>
            <w:t>4</w:t>
          </w:r>
        </w:p>
        <w:p w14:paraId="37576946" w14:textId="29DCA5F4" w:rsidR="00C00471" w:rsidRPr="00C00471" w:rsidRDefault="00D91F01" w:rsidP="00C00471">
          <w:pPr>
            <w:pStyle w:val="13"/>
            <w:rPr>
              <w:rFonts w:ascii="Times New Roman" w:hAnsi="Times New Roman"/>
              <w:sz w:val="28"/>
              <w:szCs w:val="24"/>
            </w:rPr>
          </w:pPr>
          <w:r w:rsidRPr="00C00471">
            <w:rPr>
              <w:rFonts w:ascii="Times New Roman" w:hAnsi="Times New Roman"/>
              <w:b/>
              <w:bCs/>
              <w:sz w:val="28"/>
              <w:szCs w:val="24"/>
            </w:rPr>
            <w:t>Supplementary Tables</w:t>
          </w:r>
          <w:r w:rsidRPr="00C00471">
            <w:rPr>
              <w:rFonts w:ascii="Times New Roman" w:hAnsi="Times New Roman"/>
              <w:sz w:val="28"/>
              <w:szCs w:val="24"/>
            </w:rPr>
            <w:t xml:space="preserve"> </w:t>
          </w:r>
          <w:r w:rsidR="00C00471" w:rsidRPr="00C00471">
            <w:rPr>
              <w:rFonts w:ascii="Times New Roman" w:hAnsi="Times New Roman"/>
              <w:sz w:val="28"/>
              <w:szCs w:val="24"/>
            </w:rPr>
            <w:ptab w:relativeTo="margin" w:alignment="right" w:leader="dot"/>
          </w:r>
          <w:r w:rsidR="00867CF1">
            <w:rPr>
              <w:rFonts w:ascii="Times New Roman" w:hAnsi="Times New Roman"/>
              <w:b/>
              <w:bCs/>
              <w:sz w:val="28"/>
              <w:szCs w:val="24"/>
            </w:rPr>
            <w:t>17</w:t>
          </w:r>
        </w:p>
        <w:p w14:paraId="2462BFD4" w14:textId="21F6602B" w:rsidR="00C00471" w:rsidRPr="00C00471" w:rsidRDefault="00871243" w:rsidP="00C00471">
          <w:pPr>
            <w:pStyle w:val="2"/>
            <w:ind w:left="216"/>
            <w:rPr>
              <w:rFonts w:ascii="Times New Roman" w:hAnsi="Times New Roman"/>
              <w:sz w:val="24"/>
              <w:szCs w:val="24"/>
            </w:rPr>
          </w:pPr>
        </w:p>
      </w:sdtContent>
    </w:sdt>
    <w:p w14:paraId="3C85B97B" w14:textId="35E4959B" w:rsidR="00533A30" w:rsidRPr="00C00471" w:rsidRDefault="00533A30" w:rsidP="00C00471">
      <w:pPr>
        <w:spacing w:line="360" w:lineRule="auto"/>
        <w:ind w:firstLineChars="150" w:firstLine="301"/>
        <w:rPr>
          <w:rFonts w:ascii="Times New Roman" w:hAnsi="Times New Roman" w:cs="Times New Roman"/>
          <w:b/>
          <w:sz w:val="20"/>
          <w:szCs w:val="24"/>
          <w:lang w:val="en-GB"/>
        </w:rPr>
      </w:pPr>
    </w:p>
    <w:p w14:paraId="6236B3FC" w14:textId="67A3C7AD" w:rsidR="00D74972" w:rsidRDefault="00D74972" w:rsidP="0055006B">
      <w:pPr>
        <w:ind w:firstLineChars="100" w:firstLine="281"/>
        <w:jc w:val="center"/>
        <w:rPr>
          <w:rFonts w:ascii="Times New Roman" w:hAnsi="Times New Roman" w:cs="Times New Roman"/>
          <w:b/>
          <w:sz w:val="28"/>
          <w:szCs w:val="24"/>
          <w:lang w:val="en-GB"/>
        </w:rPr>
      </w:pPr>
    </w:p>
    <w:p w14:paraId="11301EBA" w14:textId="7E17881A" w:rsidR="00D74972" w:rsidRDefault="00D74972" w:rsidP="0055006B">
      <w:pPr>
        <w:ind w:firstLineChars="100" w:firstLine="281"/>
        <w:jc w:val="center"/>
        <w:rPr>
          <w:rFonts w:ascii="Times New Roman" w:hAnsi="Times New Roman" w:cs="Times New Roman"/>
          <w:b/>
          <w:sz w:val="28"/>
          <w:szCs w:val="24"/>
          <w:lang w:val="en-GB"/>
        </w:rPr>
      </w:pPr>
    </w:p>
    <w:p w14:paraId="67CD5909" w14:textId="4BDD9765" w:rsidR="00D74972" w:rsidRDefault="00D74972" w:rsidP="0055006B">
      <w:pPr>
        <w:ind w:firstLineChars="100" w:firstLine="281"/>
        <w:jc w:val="center"/>
        <w:rPr>
          <w:rFonts w:ascii="Times New Roman" w:hAnsi="Times New Roman" w:cs="Times New Roman"/>
          <w:b/>
          <w:sz w:val="28"/>
          <w:szCs w:val="24"/>
          <w:lang w:val="en-GB"/>
        </w:rPr>
      </w:pPr>
    </w:p>
    <w:p w14:paraId="0F05D177" w14:textId="6D41788D" w:rsidR="00D74972" w:rsidRDefault="00D74972" w:rsidP="0055006B">
      <w:pPr>
        <w:ind w:firstLineChars="100" w:firstLine="281"/>
        <w:jc w:val="center"/>
        <w:rPr>
          <w:rFonts w:ascii="Times New Roman" w:hAnsi="Times New Roman" w:cs="Times New Roman"/>
          <w:b/>
          <w:sz w:val="28"/>
          <w:szCs w:val="24"/>
          <w:lang w:val="en-GB"/>
        </w:rPr>
      </w:pPr>
    </w:p>
    <w:p w14:paraId="03BAAD84" w14:textId="2B9F50D5" w:rsidR="00D74972" w:rsidRDefault="00D74972" w:rsidP="0055006B">
      <w:pPr>
        <w:ind w:firstLineChars="100" w:firstLine="281"/>
        <w:jc w:val="center"/>
        <w:rPr>
          <w:rFonts w:ascii="Times New Roman" w:hAnsi="Times New Roman" w:cs="Times New Roman"/>
          <w:b/>
          <w:sz w:val="28"/>
          <w:szCs w:val="24"/>
          <w:lang w:val="en-GB"/>
        </w:rPr>
      </w:pPr>
    </w:p>
    <w:p w14:paraId="19ECD7D8" w14:textId="2E21327E" w:rsidR="00D74972" w:rsidRDefault="00D74972" w:rsidP="0055006B">
      <w:pPr>
        <w:ind w:firstLineChars="100" w:firstLine="281"/>
        <w:jc w:val="center"/>
        <w:rPr>
          <w:rFonts w:ascii="Times New Roman" w:hAnsi="Times New Roman" w:cs="Times New Roman"/>
          <w:b/>
          <w:sz w:val="28"/>
          <w:szCs w:val="24"/>
          <w:lang w:val="en-GB"/>
        </w:rPr>
      </w:pPr>
    </w:p>
    <w:p w14:paraId="4A9AC804" w14:textId="2EF81CCB" w:rsidR="00D74972" w:rsidRDefault="00D74972" w:rsidP="0055006B">
      <w:pPr>
        <w:ind w:firstLineChars="100" w:firstLine="281"/>
        <w:jc w:val="center"/>
        <w:rPr>
          <w:rFonts w:ascii="Times New Roman" w:hAnsi="Times New Roman" w:cs="Times New Roman"/>
          <w:b/>
          <w:sz w:val="28"/>
          <w:szCs w:val="24"/>
          <w:lang w:val="en-GB"/>
        </w:rPr>
      </w:pPr>
    </w:p>
    <w:p w14:paraId="7F755B54" w14:textId="543D9F93" w:rsidR="00D74972" w:rsidRDefault="00D74972" w:rsidP="0055006B">
      <w:pPr>
        <w:ind w:firstLineChars="100" w:firstLine="281"/>
        <w:jc w:val="center"/>
        <w:rPr>
          <w:rFonts w:ascii="Times New Roman" w:hAnsi="Times New Roman" w:cs="Times New Roman"/>
          <w:b/>
          <w:sz w:val="28"/>
          <w:szCs w:val="24"/>
          <w:lang w:val="en-GB"/>
        </w:rPr>
      </w:pPr>
    </w:p>
    <w:p w14:paraId="50387C52" w14:textId="1838C145" w:rsidR="00D74972" w:rsidRPr="00D74972" w:rsidRDefault="00D74972" w:rsidP="00D74972">
      <w:pPr>
        <w:jc w:val="center"/>
        <w:rPr>
          <w:rFonts w:ascii="Times New Roman" w:hAnsi="Times New Roman" w:cs="Times New Roman"/>
          <w:b/>
          <w:color w:val="101214"/>
          <w:sz w:val="28"/>
          <w:szCs w:val="24"/>
          <w:shd w:val="clear" w:color="auto" w:fill="FFFFFF"/>
        </w:rPr>
      </w:pPr>
      <w:r w:rsidRPr="00D74972">
        <w:rPr>
          <w:rFonts w:ascii="Times New Roman" w:hAnsi="Times New Roman" w:cs="Times New Roman"/>
          <w:b/>
          <w:color w:val="101214"/>
          <w:sz w:val="28"/>
          <w:szCs w:val="24"/>
          <w:shd w:val="clear" w:color="auto" w:fill="FFFFFF"/>
        </w:rPr>
        <w:lastRenderedPageBreak/>
        <w:t xml:space="preserve">Protocol and statistical analysis plan of a </w:t>
      </w:r>
      <w:r w:rsidR="00AD1ACA">
        <w:rPr>
          <w:rFonts w:ascii="Times New Roman" w:hAnsi="Times New Roman" w:cs="Times New Roman" w:hint="eastAsia"/>
          <w:b/>
          <w:color w:val="101214"/>
          <w:sz w:val="28"/>
          <w:szCs w:val="24"/>
          <w:shd w:val="clear" w:color="auto" w:fill="FFFFFF"/>
        </w:rPr>
        <w:t>pilot</w:t>
      </w:r>
      <w:bookmarkStart w:id="5" w:name="_GoBack"/>
      <w:bookmarkEnd w:id="5"/>
      <w:r w:rsidRPr="00D74972">
        <w:rPr>
          <w:rFonts w:ascii="Times New Roman" w:hAnsi="Times New Roman" w:cs="Times New Roman"/>
          <w:b/>
          <w:color w:val="101214"/>
          <w:sz w:val="28"/>
          <w:szCs w:val="24"/>
          <w:shd w:val="clear" w:color="auto" w:fill="FFFFFF"/>
        </w:rPr>
        <w:t xml:space="preserve"> randomized clinical trial of </w:t>
      </w:r>
      <w:r w:rsidR="00AF7153">
        <w:rPr>
          <w:rFonts w:ascii="Times New Roman" w:hAnsi="Times New Roman" w:cs="Times New Roman"/>
          <w:b/>
          <w:color w:val="101214"/>
          <w:sz w:val="28"/>
          <w:szCs w:val="24"/>
          <w:shd w:val="clear" w:color="auto" w:fill="FFFFFF"/>
        </w:rPr>
        <w:t>prolonged</w:t>
      </w:r>
      <w:r w:rsidRPr="00D74972">
        <w:rPr>
          <w:rFonts w:ascii="Times New Roman" w:hAnsi="Times New Roman" w:cs="Times New Roman"/>
          <w:b/>
          <w:color w:val="101214"/>
          <w:sz w:val="28"/>
          <w:szCs w:val="24"/>
          <w:shd w:val="clear" w:color="auto" w:fill="FFFFFF"/>
        </w:rPr>
        <w:t xml:space="preserve"> </w:t>
      </w:r>
      <w:proofErr w:type="spellStart"/>
      <w:r w:rsidRPr="00D74972">
        <w:rPr>
          <w:rFonts w:ascii="Times New Roman" w:hAnsi="Times New Roman" w:cs="Times New Roman"/>
          <w:b/>
          <w:color w:val="101214"/>
          <w:sz w:val="28"/>
          <w:szCs w:val="24"/>
          <w:shd w:val="clear" w:color="auto" w:fill="FFFFFF"/>
        </w:rPr>
        <w:t>iTBS</w:t>
      </w:r>
      <w:proofErr w:type="spellEnd"/>
      <w:r w:rsidRPr="00D74972">
        <w:rPr>
          <w:rFonts w:ascii="Times New Roman" w:hAnsi="Times New Roman" w:cs="Times New Roman"/>
          <w:b/>
          <w:color w:val="101214"/>
          <w:sz w:val="28"/>
          <w:szCs w:val="24"/>
          <w:shd w:val="clear" w:color="auto" w:fill="FFFFFF"/>
        </w:rPr>
        <w:t xml:space="preserve"> in patients with prolonged disorders of consciousness</w:t>
      </w:r>
    </w:p>
    <w:p w14:paraId="22063E51" w14:textId="77777777" w:rsidR="00D74972" w:rsidRPr="00D74972" w:rsidRDefault="00D74972" w:rsidP="00D74972">
      <w:pPr>
        <w:rPr>
          <w:rFonts w:ascii="Times New Roman" w:hAnsi="Times New Roman" w:cs="Times New Roman"/>
          <w:b/>
          <w:color w:val="101214"/>
          <w:sz w:val="28"/>
          <w:szCs w:val="24"/>
          <w:shd w:val="clear" w:color="auto" w:fill="FFFFFF"/>
        </w:rPr>
      </w:pPr>
    </w:p>
    <w:p w14:paraId="64916BCF" w14:textId="77777777" w:rsidR="00D74972" w:rsidRPr="00D74972" w:rsidRDefault="00D74972" w:rsidP="00D74972">
      <w:pPr>
        <w:jc w:val="center"/>
        <w:rPr>
          <w:rFonts w:ascii="Times New Roman" w:hAnsi="Times New Roman" w:cs="Times New Roman"/>
          <w:b/>
          <w:color w:val="101214"/>
          <w:sz w:val="28"/>
          <w:szCs w:val="24"/>
          <w:shd w:val="clear" w:color="auto" w:fill="FFFFFF"/>
        </w:rPr>
      </w:pPr>
    </w:p>
    <w:p w14:paraId="39E1E1DB" w14:textId="6FF93230" w:rsidR="00D74972" w:rsidRPr="00D74972" w:rsidRDefault="00AF7153" w:rsidP="00D74972">
      <w:pPr>
        <w:jc w:val="center"/>
        <w:rPr>
          <w:rFonts w:ascii="Times New Roman" w:hAnsi="Times New Roman" w:cs="Times New Roman"/>
          <w:b/>
          <w:color w:val="101214"/>
          <w:sz w:val="28"/>
          <w:szCs w:val="24"/>
          <w:shd w:val="clear" w:color="auto" w:fill="FFFFFF"/>
        </w:rPr>
      </w:pPr>
      <w:proofErr w:type="spellStart"/>
      <w:r>
        <w:rPr>
          <w:rFonts w:ascii="Times New Roman" w:hAnsi="Times New Roman" w:cs="Times New Roman"/>
          <w:b/>
          <w:color w:val="101214"/>
          <w:sz w:val="28"/>
          <w:szCs w:val="24"/>
          <w:shd w:val="clear" w:color="auto" w:fill="FFFFFF"/>
        </w:rPr>
        <w:t>P</w:t>
      </w:r>
      <w:r w:rsidR="00D74972" w:rsidRPr="00D74972">
        <w:rPr>
          <w:rFonts w:ascii="Times New Roman" w:hAnsi="Times New Roman" w:cs="Times New Roman"/>
          <w:b/>
          <w:color w:val="101214"/>
          <w:sz w:val="28"/>
          <w:szCs w:val="24"/>
          <w:shd w:val="clear" w:color="auto" w:fill="FFFFFF"/>
        </w:rPr>
        <w:t>iTBS</w:t>
      </w:r>
      <w:proofErr w:type="spellEnd"/>
      <w:r w:rsidR="00D74972" w:rsidRPr="00D74972">
        <w:rPr>
          <w:rFonts w:ascii="Times New Roman" w:hAnsi="Times New Roman" w:cs="Times New Roman"/>
          <w:b/>
          <w:color w:val="101214"/>
          <w:sz w:val="28"/>
          <w:szCs w:val="24"/>
          <w:shd w:val="clear" w:color="auto" w:fill="FFFFFF"/>
        </w:rPr>
        <w:t xml:space="preserve"> for Prolonged Disorders of Consciousness</w:t>
      </w:r>
    </w:p>
    <w:p w14:paraId="29A2597D" w14:textId="77777777" w:rsidR="00D74972" w:rsidRPr="00D74972" w:rsidRDefault="00D74972" w:rsidP="00D74972">
      <w:pPr>
        <w:rPr>
          <w:rFonts w:ascii="Times New Roman" w:hAnsi="Times New Roman" w:cs="Times New Roman"/>
        </w:rPr>
      </w:pPr>
    </w:p>
    <w:p w14:paraId="544FDC76" w14:textId="77777777" w:rsidR="00D74972" w:rsidRPr="00D74972" w:rsidRDefault="00D74972" w:rsidP="00D74972">
      <w:pPr>
        <w:rPr>
          <w:rFonts w:ascii="Times New Roman" w:hAnsi="Times New Roman" w:cs="Times New Roman"/>
        </w:rPr>
      </w:pPr>
    </w:p>
    <w:p w14:paraId="16C982B8" w14:textId="77777777" w:rsidR="00D74972" w:rsidRPr="00D74972" w:rsidRDefault="00D74972" w:rsidP="00D74972">
      <w:pPr>
        <w:rPr>
          <w:rFonts w:ascii="Times New Roman" w:hAnsi="Times New Roman" w:cs="Times New Roman"/>
        </w:rPr>
      </w:pPr>
    </w:p>
    <w:p w14:paraId="4BA89D3E" w14:textId="77777777" w:rsidR="00D74972" w:rsidRPr="00D74972" w:rsidRDefault="00D74972" w:rsidP="00D74972">
      <w:pPr>
        <w:rPr>
          <w:rFonts w:ascii="Times New Roman" w:hAnsi="Times New Roman" w:cs="Times New Roman"/>
        </w:rPr>
      </w:pPr>
    </w:p>
    <w:p w14:paraId="3C34B682" w14:textId="77777777" w:rsidR="00D9490D" w:rsidRPr="00BF3D3C" w:rsidRDefault="00D9490D" w:rsidP="00D9490D">
      <w:pPr>
        <w:spacing w:line="360" w:lineRule="auto"/>
        <w:rPr>
          <w:rFonts w:ascii="Times New Roman" w:hAnsi="Times New Roman" w:cs="Times New Roman"/>
          <w:lang w:bidi="en-US"/>
        </w:rPr>
      </w:pPr>
    </w:p>
    <w:p w14:paraId="4D4A5AA3" w14:textId="77777777" w:rsidR="00D9490D" w:rsidRDefault="00D9490D" w:rsidP="00D9490D">
      <w:pPr>
        <w:spacing w:line="360" w:lineRule="auto"/>
        <w:rPr>
          <w:rFonts w:ascii="Times New Roman" w:hAnsi="Times New Roman" w:cs="Times New Roman"/>
          <w:lang w:bidi="en-US"/>
        </w:rPr>
      </w:pPr>
    </w:p>
    <w:p w14:paraId="38840F02" w14:textId="77777777" w:rsidR="00D9490D" w:rsidRDefault="00D9490D" w:rsidP="00D9490D">
      <w:pPr>
        <w:spacing w:line="360" w:lineRule="auto"/>
        <w:rPr>
          <w:rFonts w:ascii="Times New Roman" w:hAnsi="Times New Roman" w:cs="Times New Roman"/>
          <w:lang w:bidi="en-US"/>
        </w:rPr>
      </w:pPr>
    </w:p>
    <w:p w14:paraId="3D4099DE" w14:textId="77777777" w:rsidR="00D9490D" w:rsidRDefault="00D9490D" w:rsidP="00D9490D">
      <w:pPr>
        <w:spacing w:line="360" w:lineRule="auto"/>
        <w:rPr>
          <w:rFonts w:ascii="Times New Roman" w:hAnsi="Times New Roman" w:cs="Times New Roman"/>
          <w:lang w:bidi="en-US"/>
        </w:rPr>
      </w:pPr>
    </w:p>
    <w:p w14:paraId="725BA0D4" w14:textId="77777777" w:rsidR="00D9490D" w:rsidRDefault="00D9490D" w:rsidP="00D9490D">
      <w:pPr>
        <w:spacing w:line="360" w:lineRule="auto"/>
        <w:rPr>
          <w:rFonts w:ascii="Times New Roman" w:hAnsi="Times New Roman" w:cs="Times New Roman"/>
          <w:lang w:bidi="en-US"/>
        </w:rPr>
      </w:pPr>
    </w:p>
    <w:p w14:paraId="4035D449" w14:textId="77777777" w:rsidR="00D9490D" w:rsidRDefault="00D9490D" w:rsidP="00D9490D">
      <w:pPr>
        <w:spacing w:line="360" w:lineRule="auto"/>
        <w:rPr>
          <w:rFonts w:ascii="Times New Roman" w:hAnsi="Times New Roman" w:cs="Times New Roman"/>
          <w:lang w:bidi="en-US"/>
        </w:rPr>
      </w:pPr>
    </w:p>
    <w:p w14:paraId="6C1DC451" w14:textId="77777777" w:rsidR="00D9490D" w:rsidRDefault="00D9490D" w:rsidP="00D9490D">
      <w:pPr>
        <w:spacing w:line="360" w:lineRule="auto"/>
        <w:rPr>
          <w:rFonts w:ascii="Times New Roman" w:hAnsi="Times New Roman" w:cs="Times New Roman"/>
          <w:lang w:bidi="en-US"/>
        </w:rPr>
      </w:pPr>
    </w:p>
    <w:p w14:paraId="4D01426C" w14:textId="77777777" w:rsidR="00D9490D" w:rsidRDefault="00D9490D" w:rsidP="00D9490D">
      <w:pPr>
        <w:spacing w:line="360" w:lineRule="auto"/>
        <w:rPr>
          <w:rFonts w:ascii="Times New Roman" w:hAnsi="Times New Roman" w:cs="Times New Roman"/>
          <w:lang w:bidi="en-US"/>
        </w:rPr>
      </w:pPr>
    </w:p>
    <w:p w14:paraId="445E11C2" w14:textId="77777777" w:rsidR="00D9490D" w:rsidRDefault="00D9490D" w:rsidP="00D9490D">
      <w:pPr>
        <w:spacing w:line="360" w:lineRule="auto"/>
        <w:rPr>
          <w:rFonts w:ascii="Times New Roman" w:hAnsi="Times New Roman" w:cs="Times New Roman"/>
          <w:lang w:bidi="en-US"/>
        </w:rPr>
      </w:pPr>
    </w:p>
    <w:p w14:paraId="67DC2839" w14:textId="77777777" w:rsidR="00D9490D" w:rsidRDefault="00D9490D" w:rsidP="00D9490D">
      <w:pPr>
        <w:spacing w:line="360" w:lineRule="auto"/>
        <w:rPr>
          <w:rFonts w:ascii="Times New Roman" w:hAnsi="Times New Roman" w:cs="Times New Roman"/>
          <w:lang w:bidi="en-US"/>
        </w:rPr>
      </w:pPr>
    </w:p>
    <w:p w14:paraId="0400105E" w14:textId="77777777" w:rsidR="00D9490D" w:rsidRDefault="00D9490D" w:rsidP="00D9490D">
      <w:pPr>
        <w:spacing w:line="360" w:lineRule="auto"/>
        <w:rPr>
          <w:rFonts w:ascii="Times New Roman" w:hAnsi="Times New Roman" w:cs="Times New Roman"/>
          <w:lang w:bidi="en-US"/>
        </w:rPr>
      </w:pPr>
    </w:p>
    <w:p w14:paraId="11808AB7" w14:textId="77777777" w:rsidR="00D9490D" w:rsidRDefault="00D9490D" w:rsidP="00D9490D">
      <w:pPr>
        <w:spacing w:line="360" w:lineRule="auto"/>
        <w:rPr>
          <w:rFonts w:ascii="Times New Roman" w:hAnsi="Times New Roman" w:cs="Times New Roman"/>
          <w:lang w:bidi="en-US"/>
        </w:rPr>
      </w:pPr>
    </w:p>
    <w:p w14:paraId="0B565A89" w14:textId="77777777" w:rsidR="00D9490D" w:rsidRDefault="00D9490D" w:rsidP="00D9490D">
      <w:pPr>
        <w:spacing w:line="360" w:lineRule="auto"/>
        <w:rPr>
          <w:rFonts w:ascii="Times New Roman" w:hAnsi="Times New Roman" w:cs="Times New Roman"/>
          <w:lang w:bidi="en-US"/>
        </w:rPr>
      </w:pPr>
    </w:p>
    <w:p w14:paraId="3C04396D" w14:textId="571264EE" w:rsidR="00D9490D" w:rsidRDefault="00D9490D" w:rsidP="00D74972">
      <w:pPr>
        <w:autoSpaceDE w:val="0"/>
        <w:autoSpaceDN w:val="0"/>
        <w:spacing w:before="89"/>
        <w:ind w:left="102"/>
        <w:jc w:val="left"/>
        <w:outlineLvl w:val="0"/>
        <w:rPr>
          <w:rFonts w:ascii="Times New Roman" w:hAnsi="Times New Roman" w:cs="Times New Roman"/>
          <w:b/>
          <w:sz w:val="18"/>
          <w:szCs w:val="18"/>
        </w:rPr>
      </w:pPr>
    </w:p>
    <w:p w14:paraId="77B6E662" w14:textId="3EB13B55" w:rsidR="00FE3AEC" w:rsidRDefault="00FE3AEC" w:rsidP="00D74972">
      <w:pPr>
        <w:autoSpaceDE w:val="0"/>
        <w:autoSpaceDN w:val="0"/>
        <w:spacing w:before="89"/>
        <w:ind w:left="102"/>
        <w:jc w:val="left"/>
        <w:outlineLvl w:val="0"/>
        <w:rPr>
          <w:rFonts w:ascii="Times New Roman" w:hAnsi="Times New Roman" w:cs="Times New Roman"/>
        </w:rPr>
      </w:pPr>
    </w:p>
    <w:p w14:paraId="303DFDED" w14:textId="554342F7" w:rsidR="00FE3AEC" w:rsidRDefault="00FE3AEC" w:rsidP="00D74972">
      <w:pPr>
        <w:autoSpaceDE w:val="0"/>
        <w:autoSpaceDN w:val="0"/>
        <w:spacing w:before="89"/>
        <w:ind w:left="102"/>
        <w:jc w:val="left"/>
        <w:outlineLvl w:val="0"/>
        <w:rPr>
          <w:rFonts w:ascii="Times New Roman" w:hAnsi="Times New Roman" w:cs="Times New Roman"/>
        </w:rPr>
      </w:pPr>
    </w:p>
    <w:p w14:paraId="106CDDB8" w14:textId="3B82831B" w:rsidR="00FE3AEC" w:rsidRDefault="00FE3AEC" w:rsidP="00D74972">
      <w:pPr>
        <w:autoSpaceDE w:val="0"/>
        <w:autoSpaceDN w:val="0"/>
        <w:spacing w:before="89"/>
        <w:ind w:left="102"/>
        <w:jc w:val="left"/>
        <w:outlineLvl w:val="0"/>
        <w:rPr>
          <w:rFonts w:ascii="Times New Roman" w:hAnsi="Times New Roman" w:cs="Times New Roman"/>
        </w:rPr>
      </w:pPr>
    </w:p>
    <w:p w14:paraId="18EC838B" w14:textId="447F3214" w:rsidR="00FE3AEC" w:rsidRDefault="00FE3AEC" w:rsidP="00D74972">
      <w:pPr>
        <w:autoSpaceDE w:val="0"/>
        <w:autoSpaceDN w:val="0"/>
        <w:spacing w:before="89"/>
        <w:ind w:left="102"/>
        <w:jc w:val="left"/>
        <w:outlineLvl w:val="0"/>
        <w:rPr>
          <w:rFonts w:ascii="Times New Roman" w:hAnsi="Times New Roman" w:cs="Times New Roman"/>
        </w:rPr>
      </w:pPr>
    </w:p>
    <w:p w14:paraId="5EB10726" w14:textId="486C2D7F" w:rsidR="00FE3AEC" w:rsidRDefault="00FE3AEC" w:rsidP="00D74972">
      <w:pPr>
        <w:autoSpaceDE w:val="0"/>
        <w:autoSpaceDN w:val="0"/>
        <w:spacing w:before="89"/>
        <w:ind w:left="102"/>
        <w:jc w:val="left"/>
        <w:outlineLvl w:val="0"/>
        <w:rPr>
          <w:rFonts w:ascii="Times New Roman" w:hAnsi="Times New Roman" w:cs="Times New Roman"/>
        </w:rPr>
      </w:pPr>
    </w:p>
    <w:p w14:paraId="791A422A" w14:textId="7F694E13" w:rsidR="00FE3AEC" w:rsidRDefault="00FE3AEC" w:rsidP="00D74972">
      <w:pPr>
        <w:autoSpaceDE w:val="0"/>
        <w:autoSpaceDN w:val="0"/>
        <w:spacing w:before="89"/>
        <w:ind w:left="102"/>
        <w:jc w:val="left"/>
        <w:outlineLvl w:val="0"/>
        <w:rPr>
          <w:rFonts w:ascii="Times New Roman" w:hAnsi="Times New Roman" w:cs="Times New Roman"/>
        </w:rPr>
      </w:pPr>
    </w:p>
    <w:p w14:paraId="05E522D2" w14:textId="427585C4" w:rsidR="00FE3AEC" w:rsidRDefault="00FE3AEC" w:rsidP="00D74972">
      <w:pPr>
        <w:autoSpaceDE w:val="0"/>
        <w:autoSpaceDN w:val="0"/>
        <w:spacing w:before="89"/>
        <w:ind w:left="102"/>
        <w:jc w:val="left"/>
        <w:outlineLvl w:val="0"/>
        <w:rPr>
          <w:rFonts w:ascii="Times New Roman" w:hAnsi="Times New Roman" w:cs="Times New Roman"/>
        </w:rPr>
      </w:pPr>
    </w:p>
    <w:p w14:paraId="319981E0" w14:textId="691847C3" w:rsidR="00FE3AEC" w:rsidRDefault="00FE3AEC" w:rsidP="00D74972">
      <w:pPr>
        <w:autoSpaceDE w:val="0"/>
        <w:autoSpaceDN w:val="0"/>
        <w:spacing w:before="89"/>
        <w:ind w:left="102"/>
        <w:jc w:val="left"/>
        <w:outlineLvl w:val="0"/>
        <w:rPr>
          <w:rFonts w:ascii="Times New Roman" w:hAnsi="Times New Roman" w:cs="Times New Roman"/>
        </w:rPr>
      </w:pPr>
    </w:p>
    <w:p w14:paraId="6385F86D" w14:textId="77777777" w:rsidR="00FE3AEC" w:rsidRDefault="00FE3AEC" w:rsidP="00D74972">
      <w:pPr>
        <w:autoSpaceDE w:val="0"/>
        <w:autoSpaceDN w:val="0"/>
        <w:spacing w:before="89"/>
        <w:ind w:left="102"/>
        <w:jc w:val="left"/>
        <w:outlineLvl w:val="0"/>
        <w:rPr>
          <w:rFonts w:ascii="Times New Roman" w:hAnsi="Times New Roman" w:cs="Times New Roman"/>
        </w:rPr>
      </w:pPr>
    </w:p>
    <w:p w14:paraId="0226BEF8" w14:textId="272470B3" w:rsidR="00D74972" w:rsidRPr="00D74972" w:rsidRDefault="00D74972" w:rsidP="00D74972">
      <w:pPr>
        <w:autoSpaceDE w:val="0"/>
        <w:autoSpaceDN w:val="0"/>
        <w:spacing w:before="89"/>
        <w:ind w:left="102"/>
        <w:jc w:val="left"/>
        <w:outlineLvl w:val="0"/>
        <w:rPr>
          <w:rFonts w:ascii="Times New Roman" w:eastAsia="Arial" w:hAnsi="Times New Roman" w:cs="Times New Roman"/>
          <w:b/>
          <w:bCs/>
          <w:kern w:val="0"/>
          <w:sz w:val="20"/>
          <w:szCs w:val="20"/>
          <w:lang w:val="pt-BR" w:eastAsia="pt-BR" w:bidi="pt-BR"/>
        </w:rPr>
      </w:pPr>
      <w:r w:rsidRPr="00D74972">
        <w:rPr>
          <w:rFonts w:ascii="Times New Roman" w:eastAsia="Arial" w:hAnsi="Times New Roman" w:cs="Times New Roman"/>
          <w:b/>
          <w:bCs/>
          <w:kern w:val="0"/>
          <w:sz w:val="20"/>
          <w:szCs w:val="20"/>
          <w:lang w:val="pt-BR" w:eastAsia="pt-BR" w:bidi="pt-BR"/>
        </w:rPr>
        <w:lastRenderedPageBreak/>
        <w:t>SUMMARY</w:t>
      </w:r>
    </w:p>
    <w:p w14:paraId="2378CEE4" w14:textId="3FFE8E8D" w:rsidR="00D74972" w:rsidRPr="00D74972" w:rsidRDefault="00D74972" w:rsidP="00D74972">
      <w:pPr>
        <w:rPr>
          <w:rFonts w:ascii="Times New Roman" w:hAnsi="Times New Roman" w:cs="Times New Roman"/>
          <w:sz w:val="20"/>
          <w:szCs w:val="20"/>
        </w:rPr>
      </w:pPr>
      <w:bookmarkStart w:id="6" w:name="OLE_LINK6"/>
      <w:r w:rsidRPr="00D74972">
        <w:rPr>
          <w:rFonts w:ascii="Times New Roman" w:hAnsi="Times New Roman" w:cs="Times New Roman"/>
          <w:b/>
          <w:sz w:val="20"/>
          <w:szCs w:val="20"/>
        </w:rPr>
        <w:t xml:space="preserve">INTRODUCTION: </w:t>
      </w:r>
      <w:r w:rsidRPr="00D74972">
        <w:rPr>
          <w:rFonts w:ascii="Times New Roman" w:hAnsi="Times New Roman" w:cs="Times New Roman"/>
          <w:sz w:val="20"/>
          <w:szCs w:val="20"/>
        </w:rPr>
        <w:t>Prolonged disorders of consciousness (</w:t>
      </w:r>
      <w:r w:rsidR="0051545A">
        <w:rPr>
          <w:rFonts w:ascii="Times New Roman" w:hAnsi="Times New Roman" w:cs="Times New Roman"/>
          <w:sz w:val="20"/>
          <w:szCs w:val="20"/>
        </w:rPr>
        <w:t>DOC</w:t>
      </w:r>
      <w:r w:rsidRPr="00D74972">
        <w:rPr>
          <w:rFonts w:ascii="Times New Roman" w:hAnsi="Times New Roman" w:cs="Times New Roman"/>
          <w:sz w:val="20"/>
          <w:szCs w:val="20"/>
        </w:rPr>
        <w:t>) manifest as a general decline in cortical excitability. Intermittent theta burst stimulation (</w:t>
      </w:r>
      <w:proofErr w:type="spellStart"/>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represents a novel form of transcranial magnetic stimulation that elicits sustained cortical excitation through short-duration, low-intensity stimulation, and higher doses of </w:t>
      </w:r>
      <w:r w:rsidR="00AF7153">
        <w:rPr>
          <w:rFonts w:ascii="Times New Roman" w:hAnsi="Times New Roman" w:cs="Times New Roman"/>
          <w:sz w:val="20"/>
          <w:szCs w:val="20"/>
        </w:rPr>
        <w:t xml:space="preserve">prolonged </w:t>
      </w:r>
      <w:proofErr w:type="spellStart"/>
      <w:r w:rsidRPr="00D74972">
        <w:rPr>
          <w:rFonts w:ascii="Times New Roman" w:hAnsi="Times New Roman" w:cs="Times New Roman"/>
          <w:sz w:val="20"/>
          <w:szCs w:val="20"/>
        </w:rPr>
        <w:t>iTBS</w:t>
      </w:r>
      <w:proofErr w:type="spellEnd"/>
      <w:r w:rsidR="00AF7153">
        <w:rPr>
          <w:rFonts w:ascii="Times New Roman" w:hAnsi="Times New Roman" w:cs="Times New Roman"/>
          <w:sz w:val="20"/>
          <w:szCs w:val="20"/>
        </w:rPr>
        <w:t xml:space="preserve"> </w:t>
      </w:r>
      <w:r w:rsidR="00AF7153" w:rsidRPr="00D74972">
        <w:rPr>
          <w:rFonts w:ascii="Times New Roman" w:hAnsi="Times New Roman" w:cs="Times New Roman"/>
          <w:sz w:val="20"/>
          <w:szCs w:val="20"/>
        </w:rPr>
        <w:t>(</w:t>
      </w:r>
      <w:proofErr w:type="spellStart"/>
      <w:r w:rsidR="00AF7153">
        <w:rPr>
          <w:rFonts w:ascii="Times New Roman" w:hAnsi="Times New Roman" w:cs="Times New Roman"/>
          <w:sz w:val="20"/>
          <w:szCs w:val="20"/>
        </w:rPr>
        <w:t>piTBS</w:t>
      </w:r>
      <w:proofErr w:type="spellEnd"/>
      <w:r w:rsidR="00AF7153" w:rsidRPr="00D74972">
        <w:rPr>
          <w:rFonts w:ascii="Times New Roman" w:hAnsi="Times New Roman" w:cs="Times New Roman"/>
          <w:sz w:val="20"/>
          <w:szCs w:val="20"/>
        </w:rPr>
        <w:t>)</w:t>
      </w:r>
      <w:r w:rsidRPr="00D74972">
        <w:rPr>
          <w:rFonts w:ascii="Times New Roman" w:hAnsi="Times New Roman" w:cs="Times New Roman"/>
          <w:sz w:val="20"/>
          <w:szCs w:val="20"/>
        </w:rPr>
        <w:t xml:space="preserve"> may cause more significant efficacy.</w:t>
      </w:r>
    </w:p>
    <w:p w14:paraId="6CA5CD68" w14:textId="21B8E059" w:rsidR="00D74972" w:rsidRPr="00D74972" w:rsidRDefault="00D74972" w:rsidP="00D74972">
      <w:pPr>
        <w:rPr>
          <w:rFonts w:ascii="Times New Roman" w:hAnsi="Times New Roman" w:cs="Times New Roman"/>
          <w:sz w:val="20"/>
          <w:szCs w:val="20"/>
        </w:rPr>
      </w:pPr>
      <w:r w:rsidRPr="00D74972">
        <w:rPr>
          <w:rFonts w:ascii="Times New Roman" w:hAnsi="Times New Roman" w:cs="Times New Roman"/>
          <w:b/>
          <w:sz w:val="20"/>
          <w:szCs w:val="20"/>
        </w:rPr>
        <w:t xml:space="preserve">Aim: </w:t>
      </w:r>
      <w:r w:rsidRPr="00D74972">
        <w:rPr>
          <w:rFonts w:ascii="Times New Roman" w:hAnsi="Times New Roman" w:cs="Times New Roman"/>
          <w:sz w:val="20"/>
          <w:szCs w:val="20"/>
        </w:rPr>
        <w:t xml:space="preserve">To explore the impact of high-dose </w:t>
      </w:r>
      <w:proofErr w:type="spellStart"/>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on the improvement of consciousness levels of prolonged </w:t>
      </w:r>
      <w:r w:rsidR="0051545A">
        <w:rPr>
          <w:rFonts w:ascii="Times New Roman" w:hAnsi="Times New Roman" w:cs="Times New Roman"/>
          <w:sz w:val="20"/>
          <w:szCs w:val="20"/>
        </w:rPr>
        <w:t>DOC</w:t>
      </w:r>
      <w:r w:rsidRPr="00D74972">
        <w:rPr>
          <w:rFonts w:ascii="Times New Roman" w:hAnsi="Times New Roman" w:cs="Times New Roman"/>
          <w:sz w:val="20"/>
          <w:szCs w:val="20"/>
        </w:rPr>
        <w:t>.</w:t>
      </w:r>
    </w:p>
    <w:p w14:paraId="2FC5F1B0" w14:textId="6BA99766" w:rsidR="00D74972" w:rsidRPr="00D74972" w:rsidRDefault="00D74972" w:rsidP="00D74972">
      <w:pPr>
        <w:rPr>
          <w:rFonts w:ascii="Times New Roman" w:hAnsi="Times New Roman" w:cs="Times New Roman"/>
          <w:sz w:val="20"/>
          <w:szCs w:val="20"/>
        </w:rPr>
      </w:pPr>
      <w:r w:rsidRPr="00D74972">
        <w:rPr>
          <w:rFonts w:ascii="Times New Roman" w:hAnsi="Times New Roman" w:cs="Times New Roman"/>
          <w:b/>
          <w:sz w:val="20"/>
          <w:szCs w:val="20"/>
        </w:rPr>
        <w:t>Methods:</w:t>
      </w:r>
      <w:r w:rsidRPr="00D74972">
        <w:rPr>
          <w:rFonts w:ascii="Times New Roman" w:hAnsi="Times New Roman" w:cs="Times New Roman"/>
          <w:sz w:val="20"/>
          <w:szCs w:val="20"/>
        </w:rPr>
        <w:t xml:space="preserve"> This is a single center, two-arm, randomized controlled clinical trial. A total of 20 patients aged between 18 and 75 years, diagnosed with prolonged </w:t>
      </w:r>
      <w:r w:rsidR="0051545A">
        <w:rPr>
          <w:rFonts w:ascii="Times New Roman" w:hAnsi="Times New Roman" w:cs="Times New Roman"/>
          <w:sz w:val="20"/>
          <w:szCs w:val="20"/>
        </w:rPr>
        <w:t>DOC</w:t>
      </w:r>
      <w:r w:rsidRPr="00D74972">
        <w:rPr>
          <w:rFonts w:ascii="Times New Roman" w:hAnsi="Times New Roman" w:cs="Times New Roman"/>
          <w:sz w:val="20"/>
          <w:szCs w:val="20"/>
        </w:rPr>
        <w:t xml:space="preserve">, will be included. Patients will receive conventional treatment and will be randomly assigned to either the </w:t>
      </w:r>
      <w:proofErr w:type="spellStart"/>
      <w:r w:rsidR="00AF7153">
        <w:rPr>
          <w:rFonts w:ascii="Times New Roman" w:hAnsi="Times New Roman" w:cs="Times New Roman"/>
          <w:sz w:val="20"/>
          <w:szCs w:val="20"/>
        </w:rPr>
        <w:t>piTBS</w:t>
      </w:r>
      <w:proofErr w:type="spellEnd"/>
      <w:r w:rsidRPr="00D74972">
        <w:rPr>
          <w:rFonts w:ascii="Times New Roman" w:hAnsi="Times New Roman" w:cs="Times New Roman"/>
          <w:sz w:val="20"/>
          <w:szCs w:val="20"/>
        </w:rPr>
        <w:t xml:space="preserve"> or sham groups. The primary outcome will be the change in Coma Recovery Scale-Revised (CRS-R) scores. </w:t>
      </w:r>
    </w:p>
    <w:p w14:paraId="57D5BDC9" w14:textId="0B155DE7" w:rsidR="00D74972" w:rsidRPr="00D74972" w:rsidRDefault="00D74972" w:rsidP="00D74972">
      <w:pPr>
        <w:rPr>
          <w:rFonts w:ascii="Times New Roman" w:hAnsi="Times New Roman" w:cs="Times New Roman"/>
          <w:sz w:val="20"/>
          <w:szCs w:val="20"/>
        </w:rPr>
      </w:pPr>
      <w:r w:rsidRPr="00D74972">
        <w:rPr>
          <w:rFonts w:ascii="Times New Roman" w:hAnsi="Times New Roman" w:cs="Times New Roman"/>
          <w:b/>
          <w:sz w:val="20"/>
          <w:szCs w:val="20"/>
        </w:rPr>
        <w:t>CONCLUSION:</w:t>
      </w:r>
      <w:r w:rsidRPr="00D74972">
        <w:rPr>
          <w:rFonts w:ascii="Times New Roman" w:hAnsi="Times New Roman" w:cs="Times New Roman"/>
          <w:sz w:val="20"/>
          <w:szCs w:val="20"/>
        </w:rPr>
        <w:t xml:space="preserve"> This is the first well-powered study to compare the effects of </w:t>
      </w:r>
      <w:proofErr w:type="spellStart"/>
      <w:r w:rsidR="00AF7153">
        <w:rPr>
          <w:rFonts w:ascii="Times New Roman" w:hAnsi="Times New Roman" w:cs="Times New Roman"/>
          <w:sz w:val="20"/>
          <w:szCs w:val="20"/>
        </w:rPr>
        <w:t>p</w:t>
      </w:r>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with sham stimulation on the level of consciousness in patients with prolonged </w:t>
      </w:r>
      <w:r w:rsidR="0051545A">
        <w:rPr>
          <w:rFonts w:ascii="Times New Roman" w:hAnsi="Times New Roman" w:cs="Times New Roman"/>
          <w:sz w:val="20"/>
          <w:szCs w:val="20"/>
        </w:rPr>
        <w:t>DOC</w:t>
      </w:r>
      <w:r w:rsidRPr="00D74972">
        <w:rPr>
          <w:rFonts w:ascii="Times New Roman" w:hAnsi="Times New Roman" w:cs="Times New Roman"/>
          <w:sz w:val="20"/>
          <w:szCs w:val="20"/>
        </w:rPr>
        <w:t>.</w:t>
      </w:r>
    </w:p>
    <w:bookmarkEnd w:id="6"/>
    <w:p w14:paraId="3DDEA17C" w14:textId="77777777" w:rsidR="00D74972" w:rsidRPr="00D74972" w:rsidRDefault="00D74972" w:rsidP="00D74972">
      <w:pPr>
        <w:rPr>
          <w:rFonts w:ascii="Times New Roman" w:hAnsi="Times New Roman" w:cs="Times New Roman"/>
          <w:b/>
          <w:sz w:val="20"/>
          <w:szCs w:val="20"/>
        </w:rPr>
      </w:pPr>
      <w:r w:rsidRPr="00D74972">
        <w:rPr>
          <w:rFonts w:ascii="Times New Roman" w:hAnsi="Times New Roman" w:cs="Times New Roman"/>
          <w:b/>
          <w:sz w:val="20"/>
          <w:szCs w:val="20"/>
        </w:rPr>
        <w:t>FUNDING:</w:t>
      </w:r>
      <w:r w:rsidRPr="00D74972">
        <w:rPr>
          <w:rFonts w:ascii="Times New Roman" w:hAnsi="Times New Roman" w:cs="Times New Roman"/>
          <w:sz w:val="20"/>
          <w:szCs w:val="20"/>
        </w:rPr>
        <w:t xml:space="preserve"> Funded by the key project of China Rehabilitation Research Center (Grant number 2023ZX-02).</w:t>
      </w:r>
    </w:p>
    <w:p w14:paraId="20E5E73E" w14:textId="77777777" w:rsidR="00D74972" w:rsidRPr="00D74972" w:rsidRDefault="00D74972" w:rsidP="00D74972">
      <w:pPr>
        <w:rPr>
          <w:rFonts w:ascii="Times New Roman" w:hAnsi="Times New Roman" w:cs="Times New Roman"/>
          <w:sz w:val="20"/>
          <w:szCs w:val="20"/>
        </w:rPr>
      </w:pPr>
      <w:r w:rsidRPr="00D74972">
        <w:rPr>
          <w:rFonts w:ascii="Times New Roman" w:hAnsi="Times New Roman" w:cs="Times New Roman"/>
          <w:b/>
          <w:sz w:val="20"/>
          <w:szCs w:val="20"/>
        </w:rPr>
        <w:t xml:space="preserve">REGISTRATION: </w:t>
      </w:r>
      <w:r w:rsidRPr="00D74972">
        <w:rPr>
          <w:rFonts w:ascii="Times New Roman" w:hAnsi="Times New Roman" w:cs="Times New Roman"/>
          <w:sz w:val="20"/>
          <w:szCs w:val="20"/>
        </w:rPr>
        <w:t xml:space="preserve">Clinical trial registration number: </w:t>
      </w:r>
      <w:bookmarkStart w:id="7" w:name="_Hlk179707470"/>
      <w:r w:rsidRPr="00D74972">
        <w:rPr>
          <w:rFonts w:ascii="Times New Roman" w:hAnsi="Times New Roman" w:cs="Times New Roman"/>
          <w:sz w:val="20"/>
          <w:szCs w:val="20"/>
        </w:rPr>
        <w:t>ChiCTR2300069618.</w:t>
      </w:r>
      <w:bookmarkEnd w:id="7"/>
      <w:r w:rsidRPr="00D74972">
        <w:rPr>
          <w:rFonts w:ascii="Times New Roman" w:hAnsi="Times New Roman" w:cs="Times New Roman"/>
          <w:sz w:val="20"/>
          <w:szCs w:val="20"/>
        </w:rPr>
        <w:t xml:space="preserve"> Registered on March 22, 2023.</w:t>
      </w:r>
    </w:p>
    <w:p w14:paraId="2EE4FD28" w14:textId="77777777" w:rsidR="00D74972" w:rsidRPr="00D74972" w:rsidRDefault="00D74972" w:rsidP="00D74972">
      <w:pPr>
        <w:rPr>
          <w:rFonts w:ascii="Times New Roman" w:hAnsi="Times New Roman" w:cs="Times New Roman"/>
          <w:b/>
          <w:sz w:val="20"/>
          <w:szCs w:val="20"/>
        </w:rPr>
      </w:pPr>
      <w:r w:rsidRPr="00D74972">
        <w:rPr>
          <w:rFonts w:ascii="Times New Roman" w:hAnsi="Times New Roman" w:cs="Times New Roman"/>
          <w:b/>
          <w:sz w:val="20"/>
          <w:szCs w:val="20"/>
        </w:rPr>
        <w:t>KEYWORDS:</w:t>
      </w:r>
      <w:r w:rsidRPr="00D74972">
        <w:rPr>
          <w:rFonts w:ascii="Times New Roman" w:hAnsi="Times New Roman" w:cs="Times New Roman"/>
          <w:sz w:val="20"/>
          <w:szCs w:val="20"/>
        </w:rPr>
        <w:t xml:space="preserve"> Prolonged disorders of consciousness; Intermittent theta burst stimulation; High dose; Neurorehabilitation.</w:t>
      </w:r>
    </w:p>
    <w:p w14:paraId="21D0B3E3" w14:textId="77777777" w:rsidR="00D74972" w:rsidRPr="00D74972" w:rsidRDefault="00D74972" w:rsidP="00D74972">
      <w:pPr>
        <w:rPr>
          <w:rFonts w:ascii="Times New Roman" w:hAnsi="Times New Roman" w:cs="Times New Roman"/>
          <w:b/>
          <w:sz w:val="20"/>
          <w:szCs w:val="20"/>
        </w:rPr>
      </w:pPr>
    </w:p>
    <w:p w14:paraId="5E91C276" w14:textId="77777777" w:rsidR="00D74972" w:rsidRPr="00D74972" w:rsidRDefault="00D74972" w:rsidP="00D74972">
      <w:pPr>
        <w:rPr>
          <w:rFonts w:ascii="Times New Roman" w:hAnsi="Times New Roman" w:cs="Times New Roman"/>
          <w:b/>
          <w:sz w:val="20"/>
          <w:szCs w:val="20"/>
        </w:rPr>
      </w:pPr>
    </w:p>
    <w:p w14:paraId="18DE0F26" w14:textId="77777777" w:rsidR="00D74972" w:rsidRPr="00D74972" w:rsidRDefault="00D74972" w:rsidP="00D74972">
      <w:pPr>
        <w:rPr>
          <w:rFonts w:ascii="Times New Roman" w:hAnsi="Times New Roman" w:cs="Times New Roman"/>
          <w:b/>
          <w:sz w:val="20"/>
          <w:szCs w:val="20"/>
        </w:rPr>
      </w:pPr>
    </w:p>
    <w:p w14:paraId="19F7D5F6" w14:textId="77777777" w:rsidR="00D74972" w:rsidRPr="00D74972" w:rsidRDefault="00D74972" w:rsidP="00D74972">
      <w:pPr>
        <w:rPr>
          <w:rFonts w:ascii="Times New Roman" w:hAnsi="Times New Roman" w:cs="Times New Roman"/>
          <w:b/>
          <w:sz w:val="20"/>
          <w:szCs w:val="20"/>
        </w:rPr>
      </w:pPr>
    </w:p>
    <w:p w14:paraId="53D7F7D6" w14:textId="77777777" w:rsidR="00D74972" w:rsidRPr="00D74972" w:rsidRDefault="00D74972" w:rsidP="00D74972">
      <w:pPr>
        <w:rPr>
          <w:rFonts w:ascii="Times New Roman" w:hAnsi="Times New Roman" w:cs="Times New Roman"/>
          <w:b/>
          <w:sz w:val="20"/>
          <w:szCs w:val="20"/>
        </w:rPr>
      </w:pPr>
    </w:p>
    <w:p w14:paraId="1F4BB2CC" w14:textId="77777777" w:rsidR="00D74972" w:rsidRPr="00D74972" w:rsidRDefault="00D74972" w:rsidP="00D74972">
      <w:pPr>
        <w:rPr>
          <w:rFonts w:ascii="Times New Roman" w:hAnsi="Times New Roman" w:cs="Times New Roman"/>
          <w:b/>
          <w:sz w:val="20"/>
          <w:szCs w:val="20"/>
        </w:rPr>
      </w:pPr>
    </w:p>
    <w:p w14:paraId="3616FEB9" w14:textId="77777777" w:rsidR="00D74972" w:rsidRPr="00D74972" w:rsidRDefault="00D74972" w:rsidP="00D74972">
      <w:pPr>
        <w:rPr>
          <w:rFonts w:ascii="Times New Roman" w:hAnsi="Times New Roman" w:cs="Times New Roman"/>
          <w:b/>
          <w:sz w:val="20"/>
          <w:szCs w:val="20"/>
        </w:rPr>
      </w:pPr>
    </w:p>
    <w:p w14:paraId="2B36C50B" w14:textId="103DBF3E" w:rsidR="00D74972" w:rsidRDefault="00D74972" w:rsidP="00D74972">
      <w:pPr>
        <w:rPr>
          <w:rFonts w:ascii="Times New Roman" w:hAnsi="Times New Roman" w:cs="Times New Roman"/>
          <w:b/>
          <w:sz w:val="20"/>
          <w:szCs w:val="20"/>
        </w:rPr>
      </w:pPr>
    </w:p>
    <w:p w14:paraId="2BDE67D2" w14:textId="0E41A2E8" w:rsidR="00B25AD8" w:rsidRDefault="00B25AD8" w:rsidP="00D74972">
      <w:pPr>
        <w:rPr>
          <w:rFonts w:ascii="Times New Roman" w:hAnsi="Times New Roman" w:cs="Times New Roman"/>
          <w:b/>
          <w:sz w:val="20"/>
          <w:szCs w:val="20"/>
        </w:rPr>
      </w:pPr>
    </w:p>
    <w:p w14:paraId="071359EE" w14:textId="0C6DA30E" w:rsidR="00B25AD8" w:rsidRDefault="00B25AD8" w:rsidP="00D74972">
      <w:pPr>
        <w:rPr>
          <w:rFonts w:ascii="Times New Roman" w:hAnsi="Times New Roman" w:cs="Times New Roman"/>
          <w:b/>
          <w:sz w:val="20"/>
          <w:szCs w:val="20"/>
        </w:rPr>
      </w:pPr>
    </w:p>
    <w:p w14:paraId="65150E46" w14:textId="73D18A7D" w:rsidR="00B25AD8" w:rsidRDefault="00B25AD8" w:rsidP="00D74972">
      <w:pPr>
        <w:rPr>
          <w:rFonts w:ascii="Times New Roman" w:hAnsi="Times New Roman" w:cs="Times New Roman"/>
          <w:b/>
          <w:sz w:val="20"/>
          <w:szCs w:val="20"/>
        </w:rPr>
      </w:pPr>
    </w:p>
    <w:p w14:paraId="48BACF4D" w14:textId="41AF9A69" w:rsidR="00B25AD8" w:rsidRDefault="00B25AD8" w:rsidP="00D74972">
      <w:pPr>
        <w:rPr>
          <w:rFonts w:ascii="Times New Roman" w:hAnsi="Times New Roman" w:cs="Times New Roman"/>
          <w:b/>
          <w:sz w:val="20"/>
          <w:szCs w:val="20"/>
        </w:rPr>
      </w:pPr>
    </w:p>
    <w:p w14:paraId="08C37508" w14:textId="4D6D60F0" w:rsidR="00B25AD8" w:rsidRDefault="00B25AD8" w:rsidP="00D74972">
      <w:pPr>
        <w:rPr>
          <w:rFonts w:ascii="Times New Roman" w:hAnsi="Times New Roman" w:cs="Times New Roman"/>
          <w:b/>
          <w:sz w:val="20"/>
          <w:szCs w:val="20"/>
        </w:rPr>
      </w:pPr>
    </w:p>
    <w:p w14:paraId="782CB764" w14:textId="66848038" w:rsidR="00B25AD8" w:rsidRDefault="00B25AD8" w:rsidP="00D74972">
      <w:pPr>
        <w:rPr>
          <w:rFonts w:ascii="Times New Roman" w:hAnsi="Times New Roman" w:cs="Times New Roman"/>
          <w:b/>
          <w:sz w:val="20"/>
          <w:szCs w:val="20"/>
        </w:rPr>
      </w:pPr>
    </w:p>
    <w:p w14:paraId="0437DF28" w14:textId="6E78A9D7" w:rsidR="00B25AD8" w:rsidRDefault="00B25AD8" w:rsidP="00D74972">
      <w:pPr>
        <w:rPr>
          <w:rFonts w:ascii="Times New Roman" w:hAnsi="Times New Roman" w:cs="Times New Roman"/>
          <w:b/>
          <w:sz w:val="20"/>
          <w:szCs w:val="20"/>
        </w:rPr>
      </w:pPr>
    </w:p>
    <w:p w14:paraId="261892AB" w14:textId="17BF83D0" w:rsidR="00B25AD8" w:rsidRDefault="00B25AD8" w:rsidP="00D74972">
      <w:pPr>
        <w:rPr>
          <w:rFonts w:ascii="Times New Roman" w:hAnsi="Times New Roman" w:cs="Times New Roman"/>
          <w:b/>
          <w:sz w:val="20"/>
          <w:szCs w:val="20"/>
        </w:rPr>
      </w:pPr>
    </w:p>
    <w:p w14:paraId="2930864D" w14:textId="459CF33E" w:rsidR="00B25AD8" w:rsidRDefault="00B25AD8" w:rsidP="00D74972">
      <w:pPr>
        <w:rPr>
          <w:rFonts w:ascii="Times New Roman" w:hAnsi="Times New Roman" w:cs="Times New Roman"/>
          <w:b/>
          <w:sz w:val="20"/>
          <w:szCs w:val="20"/>
        </w:rPr>
      </w:pPr>
    </w:p>
    <w:p w14:paraId="312C5F00" w14:textId="0E4555CD" w:rsidR="00B25AD8" w:rsidRDefault="00B25AD8" w:rsidP="00D74972">
      <w:pPr>
        <w:rPr>
          <w:rFonts w:ascii="Times New Roman" w:hAnsi="Times New Roman" w:cs="Times New Roman"/>
          <w:b/>
          <w:sz w:val="20"/>
          <w:szCs w:val="20"/>
        </w:rPr>
      </w:pPr>
    </w:p>
    <w:p w14:paraId="14F941F0" w14:textId="39634AF6" w:rsidR="00B25AD8" w:rsidRDefault="00B25AD8" w:rsidP="00D74972">
      <w:pPr>
        <w:rPr>
          <w:rFonts w:ascii="Times New Roman" w:hAnsi="Times New Roman" w:cs="Times New Roman"/>
          <w:b/>
          <w:sz w:val="20"/>
          <w:szCs w:val="20"/>
        </w:rPr>
      </w:pPr>
    </w:p>
    <w:p w14:paraId="313F90BE" w14:textId="6EA08689" w:rsidR="00B25AD8" w:rsidRDefault="00B25AD8" w:rsidP="00D74972">
      <w:pPr>
        <w:rPr>
          <w:rFonts w:ascii="Times New Roman" w:hAnsi="Times New Roman" w:cs="Times New Roman"/>
          <w:b/>
          <w:sz w:val="20"/>
          <w:szCs w:val="20"/>
        </w:rPr>
      </w:pPr>
    </w:p>
    <w:p w14:paraId="1F563AD8" w14:textId="4A1C3AB9" w:rsidR="00B25AD8" w:rsidRDefault="00B25AD8" w:rsidP="00D74972">
      <w:pPr>
        <w:rPr>
          <w:rFonts w:ascii="Times New Roman" w:hAnsi="Times New Roman" w:cs="Times New Roman"/>
          <w:b/>
          <w:sz w:val="20"/>
          <w:szCs w:val="20"/>
        </w:rPr>
      </w:pPr>
    </w:p>
    <w:p w14:paraId="3805A546" w14:textId="4BA22EA5" w:rsidR="00B25AD8" w:rsidRDefault="00B25AD8" w:rsidP="00D74972">
      <w:pPr>
        <w:rPr>
          <w:rFonts w:ascii="Times New Roman" w:hAnsi="Times New Roman" w:cs="Times New Roman"/>
          <w:b/>
          <w:sz w:val="20"/>
          <w:szCs w:val="20"/>
        </w:rPr>
      </w:pPr>
    </w:p>
    <w:p w14:paraId="27E43CF8" w14:textId="7A03C571" w:rsidR="00B25AD8" w:rsidRDefault="00B25AD8" w:rsidP="00D74972">
      <w:pPr>
        <w:rPr>
          <w:rFonts w:ascii="Times New Roman" w:hAnsi="Times New Roman" w:cs="Times New Roman"/>
          <w:b/>
          <w:sz w:val="20"/>
          <w:szCs w:val="20"/>
        </w:rPr>
      </w:pPr>
    </w:p>
    <w:p w14:paraId="7DBA6799" w14:textId="59CDB9AA" w:rsidR="00B25AD8" w:rsidRDefault="00B25AD8" w:rsidP="00D74972">
      <w:pPr>
        <w:rPr>
          <w:rFonts w:ascii="Times New Roman" w:hAnsi="Times New Roman" w:cs="Times New Roman"/>
          <w:b/>
          <w:sz w:val="20"/>
          <w:szCs w:val="20"/>
        </w:rPr>
      </w:pPr>
    </w:p>
    <w:p w14:paraId="44588334" w14:textId="12AE3092" w:rsidR="00B25AD8" w:rsidRDefault="00B25AD8" w:rsidP="00D74972">
      <w:pPr>
        <w:rPr>
          <w:rFonts w:ascii="Times New Roman" w:hAnsi="Times New Roman" w:cs="Times New Roman"/>
          <w:b/>
          <w:sz w:val="20"/>
          <w:szCs w:val="20"/>
        </w:rPr>
      </w:pPr>
    </w:p>
    <w:p w14:paraId="3F89F9E0" w14:textId="2B43DFFE" w:rsidR="00B25AD8" w:rsidRDefault="00B25AD8" w:rsidP="00D74972">
      <w:pPr>
        <w:rPr>
          <w:rFonts w:ascii="Times New Roman" w:hAnsi="Times New Roman" w:cs="Times New Roman"/>
          <w:b/>
          <w:sz w:val="20"/>
          <w:szCs w:val="20"/>
        </w:rPr>
      </w:pPr>
    </w:p>
    <w:p w14:paraId="65F4D00A" w14:textId="7BDDF562" w:rsidR="00B25AD8" w:rsidRDefault="00B25AD8" w:rsidP="00D74972">
      <w:pPr>
        <w:rPr>
          <w:rFonts w:ascii="Times New Roman" w:hAnsi="Times New Roman" w:cs="Times New Roman"/>
          <w:b/>
          <w:sz w:val="20"/>
          <w:szCs w:val="20"/>
        </w:rPr>
      </w:pPr>
    </w:p>
    <w:p w14:paraId="0D1BA412" w14:textId="7871F691" w:rsidR="00B25AD8" w:rsidRDefault="00B25AD8" w:rsidP="00D74972">
      <w:pPr>
        <w:rPr>
          <w:rFonts w:ascii="Times New Roman" w:hAnsi="Times New Roman" w:cs="Times New Roman"/>
          <w:b/>
          <w:sz w:val="20"/>
          <w:szCs w:val="20"/>
        </w:rPr>
      </w:pPr>
    </w:p>
    <w:p w14:paraId="470D0313" w14:textId="77777777" w:rsidR="00B25AD8" w:rsidRDefault="00B25AD8" w:rsidP="00D74972">
      <w:pPr>
        <w:rPr>
          <w:rFonts w:ascii="Times New Roman" w:hAnsi="Times New Roman" w:cs="Times New Roman"/>
          <w:b/>
          <w:sz w:val="20"/>
          <w:szCs w:val="20"/>
        </w:rPr>
      </w:pPr>
    </w:p>
    <w:p w14:paraId="7AF9E6B2" w14:textId="34B123BD" w:rsidR="00B25AD8" w:rsidRDefault="00B25AD8" w:rsidP="00D74972">
      <w:pPr>
        <w:rPr>
          <w:rFonts w:ascii="Times New Roman" w:hAnsi="Times New Roman" w:cs="Times New Roman"/>
          <w:b/>
          <w:sz w:val="20"/>
          <w:szCs w:val="20"/>
        </w:rPr>
      </w:pPr>
    </w:p>
    <w:p w14:paraId="0AB4E886" w14:textId="59490E81" w:rsidR="001C1001" w:rsidRDefault="001C1001" w:rsidP="00D74972">
      <w:pPr>
        <w:rPr>
          <w:rFonts w:ascii="Times New Roman" w:hAnsi="Times New Roman" w:cs="Times New Roman"/>
          <w:b/>
          <w:sz w:val="20"/>
          <w:szCs w:val="20"/>
        </w:rPr>
      </w:pPr>
    </w:p>
    <w:p w14:paraId="11A2E7EC" w14:textId="77777777" w:rsidR="001C1001" w:rsidRPr="00D74972" w:rsidRDefault="001C1001" w:rsidP="00D74972">
      <w:pPr>
        <w:rPr>
          <w:rFonts w:ascii="Times New Roman" w:hAnsi="Times New Roman" w:cs="Times New Roman"/>
          <w:b/>
          <w:sz w:val="20"/>
          <w:szCs w:val="20"/>
        </w:rPr>
      </w:pPr>
    </w:p>
    <w:p w14:paraId="6F31F58F" w14:textId="77777777" w:rsidR="00D74972" w:rsidRPr="00D74972" w:rsidRDefault="00D74972" w:rsidP="00D74972">
      <w:pPr>
        <w:rPr>
          <w:rFonts w:ascii="Times New Roman" w:hAnsi="Times New Roman" w:cs="Times New Roman"/>
          <w:b/>
          <w:sz w:val="20"/>
          <w:szCs w:val="20"/>
        </w:rPr>
      </w:pPr>
      <w:r w:rsidRPr="00D74972">
        <w:rPr>
          <w:rFonts w:ascii="Times New Roman" w:hAnsi="Times New Roman" w:cs="Times New Roman"/>
          <w:b/>
          <w:sz w:val="20"/>
          <w:szCs w:val="20"/>
        </w:rPr>
        <w:lastRenderedPageBreak/>
        <w:t>Introduction</w:t>
      </w:r>
    </w:p>
    <w:p w14:paraId="6AA6627D" w14:textId="77777777" w:rsidR="00D74972" w:rsidRPr="00D74972" w:rsidRDefault="00D74972" w:rsidP="00D74972">
      <w:pPr>
        <w:rPr>
          <w:rFonts w:ascii="Times New Roman" w:hAnsi="Times New Roman" w:cs="Times New Roman"/>
          <w:b/>
          <w:sz w:val="20"/>
          <w:szCs w:val="20"/>
        </w:rPr>
      </w:pPr>
    </w:p>
    <w:p w14:paraId="0C1D32D9" w14:textId="5D570B26" w:rsidR="00D74972" w:rsidRPr="00D74972" w:rsidRDefault="00D74972" w:rsidP="00D74972">
      <w:pPr>
        <w:rPr>
          <w:rFonts w:ascii="Times New Roman" w:hAnsi="Times New Roman" w:cs="Times New Roman"/>
          <w:b/>
          <w:sz w:val="20"/>
          <w:szCs w:val="20"/>
        </w:rPr>
      </w:pPr>
      <w:bookmarkStart w:id="8" w:name="OLE_LINK7"/>
      <w:r w:rsidRPr="00D74972">
        <w:rPr>
          <w:rFonts w:ascii="Times New Roman" w:hAnsi="Times New Roman" w:cs="Times New Roman"/>
          <w:b/>
          <w:sz w:val="20"/>
          <w:szCs w:val="20"/>
        </w:rPr>
        <w:t>Disorders of Consciousness (</w:t>
      </w:r>
      <w:r w:rsidR="0051545A">
        <w:rPr>
          <w:rFonts w:ascii="Times New Roman" w:hAnsi="Times New Roman" w:cs="Times New Roman"/>
          <w:b/>
          <w:sz w:val="20"/>
          <w:szCs w:val="20"/>
        </w:rPr>
        <w:t>DOC</w:t>
      </w:r>
      <w:r w:rsidRPr="00D74972">
        <w:rPr>
          <w:rFonts w:ascii="Times New Roman" w:hAnsi="Times New Roman" w:cs="Times New Roman"/>
          <w:b/>
          <w:sz w:val="20"/>
          <w:szCs w:val="20"/>
        </w:rPr>
        <w:t>): Definition and Clinical Challenge</w:t>
      </w:r>
    </w:p>
    <w:p w14:paraId="573475B7" w14:textId="72C41011" w:rsidR="00D74972" w:rsidRPr="00D74972" w:rsidRDefault="00D74972" w:rsidP="00D74972">
      <w:pPr>
        <w:ind w:firstLineChars="200" w:firstLine="400"/>
        <w:rPr>
          <w:rFonts w:ascii="Times New Roman" w:hAnsi="Times New Roman" w:cs="Times New Roman"/>
          <w:sz w:val="20"/>
          <w:szCs w:val="20"/>
        </w:rPr>
      </w:pPr>
      <w:r w:rsidRPr="00D74972">
        <w:rPr>
          <w:rFonts w:ascii="Times New Roman" w:hAnsi="Times New Roman" w:cs="Times New Roman"/>
          <w:sz w:val="20"/>
          <w:szCs w:val="20"/>
        </w:rPr>
        <w:t>Disorders of consciousness (</w:t>
      </w:r>
      <w:r w:rsidR="0051545A">
        <w:rPr>
          <w:rFonts w:ascii="Times New Roman" w:hAnsi="Times New Roman" w:cs="Times New Roman"/>
          <w:sz w:val="20"/>
          <w:szCs w:val="20"/>
        </w:rPr>
        <w:t>DOC</w:t>
      </w:r>
      <w:r w:rsidRPr="00D74972">
        <w:rPr>
          <w:rFonts w:ascii="Times New Roman" w:hAnsi="Times New Roman" w:cs="Times New Roman"/>
          <w:sz w:val="20"/>
          <w:szCs w:val="20"/>
        </w:rPr>
        <w:t xml:space="preserve">) are typified by a state of diminished or absent consciousness ensuing from severe cerebral trauma, frequently accompanied by widespread attenuation of excitatory synaptic activity within the cortical regions consequent to brain damage induced by trauma, hemorrhage, ischemic-hypoxic brain injury, among others </w:t>
      </w:r>
      <w:r w:rsidRPr="00D74972">
        <w:rPr>
          <w:rFonts w:ascii="Times New Roman" w:hAnsi="Times New Roman" w:cs="Times New Roman"/>
          <w:sz w:val="20"/>
          <w:szCs w:val="20"/>
        </w:rPr>
        <w:fldChar w:fldCharType="begin">
          <w:fldData xml:space="preserve">PEVuZE5vdGU+PENpdGU+PEF1dGhvcj5UaGliYXV0PC9BdXRob3I+PFllYXI+MjAxOTwvWWVhcj48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</w:fldData>
        </w:fldChar>
      </w:r>
      <w:r w:rsidR="00166C0B">
        <w:rPr>
          <w:rFonts w:ascii="Times New Roman" w:hAnsi="Times New Roman" w:cs="Times New Roman"/>
          <w:sz w:val="20"/>
          <w:szCs w:val="20"/>
        </w:rPr>
        <w:instrText xml:space="preserve"> ADDIN EN.CITE </w:instrText>
      </w:r>
      <w:r w:rsidR="00166C0B">
        <w:rPr>
          <w:rFonts w:ascii="Times New Roman" w:hAnsi="Times New Roman" w:cs="Times New Roman"/>
          <w:sz w:val="20"/>
          <w:szCs w:val="20"/>
        </w:rPr>
        <w:fldChar w:fldCharType="begin">
          <w:fldData xml:space="preserve">PEVuZE5vdGU+PENpdGU+PEF1dGhvcj5UaGliYXV0PC9BdXRob3I+PFllYXI+MjAxOTwvWWVhcj48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</w:fldData>
        </w:fldChar>
      </w:r>
      <w:r w:rsidR="00166C0B">
        <w:rPr>
          <w:rFonts w:ascii="Times New Roman" w:hAnsi="Times New Roman" w:cs="Times New Roman"/>
          <w:sz w:val="20"/>
          <w:szCs w:val="20"/>
        </w:rPr>
        <w:instrText xml:space="preserve"> ADDIN EN.CITE.DATA </w:instrText>
      </w:r>
      <w:r w:rsidR="00166C0B">
        <w:rPr>
          <w:rFonts w:ascii="Times New Roman" w:hAnsi="Times New Roman" w:cs="Times New Roman"/>
          <w:sz w:val="20"/>
          <w:szCs w:val="20"/>
        </w:rPr>
      </w:r>
      <w:r w:rsidR="00166C0B">
        <w:rPr>
          <w:rFonts w:ascii="Times New Roman" w:hAnsi="Times New Roman" w:cs="Times New Roman"/>
          <w:sz w:val="20"/>
          <w:szCs w:val="20"/>
        </w:rPr>
        <w:fldChar w:fldCharType="end"/>
      </w:r>
      <w:r w:rsidRPr="00D74972">
        <w:rPr>
          <w:rFonts w:ascii="Times New Roman" w:hAnsi="Times New Roman" w:cs="Times New Roman"/>
          <w:sz w:val="20"/>
          <w:szCs w:val="20"/>
        </w:rPr>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(Thibaut et al., 2019)</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Patients exhibiting </w:t>
      </w:r>
      <w:r w:rsidR="0051545A">
        <w:rPr>
          <w:rFonts w:ascii="Times New Roman" w:hAnsi="Times New Roman" w:cs="Times New Roman"/>
          <w:sz w:val="20"/>
          <w:szCs w:val="20"/>
        </w:rPr>
        <w:t>DOC</w:t>
      </w:r>
      <w:r w:rsidRPr="00D74972">
        <w:rPr>
          <w:rFonts w:ascii="Times New Roman" w:hAnsi="Times New Roman" w:cs="Times New Roman"/>
          <w:sz w:val="20"/>
          <w:szCs w:val="20"/>
        </w:rPr>
        <w:t xml:space="preserve"> beyond a 28-day threshold are classified under prolonged </w:t>
      </w:r>
      <w:r w:rsidR="0051545A">
        <w:rPr>
          <w:rFonts w:ascii="Times New Roman" w:hAnsi="Times New Roman" w:cs="Times New Roman"/>
          <w:sz w:val="20"/>
          <w:szCs w:val="20"/>
        </w:rPr>
        <w:t>DOC</w:t>
      </w:r>
      <w:r w:rsidRPr="00D74972">
        <w:rPr>
          <w:rFonts w:ascii="Times New Roman" w:hAnsi="Times New Roman" w:cs="Times New Roman"/>
          <w:sz w:val="20"/>
          <w:szCs w:val="20"/>
        </w:rPr>
        <w:t xml:space="preserve">, encompassing both vegetative state (VS)/unresponsive wakefulness syndrome (UWS) and minimally conscious state (MCS) </w:t>
      </w:r>
      <w:r w:rsidRPr="00D74972">
        <w:rPr>
          <w:rFonts w:ascii="Times New Roman" w:hAnsi="Times New Roman" w:cs="Times New Roman"/>
          <w:sz w:val="20"/>
          <w:szCs w:val="20"/>
        </w:rPr>
        <w:fldChar w:fldCharType="begin">
          <w:fldData xml:space="preserve">PEVuZE5vdGU+PENpdGU+PEF1dGhvcj5Lb25kemllbGxhPC9BdXRob3I+PFllYXI+MjAyMDwvWWVh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</w:fldData>
        </w:fldChar>
      </w:r>
      <w:r w:rsidR="00166C0B">
        <w:rPr>
          <w:rFonts w:ascii="Times New Roman" w:hAnsi="Times New Roman" w:cs="Times New Roman"/>
          <w:sz w:val="20"/>
          <w:szCs w:val="20"/>
        </w:rPr>
        <w:instrText xml:space="preserve"> ADDIN EN.CITE </w:instrText>
      </w:r>
      <w:r w:rsidR="00166C0B">
        <w:rPr>
          <w:rFonts w:ascii="Times New Roman" w:hAnsi="Times New Roman" w:cs="Times New Roman"/>
          <w:sz w:val="20"/>
          <w:szCs w:val="20"/>
        </w:rPr>
        <w:fldChar w:fldCharType="begin">
          <w:fldData xml:space="preserve">PEVuZE5vdGU+PENpdGU+PEF1dGhvcj5Lb25kemllbGxhPC9BdXRob3I+PFllYXI+MjAyMDwvWWVh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</w:fldData>
        </w:fldChar>
      </w:r>
      <w:r w:rsidR="00166C0B">
        <w:rPr>
          <w:rFonts w:ascii="Times New Roman" w:hAnsi="Times New Roman" w:cs="Times New Roman"/>
          <w:sz w:val="20"/>
          <w:szCs w:val="20"/>
        </w:rPr>
        <w:instrText xml:space="preserve"> ADDIN EN.CITE.DATA </w:instrText>
      </w:r>
      <w:r w:rsidR="00166C0B">
        <w:rPr>
          <w:rFonts w:ascii="Times New Roman" w:hAnsi="Times New Roman" w:cs="Times New Roman"/>
          <w:sz w:val="20"/>
          <w:szCs w:val="20"/>
        </w:rPr>
      </w:r>
      <w:r w:rsidR="00166C0B">
        <w:rPr>
          <w:rFonts w:ascii="Times New Roman" w:hAnsi="Times New Roman" w:cs="Times New Roman"/>
          <w:sz w:val="20"/>
          <w:szCs w:val="20"/>
        </w:rPr>
        <w:fldChar w:fldCharType="end"/>
      </w:r>
      <w:r w:rsidRPr="00D74972">
        <w:rPr>
          <w:rFonts w:ascii="Times New Roman" w:hAnsi="Times New Roman" w:cs="Times New Roman"/>
          <w:sz w:val="20"/>
          <w:szCs w:val="20"/>
        </w:rPr>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(Kondziella et al., 2020)</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The rehabilitation period for prolonged </w:t>
      </w:r>
      <w:r w:rsidR="0051545A">
        <w:rPr>
          <w:rFonts w:ascii="Times New Roman" w:hAnsi="Times New Roman" w:cs="Times New Roman"/>
          <w:sz w:val="20"/>
          <w:szCs w:val="20"/>
        </w:rPr>
        <w:t>DOC</w:t>
      </w:r>
      <w:r w:rsidRPr="00D74972">
        <w:rPr>
          <w:rFonts w:ascii="Times New Roman" w:hAnsi="Times New Roman" w:cs="Times New Roman"/>
          <w:sz w:val="20"/>
          <w:szCs w:val="20"/>
        </w:rPr>
        <w:t xml:space="preserve"> is fraught with challenges owing to the absence of targeted and effective therapeutic interventions. Consequently, there is an imperative need to explore more efficacious arousal therapies to address the pressing needs of both patients’ families and healthcare practitioners.</w:t>
      </w:r>
    </w:p>
    <w:p w14:paraId="1294C0E1" w14:textId="77777777" w:rsidR="00D74972" w:rsidRPr="00D74972" w:rsidRDefault="00D74972" w:rsidP="00D74972">
      <w:pPr>
        <w:rPr>
          <w:rFonts w:ascii="Times New Roman" w:hAnsi="Times New Roman" w:cs="Times New Roman"/>
          <w:b/>
          <w:sz w:val="20"/>
          <w:szCs w:val="20"/>
        </w:rPr>
      </w:pPr>
    </w:p>
    <w:p w14:paraId="6FB83195" w14:textId="77777777" w:rsidR="00D74972" w:rsidRPr="00D74972" w:rsidRDefault="00D74972" w:rsidP="00D74972">
      <w:pPr>
        <w:rPr>
          <w:rFonts w:ascii="Times New Roman" w:hAnsi="Times New Roman" w:cs="Times New Roman"/>
          <w:b/>
          <w:sz w:val="20"/>
          <w:szCs w:val="20"/>
        </w:rPr>
      </w:pPr>
      <w:r w:rsidRPr="00D74972">
        <w:rPr>
          <w:rFonts w:ascii="Times New Roman" w:hAnsi="Times New Roman" w:cs="Times New Roman"/>
          <w:b/>
          <w:sz w:val="20"/>
          <w:szCs w:val="20"/>
        </w:rPr>
        <w:t>Repetitive Transcranial Magnetic Stimulation (</w:t>
      </w:r>
      <w:proofErr w:type="spellStart"/>
      <w:r w:rsidRPr="00D74972">
        <w:rPr>
          <w:rFonts w:ascii="Times New Roman" w:hAnsi="Times New Roman" w:cs="Times New Roman"/>
          <w:b/>
          <w:sz w:val="20"/>
          <w:szCs w:val="20"/>
        </w:rPr>
        <w:t>rTMS</w:t>
      </w:r>
      <w:proofErr w:type="spellEnd"/>
      <w:r w:rsidRPr="00D74972">
        <w:rPr>
          <w:rFonts w:ascii="Times New Roman" w:hAnsi="Times New Roman" w:cs="Times New Roman"/>
          <w:b/>
          <w:sz w:val="20"/>
          <w:szCs w:val="20"/>
        </w:rPr>
        <w:t>) and Theta Burst Stimulation (TBS): Mechanisms and Clinical Applications</w:t>
      </w:r>
    </w:p>
    <w:p w14:paraId="085303AA" w14:textId="6C72DF2C" w:rsidR="00D74972" w:rsidRPr="00D74972" w:rsidRDefault="00D74972" w:rsidP="00D74972">
      <w:pPr>
        <w:ind w:firstLineChars="200" w:firstLine="400"/>
        <w:rPr>
          <w:rFonts w:ascii="Times New Roman" w:hAnsi="Times New Roman" w:cs="Times New Roman"/>
          <w:sz w:val="20"/>
          <w:szCs w:val="20"/>
        </w:rPr>
      </w:pPr>
      <w:r w:rsidRPr="00D74972">
        <w:rPr>
          <w:rFonts w:ascii="Times New Roman" w:hAnsi="Times New Roman" w:cs="Times New Roman"/>
          <w:sz w:val="20"/>
          <w:szCs w:val="20"/>
        </w:rPr>
        <w:t>Repetitive transcranial magnetic stimulation (</w:t>
      </w:r>
      <w:proofErr w:type="spellStart"/>
      <w:r w:rsidRPr="00D74972">
        <w:rPr>
          <w:rFonts w:ascii="Times New Roman" w:hAnsi="Times New Roman" w:cs="Times New Roman"/>
          <w:sz w:val="20"/>
          <w:szCs w:val="20"/>
        </w:rPr>
        <w:t>rTMS</w:t>
      </w:r>
      <w:proofErr w:type="spellEnd"/>
      <w:r w:rsidRPr="00D74972">
        <w:rPr>
          <w:rFonts w:ascii="Times New Roman" w:hAnsi="Times New Roman" w:cs="Times New Roman"/>
          <w:sz w:val="20"/>
          <w:szCs w:val="20"/>
        </w:rPr>
        <w:t xml:space="preserve">) represents a non-invasive neuroregulatory technique that employs magnetic pulses to induce localized neural depolarization and discharge, thereby exerting modulatory effects on neural plasticity and cortical excitability in prolonged </w:t>
      </w:r>
      <w:r w:rsidR="0051545A">
        <w:rPr>
          <w:rFonts w:ascii="Times New Roman" w:hAnsi="Times New Roman" w:cs="Times New Roman"/>
          <w:sz w:val="20"/>
          <w:szCs w:val="20"/>
        </w:rPr>
        <w:t>DOC</w:t>
      </w:r>
      <w:r w:rsidRPr="00D74972">
        <w:rPr>
          <w:rFonts w:ascii="Times New Roman" w:hAnsi="Times New Roman" w:cs="Times New Roman"/>
          <w:sz w:val="20"/>
          <w:szCs w:val="20"/>
        </w:rPr>
        <w:t xml:space="preserve"> </w:t>
      </w:r>
      <w:r w:rsidRPr="00D74972">
        <w:rPr>
          <w:rFonts w:ascii="Times New Roman" w:hAnsi="Times New Roman" w:cs="Times New Roman"/>
          <w:sz w:val="20"/>
          <w:szCs w:val="20"/>
        </w:rPr>
        <w:fldChar w:fldCharType="begin">
          <w:fldData xml:space="preserve">PEVuZE5vdGU+PENpdGU+PEF1dGhvcj5MZWZhdWNoZXVyPC9BdXRob3I+PFllYXI+MjAyMDwvWWVh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aWFsIGNvbmZsaWN0IG9mIGludGVyZXN0LjwvY3VzdG9tMT48Y3VzdG9tMj5QTUM4NDA3MDc0PC9j
dXN0b20yPjxlbGVjdHJvbmljLXJlc291cmNlLW51bT4xMC4zMzg5L2ZuZXVyLjIwMjEuNjk0OTcw
PC9lbGVjdHJvbmljLXJlc291cmNlLW51bT48L3JlY29yZD48L0NpdGU+PC9FbmROb3RlPgB=
</w:fldData>
        </w:fldChar>
      </w:r>
      <w:r w:rsidR="00166C0B">
        <w:rPr>
          <w:rFonts w:ascii="Times New Roman" w:hAnsi="Times New Roman" w:cs="Times New Roman"/>
          <w:sz w:val="20"/>
          <w:szCs w:val="20"/>
        </w:rPr>
        <w:instrText xml:space="preserve"> ADDIN EN.CITE </w:instrText>
      </w:r>
      <w:r w:rsidR="00166C0B">
        <w:rPr>
          <w:rFonts w:ascii="Times New Roman" w:hAnsi="Times New Roman" w:cs="Times New Roman"/>
          <w:sz w:val="20"/>
          <w:szCs w:val="20"/>
        </w:rPr>
        <w:fldChar w:fldCharType="begin">
          <w:fldData xml:space="preserve">PEVuZE5vdGU+PENpdGU+PEF1dGhvcj5MZWZhdWNoZXVyPC9BdXRob3I+PFllYXI+MjAyMDwvWWVh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aWFsIGNvbmZsaWN0IG9mIGludGVyZXN0LjwvY3VzdG9tMT48Y3VzdG9tMj5QTUM4NDA3MDc0PC9j
dXN0b20yPjxlbGVjdHJvbmljLXJlc291cmNlLW51bT4xMC4zMzg5L2ZuZXVyLjIwMjEuNjk0OTcw
PC9lbGVjdHJvbmljLXJlc291cmNlLW51bT48L3JlY29yZD48L0NpdGU+PC9FbmROb3RlPgB=
</w:fldData>
        </w:fldChar>
      </w:r>
      <w:r w:rsidR="00166C0B">
        <w:rPr>
          <w:rFonts w:ascii="Times New Roman" w:hAnsi="Times New Roman" w:cs="Times New Roman"/>
          <w:sz w:val="20"/>
          <w:szCs w:val="20"/>
        </w:rPr>
        <w:instrText xml:space="preserve"> ADDIN EN.CITE.DATA </w:instrText>
      </w:r>
      <w:r w:rsidR="00166C0B">
        <w:rPr>
          <w:rFonts w:ascii="Times New Roman" w:hAnsi="Times New Roman" w:cs="Times New Roman"/>
          <w:sz w:val="20"/>
          <w:szCs w:val="20"/>
        </w:rPr>
      </w:r>
      <w:r w:rsidR="00166C0B">
        <w:rPr>
          <w:rFonts w:ascii="Times New Roman" w:hAnsi="Times New Roman" w:cs="Times New Roman"/>
          <w:sz w:val="20"/>
          <w:szCs w:val="20"/>
        </w:rPr>
        <w:fldChar w:fldCharType="end"/>
      </w:r>
      <w:r w:rsidRPr="00D74972">
        <w:rPr>
          <w:rFonts w:ascii="Times New Roman" w:hAnsi="Times New Roman" w:cs="Times New Roman"/>
          <w:sz w:val="20"/>
          <w:szCs w:val="20"/>
        </w:rPr>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(Lefaucheur et al., 2020, O'Neal et al., 2021)</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Theta burst stimulation (TBS), an advanced form of </w:t>
      </w:r>
      <w:proofErr w:type="spellStart"/>
      <w:r w:rsidRPr="00D74972">
        <w:rPr>
          <w:rFonts w:ascii="Times New Roman" w:hAnsi="Times New Roman" w:cs="Times New Roman"/>
          <w:sz w:val="20"/>
          <w:szCs w:val="20"/>
        </w:rPr>
        <w:t>rTMS</w:t>
      </w:r>
      <w:proofErr w:type="spellEnd"/>
      <w:r w:rsidRPr="00D74972">
        <w:rPr>
          <w:rFonts w:ascii="Times New Roman" w:hAnsi="Times New Roman" w:cs="Times New Roman"/>
          <w:sz w:val="20"/>
          <w:szCs w:val="20"/>
        </w:rPr>
        <w:t xml:space="preserve">, delivers clustered bursts of neural electrical activity, fostering sustained enhancement in brain plasticity and more accurately mimicking the natural physiological rhythms of the human brain </w:t>
      </w:r>
      <w:r w:rsidRPr="00D74972">
        <w:rPr>
          <w:rFonts w:ascii="Times New Roman" w:hAnsi="Times New Roman" w:cs="Times New Roman"/>
          <w:sz w:val="20"/>
          <w:szCs w:val="20"/>
        </w:rPr>
        <w:fldChar w:fldCharType="begin"/>
      </w:r>
      <w:r w:rsidR="00166C0B">
        <w:rPr>
          <w:rFonts w:ascii="Times New Roman" w:hAnsi="Times New Roman" w:cs="Times New Roman"/>
          <w:sz w:val="20"/>
          <w:szCs w:val="20"/>
        </w:rPr>
        <w:instrText xml:space="preserve"> ADDIN EN.CITE &lt;EndNote&gt;&lt;Cite&gt;&lt;Author&gt;Hermiller&lt;/Author&gt;&lt;Year&gt;2020&lt;/Year&gt;&lt;RecNum&gt;52&lt;/RecNum&gt;&lt;DisplayText&gt;(Hermiller et al., 2020)&lt;/DisplayText&gt;&lt;record&gt;&lt;rec-number&gt;52&lt;/rec-number&gt;&lt;foreign-keys&gt;&lt;key app="EN" db-id="9zvpap9plxfr2heet05p0xz6t5tz50vad0zx" timestamp="1728980303"&gt;52&lt;/key&gt;&lt;/foreign-keys&gt;&lt;ref-type name="Journal Article"&gt;17&lt;/ref-type&gt;&lt;contributors&gt;&lt;authors&gt;&lt;author&gt;Hermiller, Molly S.&lt;/author&gt;&lt;author&gt;Chen, Yu Fen&lt;/author&gt;&lt;author&gt;Parrish, Todd B.&lt;/author&gt;&lt;author&gt;Voss, Joel L.&lt;/author&gt;&lt;/authors&gt;&lt;/contributors&gt;&lt;titles&gt;&lt;title&gt;Evidence for Immediate Enhancement of Hippocampal Memory Encoding by Network-Targeted Theta-Burst Stimulation during Concurrent fMRI&lt;/title&gt;&lt;secondary-title&gt;The Journal of Neuroscience&lt;/secondary-title&gt;&lt;/titles&gt;&lt;periodical&gt;&lt;full-title&gt;The Journal of Neuroscience&lt;/full-title&gt;&lt;/periodical&gt;&lt;pages&gt;7155-7168&lt;/pages&gt;&lt;volume&gt;40&lt;/volume&gt;&lt;number&gt;37&lt;/number&gt;&lt;dates&gt;&lt;year&gt;2020&lt;/year&gt;&lt;/dates&gt;&lt;urls&gt;&lt;related-urls&gt;&lt;url&gt;https://www.jneurosci.org/content/jneuro/40/37/7155.full.pdf&lt;/url&gt;&lt;/related-urls&gt;&lt;/urls&gt;&lt;electronic-resource-num&gt;10.1523/jneurosci.0486-20.2020&lt;/electronic-resource-num&gt;&lt;/record&gt;&lt;/Cite&gt;&lt;/EndNote&gt;</w:instrText>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(Hermiller et al., 2020)</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The structural framework of TBS encompasses a burst frequency of 5 Hz, each burst encapsulating three 50 Hz pulses. Based on its distinctive stimulation patterns, TBS can be further subdivided into continuous mode and intermittent mode, the latter serving as an excitatory mode that induces long-term enhancements in brain function </w:t>
      </w:r>
      <w:r w:rsidRPr="00D74972">
        <w:rPr>
          <w:rFonts w:ascii="Times New Roman" w:hAnsi="Times New Roman" w:cs="Times New Roman"/>
          <w:sz w:val="20"/>
          <w:szCs w:val="20"/>
        </w:rPr>
        <w:fldChar w:fldCharType="begin"/>
      </w:r>
      <w:r w:rsidR="00166C0B">
        <w:rPr>
          <w:rFonts w:ascii="Times New Roman" w:hAnsi="Times New Roman" w:cs="Times New Roman"/>
          <w:sz w:val="20"/>
          <w:szCs w:val="20"/>
        </w:rPr>
        <w:instrText xml:space="preserve"> ADDIN EN.CITE &lt;EndNote&gt;&lt;Cite&gt;&lt;Author&gt;Rounis&lt;/Author&gt;&lt;Year&gt;2020&lt;/Year&gt;&lt;RecNum&gt;53&lt;/RecNum&gt;&lt;DisplayText&gt;(Rounis and Huang, 2020)&lt;/DisplayText&gt;&lt;record&gt;&lt;rec-number&gt;53&lt;/rec-number&gt;&lt;foreign-keys&gt;&lt;key app="EN" db-id="9zvpap9plxfr2heet05p0xz6t5tz50vad0zx" timestamp="1728980479"&gt;53&lt;/key&gt;&lt;/foreign-keys&gt;&lt;ref-type name="Journal Article"&gt;17&lt;/ref-type&gt;&lt;contributors&gt;&lt;authors&gt;&lt;author&gt;Rounis, Elisabeth&lt;/author&gt;&lt;author&gt;Huang, Ying Zu&lt;/author&gt;&lt;/authors&gt;&lt;/contributors&gt;&lt;titles&gt;&lt;title&gt;Theta burst stimulation in humans: a need for better understanding effects of brain stimulation in health and disease&lt;/title&gt;&lt;secondary-title&gt;Experimental Brain Research&lt;/secondary-title&gt;&lt;/titles&gt;&lt;periodical&gt;&lt;full-title&gt;Experimental Brain Research&lt;/full-title&gt;&lt;/periodical&gt;&lt;volume&gt;238&lt;/volume&gt;&lt;number&gt;1&lt;/number&gt;&lt;dates&gt;&lt;year&gt;2020&lt;/year&gt;&lt;/dates&gt;&lt;urls&gt;&lt;/urls&gt;&lt;/record&gt;&lt;/Cite&gt;&lt;/EndNote&gt;</w:instrText>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(Rounis and Huang, 2020)</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w:t>
      </w:r>
    </w:p>
    <w:p w14:paraId="73C03ED6" w14:textId="77777777" w:rsidR="00D74972" w:rsidRPr="00D74972" w:rsidRDefault="00D74972" w:rsidP="00D74972">
      <w:pPr>
        <w:rPr>
          <w:rFonts w:ascii="Times New Roman" w:hAnsi="Times New Roman" w:cs="Times New Roman"/>
          <w:sz w:val="20"/>
          <w:szCs w:val="20"/>
        </w:rPr>
      </w:pPr>
    </w:p>
    <w:p w14:paraId="31378CC8" w14:textId="77777777" w:rsidR="00D74972" w:rsidRPr="00D74972" w:rsidRDefault="00D74972" w:rsidP="00D74972">
      <w:pPr>
        <w:rPr>
          <w:rFonts w:ascii="Times New Roman" w:hAnsi="Times New Roman" w:cs="Times New Roman"/>
          <w:b/>
          <w:sz w:val="20"/>
          <w:szCs w:val="20"/>
        </w:rPr>
      </w:pPr>
      <w:r w:rsidRPr="00D74972">
        <w:rPr>
          <w:rFonts w:ascii="Times New Roman" w:hAnsi="Times New Roman" w:cs="Times New Roman"/>
          <w:b/>
          <w:sz w:val="20"/>
          <w:szCs w:val="20"/>
        </w:rPr>
        <w:t>Intermittent Theta Burst Stimulation (</w:t>
      </w:r>
      <w:proofErr w:type="spellStart"/>
      <w:r w:rsidRPr="00D74972">
        <w:rPr>
          <w:rFonts w:ascii="Times New Roman" w:hAnsi="Times New Roman" w:cs="Times New Roman"/>
          <w:b/>
          <w:sz w:val="20"/>
          <w:szCs w:val="20"/>
        </w:rPr>
        <w:t>iTBS</w:t>
      </w:r>
      <w:proofErr w:type="spellEnd"/>
      <w:r w:rsidRPr="00D74972">
        <w:rPr>
          <w:rFonts w:ascii="Times New Roman" w:hAnsi="Times New Roman" w:cs="Times New Roman"/>
          <w:b/>
          <w:sz w:val="20"/>
          <w:szCs w:val="20"/>
        </w:rPr>
        <w:t>): Efficacy and Safety in Neurological and Psychiatric Disorders</w:t>
      </w:r>
    </w:p>
    <w:p w14:paraId="3B20A402" w14:textId="72283A90" w:rsidR="00D74972" w:rsidRPr="00D74972" w:rsidRDefault="00D74972" w:rsidP="00D74972">
      <w:pPr>
        <w:ind w:firstLineChars="200" w:firstLine="400"/>
        <w:rPr>
          <w:rFonts w:ascii="Times New Roman" w:hAnsi="Times New Roman" w:cs="Times New Roman"/>
          <w:sz w:val="20"/>
          <w:szCs w:val="20"/>
        </w:rPr>
      </w:pPr>
      <w:r w:rsidRPr="00D74972">
        <w:rPr>
          <w:rFonts w:ascii="Times New Roman" w:hAnsi="Times New Roman" w:cs="Times New Roman"/>
          <w:sz w:val="20"/>
          <w:szCs w:val="20"/>
        </w:rPr>
        <w:t>Intermittent theta burst stimulation (</w:t>
      </w:r>
      <w:proofErr w:type="spellStart"/>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has exhibited regulatory influences in neurological and psychotic disorders </w:t>
      </w:r>
      <w:r w:rsidRPr="00D74972">
        <w:rPr>
          <w:rFonts w:ascii="Times New Roman" w:hAnsi="Times New Roman" w:cs="Times New Roman"/>
          <w:sz w:val="20"/>
          <w:szCs w:val="20"/>
        </w:rPr>
        <w:fldChar w:fldCharType="begin"/>
      </w:r>
      <w:r w:rsidR="00166C0B">
        <w:rPr>
          <w:rFonts w:ascii="Times New Roman" w:hAnsi="Times New Roman" w:cs="Times New Roman"/>
          <w:sz w:val="20"/>
          <w:szCs w:val="20"/>
        </w:rPr>
        <w:instrText xml:space="preserve"> ADDIN EN.CITE &lt;EndNote&gt;&lt;Cite&gt;&lt;Author&gt;Elmaghraby&lt;/Author&gt;&lt;Year&gt;2022&lt;/Year&gt;&lt;RecNum&gt;13&lt;/RecNum&gt;&lt;DisplayText&gt;(Elmaghraby et al., 2022)&lt;/DisplayText&gt;&lt;record&gt;&lt;rec-number&gt;13&lt;/rec-number&gt;&lt;foreign-keys&gt;&lt;key app="EN" db-id="9zvpap9plxfr2heet05p0xz6t5tz50vad0zx" timestamp="1724153810"&gt;13&lt;/key&gt;&lt;/foreign-keys&gt;&lt;ref-type name="Journal Article"&gt;17&lt;/ref-type&gt;&lt;contributors&gt;&lt;authors&gt;&lt;author&gt;Elmaghraby, R.&lt;/author&gt;&lt;author&gt;Sun, Q.&lt;/author&gt;&lt;author&gt;Ozger, C.&lt;/author&gt;&lt;author&gt;Shekunov, J.&lt;/author&gt;&lt;author&gt;Romanowicz, M.&lt;/author&gt;&lt;author&gt;Croarkin, P. E.&lt;/author&gt;&lt;/authors&gt;&lt;/contributors&gt;&lt;auth-address&gt;Department of Psychiatry and Psychology, Mayo Clinic College of Medicine and Science, Rochester, MN, USA.&amp;#xD;Department of Psychiatry and Psychology, Mayo Clinic College of Medicine and Science, Rochester, MN, USA. Electronic address: croarkin.paul@mayo.edu.&lt;/auth-address&gt;&lt;titles&gt;&lt;title&gt;A Systematic Review of the Safety and Tolerability of Theta Burst Stimulation in Children and Adolescents&lt;/title&gt;&lt;secondary-title&gt;Neuromodulation&lt;/secondary-title&gt;&lt;/titles&gt;&lt;periodical&gt;&lt;full-title&gt;Neuromodulation&lt;/full-title&gt;&lt;/periodical&gt;&lt;pages&gt;494-503&lt;/pages&gt;&lt;volume&gt;25&lt;/volume&gt;&lt;number&gt;4&lt;/number&gt;&lt;edition&gt;20220202&lt;/edition&gt;&lt;keywords&gt;&lt;keyword&gt;Adolescent&lt;/keyword&gt;&lt;keyword&gt;Adult&lt;/keyword&gt;&lt;keyword&gt;Child&lt;/keyword&gt;&lt;keyword&gt;Follow-Up Studies&lt;/keyword&gt;&lt;keyword&gt;*Headache/etiology&lt;/keyword&gt;&lt;keyword&gt;Humans&lt;/keyword&gt;&lt;keyword&gt;*Transcranial Magnetic Stimulation/adverse effects/methods&lt;/keyword&gt;&lt;keyword&gt;Adolescents&lt;/keyword&gt;&lt;keyword&gt;children&lt;/keyword&gt;&lt;keyword&gt;systematic review&lt;/keyword&gt;&lt;keyword&gt;theta burst stimulation&lt;/keyword&gt;&lt;keyword&gt;transcranial magnetic stimulation&lt;/keyword&gt;&lt;/keywords&gt;&lt;dates&gt;&lt;year&gt;2022&lt;/year&gt;&lt;pub-dates&gt;&lt;date&gt;Jun&lt;/date&gt;&lt;/pub-dates&gt;&lt;/dates&gt;&lt;isbn&gt;1525-1403 (Electronic)&amp;#xD;1094-7159 (Print)&amp;#xD;1094-7159 (Linking)&lt;/isbn&gt;&lt;accession-num&gt;35670061&lt;/accession-num&gt;&lt;urls&gt;&lt;related-urls&gt;&lt;url&gt;https://www.ncbi.nlm.nih.gov/pubmed/35670061&lt;/url&gt;&lt;/related-urls&gt;&lt;/urls&gt;&lt;custom2&gt;PMC8617062&lt;/custom2&gt;&lt;electronic-resource-num&gt;10.1111/ner.13455&lt;/electronic-resource-num&gt;&lt;/record&gt;&lt;/Cite&gt;&lt;/EndNote&gt;</w:instrText>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(Elmaghraby et al., 2022)</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Furthermore, studies have confirmed the safety, tolerability, and feasibility of </w:t>
      </w:r>
      <w:proofErr w:type="spellStart"/>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with no significant disparities observed when compared to high-frequency </w:t>
      </w:r>
      <w:proofErr w:type="spellStart"/>
      <w:r w:rsidRPr="00D74972">
        <w:rPr>
          <w:rFonts w:ascii="Times New Roman" w:hAnsi="Times New Roman" w:cs="Times New Roman"/>
          <w:sz w:val="20"/>
          <w:szCs w:val="20"/>
        </w:rPr>
        <w:t>rTMS</w:t>
      </w:r>
      <w:proofErr w:type="spellEnd"/>
      <w:r w:rsidRPr="00D74972">
        <w:rPr>
          <w:rFonts w:ascii="Times New Roman" w:hAnsi="Times New Roman" w:cs="Times New Roman"/>
          <w:sz w:val="20"/>
          <w:szCs w:val="20"/>
        </w:rPr>
        <w:t xml:space="preserve"> </w:t>
      </w:r>
      <w:r w:rsidRPr="00D74972">
        <w:rPr>
          <w:rFonts w:ascii="Times New Roman" w:hAnsi="Times New Roman" w:cs="Times New Roman"/>
          <w:sz w:val="20"/>
          <w:szCs w:val="20"/>
        </w:rPr>
        <w:fldChar w:fldCharType="begin">
          <w:fldData xml:space="preserve">PEVuZE5vdGU+PENpdGU+PEF1dGhvcj5LaXNoaTwvQXV0aG9yPjxZZWFyPjIwMjM8L1llYXI+PFJl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</w:fldData>
        </w:fldChar>
      </w:r>
      <w:r w:rsidR="00166C0B">
        <w:rPr>
          <w:rFonts w:ascii="Times New Roman" w:hAnsi="Times New Roman" w:cs="Times New Roman"/>
          <w:sz w:val="20"/>
          <w:szCs w:val="20"/>
        </w:rPr>
        <w:instrText xml:space="preserve"> ADDIN EN.CITE </w:instrText>
      </w:r>
      <w:r w:rsidR="00166C0B">
        <w:rPr>
          <w:rFonts w:ascii="Times New Roman" w:hAnsi="Times New Roman" w:cs="Times New Roman"/>
          <w:sz w:val="20"/>
          <w:szCs w:val="20"/>
        </w:rPr>
        <w:fldChar w:fldCharType="begin">
          <w:fldData xml:space="preserve">PEVuZE5vdGU+PENpdGU+PEF1dGhvcj5LaXNoaTwvQXV0aG9yPjxZZWFyPjIwMjM8L1llYXI+PFJl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</w:fldData>
        </w:fldChar>
      </w:r>
      <w:r w:rsidR="00166C0B">
        <w:rPr>
          <w:rFonts w:ascii="Times New Roman" w:hAnsi="Times New Roman" w:cs="Times New Roman"/>
          <w:sz w:val="20"/>
          <w:szCs w:val="20"/>
        </w:rPr>
        <w:instrText xml:space="preserve"> ADDIN EN.CITE.DATA </w:instrText>
      </w:r>
      <w:r w:rsidR="00166C0B">
        <w:rPr>
          <w:rFonts w:ascii="Times New Roman" w:hAnsi="Times New Roman" w:cs="Times New Roman"/>
          <w:sz w:val="20"/>
          <w:szCs w:val="20"/>
        </w:rPr>
      </w:r>
      <w:r w:rsidR="00166C0B">
        <w:rPr>
          <w:rFonts w:ascii="Times New Roman" w:hAnsi="Times New Roman" w:cs="Times New Roman"/>
          <w:sz w:val="20"/>
          <w:szCs w:val="20"/>
        </w:rPr>
        <w:fldChar w:fldCharType="end"/>
      </w:r>
      <w:r w:rsidRPr="00D74972">
        <w:rPr>
          <w:rFonts w:ascii="Times New Roman" w:hAnsi="Times New Roman" w:cs="Times New Roman"/>
          <w:sz w:val="20"/>
          <w:szCs w:val="20"/>
        </w:rPr>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(Kishi et al., 2023)</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w:t>
      </w:r>
      <w:proofErr w:type="spellStart"/>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can engender more durable cortical excitatory effects through succinct, low-intensity stimulation, simultaneously mitigating coil overheating concerns associated with conventional </w:t>
      </w:r>
      <w:proofErr w:type="spellStart"/>
      <w:r w:rsidRPr="00D74972">
        <w:rPr>
          <w:rFonts w:ascii="Times New Roman" w:hAnsi="Times New Roman" w:cs="Times New Roman"/>
          <w:sz w:val="20"/>
          <w:szCs w:val="20"/>
        </w:rPr>
        <w:t>rTMS</w:t>
      </w:r>
      <w:proofErr w:type="spellEnd"/>
      <w:r w:rsidRPr="00D74972">
        <w:rPr>
          <w:rFonts w:ascii="Times New Roman" w:hAnsi="Times New Roman" w:cs="Times New Roman"/>
          <w:sz w:val="20"/>
          <w:szCs w:val="20"/>
        </w:rPr>
        <w:t xml:space="preserve"> </w:t>
      </w:r>
      <w:r w:rsidRPr="00D74972">
        <w:rPr>
          <w:rFonts w:ascii="Times New Roman" w:hAnsi="Times New Roman" w:cs="Times New Roman"/>
          <w:sz w:val="20"/>
          <w:szCs w:val="20"/>
        </w:rPr>
        <w:fldChar w:fldCharType="begin"/>
      </w:r>
      <w:r w:rsidR="00166C0B">
        <w:rPr>
          <w:rFonts w:ascii="Times New Roman" w:hAnsi="Times New Roman" w:cs="Times New Roman"/>
          <w:sz w:val="20"/>
          <w:szCs w:val="20"/>
        </w:rPr>
        <w:instrText xml:space="preserve"> ADDIN EN.CITE &lt;EndNote&gt;&lt;Cite&gt;&lt;Author&gt;Di Lazzaro&lt;/Author&gt;&lt;Year&gt;2011&lt;/Year&gt;&lt;RecNum&gt;11&lt;/RecNum&gt;&lt;DisplayText&gt;(Di Lazzaro et al., 2011)&lt;/DisplayText&gt;&lt;record&gt;&lt;rec-number&gt;11&lt;/rec-number&gt;&lt;foreign-keys&gt;&lt;key app="EN" db-id="9zvpap9plxfr2heet05p0xz6t5tz50vad0zx" timestamp="1724152766"&gt;11&lt;/key&gt;&lt;/foreign-keys&gt;&lt;ref-type name="Journal Article"&gt;17&lt;/ref-type&gt;&lt;contributors&gt;&lt;authors&gt;&lt;author&gt;Di Lazzaro, V.&lt;/author&gt;&lt;author&gt;Dileone, M.&lt;/author&gt;&lt;author&gt;Pilato, F.&lt;/author&gt;&lt;author&gt;Capone, F.&lt;/author&gt;&lt;author&gt;Musumeci, G.&lt;/author&gt;&lt;author&gt;Ranieri, F.&lt;/author&gt;&lt;author&gt;Ricci, V.&lt;/author&gt;&lt;author&gt;Bria, P.&lt;/author&gt;&lt;author&gt;Di Iorio, R.&lt;/author&gt;&lt;author&gt;de Waure, C.&lt;/author&gt;&lt;author&gt;Pasqualetti, P.&lt;/author&gt;&lt;author&gt;Profice, P.&lt;/author&gt;&lt;/authors&gt;&lt;/contributors&gt;&lt;auth-address&gt;Istituto di Neurologia, Universita Cattolica, L.go A. Gemelli 8, 00168 Rome, Italy. vdilazzaro@rm.unicatt.it&lt;/auth-address&gt;&lt;titles&gt;&lt;title&gt;Modulation of motor cortex neuronal networks by rTMS: comparison of local and remote effects of six different protocols of stimulation&lt;/title&gt;&lt;secondary-title&gt;J Neurophysiol&lt;/secondary-title&gt;&lt;/titles&gt;&lt;periodical&gt;&lt;full-title&gt;J Neurophysiol&lt;/full-title&gt;&lt;/periodical&gt;&lt;pages&gt;2150-6&lt;/pages&gt;&lt;volume&gt;105&lt;/volume&gt;&lt;number&gt;5&lt;/number&gt;&lt;edition&gt;20110223&lt;/edition&gt;&lt;keywords&gt;&lt;keyword&gt;Adult&lt;/keyword&gt;&lt;keyword&gt;Evoked Potentials, Motor/*physiology&lt;/keyword&gt;&lt;keyword&gt;Humans&lt;/keyword&gt;&lt;keyword&gt;Motor Cortex/*physiology&lt;/keyword&gt;&lt;keyword&gt;Nerve Net/*physiology&lt;/keyword&gt;&lt;keyword&gt;Neural Inhibition/physiology&lt;/keyword&gt;&lt;keyword&gt;Transcranial Magnetic Stimulation/*methods&lt;/keyword&gt;&lt;keyword&gt;Young Adult&lt;/keyword&gt;&lt;/keywords&gt;&lt;dates&gt;&lt;year&gt;2011&lt;/year&gt;&lt;pub-dates&gt;&lt;date&gt;May&lt;/date&gt;&lt;/pub-dates&gt;&lt;/dates&gt;&lt;isbn&gt;1522-1598 (Electronic)&amp;#xD;0022-3077 (Linking)&lt;/isbn&gt;&lt;accession-num&gt;21346213&lt;/accession-num&gt;&lt;urls&gt;&lt;related-urls&gt;&lt;url&gt;https://www.ncbi.nlm.nih.gov/pubmed/21346213&lt;/url&gt;&lt;/related-urls&gt;&lt;/urls&gt;&lt;electronic-resource-num&gt;10.1152/jn.00781.2010&lt;/electronic-resource-num&gt;&lt;/record&gt;&lt;/Cite&gt;&lt;/EndNote&gt;</w:instrText>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(Di Lazzaro et al., 2011)</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w:t>
      </w:r>
      <w:r w:rsidRPr="00D74972">
        <w:rPr>
          <w:rFonts w:ascii="Times New Roman" w:hAnsi="Times New Roman" w:cs="Times New Roman"/>
          <w:kern w:val="0"/>
          <w:sz w:val="20"/>
          <w:szCs w:val="20"/>
          <w:lang w:bidi="en-US"/>
        </w:rPr>
        <w:t xml:space="preserve">Huang et al., reported that a single session of 600-pulse </w:t>
      </w:r>
      <w:proofErr w:type="spellStart"/>
      <w:r w:rsidRPr="00D74972">
        <w:rPr>
          <w:rFonts w:ascii="Times New Roman" w:hAnsi="Times New Roman" w:cs="Times New Roman"/>
          <w:kern w:val="0"/>
          <w:sz w:val="20"/>
          <w:szCs w:val="20"/>
          <w:lang w:bidi="en-US"/>
        </w:rPr>
        <w:t>iTBS</w:t>
      </w:r>
      <w:proofErr w:type="spellEnd"/>
      <w:r w:rsidRPr="00D74972">
        <w:rPr>
          <w:rFonts w:ascii="Times New Roman" w:hAnsi="Times New Roman" w:cs="Times New Roman"/>
          <w:kern w:val="0"/>
          <w:sz w:val="20"/>
          <w:szCs w:val="20"/>
          <w:lang w:bidi="en-US"/>
        </w:rPr>
        <w:t xml:space="preserve"> significantly altered the functional connectivity of brain activity in patients with VS </w:t>
      </w:r>
      <w:r w:rsidRPr="00D74972">
        <w:rPr>
          <w:rFonts w:ascii="Times New Roman" w:hAnsi="Times New Roman" w:cs="Times New Roman"/>
          <w:kern w:val="0"/>
          <w:sz w:val="20"/>
          <w:szCs w:val="20"/>
          <w:lang w:bidi="en-US"/>
        </w:rPr>
        <w:fldChar w:fldCharType="begin">
          <w:fldData xml:space="preserve">PEVuZE5vdGU+PENpdGU+PEF1dGhvcj5IdWFuZzwvQXV0aG9yPjxZZWFyPjIwMjQ8L1llYXI+PFJl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</w:fldData>
        </w:fldChar>
      </w:r>
      <w:r w:rsidR="00166C0B">
        <w:rPr>
          <w:rFonts w:ascii="Times New Roman" w:hAnsi="Times New Roman" w:cs="Times New Roman"/>
          <w:kern w:val="0"/>
          <w:sz w:val="20"/>
          <w:szCs w:val="20"/>
          <w:lang w:bidi="en-US"/>
        </w:rPr>
        <w:instrText xml:space="preserve"> ADDIN EN.CITE </w:instrText>
      </w:r>
      <w:r w:rsidR="00166C0B">
        <w:rPr>
          <w:rFonts w:ascii="Times New Roman" w:hAnsi="Times New Roman" w:cs="Times New Roman"/>
          <w:kern w:val="0"/>
          <w:sz w:val="20"/>
          <w:szCs w:val="20"/>
          <w:lang w:bidi="en-US"/>
        </w:rPr>
        <w:fldChar w:fldCharType="begin">
          <w:fldData xml:space="preserve">PEVuZE5vdGU+PENpdGU+PEF1dGhvcj5IdWFuZzwvQXV0aG9yPjxZZWFyPjIwMjQ8L1llYXI+PFJl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</w:fldData>
        </w:fldChar>
      </w:r>
      <w:r w:rsidR="00166C0B">
        <w:rPr>
          <w:rFonts w:ascii="Times New Roman" w:hAnsi="Times New Roman" w:cs="Times New Roman"/>
          <w:kern w:val="0"/>
          <w:sz w:val="20"/>
          <w:szCs w:val="20"/>
          <w:lang w:bidi="en-US"/>
        </w:rPr>
        <w:instrText xml:space="preserve"> ADDIN EN.CITE.DATA </w:instrText>
      </w:r>
      <w:r w:rsidR="00166C0B">
        <w:rPr>
          <w:rFonts w:ascii="Times New Roman" w:hAnsi="Times New Roman" w:cs="Times New Roman"/>
          <w:kern w:val="0"/>
          <w:sz w:val="20"/>
          <w:szCs w:val="20"/>
          <w:lang w:bidi="en-US"/>
        </w:rPr>
      </w:r>
      <w:r w:rsidR="00166C0B">
        <w:rPr>
          <w:rFonts w:ascii="Times New Roman" w:hAnsi="Times New Roman" w:cs="Times New Roman"/>
          <w:kern w:val="0"/>
          <w:sz w:val="20"/>
          <w:szCs w:val="20"/>
          <w:lang w:bidi="en-US"/>
        </w:rPr>
        <w:fldChar w:fldCharType="end"/>
      </w:r>
      <w:r w:rsidRPr="00D74972">
        <w:rPr>
          <w:rFonts w:ascii="Times New Roman" w:hAnsi="Times New Roman" w:cs="Times New Roman"/>
          <w:kern w:val="0"/>
          <w:sz w:val="20"/>
          <w:szCs w:val="20"/>
          <w:lang w:bidi="en-US"/>
        </w:rPr>
      </w:r>
      <w:r w:rsidRPr="00D74972">
        <w:rPr>
          <w:rFonts w:ascii="Times New Roman" w:hAnsi="Times New Roman" w:cs="Times New Roman"/>
          <w:kern w:val="0"/>
          <w:sz w:val="20"/>
          <w:szCs w:val="20"/>
          <w:lang w:bidi="en-US"/>
        </w:rPr>
        <w:fldChar w:fldCharType="separate"/>
      </w:r>
      <w:r w:rsidR="00166C0B">
        <w:rPr>
          <w:rFonts w:ascii="Times New Roman" w:hAnsi="Times New Roman" w:cs="Times New Roman"/>
          <w:noProof/>
          <w:kern w:val="0"/>
          <w:sz w:val="20"/>
          <w:szCs w:val="20"/>
          <w:lang w:bidi="en-US"/>
        </w:rPr>
        <w:t>(Huang et al., 2024)</w:t>
      </w:r>
      <w:r w:rsidRPr="00D74972">
        <w:rPr>
          <w:rFonts w:ascii="Times New Roman" w:hAnsi="Times New Roman" w:cs="Times New Roman"/>
          <w:kern w:val="0"/>
          <w:sz w:val="20"/>
          <w:szCs w:val="20"/>
        </w:rPr>
        <w:fldChar w:fldCharType="end"/>
      </w:r>
      <w:r w:rsidRPr="00D74972">
        <w:rPr>
          <w:rFonts w:ascii="Times New Roman" w:hAnsi="Times New Roman" w:cs="Times New Roman"/>
          <w:kern w:val="0"/>
          <w:sz w:val="20"/>
          <w:szCs w:val="20"/>
          <w:lang w:bidi="en-US"/>
        </w:rPr>
        <w:t xml:space="preserve">. Likewise, Wu et al., found that administering 600 pulses of </w:t>
      </w:r>
      <w:proofErr w:type="spellStart"/>
      <w:r w:rsidRPr="00D74972">
        <w:rPr>
          <w:rFonts w:ascii="Times New Roman" w:hAnsi="Times New Roman" w:cs="Times New Roman"/>
          <w:kern w:val="0"/>
          <w:sz w:val="20"/>
          <w:szCs w:val="20"/>
          <w:lang w:bidi="en-US"/>
        </w:rPr>
        <w:t>iTBS</w:t>
      </w:r>
      <w:proofErr w:type="spellEnd"/>
      <w:r w:rsidRPr="00D74972">
        <w:rPr>
          <w:rFonts w:ascii="Times New Roman" w:hAnsi="Times New Roman" w:cs="Times New Roman"/>
          <w:kern w:val="0"/>
          <w:sz w:val="20"/>
          <w:szCs w:val="20"/>
          <w:lang w:bidi="en-US"/>
        </w:rPr>
        <w:t xml:space="preserve"> daily over five consecutive days markedly enhanced consciousness levels </w:t>
      </w:r>
      <w:r w:rsidRPr="00D74972">
        <w:rPr>
          <w:rFonts w:ascii="Times New Roman" w:hAnsi="Times New Roman" w:cs="Times New Roman"/>
          <w:kern w:val="0"/>
          <w:sz w:val="20"/>
          <w:szCs w:val="20"/>
          <w:lang w:bidi="en-US"/>
        </w:rPr>
        <w:fldChar w:fldCharType="begin"/>
      </w:r>
      <w:r w:rsidR="00166C0B">
        <w:rPr>
          <w:rFonts w:ascii="Times New Roman" w:hAnsi="Times New Roman" w:cs="Times New Roman"/>
          <w:kern w:val="0"/>
          <w:sz w:val="20"/>
          <w:szCs w:val="20"/>
          <w:lang w:bidi="en-US"/>
        </w:rPr>
        <w:instrText xml:space="preserve"> ADDIN EN.CITE &lt;EndNote&gt;&lt;Cite&gt;&lt;Author&gt;Wu&lt;/Author&gt;&lt;Year&gt;2018&lt;/Year&gt;&lt;RecNum&gt;139&lt;/RecNum&gt;&lt;DisplayText&gt;(Wu et al., 2018)&lt;/DisplayText&gt;&lt;record&gt;&lt;rec-number&gt;139&lt;/rec-number&gt;&lt;foreign-keys&gt;&lt;key app="EN" db-id="5vt0vdxte0v0p7efarq5vx5t9wa2rvrsr29d" timestamp="1738681029"&gt;139&lt;/key&gt;&lt;/foreign-keys&gt;&lt;ref-type name="Journal Article"&gt;17&lt;/ref-type&gt;&lt;contributors&gt;&lt;authors&gt;&lt;author&gt;Wu, M.&lt;/author&gt;&lt;author&gt;Wu, Y.&lt;/author&gt;&lt;author&gt;Yu, Y.&lt;/author&gt;&lt;author&gt;Gao, J.&lt;/author&gt;&lt;author&gt;Meng, F.&lt;/author&gt;&lt;author&gt;He, F.&lt;/author&gt;&lt;author&gt;Shi, J.&lt;/author&gt;&lt;author&gt;Luo, B.&lt;/author&gt;&lt;/authors&gt;&lt;/contributors&gt;&lt;auth-address&gt;Department of Neurology &amp;amp; Brain Medical Centre, First Affiliated Hospital, School of Medicine, Zhejiang University, Hangzhou, 310003, China.&amp;#xD;Department of Rehabilitation, Hangzhou Hospital of Zhejiang Armed Police Corps, Hangzhou, 310051, China.&amp;#xD;Mental Health Center, Zhejiang University, School of Medicine, Hangzhou Seventh People&amp;apos;s Hospital, China. Electronic address: shijf659293@163.com.&amp;#xD;Department of Neurology &amp;amp; Brain Medical Centre, First Affiliated Hospital, School of Medicine, Zhejiang University, Hangzhou, 310003, China. Electronic address: luobenyan@zju.edu.cn.&lt;/auth-address&gt;&lt;titles&gt;&lt;title&gt;Effects of theta burst stimulation of the left dorsolateral prefrontal cortex in disorders of consciousness&lt;/title&gt;&lt;secondary-title&gt;Brain Stimul&lt;/secondary-title&gt;&lt;/titles&gt;&lt;periodical&gt;&lt;full-title&gt;Brain Stimul&lt;/full-title&gt;&lt;/periodical&gt;&lt;pages&gt;1382-1384&lt;/pages&gt;&lt;volume&gt;11&lt;/volume&gt;&lt;number&gt;6&lt;/number&gt;&lt;edition&gt;20180801&lt;/edition&gt;&lt;dates&gt;&lt;year&gt;2018&lt;/year&gt;&lt;pub-dates&gt;&lt;date&gt;Nov-Dec&lt;/date&gt;&lt;/pub-dates&gt;&lt;/dates&gt;&lt;isbn&gt;1876-4754 (Electronic)&amp;#xD;1876-4754 (Linking)&lt;/isbn&gt;&lt;accession-num&gt;30120046&lt;/accession-num&gt;&lt;urls&gt;&lt;related-urls&gt;&lt;url&gt;https://www.ncbi.nlm.nih.gov/pubmed/30120046&lt;/url&gt;&lt;/related-urls&gt;&lt;/urls&gt;&lt;electronic-resource-num&gt;10.1016/j.brs.2018.07.055&lt;/electronic-resource-num&gt;&lt;/record&gt;&lt;/Cite&gt;&lt;/EndNote&gt;</w:instrText>
      </w:r>
      <w:r w:rsidRPr="00D74972">
        <w:rPr>
          <w:rFonts w:ascii="Times New Roman" w:hAnsi="Times New Roman" w:cs="Times New Roman"/>
          <w:kern w:val="0"/>
          <w:sz w:val="20"/>
          <w:szCs w:val="20"/>
          <w:lang w:bidi="en-US"/>
        </w:rPr>
        <w:fldChar w:fldCharType="separate"/>
      </w:r>
      <w:r w:rsidR="00166C0B">
        <w:rPr>
          <w:rFonts w:ascii="Times New Roman" w:hAnsi="Times New Roman" w:cs="Times New Roman"/>
          <w:noProof/>
          <w:kern w:val="0"/>
          <w:sz w:val="20"/>
          <w:szCs w:val="20"/>
          <w:lang w:bidi="en-US"/>
        </w:rPr>
        <w:t>(Wu et al., 2018)</w:t>
      </w:r>
      <w:r w:rsidRPr="00D74972">
        <w:rPr>
          <w:rFonts w:ascii="Times New Roman" w:hAnsi="Times New Roman" w:cs="Times New Roman"/>
          <w:kern w:val="0"/>
          <w:sz w:val="20"/>
          <w:szCs w:val="20"/>
        </w:rPr>
        <w:fldChar w:fldCharType="end"/>
      </w:r>
      <w:r w:rsidRPr="00D74972">
        <w:rPr>
          <w:rFonts w:ascii="Times New Roman" w:hAnsi="Times New Roman" w:cs="Times New Roman"/>
          <w:kern w:val="0"/>
          <w:sz w:val="20"/>
          <w:szCs w:val="20"/>
          <w:lang w:bidi="en-US"/>
        </w:rPr>
        <w:t xml:space="preserve">. These findings suggest that a conservative </w:t>
      </w:r>
      <w:proofErr w:type="spellStart"/>
      <w:r w:rsidRPr="00D74972">
        <w:rPr>
          <w:rFonts w:ascii="Times New Roman" w:hAnsi="Times New Roman" w:cs="Times New Roman"/>
          <w:kern w:val="0"/>
          <w:sz w:val="20"/>
          <w:szCs w:val="20"/>
          <w:lang w:bidi="en-US"/>
        </w:rPr>
        <w:t>iTBS</w:t>
      </w:r>
      <w:proofErr w:type="spellEnd"/>
      <w:r w:rsidRPr="00D74972">
        <w:rPr>
          <w:rFonts w:ascii="Times New Roman" w:hAnsi="Times New Roman" w:cs="Times New Roman"/>
          <w:kern w:val="0"/>
          <w:sz w:val="20"/>
          <w:szCs w:val="20"/>
          <w:lang w:bidi="en-US"/>
        </w:rPr>
        <w:t xml:space="preserve"> dose can facilitate improvements in consciousness.</w:t>
      </w:r>
    </w:p>
    <w:p w14:paraId="6E40A1E9" w14:textId="77777777" w:rsidR="00D74972" w:rsidRPr="00D74972" w:rsidRDefault="00D74972" w:rsidP="00D74972">
      <w:pPr>
        <w:rPr>
          <w:rFonts w:ascii="Times New Roman" w:hAnsi="Times New Roman" w:cs="Times New Roman"/>
          <w:b/>
          <w:sz w:val="20"/>
          <w:szCs w:val="20"/>
        </w:rPr>
      </w:pPr>
    </w:p>
    <w:p w14:paraId="409068E5" w14:textId="77777777" w:rsidR="00D74972" w:rsidRPr="00D74972" w:rsidRDefault="00D74972" w:rsidP="00D74972">
      <w:pPr>
        <w:rPr>
          <w:rFonts w:ascii="Times New Roman" w:hAnsi="Times New Roman" w:cs="Times New Roman"/>
          <w:b/>
          <w:sz w:val="20"/>
          <w:szCs w:val="20"/>
        </w:rPr>
      </w:pPr>
      <w:r w:rsidRPr="00D74972">
        <w:rPr>
          <w:rFonts w:ascii="Times New Roman" w:hAnsi="Times New Roman" w:cs="Times New Roman"/>
          <w:b/>
          <w:sz w:val="20"/>
          <w:szCs w:val="20"/>
        </w:rPr>
        <w:t xml:space="preserve">Dose-Response Relationship in </w:t>
      </w:r>
      <w:proofErr w:type="spellStart"/>
      <w:r w:rsidRPr="00D74972">
        <w:rPr>
          <w:rFonts w:ascii="Times New Roman" w:hAnsi="Times New Roman" w:cs="Times New Roman"/>
          <w:b/>
          <w:sz w:val="20"/>
          <w:szCs w:val="20"/>
        </w:rPr>
        <w:t>iTBS</w:t>
      </w:r>
      <w:proofErr w:type="spellEnd"/>
      <w:r w:rsidRPr="00D74972">
        <w:rPr>
          <w:rFonts w:ascii="Times New Roman" w:hAnsi="Times New Roman" w:cs="Times New Roman"/>
          <w:b/>
          <w:sz w:val="20"/>
          <w:szCs w:val="20"/>
        </w:rPr>
        <w:t>: Implications for Treatment Efficacy</w:t>
      </w:r>
    </w:p>
    <w:p w14:paraId="7F14FFC4" w14:textId="2ABF69DA" w:rsidR="00D74972" w:rsidRPr="00D74972" w:rsidRDefault="00D74972" w:rsidP="00D74972">
      <w:pPr>
        <w:ind w:firstLineChars="200" w:firstLine="400"/>
        <w:rPr>
          <w:rFonts w:ascii="Times New Roman" w:hAnsi="Times New Roman" w:cs="Times New Roman"/>
          <w:sz w:val="20"/>
          <w:szCs w:val="20"/>
        </w:rPr>
      </w:pPr>
      <w:r w:rsidRPr="00D74972">
        <w:rPr>
          <w:rFonts w:ascii="Times New Roman" w:hAnsi="Times New Roman" w:cs="Times New Roman"/>
          <w:sz w:val="20"/>
          <w:szCs w:val="20"/>
        </w:rPr>
        <w:t xml:space="preserve">Previous investigations have suggested that higher doses of TBS may yield more pronounced and sustained improvements compared to lower doses. </w:t>
      </w:r>
      <w:r w:rsidR="00AF7153" w:rsidRPr="00AF7153">
        <w:rPr>
          <w:rFonts w:ascii="Times New Roman" w:hAnsi="Times New Roman" w:cs="Times New Roman"/>
          <w:sz w:val="20"/>
          <w:szCs w:val="20"/>
        </w:rPr>
        <w:t xml:space="preserve">As an intensified </w:t>
      </w:r>
      <w:proofErr w:type="spellStart"/>
      <w:r w:rsidR="00AF7153" w:rsidRPr="00AF7153">
        <w:rPr>
          <w:rFonts w:ascii="Times New Roman" w:hAnsi="Times New Roman" w:cs="Times New Roman"/>
          <w:sz w:val="20"/>
          <w:szCs w:val="20"/>
        </w:rPr>
        <w:t>iTBS</w:t>
      </w:r>
      <w:proofErr w:type="spellEnd"/>
      <w:r w:rsidR="00AF7153" w:rsidRPr="00AF7153">
        <w:rPr>
          <w:rFonts w:ascii="Times New Roman" w:hAnsi="Times New Roman" w:cs="Times New Roman"/>
          <w:sz w:val="20"/>
          <w:szCs w:val="20"/>
        </w:rPr>
        <w:t xml:space="preserve"> paradigm, </w:t>
      </w:r>
      <w:r w:rsidR="00AF7153">
        <w:rPr>
          <w:rFonts w:ascii="Times New Roman" w:hAnsi="Times New Roman" w:cs="Times New Roman"/>
          <w:sz w:val="20"/>
          <w:szCs w:val="20"/>
        </w:rPr>
        <w:t xml:space="preserve">prolonged </w:t>
      </w:r>
      <w:proofErr w:type="spellStart"/>
      <w:r w:rsidR="00AF7153">
        <w:rPr>
          <w:rFonts w:ascii="Times New Roman" w:hAnsi="Times New Roman" w:cs="Times New Roman"/>
          <w:sz w:val="20"/>
          <w:szCs w:val="20"/>
        </w:rPr>
        <w:t>iTBS</w:t>
      </w:r>
      <w:proofErr w:type="spellEnd"/>
      <w:r w:rsidR="00AF7153">
        <w:rPr>
          <w:rFonts w:ascii="Times New Roman" w:hAnsi="Times New Roman" w:cs="Times New Roman"/>
          <w:sz w:val="20"/>
          <w:szCs w:val="20"/>
        </w:rPr>
        <w:t xml:space="preserve"> (</w:t>
      </w:r>
      <w:proofErr w:type="spellStart"/>
      <w:r w:rsidR="00AF7153" w:rsidRPr="00AF7153">
        <w:rPr>
          <w:rFonts w:ascii="Times New Roman" w:hAnsi="Times New Roman" w:cs="Times New Roman"/>
          <w:sz w:val="20"/>
          <w:szCs w:val="20"/>
        </w:rPr>
        <w:t>piTBS</w:t>
      </w:r>
      <w:proofErr w:type="spellEnd"/>
      <w:r w:rsidR="00AF7153">
        <w:rPr>
          <w:rFonts w:ascii="Times New Roman" w:hAnsi="Times New Roman" w:cs="Times New Roman"/>
          <w:sz w:val="20"/>
          <w:szCs w:val="20"/>
        </w:rPr>
        <w:t>)</w:t>
      </w:r>
      <w:r w:rsidR="00AF7153" w:rsidRPr="00AF7153">
        <w:rPr>
          <w:rFonts w:ascii="Times New Roman" w:hAnsi="Times New Roman" w:cs="Times New Roman"/>
          <w:sz w:val="20"/>
          <w:szCs w:val="20"/>
        </w:rPr>
        <w:t xml:space="preserve"> enhances neuroplasticity modulation by doubling pulse quantity per session, thereby prolonging stimulation time (e.g., 1800 pulses, 10 min</w:t>
      </w:r>
      <w:r w:rsidR="00AF7153">
        <w:rPr>
          <w:rFonts w:ascii="Times New Roman" w:hAnsi="Times New Roman" w:cs="Times New Roman"/>
          <w:sz w:val="20"/>
          <w:szCs w:val="20"/>
        </w:rPr>
        <w:t>)</w:t>
      </w:r>
      <w:r w:rsidR="00AF7153" w:rsidRPr="00AF7153">
        <w:rPr>
          <w:rFonts w:ascii="Times New Roman" w:hAnsi="Times New Roman" w:cs="Times New Roman"/>
          <w:sz w:val="20"/>
          <w:szCs w:val="20"/>
        </w:rPr>
        <w:t>.</w:t>
      </w:r>
      <w:r w:rsidR="00AF7153">
        <w:rPr>
          <w:rFonts w:ascii="Times New Roman" w:hAnsi="Times New Roman" w:cs="Times New Roman"/>
          <w:sz w:val="20"/>
          <w:szCs w:val="20"/>
        </w:rPr>
        <w:t xml:space="preserve"> </w:t>
      </w:r>
      <w:proofErr w:type="spellStart"/>
      <w:r w:rsidRPr="00D74972">
        <w:rPr>
          <w:rFonts w:ascii="Times New Roman" w:hAnsi="Times New Roman" w:cs="Times New Roman"/>
          <w:sz w:val="20"/>
          <w:szCs w:val="20"/>
        </w:rPr>
        <w:t>Nettekoven</w:t>
      </w:r>
      <w:proofErr w:type="spellEnd"/>
      <w:r w:rsidRPr="00D74972">
        <w:rPr>
          <w:rFonts w:ascii="Times New Roman" w:hAnsi="Times New Roman" w:cs="Times New Roman"/>
          <w:sz w:val="20"/>
          <w:szCs w:val="20"/>
        </w:rPr>
        <w:t xml:space="preserve"> et al. hypothesized that the administration of </w:t>
      </w:r>
      <w:proofErr w:type="spellStart"/>
      <w:r w:rsidR="00AF7153">
        <w:rPr>
          <w:rFonts w:ascii="Times New Roman" w:hAnsi="Times New Roman" w:cs="Times New Roman"/>
          <w:sz w:val="20"/>
          <w:szCs w:val="20"/>
        </w:rPr>
        <w:t>p</w:t>
      </w:r>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(1800 pulses) significantly amplifies cortical excitability and brain functional connectivity relative to low-dose (600 pulses) regimens </w:t>
      </w:r>
      <w:r w:rsidRPr="00D74972">
        <w:rPr>
          <w:rFonts w:ascii="Times New Roman" w:hAnsi="Times New Roman" w:cs="Times New Roman"/>
          <w:sz w:val="20"/>
          <w:szCs w:val="20"/>
        </w:rPr>
        <w:fldChar w:fldCharType="begin">
          <w:fldData xml:space="preserve">PEVuZE5vdGU+PENpdGU+PEF1dGhvcj5OZXR0ZWtvdmVuPC9BdXRob3I+PFllYXI+MjAxNDwvWWVh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=
</w:fldData>
        </w:fldChar>
      </w:r>
      <w:r w:rsidR="00166C0B">
        <w:rPr>
          <w:rFonts w:ascii="Times New Roman" w:hAnsi="Times New Roman" w:cs="Times New Roman"/>
          <w:sz w:val="20"/>
          <w:szCs w:val="20"/>
        </w:rPr>
        <w:instrText xml:space="preserve"> ADDIN EN.CITE </w:instrText>
      </w:r>
      <w:r w:rsidR="00166C0B">
        <w:rPr>
          <w:rFonts w:ascii="Times New Roman" w:hAnsi="Times New Roman" w:cs="Times New Roman"/>
          <w:sz w:val="20"/>
          <w:szCs w:val="20"/>
        </w:rPr>
        <w:fldChar w:fldCharType="begin">
          <w:fldData xml:space="preserve">PEVuZE5vdGU+PENpdGU+PEF1dGhvcj5OZXR0ZWtvdmVuPC9BdXRob3I+PFllYXI+MjAxNDwvWWVh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=
</w:fldData>
        </w:fldChar>
      </w:r>
      <w:r w:rsidR="00166C0B">
        <w:rPr>
          <w:rFonts w:ascii="Times New Roman" w:hAnsi="Times New Roman" w:cs="Times New Roman"/>
          <w:sz w:val="20"/>
          <w:szCs w:val="20"/>
        </w:rPr>
        <w:instrText xml:space="preserve"> ADDIN EN.CITE.DATA </w:instrText>
      </w:r>
      <w:r w:rsidR="00166C0B">
        <w:rPr>
          <w:rFonts w:ascii="Times New Roman" w:hAnsi="Times New Roman" w:cs="Times New Roman"/>
          <w:sz w:val="20"/>
          <w:szCs w:val="20"/>
        </w:rPr>
      </w:r>
      <w:r w:rsidR="00166C0B">
        <w:rPr>
          <w:rFonts w:ascii="Times New Roman" w:hAnsi="Times New Roman" w:cs="Times New Roman"/>
          <w:sz w:val="20"/>
          <w:szCs w:val="20"/>
        </w:rPr>
        <w:fldChar w:fldCharType="end"/>
      </w:r>
      <w:r w:rsidRPr="00D74972">
        <w:rPr>
          <w:rFonts w:ascii="Times New Roman" w:hAnsi="Times New Roman" w:cs="Times New Roman"/>
          <w:sz w:val="20"/>
          <w:szCs w:val="20"/>
        </w:rPr>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(Nettekoven et al., 2014)</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In our prior study, it was established that 1800 pulsed doses could safely and effectively modulate neuroplasticity and promote motor function recovery in stroke patients </w:t>
      </w:r>
      <w:r w:rsidRPr="00D74972">
        <w:rPr>
          <w:rFonts w:ascii="Times New Roman" w:hAnsi="Times New Roman" w:cs="Times New Roman"/>
          <w:sz w:val="20"/>
          <w:szCs w:val="20"/>
        </w:rPr>
        <w:fldChar w:fldCharType="begin">
          <w:fldData xml:space="preserve">PEVuZE5vdGU+PENpdGU+PEF1dGhvcj5UYW5nPC9BdXRob3I+PFllYXI+MjAyNDwvWWVhcj48UmVj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</w:fldData>
        </w:fldChar>
      </w:r>
      <w:r w:rsidR="00166C0B">
        <w:rPr>
          <w:rFonts w:ascii="Times New Roman" w:hAnsi="Times New Roman" w:cs="Times New Roman"/>
          <w:sz w:val="20"/>
          <w:szCs w:val="20"/>
        </w:rPr>
        <w:instrText xml:space="preserve"> ADDIN EN.CITE </w:instrText>
      </w:r>
      <w:r w:rsidR="00166C0B">
        <w:rPr>
          <w:rFonts w:ascii="Times New Roman" w:hAnsi="Times New Roman" w:cs="Times New Roman"/>
          <w:sz w:val="20"/>
          <w:szCs w:val="20"/>
        </w:rPr>
        <w:fldChar w:fldCharType="begin">
          <w:fldData xml:space="preserve">PEVuZE5vdGU+PENpdGU+PEF1dGhvcj5UYW5nPC9BdXRob3I+PFllYXI+MjAyNDwvWWVhcj48UmVj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</w:fldData>
        </w:fldChar>
      </w:r>
      <w:r w:rsidR="00166C0B">
        <w:rPr>
          <w:rFonts w:ascii="Times New Roman" w:hAnsi="Times New Roman" w:cs="Times New Roman"/>
          <w:sz w:val="20"/>
          <w:szCs w:val="20"/>
        </w:rPr>
        <w:instrText xml:space="preserve"> ADDIN EN.CITE.DATA </w:instrText>
      </w:r>
      <w:r w:rsidR="00166C0B">
        <w:rPr>
          <w:rFonts w:ascii="Times New Roman" w:hAnsi="Times New Roman" w:cs="Times New Roman"/>
          <w:sz w:val="20"/>
          <w:szCs w:val="20"/>
        </w:rPr>
      </w:r>
      <w:r w:rsidR="00166C0B">
        <w:rPr>
          <w:rFonts w:ascii="Times New Roman" w:hAnsi="Times New Roman" w:cs="Times New Roman"/>
          <w:sz w:val="20"/>
          <w:szCs w:val="20"/>
        </w:rPr>
        <w:fldChar w:fldCharType="end"/>
      </w:r>
      <w:r w:rsidRPr="00D74972">
        <w:rPr>
          <w:rFonts w:ascii="Times New Roman" w:hAnsi="Times New Roman" w:cs="Times New Roman"/>
          <w:sz w:val="20"/>
          <w:szCs w:val="20"/>
        </w:rPr>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(Tang et al., 2024)</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Complemented by prior evidence that high-dose </w:t>
      </w:r>
      <w:proofErr w:type="spellStart"/>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can effectively alleviate neurological conditions such as treatment-resistant depression </w:t>
      </w:r>
      <w:r w:rsidRPr="00D74972">
        <w:rPr>
          <w:rFonts w:ascii="Times New Roman" w:hAnsi="Times New Roman" w:cs="Times New Roman"/>
          <w:sz w:val="20"/>
          <w:szCs w:val="20"/>
        </w:rPr>
        <w:fldChar w:fldCharType="begin">
          <w:fldData xml:space="preserve">PEVuZE5vdGU+PENpdGU+PEF1dGhvcj5Db2xlPC9BdXRob3I+PFllYXI+MjAyMDwvWWVhcj48UmVj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</w:fldData>
        </w:fldChar>
      </w:r>
      <w:r w:rsidR="00166C0B">
        <w:rPr>
          <w:rFonts w:ascii="Times New Roman" w:hAnsi="Times New Roman" w:cs="Times New Roman"/>
          <w:sz w:val="20"/>
          <w:szCs w:val="20"/>
        </w:rPr>
        <w:instrText xml:space="preserve"> ADDIN EN.CITE </w:instrText>
      </w:r>
      <w:r w:rsidR="00166C0B">
        <w:rPr>
          <w:rFonts w:ascii="Times New Roman" w:hAnsi="Times New Roman" w:cs="Times New Roman"/>
          <w:sz w:val="20"/>
          <w:szCs w:val="20"/>
        </w:rPr>
        <w:fldChar w:fldCharType="begin">
          <w:fldData xml:space="preserve">PEVuZE5vdGU+PENpdGU+PEF1dGhvcj5Db2xlPC9BdXRob3I+PFllYXI+MjAyMDwvWWVhcj48UmVj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</w:fldData>
        </w:fldChar>
      </w:r>
      <w:r w:rsidR="00166C0B">
        <w:rPr>
          <w:rFonts w:ascii="Times New Roman" w:hAnsi="Times New Roman" w:cs="Times New Roman"/>
          <w:sz w:val="20"/>
          <w:szCs w:val="20"/>
        </w:rPr>
        <w:instrText xml:space="preserve"> ADDIN EN.CITE.DATA </w:instrText>
      </w:r>
      <w:r w:rsidR="00166C0B">
        <w:rPr>
          <w:rFonts w:ascii="Times New Roman" w:hAnsi="Times New Roman" w:cs="Times New Roman"/>
          <w:sz w:val="20"/>
          <w:szCs w:val="20"/>
        </w:rPr>
      </w:r>
      <w:r w:rsidR="00166C0B">
        <w:rPr>
          <w:rFonts w:ascii="Times New Roman" w:hAnsi="Times New Roman" w:cs="Times New Roman"/>
          <w:sz w:val="20"/>
          <w:szCs w:val="20"/>
        </w:rPr>
        <w:fldChar w:fldCharType="end"/>
      </w:r>
      <w:r w:rsidRPr="00D74972">
        <w:rPr>
          <w:rFonts w:ascii="Times New Roman" w:hAnsi="Times New Roman" w:cs="Times New Roman"/>
          <w:sz w:val="20"/>
          <w:szCs w:val="20"/>
        </w:rPr>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(Cole et al., 2020)</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xml:space="preserve">, we posit that more refractory conditions may necessitate higher pulse doses to elicit a therapeutic response. Nonetheless, extant literature on the effects of high-dose </w:t>
      </w:r>
      <w:proofErr w:type="spellStart"/>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on prolonged </w:t>
      </w:r>
      <w:r w:rsidR="0051545A">
        <w:rPr>
          <w:rFonts w:ascii="Times New Roman" w:hAnsi="Times New Roman" w:cs="Times New Roman"/>
          <w:sz w:val="20"/>
          <w:szCs w:val="20"/>
        </w:rPr>
        <w:t>DOC</w:t>
      </w:r>
      <w:r w:rsidRPr="00D74972">
        <w:rPr>
          <w:rFonts w:ascii="Times New Roman" w:hAnsi="Times New Roman" w:cs="Times New Roman"/>
          <w:sz w:val="20"/>
          <w:szCs w:val="20"/>
        </w:rPr>
        <w:t xml:space="preserve"> remains sparse </w:t>
      </w:r>
      <w:r w:rsidRPr="00D74972">
        <w:rPr>
          <w:rFonts w:ascii="Times New Roman" w:hAnsi="Times New Roman" w:cs="Times New Roman"/>
          <w:sz w:val="20"/>
          <w:szCs w:val="20"/>
        </w:rPr>
        <w:fldChar w:fldCharType="begin">
          <w:fldData xml:space="preserve">PEVuZE5vdGU+PENpdGU+PEF1dGhvcj5XdTwvQXV0aG9yPjxZZWFyPjIwMTg8L1llYXI+PFJlY051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</w:fldData>
        </w:fldChar>
      </w:r>
      <w:r w:rsidR="00166C0B">
        <w:rPr>
          <w:rFonts w:ascii="Times New Roman" w:hAnsi="Times New Roman" w:cs="Times New Roman"/>
          <w:sz w:val="20"/>
          <w:szCs w:val="20"/>
        </w:rPr>
        <w:instrText xml:space="preserve"> ADDIN EN.CITE </w:instrText>
      </w:r>
      <w:r w:rsidR="00166C0B">
        <w:rPr>
          <w:rFonts w:ascii="Times New Roman" w:hAnsi="Times New Roman" w:cs="Times New Roman"/>
          <w:sz w:val="20"/>
          <w:szCs w:val="20"/>
        </w:rPr>
        <w:fldChar w:fldCharType="begin">
          <w:fldData xml:space="preserve">PEVuZE5vdGU+PENpdGU+PEF1dGhvcj5XdTwvQXV0aG9yPjxZZWFyPjIwMTg8L1llYXI+PFJlY051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</w:fldData>
        </w:fldChar>
      </w:r>
      <w:r w:rsidR="00166C0B">
        <w:rPr>
          <w:rFonts w:ascii="Times New Roman" w:hAnsi="Times New Roman" w:cs="Times New Roman"/>
          <w:sz w:val="20"/>
          <w:szCs w:val="20"/>
        </w:rPr>
        <w:instrText xml:space="preserve"> ADDIN EN.CITE.DATA </w:instrText>
      </w:r>
      <w:r w:rsidR="00166C0B">
        <w:rPr>
          <w:rFonts w:ascii="Times New Roman" w:hAnsi="Times New Roman" w:cs="Times New Roman"/>
          <w:sz w:val="20"/>
          <w:szCs w:val="20"/>
        </w:rPr>
      </w:r>
      <w:r w:rsidR="00166C0B">
        <w:rPr>
          <w:rFonts w:ascii="Times New Roman" w:hAnsi="Times New Roman" w:cs="Times New Roman"/>
          <w:sz w:val="20"/>
          <w:szCs w:val="20"/>
        </w:rPr>
        <w:fldChar w:fldCharType="end"/>
      </w:r>
      <w:r w:rsidRPr="00D74972">
        <w:rPr>
          <w:rFonts w:ascii="Times New Roman" w:hAnsi="Times New Roman" w:cs="Times New Roman"/>
          <w:sz w:val="20"/>
          <w:szCs w:val="20"/>
        </w:rPr>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(Wu et al., 2018, Huang et al., 2024)</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w:t>
      </w:r>
    </w:p>
    <w:p w14:paraId="63A4F597" w14:textId="77777777" w:rsidR="00D74972" w:rsidRPr="00D74972" w:rsidRDefault="00D74972" w:rsidP="00D74972">
      <w:pPr>
        <w:ind w:firstLineChars="200" w:firstLine="400"/>
        <w:rPr>
          <w:rFonts w:ascii="Times New Roman" w:hAnsi="Times New Roman" w:cs="Times New Roman"/>
          <w:sz w:val="20"/>
          <w:szCs w:val="20"/>
        </w:rPr>
      </w:pPr>
    </w:p>
    <w:p w14:paraId="4A6E9791" w14:textId="700ABC25" w:rsidR="00D74972" w:rsidRPr="00D74972" w:rsidRDefault="00D74972" w:rsidP="00D74972">
      <w:pPr>
        <w:rPr>
          <w:rFonts w:ascii="Times New Roman" w:hAnsi="Times New Roman" w:cs="Times New Roman"/>
          <w:b/>
          <w:sz w:val="20"/>
          <w:szCs w:val="20"/>
        </w:rPr>
      </w:pPr>
      <w:r w:rsidRPr="00D74972">
        <w:rPr>
          <w:rFonts w:ascii="Times New Roman" w:hAnsi="Times New Roman" w:cs="Times New Roman"/>
          <w:b/>
          <w:sz w:val="20"/>
          <w:szCs w:val="20"/>
        </w:rPr>
        <w:t xml:space="preserve">Protocol for a Prospective Randomized Controlled Trial: High-Dose </w:t>
      </w:r>
      <w:proofErr w:type="spellStart"/>
      <w:r w:rsidRPr="00D74972">
        <w:rPr>
          <w:rFonts w:ascii="Times New Roman" w:hAnsi="Times New Roman" w:cs="Times New Roman"/>
          <w:b/>
          <w:sz w:val="20"/>
          <w:szCs w:val="20"/>
        </w:rPr>
        <w:t>iTBS</w:t>
      </w:r>
      <w:proofErr w:type="spellEnd"/>
      <w:r w:rsidRPr="00D74972">
        <w:rPr>
          <w:rFonts w:ascii="Times New Roman" w:hAnsi="Times New Roman" w:cs="Times New Roman"/>
          <w:b/>
          <w:sz w:val="20"/>
          <w:szCs w:val="20"/>
        </w:rPr>
        <w:t xml:space="preserve"> versus Sham Stimulation in Prolonged </w:t>
      </w:r>
      <w:r w:rsidR="0051545A">
        <w:rPr>
          <w:rFonts w:ascii="Times New Roman" w:hAnsi="Times New Roman" w:cs="Times New Roman"/>
          <w:b/>
          <w:sz w:val="20"/>
          <w:szCs w:val="20"/>
        </w:rPr>
        <w:t>DOC</w:t>
      </w:r>
    </w:p>
    <w:p w14:paraId="0FB97D3B" w14:textId="56203BC4" w:rsidR="00D74972" w:rsidRPr="00D74972" w:rsidRDefault="00D74972" w:rsidP="00D74972">
      <w:pPr>
        <w:ind w:firstLineChars="200" w:firstLine="400"/>
        <w:rPr>
          <w:rFonts w:ascii="Times New Roman" w:hAnsi="Times New Roman" w:cs="Times New Roman"/>
          <w:sz w:val="20"/>
          <w:szCs w:val="20"/>
        </w:rPr>
      </w:pPr>
      <w:r w:rsidRPr="00D74972">
        <w:rPr>
          <w:rFonts w:ascii="Times New Roman" w:hAnsi="Times New Roman" w:cs="Times New Roman"/>
          <w:sz w:val="20"/>
          <w:szCs w:val="20"/>
        </w:rPr>
        <w:t xml:space="preserve">The present study delineates the protocol and statistical analysis plan for a prospective randomized controlled trial </w:t>
      </w:r>
      <w:r w:rsidRPr="00D74972">
        <w:rPr>
          <w:rFonts w:ascii="Times New Roman" w:hAnsi="Times New Roman" w:cs="Times New Roman"/>
          <w:sz w:val="20"/>
          <w:szCs w:val="20"/>
        </w:rPr>
        <w:lastRenderedPageBreak/>
        <w:t xml:space="preserve">comparing the efficacy of </w:t>
      </w:r>
      <w:proofErr w:type="spellStart"/>
      <w:r w:rsidR="00AF7153">
        <w:rPr>
          <w:rFonts w:ascii="Times New Roman" w:hAnsi="Times New Roman" w:cs="Times New Roman"/>
          <w:sz w:val="20"/>
          <w:szCs w:val="20"/>
        </w:rPr>
        <w:t>p</w:t>
      </w:r>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against sham stimulation in enhancing consciousness recovery in patients with prolonged </w:t>
      </w:r>
      <w:r w:rsidR="0051545A">
        <w:rPr>
          <w:rFonts w:ascii="Times New Roman" w:hAnsi="Times New Roman" w:cs="Times New Roman"/>
          <w:sz w:val="20"/>
          <w:szCs w:val="20"/>
        </w:rPr>
        <w:t>DOC</w:t>
      </w:r>
      <w:r w:rsidRPr="00D74972">
        <w:rPr>
          <w:rFonts w:ascii="Times New Roman" w:hAnsi="Times New Roman" w:cs="Times New Roman"/>
          <w:sz w:val="20"/>
          <w:szCs w:val="20"/>
        </w:rPr>
        <w:t xml:space="preserve">. This trial is registered with </w:t>
      </w:r>
      <w:proofErr w:type="spellStart"/>
      <w:r w:rsidRPr="00D74972">
        <w:rPr>
          <w:rFonts w:ascii="Times New Roman" w:hAnsi="Times New Roman" w:cs="Times New Roman"/>
          <w:sz w:val="20"/>
          <w:szCs w:val="20"/>
        </w:rPr>
        <w:t>ChiCTR</w:t>
      </w:r>
      <w:proofErr w:type="spellEnd"/>
      <w:r w:rsidRPr="00D74972">
        <w:rPr>
          <w:rFonts w:ascii="Times New Roman" w:hAnsi="Times New Roman" w:cs="Times New Roman"/>
          <w:sz w:val="20"/>
          <w:szCs w:val="20"/>
        </w:rPr>
        <w:t xml:space="preserve"> (ChiCTR2300069618).</w:t>
      </w:r>
    </w:p>
    <w:bookmarkEnd w:id="8"/>
    <w:p w14:paraId="5A05F4F5" w14:textId="77777777" w:rsidR="00D74972" w:rsidRPr="00D74972" w:rsidRDefault="00D74972" w:rsidP="00D74972">
      <w:pPr>
        <w:ind w:firstLineChars="200" w:firstLine="400"/>
        <w:rPr>
          <w:rFonts w:ascii="Times New Roman" w:hAnsi="Times New Roman" w:cs="Times New Roman"/>
          <w:sz w:val="20"/>
          <w:szCs w:val="20"/>
        </w:rPr>
      </w:pPr>
    </w:p>
    <w:p w14:paraId="31934182" w14:textId="77777777" w:rsidR="00D74972" w:rsidRPr="00D74972" w:rsidRDefault="00D74972" w:rsidP="00D74972">
      <w:pPr>
        <w:rPr>
          <w:rFonts w:ascii="Times New Roman" w:hAnsi="Times New Roman" w:cs="Times New Roman"/>
          <w:b/>
          <w:sz w:val="20"/>
          <w:szCs w:val="20"/>
        </w:rPr>
      </w:pPr>
      <w:r w:rsidRPr="00D74972">
        <w:rPr>
          <w:rFonts w:ascii="Times New Roman" w:hAnsi="Times New Roman" w:cs="Times New Roman"/>
          <w:b/>
          <w:sz w:val="20"/>
          <w:szCs w:val="20"/>
        </w:rPr>
        <w:t>METHODS</w:t>
      </w:r>
    </w:p>
    <w:p w14:paraId="7944DE48" w14:textId="77777777" w:rsidR="00D74972" w:rsidRPr="00D74972" w:rsidRDefault="00D74972" w:rsidP="00D74972">
      <w:pPr>
        <w:rPr>
          <w:rFonts w:ascii="Times New Roman" w:hAnsi="Times New Roman" w:cs="Times New Roman"/>
          <w:i/>
          <w:sz w:val="20"/>
          <w:szCs w:val="20"/>
        </w:rPr>
      </w:pPr>
      <w:r w:rsidRPr="00D74972">
        <w:rPr>
          <w:rFonts w:ascii="Times New Roman" w:hAnsi="Times New Roman" w:cs="Times New Roman"/>
          <w:i/>
          <w:sz w:val="20"/>
          <w:szCs w:val="20"/>
        </w:rPr>
        <w:t>Study design</w:t>
      </w:r>
    </w:p>
    <w:p w14:paraId="621069FD" w14:textId="34C9A27E" w:rsidR="00D74972" w:rsidRPr="00D74972" w:rsidRDefault="00D74972" w:rsidP="00D74972">
      <w:pPr>
        <w:rPr>
          <w:rFonts w:ascii="Times New Roman" w:hAnsi="Times New Roman" w:cs="Times New Roman"/>
          <w:sz w:val="20"/>
          <w:szCs w:val="20"/>
        </w:rPr>
      </w:pPr>
      <w:r w:rsidRPr="00D74972">
        <w:rPr>
          <w:rFonts w:ascii="Times New Roman" w:hAnsi="Times New Roman" w:cs="Times New Roman"/>
          <w:sz w:val="20"/>
          <w:szCs w:val="20"/>
        </w:rPr>
        <w:t xml:space="preserve">This is an investigator-initiated, single-center, randomized trial comparing </w:t>
      </w:r>
      <w:proofErr w:type="spellStart"/>
      <w:r w:rsidR="00AF7153">
        <w:rPr>
          <w:rFonts w:ascii="Times New Roman" w:hAnsi="Times New Roman" w:cs="Times New Roman"/>
          <w:sz w:val="20"/>
          <w:szCs w:val="20"/>
        </w:rPr>
        <w:t>p</w:t>
      </w:r>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with sham stimulation, conducted at Beijing </w:t>
      </w:r>
      <w:proofErr w:type="spellStart"/>
      <w:r w:rsidRPr="00D74972">
        <w:rPr>
          <w:rFonts w:ascii="Times New Roman" w:hAnsi="Times New Roman" w:cs="Times New Roman"/>
          <w:sz w:val="20"/>
          <w:szCs w:val="20"/>
        </w:rPr>
        <w:t>Boai</w:t>
      </w:r>
      <w:proofErr w:type="spellEnd"/>
      <w:r w:rsidRPr="00D74972">
        <w:rPr>
          <w:rFonts w:ascii="Times New Roman" w:hAnsi="Times New Roman" w:cs="Times New Roman"/>
          <w:sz w:val="20"/>
          <w:szCs w:val="20"/>
        </w:rPr>
        <w:t xml:space="preserve"> Hospital, an affiliate of the China Rehabilitation Research Center. The protocol has been approved by the Ethics Committee of the China Rehabilitation Research Center, and informed consent will be obtained from the legal representatives of all patients prior to their inclusion in the trial. No interim analyses are planned for this study.</w:t>
      </w:r>
    </w:p>
    <w:p w14:paraId="2ABEF63D" w14:textId="77777777" w:rsidR="00D74972" w:rsidRPr="00D74972" w:rsidRDefault="00D74972" w:rsidP="00D74972">
      <w:pPr>
        <w:rPr>
          <w:rFonts w:ascii="Times New Roman" w:hAnsi="Times New Roman" w:cs="Times New Roman"/>
          <w:i/>
          <w:sz w:val="20"/>
          <w:szCs w:val="20"/>
        </w:rPr>
      </w:pPr>
    </w:p>
    <w:p w14:paraId="7AF94824" w14:textId="77777777" w:rsidR="00D74972" w:rsidRPr="00D74972" w:rsidRDefault="00D74972" w:rsidP="00D74972">
      <w:pPr>
        <w:rPr>
          <w:rFonts w:ascii="Times New Roman" w:hAnsi="Times New Roman" w:cs="Times New Roman"/>
          <w:i/>
          <w:sz w:val="20"/>
          <w:szCs w:val="20"/>
        </w:rPr>
      </w:pPr>
      <w:r w:rsidRPr="00D74972">
        <w:rPr>
          <w:rFonts w:ascii="Times New Roman" w:hAnsi="Times New Roman" w:cs="Times New Roman"/>
          <w:i/>
          <w:sz w:val="20"/>
          <w:szCs w:val="20"/>
        </w:rPr>
        <w:t>Study population</w:t>
      </w:r>
    </w:p>
    <w:p w14:paraId="48517FF1" w14:textId="77777777" w:rsidR="00D74972" w:rsidRPr="00D74972" w:rsidRDefault="00D74972" w:rsidP="00D74972">
      <w:pPr>
        <w:rPr>
          <w:rFonts w:ascii="Times New Roman" w:hAnsi="Times New Roman" w:cs="Times New Roman"/>
          <w:sz w:val="20"/>
          <w:szCs w:val="20"/>
          <w:u w:val="single"/>
        </w:rPr>
      </w:pPr>
      <w:r w:rsidRPr="00D74972">
        <w:rPr>
          <w:rFonts w:ascii="Times New Roman" w:hAnsi="Times New Roman" w:cs="Times New Roman"/>
          <w:sz w:val="20"/>
          <w:szCs w:val="20"/>
          <w:u w:val="single"/>
        </w:rPr>
        <w:t>Inclusion criteria</w:t>
      </w:r>
    </w:p>
    <w:p w14:paraId="79A62BEB" w14:textId="77777777" w:rsidR="00D74972" w:rsidRPr="00D74972" w:rsidRDefault="00D74972" w:rsidP="00D74972">
      <w:pPr>
        <w:rPr>
          <w:rFonts w:ascii="Times New Roman" w:hAnsi="Times New Roman" w:cs="Times New Roman"/>
          <w:sz w:val="20"/>
          <w:szCs w:val="20"/>
        </w:rPr>
      </w:pPr>
      <w:r w:rsidRPr="00D74972">
        <w:rPr>
          <w:rFonts w:ascii="Times New Roman" w:hAnsi="Times New Roman" w:cs="Times New Roman"/>
          <w:sz w:val="20"/>
          <w:szCs w:val="20"/>
        </w:rPr>
        <w:t>Patients qualifying for inclusion in the study must meet all of the following criteria:</w:t>
      </w:r>
    </w:p>
    <w:p w14:paraId="76EFE1BC" w14:textId="77777777" w:rsidR="00D74972" w:rsidRPr="00D74972" w:rsidRDefault="00D74972" w:rsidP="00D74972">
      <w:pPr>
        <w:numPr>
          <w:ilvl w:val="0"/>
          <w:numId w:val="10"/>
        </w:numPr>
        <w:tabs>
          <w:tab w:val="num" w:pos="720"/>
        </w:tabs>
        <w:ind w:firstLineChars="100" w:firstLine="200"/>
        <w:rPr>
          <w:rFonts w:ascii="Times New Roman" w:hAnsi="Times New Roman" w:cs="Times New Roman"/>
          <w:sz w:val="20"/>
          <w:szCs w:val="20"/>
        </w:rPr>
      </w:pPr>
      <w:r w:rsidRPr="00D74972">
        <w:rPr>
          <w:rFonts w:ascii="Times New Roman" w:hAnsi="Times New Roman" w:cs="Times New Roman"/>
          <w:sz w:val="20"/>
          <w:szCs w:val="20"/>
        </w:rPr>
        <w:t>Age between 18 and 75 years.</w:t>
      </w:r>
    </w:p>
    <w:p w14:paraId="6BB3E3CD" w14:textId="77777777" w:rsidR="00D74972" w:rsidRPr="00D74972" w:rsidRDefault="00D74972" w:rsidP="00D74972">
      <w:pPr>
        <w:numPr>
          <w:ilvl w:val="0"/>
          <w:numId w:val="10"/>
        </w:numPr>
        <w:tabs>
          <w:tab w:val="num" w:pos="720"/>
        </w:tabs>
        <w:ind w:firstLineChars="100" w:firstLine="200"/>
        <w:rPr>
          <w:rFonts w:ascii="Times New Roman" w:hAnsi="Times New Roman" w:cs="Times New Roman"/>
          <w:sz w:val="20"/>
          <w:szCs w:val="20"/>
        </w:rPr>
      </w:pPr>
      <w:r w:rsidRPr="00D74972">
        <w:rPr>
          <w:rFonts w:ascii="Times New Roman" w:hAnsi="Times New Roman" w:cs="Times New Roman"/>
          <w:sz w:val="20"/>
          <w:szCs w:val="20"/>
        </w:rPr>
        <w:t>Diagnosed with UWS/VS or MCS based on five CRS-R assessments.</w:t>
      </w:r>
    </w:p>
    <w:p w14:paraId="6F372F13" w14:textId="77777777" w:rsidR="00D74972" w:rsidRPr="00D74972" w:rsidRDefault="00D74972" w:rsidP="00D74972">
      <w:pPr>
        <w:numPr>
          <w:ilvl w:val="0"/>
          <w:numId w:val="10"/>
        </w:numPr>
        <w:tabs>
          <w:tab w:val="num" w:pos="720"/>
        </w:tabs>
        <w:ind w:firstLineChars="100" w:firstLine="200"/>
        <w:rPr>
          <w:rFonts w:ascii="Times New Roman" w:hAnsi="Times New Roman" w:cs="Times New Roman"/>
          <w:sz w:val="20"/>
          <w:szCs w:val="20"/>
        </w:rPr>
      </w:pPr>
      <w:r w:rsidRPr="00D74972">
        <w:rPr>
          <w:rFonts w:ascii="Times New Roman" w:hAnsi="Times New Roman" w:cs="Times New Roman"/>
          <w:sz w:val="20"/>
          <w:szCs w:val="20"/>
        </w:rPr>
        <w:t>Disease duration exceeding 28 days.</w:t>
      </w:r>
    </w:p>
    <w:p w14:paraId="3315D2A1" w14:textId="77777777" w:rsidR="00D74972" w:rsidRPr="00D74972" w:rsidRDefault="00D74972" w:rsidP="00D74972">
      <w:pPr>
        <w:numPr>
          <w:ilvl w:val="0"/>
          <w:numId w:val="10"/>
        </w:numPr>
        <w:tabs>
          <w:tab w:val="num" w:pos="720"/>
        </w:tabs>
        <w:ind w:firstLineChars="100" w:firstLine="200"/>
        <w:rPr>
          <w:rFonts w:ascii="Times New Roman" w:hAnsi="Times New Roman" w:cs="Times New Roman"/>
          <w:sz w:val="20"/>
          <w:szCs w:val="20"/>
        </w:rPr>
      </w:pPr>
      <w:r w:rsidRPr="00D74972">
        <w:rPr>
          <w:rFonts w:ascii="Times New Roman" w:hAnsi="Times New Roman" w:cs="Times New Roman"/>
          <w:sz w:val="20"/>
          <w:szCs w:val="20"/>
        </w:rPr>
        <w:t>Stable clinical condition.</w:t>
      </w:r>
    </w:p>
    <w:p w14:paraId="673E4586" w14:textId="77777777" w:rsidR="00D74972" w:rsidRPr="00D74972" w:rsidRDefault="00D74972" w:rsidP="00D74972">
      <w:pPr>
        <w:numPr>
          <w:ilvl w:val="0"/>
          <w:numId w:val="10"/>
        </w:numPr>
        <w:tabs>
          <w:tab w:val="num" w:pos="720"/>
        </w:tabs>
        <w:ind w:firstLineChars="100" w:firstLine="200"/>
        <w:rPr>
          <w:rFonts w:ascii="Times New Roman" w:hAnsi="Times New Roman" w:cs="Times New Roman"/>
          <w:sz w:val="20"/>
          <w:szCs w:val="20"/>
        </w:rPr>
      </w:pPr>
      <w:r w:rsidRPr="00D74972">
        <w:rPr>
          <w:rFonts w:ascii="Times New Roman" w:hAnsi="Times New Roman" w:cs="Times New Roman"/>
          <w:sz w:val="20"/>
          <w:szCs w:val="20"/>
        </w:rPr>
        <w:t>First onset.</w:t>
      </w:r>
    </w:p>
    <w:p w14:paraId="5AFE1A1E" w14:textId="77777777" w:rsidR="00D74972" w:rsidRPr="00D74972" w:rsidRDefault="00D74972" w:rsidP="00D74972">
      <w:pPr>
        <w:numPr>
          <w:ilvl w:val="0"/>
          <w:numId w:val="10"/>
        </w:numPr>
        <w:tabs>
          <w:tab w:val="num" w:pos="720"/>
        </w:tabs>
        <w:ind w:firstLineChars="100" w:firstLine="200"/>
        <w:rPr>
          <w:rFonts w:ascii="Times New Roman" w:hAnsi="Times New Roman" w:cs="Times New Roman"/>
          <w:sz w:val="20"/>
          <w:szCs w:val="20"/>
        </w:rPr>
      </w:pPr>
      <w:r w:rsidRPr="00D74972">
        <w:rPr>
          <w:rFonts w:ascii="Times New Roman" w:hAnsi="Times New Roman" w:cs="Times New Roman"/>
          <w:sz w:val="20"/>
          <w:szCs w:val="20"/>
        </w:rPr>
        <w:t>Legal representatives have been fully informed about the treatment and examination procedures and have provided signed informed consent.</w:t>
      </w:r>
    </w:p>
    <w:p w14:paraId="613CD513" w14:textId="77777777" w:rsidR="00D74972" w:rsidRPr="00D74972" w:rsidRDefault="00D74972" w:rsidP="00D74972">
      <w:pPr>
        <w:ind w:firstLineChars="100" w:firstLine="200"/>
        <w:rPr>
          <w:rFonts w:ascii="Times New Roman" w:hAnsi="Times New Roman" w:cs="Times New Roman"/>
          <w:sz w:val="20"/>
          <w:szCs w:val="20"/>
          <w:u w:val="single"/>
        </w:rPr>
      </w:pPr>
      <w:r w:rsidRPr="00D74972">
        <w:rPr>
          <w:rFonts w:ascii="Times New Roman" w:hAnsi="Times New Roman" w:cs="Times New Roman"/>
          <w:sz w:val="20"/>
          <w:szCs w:val="20"/>
          <w:u w:val="single"/>
        </w:rPr>
        <w:t>Exclusion criteria</w:t>
      </w:r>
    </w:p>
    <w:p w14:paraId="75C7347B" w14:textId="77777777" w:rsidR="00D74972" w:rsidRPr="00D74972" w:rsidRDefault="00D74972" w:rsidP="00D74972">
      <w:pPr>
        <w:ind w:left="600" w:firstLineChars="200" w:firstLine="400"/>
        <w:rPr>
          <w:rFonts w:ascii="Times New Roman" w:hAnsi="Times New Roman" w:cs="Times New Roman"/>
          <w:sz w:val="20"/>
          <w:szCs w:val="20"/>
        </w:rPr>
      </w:pPr>
      <w:r w:rsidRPr="00D74972">
        <w:rPr>
          <w:rFonts w:ascii="Times New Roman" w:hAnsi="Times New Roman" w:cs="Times New Roman"/>
          <w:sz w:val="20"/>
          <w:szCs w:val="20"/>
        </w:rPr>
        <w:t>Patients will be excluded from the study if any of the following criteria listed are applicable:</w:t>
      </w:r>
    </w:p>
    <w:p w14:paraId="7635592D" w14:textId="77777777" w:rsidR="00D74972" w:rsidRPr="00D74972" w:rsidRDefault="00D74972" w:rsidP="00D74972">
      <w:pPr>
        <w:numPr>
          <w:ilvl w:val="0"/>
          <w:numId w:val="11"/>
        </w:numPr>
        <w:ind w:firstLine="480"/>
        <w:rPr>
          <w:rFonts w:ascii="Times New Roman" w:hAnsi="Times New Roman" w:cs="Times New Roman"/>
          <w:sz w:val="20"/>
          <w:szCs w:val="20"/>
        </w:rPr>
      </w:pPr>
      <w:r w:rsidRPr="00D74972">
        <w:rPr>
          <w:rFonts w:ascii="Times New Roman" w:hAnsi="Times New Roman" w:cs="Times New Roman"/>
          <w:sz w:val="20"/>
          <w:szCs w:val="20"/>
        </w:rPr>
        <w:t>Presence of complications such as heart failure, kidney failure, acute lung injury, or acute stage lung infection.</w:t>
      </w:r>
    </w:p>
    <w:p w14:paraId="77AB1558" w14:textId="77777777" w:rsidR="00D74972" w:rsidRPr="00D74972" w:rsidRDefault="00D74972" w:rsidP="00D74972">
      <w:pPr>
        <w:numPr>
          <w:ilvl w:val="0"/>
          <w:numId w:val="11"/>
        </w:numPr>
        <w:ind w:firstLine="480"/>
        <w:rPr>
          <w:rFonts w:ascii="Times New Roman" w:hAnsi="Times New Roman" w:cs="Times New Roman"/>
          <w:sz w:val="20"/>
          <w:szCs w:val="20"/>
        </w:rPr>
      </w:pPr>
      <w:r w:rsidRPr="00D74972">
        <w:rPr>
          <w:rFonts w:ascii="Times New Roman" w:hAnsi="Times New Roman" w:cs="Times New Roman"/>
          <w:sz w:val="20"/>
          <w:szCs w:val="20"/>
        </w:rPr>
        <w:t>History of mental illness, alcohol, or drug abuse;</w:t>
      </w:r>
    </w:p>
    <w:p w14:paraId="795ED6DD" w14:textId="77777777" w:rsidR="00D74972" w:rsidRPr="00D74972" w:rsidRDefault="00D74972" w:rsidP="00D74972">
      <w:pPr>
        <w:numPr>
          <w:ilvl w:val="0"/>
          <w:numId w:val="11"/>
        </w:numPr>
        <w:ind w:firstLine="480"/>
        <w:rPr>
          <w:rFonts w:ascii="Times New Roman" w:hAnsi="Times New Roman" w:cs="Times New Roman"/>
          <w:sz w:val="20"/>
          <w:szCs w:val="20"/>
        </w:rPr>
      </w:pPr>
      <w:r w:rsidRPr="00D74972">
        <w:rPr>
          <w:rFonts w:ascii="Times New Roman" w:hAnsi="Times New Roman" w:cs="Times New Roman"/>
          <w:sz w:val="20"/>
          <w:szCs w:val="20"/>
        </w:rPr>
        <w:t>Presence of metallic implants in the brain;</w:t>
      </w:r>
    </w:p>
    <w:p w14:paraId="4665CCE7" w14:textId="77777777" w:rsidR="00D74972" w:rsidRPr="00D74972" w:rsidRDefault="00D74972" w:rsidP="00D74972">
      <w:pPr>
        <w:numPr>
          <w:ilvl w:val="0"/>
          <w:numId w:val="11"/>
        </w:numPr>
        <w:ind w:firstLine="480"/>
        <w:rPr>
          <w:rFonts w:ascii="Times New Roman" w:hAnsi="Times New Roman" w:cs="Times New Roman"/>
          <w:sz w:val="20"/>
          <w:szCs w:val="20"/>
        </w:rPr>
      </w:pPr>
      <w:r w:rsidRPr="00D74972">
        <w:rPr>
          <w:rFonts w:ascii="Times New Roman" w:hAnsi="Times New Roman" w:cs="Times New Roman"/>
          <w:sz w:val="20"/>
          <w:szCs w:val="20"/>
        </w:rPr>
        <w:t>Skull repair or defect at the target site of treatment;</w:t>
      </w:r>
    </w:p>
    <w:p w14:paraId="4A72940E" w14:textId="77777777" w:rsidR="00D74972" w:rsidRPr="00D74972" w:rsidRDefault="00D74972" w:rsidP="00D74972">
      <w:pPr>
        <w:numPr>
          <w:ilvl w:val="0"/>
          <w:numId w:val="11"/>
        </w:numPr>
        <w:ind w:firstLine="480"/>
        <w:jc w:val="left"/>
        <w:rPr>
          <w:rFonts w:ascii="Times New Roman" w:hAnsi="Times New Roman" w:cs="Times New Roman"/>
          <w:sz w:val="20"/>
          <w:szCs w:val="20"/>
        </w:rPr>
      </w:pPr>
      <w:r w:rsidRPr="00D74972">
        <w:rPr>
          <w:rFonts w:ascii="Times New Roman" w:hAnsi="Times New Roman" w:cs="Times New Roman"/>
          <w:sz w:val="20"/>
          <w:szCs w:val="20"/>
        </w:rPr>
        <w:t>Prior TMS treatment within the last three months;</w:t>
      </w:r>
    </w:p>
    <w:p w14:paraId="28A6CAA2" w14:textId="77777777" w:rsidR="00D74972" w:rsidRPr="00D74972" w:rsidRDefault="00D74972" w:rsidP="00D74972">
      <w:pPr>
        <w:numPr>
          <w:ilvl w:val="0"/>
          <w:numId w:val="11"/>
        </w:numPr>
        <w:ind w:firstLine="480"/>
        <w:jc w:val="left"/>
        <w:rPr>
          <w:rFonts w:ascii="Times New Roman" w:hAnsi="Times New Roman" w:cs="Times New Roman"/>
          <w:sz w:val="20"/>
          <w:szCs w:val="20"/>
        </w:rPr>
      </w:pPr>
      <w:r w:rsidRPr="00D74972">
        <w:rPr>
          <w:rFonts w:ascii="Times New Roman" w:hAnsi="Times New Roman" w:cs="Times New Roman"/>
          <w:sz w:val="20"/>
          <w:szCs w:val="20"/>
        </w:rPr>
        <w:t>History of seizures within the past month;</w:t>
      </w:r>
    </w:p>
    <w:p w14:paraId="21B871C2" w14:textId="15DDA1E8" w:rsidR="00D74972" w:rsidRPr="00D74972" w:rsidRDefault="00D74972" w:rsidP="00D74972">
      <w:pPr>
        <w:numPr>
          <w:ilvl w:val="0"/>
          <w:numId w:val="11"/>
        </w:numPr>
        <w:ind w:firstLineChars="200" w:firstLine="400"/>
        <w:rPr>
          <w:rFonts w:ascii="Times New Roman" w:hAnsi="Times New Roman" w:cs="Times New Roman"/>
          <w:sz w:val="20"/>
          <w:szCs w:val="20"/>
        </w:rPr>
      </w:pPr>
      <w:r w:rsidRPr="00D74972">
        <w:rPr>
          <w:rFonts w:ascii="Times New Roman" w:hAnsi="Times New Roman" w:cs="Times New Roman"/>
          <w:sz w:val="20"/>
          <w:szCs w:val="20"/>
        </w:rPr>
        <w:t xml:space="preserve">Other contraindications to </w:t>
      </w:r>
      <w:proofErr w:type="spellStart"/>
      <w:r w:rsidR="001A32D0">
        <w:rPr>
          <w:rFonts w:ascii="Times New Roman" w:hAnsi="Times New Roman" w:cs="Times New Roman"/>
          <w:sz w:val="20"/>
          <w:szCs w:val="20"/>
        </w:rPr>
        <w:t>r</w:t>
      </w:r>
      <w:r w:rsidRPr="00D74972">
        <w:rPr>
          <w:rFonts w:ascii="Times New Roman" w:hAnsi="Times New Roman" w:cs="Times New Roman"/>
          <w:sz w:val="20"/>
          <w:szCs w:val="20"/>
        </w:rPr>
        <w:t>TMS</w:t>
      </w:r>
      <w:proofErr w:type="spellEnd"/>
      <w:r w:rsidRPr="00D74972">
        <w:rPr>
          <w:rFonts w:ascii="Times New Roman" w:hAnsi="Times New Roman" w:cs="Times New Roman"/>
          <w:sz w:val="20"/>
          <w:szCs w:val="20"/>
        </w:rPr>
        <w:t xml:space="preserve"> treatment.</w:t>
      </w:r>
    </w:p>
    <w:p w14:paraId="3BF0EF33" w14:textId="77777777" w:rsidR="00D74972" w:rsidRPr="00D74972" w:rsidRDefault="00D74972" w:rsidP="00D74972">
      <w:pPr>
        <w:ind w:left="600"/>
        <w:rPr>
          <w:rFonts w:ascii="Times New Roman" w:hAnsi="Times New Roman" w:cs="Times New Roman"/>
          <w:sz w:val="20"/>
          <w:szCs w:val="20"/>
        </w:rPr>
      </w:pPr>
    </w:p>
    <w:p w14:paraId="25155B8F" w14:textId="77777777" w:rsidR="00D74972" w:rsidRPr="00D74972" w:rsidRDefault="00D74972" w:rsidP="00D74972">
      <w:pPr>
        <w:ind w:firstLineChars="100" w:firstLine="200"/>
        <w:rPr>
          <w:rFonts w:ascii="Times New Roman" w:hAnsi="Times New Roman" w:cs="Times New Roman"/>
          <w:i/>
          <w:sz w:val="20"/>
          <w:szCs w:val="20"/>
        </w:rPr>
      </w:pPr>
      <w:bookmarkStart w:id="9" w:name="OLE_LINK10"/>
      <w:r w:rsidRPr="00D74972">
        <w:rPr>
          <w:rFonts w:ascii="Times New Roman" w:hAnsi="Times New Roman" w:cs="Times New Roman"/>
          <w:i/>
          <w:sz w:val="20"/>
          <w:szCs w:val="20"/>
        </w:rPr>
        <w:t>Randomization and masking</w:t>
      </w:r>
    </w:p>
    <w:p w14:paraId="3F66433B" w14:textId="598B0BDE" w:rsidR="00D74972" w:rsidRPr="00D74972" w:rsidRDefault="00D74972" w:rsidP="00D74972">
      <w:pPr>
        <w:ind w:firstLineChars="100" w:firstLine="200"/>
        <w:rPr>
          <w:rFonts w:ascii="Times New Roman" w:hAnsi="Times New Roman" w:cs="Times New Roman"/>
          <w:sz w:val="20"/>
          <w:szCs w:val="20"/>
        </w:rPr>
      </w:pPr>
      <w:r w:rsidRPr="00D74972">
        <w:rPr>
          <w:rFonts w:ascii="Times New Roman" w:hAnsi="Times New Roman" w:cs="Times New Roman"/>
          <w:sz w:val="20"/>
          <w:szCs w:val="20"/>
        </w:rPr>
        <w:t xml:space="preserve">A randomization list will be computer-generated to ensure impartial allocation. Randomization will be executed utilizing opaque, sealed envelopes held by an independent researcher, thereby eliminating any stratification factor. Patients meeting all inclusion criteria and devoid of exclusion criteria will be randomly assigned on a 1:1 ratio to receive either </w:t>
      </w:r>
      <w:proofErr w:type="spellStart"/>
      <w:r w:rsidR="00AF7153">
        <w:rPr>
          <w:rFonts w:ascii="Times New Roman" w:hAnsi="Times New Roman" w:cs="Times New Roman"/>
          <w:sz w:val="20"/>
          <w:szCs w:val="20"/>
        </w:rPr>
        <w:t>p</w:t>
      </w:r>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or sham stimulation. To uphold the study’s integrity, patients, their families, caregivers, medical staff, clinical assessors, data collectors, statistical analysts, and other researchers will remain blinded to the group assignments.</w:t>
      </w:r>
    </w:p>
    <w:p w14:paraId="512E16CF" w14:textId="77777777" w:rsidR="00D74972" w:rsidRPr="00D74972" w:rsidRDefault="00D74972" w:rsidP="00D74972">
      <w:pPr>
        <w:ind w:firstLineChars="100" w:firstLine="200"/>
        <w:rPr>
          <w:rFonts w:ascii="Times New Roman" w:hAnsi="Times New Roman" w:cs="Times New Roman"/>
          <w:i/>
          <w:sz w:val="20"/>
          <w:szCs w:val="20"/>
        </w:rPr>
      </w:pPr>
      <w:r w:rsidRPr="00D74972">
        <w:rPr>
          <w:rFonts w:ascii="Times New Roman" w:hAnsi="Times New Roman" w:cs="Times New Roman"/>
          <w:i/>
          <w:sz w:val="20"/>
          <w:szCs w:val="20"/>
        </w:rPr>
        <w:t>Intervention</w:t>
      </w:r>
    </w:p>
    <w:p w14:paraId="702DDE02" w14:textId="29F14C2F" w:rsidR="00D74972" w:rsidRPr="00D74972" w:rsidRDefault="00D74972" w:rsidP="00D74972">
      <w:pPr>
        <w:ind w:firstLineChars="100" w:firstLine="200"/>
        <w:rPr>
          <w:rFonts w:ascii="Times New Roman" w:hAnsi="Times New Roman" w:cs="Times New Roman"/>
          <w:sz w:val="20"/>
          <w:szCs w:val="20"/>
        </w:rPr>
      </w:pPr>
      <w:r w:rsidRPr="00D74972">
        <w:rPr>
          <w:rFonts w:ascii="Times New Roman" w:hAnsi="Times New Roman" w:cs="Times New Roman"/>
          <w:sz w:val="20"/>
          <w:szCs w:val="20"/>
        </w:rPr>
        <w:t xml:space="preserve">Patients enrolled in the study will concurrently undergo </w:t>
      </w:r>
      <w:r w:rsidR="00AF7153">
        <w:rPr>
          <w:rFonts w:ascii="Times New Roman" w:hAnsi="Times New Roman" w:cs="Times New Roman"/>
          <w:sz w:val="20"/>
          <w:szCs w:val="20"/>
        </w:rPr>
        <w:t>2 hours</w:t>
      </w:r>
      <w:r w:rsidRPr="00D74972">
        <w:rPr>
          <w:rFonts w:ascii="Times New Roman" w:hAnsi="Times New Roman" w:cs="Times New Roman"/>
          <w:sz w:val="20"/>
          <w:szCs w:val="20"/>
        </w:rPr>
        <w:t xml:space="preserve"> of standard rehabilitation therapy daily, encompassing </w:t>
      </w:r>
      <w:r w:rsidR="00E93B70" w:rsidRPr="00E93B70">
        <w:rPr>
          <w:rFonts w:ascii="Times New Roman" w:hAnsi="Times New Roman" w:cs="Times New Roman"/>
          <w:sz w:val="20"/>
          <w:szCs w:val="20"/>
        </w:rPr>
        <w:t xml:space="preserve">physical therapy, occupational therapy, tilt-table training, cycle ergometer training, therapeutic massage, and acupuncture treatment </w:t>
      </w:r>
      <w:r w:rsidRPr="00D74972">
        <w:rPr>
          <w:rFonts w:ascii="Times New Roman" w:hAnsi="Times New Roman" w:cs="Times New Roman"/>
          <w:sz w:val="20"/>
          <w:szCs w:val="20"/>
        </w:rPr>
        <w:t>administered by licensed therapists who are unaware of the treatment allocation. Medication therapy will be prescribed by the physician based on the patient’s specific medical condition and will not be altered due to study enrollment. Patients will be randomly assigned to receive one of the following interventions:</w:t>
      </w:r>
    </w:p>
    <w:p w14:paraId="2AAAF8A0" w14:textId="69E4EEE1" w:rsidR="00D74972" w:rsidRPr="00D74972" w:rsidRDefault="00E93B70" w:rsidP="00D74972">
      <w:pPr>
        <w:ind w:firstLineChars="100" w:firstLine="200"/>
        <w:rPr>
          <w:rFonts w:ascii="Times New Roman" w:hAnsi="Times New Roman" w:cs="Times New Roman"/>
          <w:sz w:val="20"/>
          <w:szCs w:val="20"/>
          <w:u w:val="single"/>
        </w:rPr>
      </w:pPr>
      <w:proofErr w:type="spellStart"/>
      <w:r>
        <w:rPr>
          <w:rFonts w:ascii="Times New Roman" w:hAnsi="Times New Roman" w:cs="Times New Roman"/>
          <w:sz w:val="20"/>
          <w:szCs w:val="20"/>
          <w:u w:val="single"/>
        </w:rPr>
        <w:t>P</w:t>
      </w:r>
      <w:r w:rsidR="00D74972" w:rsidRPr="00D74972">
        <w:rPr>
          <w:rFonts w:ascii="Times New Roman" w:hAnsi="Times New Roman" w:cs="Times New Roman"/>
          <w:sz w:val="20"/>
          <w:szCs w:val="20"/>
          <w:u w:val="single"/>
        </w:rPr>
        <w:t>iTBS</w:t>
      </w:r>
      <w:proofErr w:type="spellEnd"/>
      <w:r w:rsidRPr="00E93B70">
        <w:rPr>
          <w:u w:val="single"/>
        </w:rPr>
        <w:t xml:space="preserve"> </w:t>
      </w:r>
      <w:r w:rsidRPr="00E93B70">
        <w:rPr>
          <w:rFonts w:ascii="Times New Roman" w:hAnsi="Times New Roman" w:cs="Times New Roman"/>
          <w:sz w:val="20"/>
          <w:szCs w:val="20"/>
          <w:u w:val="single"/>
        </w:rPr>
        <w:t>stimulation</w:t>
      </w:r>
    </w:p>
    <w:p w14:paraId="7C10DC60" w14:textId="5DF39FE4" w:rsidR="00D74972" w:rsidRPr="00D74972" w:rsidRDefault="00D74972" w:rsidP="00D74972">
      <w:pPr>
        <w:ind w:firstLineChars="100" w:firstLine="200"/>
        <w:rPr>
          <w:rFonts w:ascii="Times New Roman" w:hAnsi="Times New Roman" w:cs="Times New Roman"/>
          <w:sz w:val="20"/>
          <w:szCs w:val="20"/>
        </w:rPr>
      </w:pPr>
      <w:bookmarkStart w:id="10" w:name="OLE_LINK56"/>
      <w:r w:rsidRPr="00D74972">
        <w:rPr>
          <w:rFonts w:ascii="Times New Roman" w:hAnsi="Times New Roman" w:cs="Times New Roman"/>
          <w:sz w:val="20"/>
          <w:szCs w:val="20"/>
        </w:rPr>
        <w:t xml:space="preserve">Patients assigned to the </w:t>
      </w:r>
      <w:proofErr w:type="spellStart"/>
      <w:r w:rsidR="00E93B70">
        <w:rPr>
          <w:rFonts w:ascii="Times New Roman" w:hAnsi="Times New Roman" w:cs="Times New Roman"/>
          <w:sz w:val="20"/>
          <w:szCs w:val="20"/>
        </w:rPr>
        <w:t>p</w:t>
      </w:r>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group will undergo targeted </w:t>
      </w:r>
      <w:proofErr w:type="spellStart"/>
      <w:r w:rsidR="00E93B70">
        <w:rPr>
          <w:rFonts w:ascii="Times New Roman" w:hAnsi="Times New Roman" w:cs="Times New Roman"/>
          <w:sz w:val="20"/>
          <w:szCs w:val="20"/>
        </w:rPr>
        <w:t>p</w:t>
      </w:r>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applied to the left dorsolateral prefrontal cortex (DLPFC). The stimulation will be administered at 80% of the resting motor threshold (RMT), consisting of 10 bursts of triplet 50 Hz bursts repeated at 5 Hz. This sequence alternates between 2-second bursts and 8-second pauses, totaling 60 cycles and 1800 pulses per session, with a total duration of 9 minutes and 42 seconds. The treatment will be conducted once daily over 10 </w:t>
      </w:r>
      <w:r w:rsidRPr="00D74972">
        <w:rPr>
          <w:rFonts w:ascii="Times New Roman" w:hAnsi="Times New Roman" w:cs="Times New Roman"/>
          <w:sz w:val="20"/>
          <w:szCs w:val="20"/>
        </w:rPr>
        <w:lastRenderedPageBreak/>
        <w:t>consecutive days, resulting in a cumulative total of 18,000 pulses.</w:t>
      </w:r>
    </w:p>
    <w:bookmarkEnd w:id="10"/>
    <w:p w14:paraId="2DE34F4E" w14:textId="77777777" w:rsidR="00D74972" w:rsidRPr="00D74972" w:rsidRDefault="00D74972" w:rsidP="00D74972">
      <w:pPr>
        <w:ind w:firstLineChars="100" w:firstLine="200"/>
        <w:rPr>
          <w:rFonts w:ascii="Times New Roman" w:hAnsi="Times New Roman" w:cs="Times New Roman"/>
          <w:sz w:val="20"/>
          <w:szCs w:val="20"/>
          <w:u w:val="single"/>
        </w:rPr>
      </w:pPr>
      <w:r w:rsidRPr="00D74972">
        <w:rPr>
          <w:rFonts w:ascii="Times New Roman" w:hAnsi="Times New Roman" w:cs="Times New Roman"/>
          <w:sz w:val="20"/>
          <w:szCs w:val="20"/>
          <w:u w:val="single"/>
        </w:rPr>
        <w:t>Sham stimulation</w:t>
      </w:r>
    </w:p>
    <w:p w14:paraId="046623B4" w14:textId="6649CE8F" w:rsidR="00D74972" w:rsidRPr="00D74972" w:rsidRDefault="00D74972" w:rsidP="00D74972">
      <w:pPr>
        <w:spacing w:before="1"/>
        <w:ind w:left="102" w:firstLineChars="100" w:firstLine="200"/>
        <w:rPr>
          <w:rFonts w:ascii="Times New Roman" w:hAnsi="Times New Roman" w:cs="Times New Roman"/>
          <w:sz w:val="20"/>
          <w:szCs w:val="20"/>
        </w:rPr>
      </w:pPr>
      <w:r w:rsidRPr="00D74972">
        <w:rPr>
          <w:rFonts w:ascii="Times New Roman" w:hAnsi="Times New Roman" w:cs="Times New Roman"/>
          <w:sz w:val="20"/>
          <w:szCs w:val="20"/>
        </w:rPr>
        <w:t xml:space="preserve">Patients in the sham group will undergo sham stimulation using a sham coil identical in appearance to the active coil. Although the parameters and target mimic those of the </w:t>
      </w:r>
      <w:proofErr w:type="spellStart"/>
      <w:r w:rsidR="00E93B70">
        <w:rPr>
          <w:rFonts w:ascii="Times New Roman" w:hAnsi="Times New Roman" w:cs="Times New Roman"/>
          <w:sz w:val="20"/>
          <w:szCs w:val="20"/>
        </w:rPr>
        <w:t>p</w:t>
      </w:r>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group, no actual stimulation will be delivered to the scalp.</w:t>
      </w:r>
    </w:p>
    <w:p w14:paraId="5D7464FD" w14:textId="77777777" w:rsidR="00D74972" w:rsidRPr="00D74972" w:rsidRDefault="00D74972" w:rsidP="00D74972">
      <w:pPr>
        <w:spacing w:before="1"/>
        <w:ind w:left="102"/>
        <w:rPr>
          <w:rFonts w:ascii="Times New Roman" w:hAnsi="Times New Roman" w:cs="Times New Roman"/>
          <w:i/>
          <w:sz w:val="20"/>
          <w:szCs w:val="20"/>
        </w:rPr>
      </w:pPr>
      <w:r w:rsidRPr="00D74972">
        <w:rPr>
          <w:rFonts w:ascii="Times New Roman" w:hAnsi="Times New Roman" w:cs="Times New Roman"/>
          <w:i/>
          <w:sz w:val="20"/>
          <w:szCs w:val="20"/>
        </w:rPr>
        <w:t>Data collection</w:t>
      </w:r>
    </w:p>
    <w:p w14:paraId="55532B61" w14:textId="6A4329B1" w:rsidR="00D74972" w:rsidRPr="00D74972" w:rsidRDefault="00D74972" w:rsidP="00D74972">
      <w:pPr>
        <w:ind w:firstLineChars="100" w:firstLine="200"/>
        <w:rPr>
          <w:rFonts w:ascii="Times New Roman" w:hAnsi="Times New Roman" w:cs="Times New Roman"/>
          <w:sz w:val="20"/>
          <w:szCs w:val="20"/>
        </w:rPr>
      </w:pPr>
      <w:r w:rsidRPr="00D74972">
        <w:rPr>
          <w:rFonts w:ascii="Times New Roman" w:hAnsi="Times New Roman" w:cs="Times New Roman"/>
          <w:sz w:val="20"/>
          <w:szCs w:val="20"/>
        </w:rPr>
        <w:t xml:space="preserve">A specially-constructed Case Report Form (CRF) will be utilized for data collection. All data will be directly extracted from clinical medical records by trained researchers at the research center. The information </w:t>
      </w:r>
      <w:proofErr w:type="spellStart"/>
      <w:r w:rsidR="0051545A">
        <w:rPr>
          <w:rFonts w:ascii="Times New Roman" w:hAnsi="Times New Roman" w:cs="Times New Roman"/>
          <w:sz w:val="20"/>
          <w:szCs w:val="20"/>
        </w:rPr>
        <w:t>DOC</w:t>
      </w:r>
      <w:r w:rsidRPr="00D74972">
        <w:rPr>
          <w:rFonts w:ascii="Times New Roman" w:hAnsi="Times New Roman" w:cs="Times New Roman"/>
          <w:sz w:val="20"/>
          <w:szCs w:val="20"/>
        </w:rPr>
        <w:t>umented</w:t>
      </w:r>
      <w:proofErr w:type="spellEnd"/>
      <w:r w:rsidRPr="00D74972">
        <w:rPr>
          <w:rFonts w:ascii="Times New Roman" w:hAnsi="Times New Roman" w:cs="Times New Roman"/>
          <w:sz w:val="20"/>
          <w:szCs w:val="20"/>
        </w:rPr>
        <w:t xml:space="preserve"> in the CRF must accurately correspond to the participants’ medical and hospital records. The timeline, procedures, and assessments are detailed in Table 1. Upon completion of data collection, the database will be secured, with access restricted exclusively to the principal investigator and the statistician.</w:t>
      </w:r>
    </w:p>
    <w:p w14:paraId="72B41089" w14:textId="77777777" w:rsidR="00D74972" w:rsidRPr="00D74972" w:rsidRDefault="00D74972" w:rsidP="00D74972">
      <w:pPr>
        <w:spacing w:before="1"/>
        <w:ind w:left="102"/>
        <w:rPr>
          <w:rFonts w:ascii="Times New Roman" w:hAnsi="Times New Roman" w:cs="Times New Roman"/>
          <w:i/>
          <w:sz w:val="20"/>
          <w:szCs w:val="20"/>
        </w:rPr>
      </w:pPr>
      <w:r w:rsidRPr="00D74972">
        <w:rPr>
          <w:rFonts w:ascii="Times New Roman" w:hAnsi="Times New Roman" w:cs="Times New Roman"/>
          <w:i/>
          <w:sz w:val="20"/>
          <w:szCs w:val="20"/>
        </w:rPr>
        <w:t>Study outcomes</w:t>
      </w:r>
    </w:p>
    <w:p w14:paraId="00EB51FB" w14:textId="77777777" w:rsidR="00D74972" w:rsidRPr="00D74972" w:rsidRDefault="00D74972" w:rsidP="00D74972">
      <w:pPr>
        <w:autoSpaceDE w:val="0"/>
        <w:autoSpaceDN w:val="0"/>
        <w:ind w:left="102"/>
        <w:rPr>
          <w:rFonts w:ascii="Times New Roman" w:hAnsi="Times New Roman" w:cs="Times New Roman"/>
          <w:sz w:val="20"/>
          <w:szCs w:val="20"/>
          <w:u w:val="single"/>
        </w:rPr>
      </w:pPr>
      <w:r w:rsidRPr="00D74972">
        <w:rPr>
          <w:rFonts w:ascii="Times New Roman" w:hAnsi="Times New Roman" w:cs="Times New Roman"/>
          <w:sz w:val="20"/>
          <w:szCs w:val="20"/>
          <w:u w:val="single"/>
        </w:rPr>
        <w:t>Primary outcome</w:t>
      </w:r>
    </w:p>
    <w:p w14:paraId="5EB4C78C" w14:textId="48FE1439" w:rsidR="00D74972" w:rsidRPr="00D74972" w:rsidRDefault="00D74972" w:rsidP="00D74972">
      <w:pPr>
        <w:autoSpaceDE w:val="0"/>
        <w:autoSpaceDN w:val="0"/>
        <w:ind w:left="102" w:firstLineChars="100" w:firstLine="200"/>
        <w:rPr>
          <w:rFonts w:ascii="Times New Roman" w:hAnsi="Times New Roman" w:cs="Times New Roman"/>
          <w:sz w:val="20"/>
          <w:szCs w:val="20"/>
        </w:rPr>
      </w:pPr>
      <w:r w:rsidRPr="00D74972">
        <w:rPr>
          <w:rFonts w:ascii="Times New Roman" w:hAnsi="Times New Roman" w:cs="Times New Roman"/>
          <w:sz w:val="20"/>
          <w:szCs w:val="20"/>
        </w:rPr>
        <w:t>The primary outcome will be the</w:t>
      </w:r>
      <w:r w:rsidRPr="00D74972">
        <w:rPr>
          <w:rFonts w:ascii="Times New Roman" w:eastAsia="Arial" w:hAnsi="Times New Roman" w:cs="Times New Roman"/>
          <w:kern w:val="0"/>
          <w:sz w:val="20"/>
          <w:szCs w:val="20"/>
          <w:lang w:val="pt-BR" w:eastAsia="pt-BR" w:bidi="pt-BR"/>
        </w:rPr>
        <w:t xml:space="preserve"> </w:t>
      </w:r>
      <w:r w:rsidRPr="00D74972">
        <w:rPr>
          <w:rFonts w:ascii="Times New Roman" w:hAnsi="Times New Roman" w:cs="Times New Roman"/>
          <w:sz w:val="20"/>
          <w:szCs w:val="20"/>
        </w:rPr>
        <w:t xml:space="preserve">alteration in CRS-R scores. CRS-R assessments will be performed within three days prior to treatment, on the day following five treatment sessions, ten treatment sessions, and one month (± 2 days) after the completion of treatment. Detailed information regarding the CRS is provided in Table 2. The CRS-R scale comprises six subscales with an aggregate score of 23 points, evaluating auditory (0-4), visual (0-5), motor (0-6), verbal (0-3), communication (0-2), and arousal (0-3). A higher CRS-R score indicates an improved level of consciousness in the patient </w:t>
      </w:r>
      <w:r w:rsidRPr="00D74972">
        <w:rPr>
          <w:rFonts w:ascii="Times New Roman" w:eastAsia="Arial" w:hAnsi="Times New Roman" w:cs="Times New Roman"/>
          <w:kern w:val="0"/>
          <w:sz w:val="20"/>
          <w:szCs w:val="20"/>
          <w:lang w:val="pt-BR" w:eastAsia="pt-BR" w:bidi="pt-BR"/>
        </w:rPr>
        <w:fldChar w:fldCharType="begin"/>
      </w:r>
      <w:r w:rsidR="00166C0B">
        <w:rPr>
          <w:rFonts w:ascii="Times New Roman" w:eastAsia="Arial" w:hAnsi="Times New Roman" w:cs="Times New Roman"/>
          <w:kern w:val="0"/>
          <w:sz w:val="20"/>
          <w:szCs w:val="20"/>
          <w:lang w:val="pt-BR" w:eastAsia="pt-BR" w:bidi="pt-BR"/>
        </w:rPr>
        <w:instrText xml:space="preserve"> ADDIN EN.CITE &lt;EndNote&gt;&lt;Cite&gt;&lt;Author&gt;Giacino&lt;/Author&gt;&lt;Year&gt;2004&lt;/Year&gt;&lt;RecNum&gt;97&lt;/RecNum&gt;&lt;DisplayText&gt;(Giacino et al., 2004)&lt;/DisplayText&gt;&lt;record&gt;&lt;rec-number&gt;97&lt;/rec-number&gt;&lt;foreign-keys&gt;&lt;key app="EN" db-id="5vt0vdxte0v0p7efarq5vx5t9wa2rvrsr29d" timestamp="1714397697"&gt;97&lt;/key&gt;&lt;/foreign-keys&gt;&lt;ref-type name="Journal Article"&gt;17&lt;/ref-type&gt;&lt;contributors&gt;&lt;authors&gt;&lt;author&gt;Giacino, J. T.&lt;/author&gt;&lt;author&gt;Kalmar, K.&lt;/author&gt;&lt;author&gt;Whyte, J.&lt;/author&gt;&lt;/authors&gt;&lt;/contributors&gt;&lt;auth-address&gt;JFK Johnson Rehabilitation Institute and New Jersey Neuroscience Institute, JFK Medical Center, Edison, NJ 08820, USA. jgiacino@solarishs.org&lt;/auth-address&gt;&lt;titles&gt;&lt;title&gt;The JFK Coma Recovery Scale-Revised: measurement characteristics and diagnostic utility&lt;/title&gt;&lt;secondary-title&gt;Arch Phys Med Rehabil&lt;/secondary-title&gt;&lt;/titles&gt;&lt;periodical&gt;&lt;full-title&gt;Arch Phys Med Rehabil&lt;/full-title&gt;&lt;/periodical&gt;&lt;pages&gt;2020-9&lt;/pages&gt;&lt;volume&gt;85&lt;/volume&gt;&lt;number&gt;12&lt;/number&gt;&lt;keywords&gt;&lt;keyword&gt;Adolescent&lt;/keyword&gt;&lt;keyword&gt;Adult&lt;/keyword&gt;&lt;keyword&gt;Aged&lt;/keyword&gt;&lt;keyword&gt;Brain Injuries/physiopathology&lt;/keyword&gt;&lt;keyword&gt;Female&lt;/keyword&gt;&lt;keyword&gt;Humans&lt;/keyword&gt;&lt;keyword&gt;Male&lt;/keyword&gt;&lt;keyword&gt;Middle Aged&lt;/keyword&gt;&lt;keyword&gt;Outcome Assessment, Health Care&lt;/keyword&gt;&lt;keyword&gt;Persistent Vegetative State/*diagnosis/*physiopathology&lt;/keyword&gt;&lt;keyword&gt;Psychometrics&lt;/keyword&gt;&lt;keyword&gt;Recovery of Function/*physiology&lt;/keyword&gt;&lt;keyword&gt;Reproducibility of Results&lt;/keyword&gt;&lt;keyword&gt;Sampling Studies&lt;/keyword&gt;&lt;keyword&gt;*Trauma Severity Indices&lt;/keyword&gt;&lt;keyword&gt;United States&lt;/keyword&gt;&lt;/keywords&gt;&lt;dates&gt;&lt;year&gt;2004&lt;/year&gt;&lt;pub-dates&gt;&lt;date&gt;Dec&lt;/date&gt;&lt;/pub-dates&gt;&lt;/dates&gt;&lt;isbn&gt;0003-9993 (Print)&amp;#xD;0003-9993 (Linking)&lt;/isbn&gt;&lt;accession-num&gt;15605342&lt;/accession-num&gt;&lt;urls&gt;&lt;related-urls&gt;&lt;url&gt;https://www.ncbi.nlm.nih.gov/pubmed/15605342&lt;/url&gt;&lt;/related-urls&gt;&lt;/urls&gt;&lt;electronic-resource-num&gt;10.1016/j.apmr.2004.02.033&lt;/electronic-resource-num&gt;&lt;/record&gt;&lt;/Cite&gt;&lt;/EndNote&gt;</w:instrText>
      </w:r>
      <w:r w:rsidRPr="00D74972">
        <w:rPr>
          <w:rFonts w:ascii="Times New Roman" w:eastAsia="Arial" w:hAnsi="Times New Roman" w:cs="Times New Roman"/>
          <w:kern w:val="0"/>
          <w:sz w:val="20"/>
          <w:szCs w:val="20"/>
          <w:lang w:val="pt-BR" w:eastAsia="pt-BR" w:bidi="pt-BR"/>
        </w:rPr>
        <w:fldChar w:fldCharType="separate"/>
      </w:r>
      <w:r w:rsidR="00166C0B">
        <w:rPr>
          <w:rFonts w:ascii="Times New Roman" w:eastAsia="Arial" w:hAnsi="Times New Roman" w:cs="Times New Roman"/>
          <w:noProof/>
          <w:kern w:val="0"/>
          <w:sz w:val="20"/>
          <w:szCs w:val="20"/>
          <w:lang w:val="pt-BR" w:eastAsia="pt-BR" w:bidi="pt-BR"/>
        </w:rPr>
        <w:t>(Giacino et al., 2004)</w:t>
      </w:r>
      <w:r w:rsidRPr="00D74972">
        <w:rPr>
          <w:rFonts w:ascii="Times New Roman" w:eastAsia="Arial" w:hAnsi="Times New Roman" w:cs="Times New Roman"/>
          <w:kern w:val="0"/>
          <w:sz w:val="20"/>
          <w:szCs w:val="20"/>
          <w:lang w:val="pt-BR" w:eastAsia="pt-BR" w:bidi="pt-BR"/>
        </w:rPr>
        <w:fldChar w:fldCharType="end"/>
      </w:r>
      <w:r w:rsidRPr="00D74972">
        <w:rPr>
          <w:rFonts w:ascii="Times New Roman" w:hAnsi="Times New Roman" w:cs="Times New Roman"/>
          <w:sz w:val="20"/>
          <w:szCs w:val="20"/>
        </w:rPr>
        <w:t>. The assessment of CRS-R will be carried out by two blinded physicians unaware of the treatment assignments.</w:t>
      </w:r>
    </w:p>
    <w:p w14:paraId="58583CFF" w14:textId="77777777" w:rsidR="00D74972" w:rsidRPr="00D74972" w:rsidRDefault="00D74972" w:rsidP="00D74972">
      <w:pPr>
        <w:autoSpaceDE w:val="0"/>
        <w:autoSpaceDN w:val="0"/>
        <w:ind w:left="102"/>
        <w:rPr>
          <w:rFonts w:ascii="Times New Roman" w:hAnsi="Times New Roman" w:cs="Times New Roman"/>
          <w:sz w:val="20"/>
          <w:szCs w:val="20"/>
          <w:u w:val="single"/>
        </w:rPr>
      </w:pPr>
      <w:r w:rsidRPr="00D74972">
        <w:rPr>
          <w:rFonts w:ascii="Times New Roman" w:hAnsi="Times New Roman" w:cs="Times New Roman"/>
          <w:sz w:val="20"/>
          <w:szCs w:val="20"/>
          <w:u w:val="single"/>
        </w:rPr>
        <w:t>Secondary outcomes</w:t>
      </w:r>
    </w:p>
    <w:p w14:paraId="4C28E099" w14:textId="77777777" w:rsidR="00D74972" w:rsidRPr="00D74972" w:rsidRDefault="00D74972" w:rsidP="00D74972">
      <w:pPr>
        <w:autoSpaceDE w:val="0"/>
        <w:autoSpaceDN w:val="0"/>
        <w:ind w:left="102"/>
        <w:rPr>
          <w:rFonts w:ascii="Times New Roman" w:hAnsi="Times New Roman" w:cs="Times New Roman"/>
          <w:sz w:val="20"/>
          <w:szCs w:val="20"/>
        </w:rPr>
      </w:pPr>
      <w:r w:rsidRPr="00D74972">
        <w:rPr>
          <w:rFonts w:ascii="Times New Roman" w:hAnsi="Times New Roman" w:cs="Times New Roman"/>
          <w:sz w:val="20"/>
          <w:szCs w:val="20"/>
        </w:rPr>
        <w:t>Secondary outcomes will include:</w:t>
      </w:r>
    </w:p>
    <w:p w14:paraId="573D1EE1" w14:textId="01B61248" w:rsidR="00D74972" w:rsidRPr="00D74972" w:rsidRDefault="00D74972" w:rsidP="00D74972">
      <w:pPr>
        <w:numPr>
          <w:ilvl w:val="0"/>
          <w:numId w:val="8"/>
        </w:numPr>
        <w:rPr>
          <w:rFonts w:ascii="Times New Roman" w:hAnsi="Times New Roman" w:cs="Times New Roman"/>
          <w:sz w:val="20"/>
          <w:szCs w:val="20"/>
        </w:rPr>
      </w:pPr>
      <w:r w:rsidRPr="00D74972">
        <w:rPr>
          <w:rFonts w:ascii="Times New Roman" w:hAnsi="Times New Roman" w:cs="Times New Roman"/>
          <w:sz w:val="20"/>
          <w:szCs w:val="20"/>
        </w:rPr>
        <w:t xml:space="preserve">Response rate post ten sessions, defined as an increase in the CRS-R score in any domain following </w:t>
      </w:r>
      <w:proofErr w:type="spellStart"/>
      <w:r w:rsidR="00E93B70">
        <w:rPr>
          <w:rFonts w:ascii="Times New Roman" w:hAnsi="Times New Roman" w:cs="Times New Roman"/>
          <w:sz w:val="20"/>
          <w:szCs w:val="20"/>
        </w:rPr>
        <w:t>piTBS</w:t>
      </w:r>
      <w:proofErr w:type="spellEnd"/>
      <w:r w:rsidRPr="00D74972">
        <w:rPr>
          <w:rFonts w:ascii="Times New Roman" w:hAnsi="Times New Roman" w:cs="Times New Roman"/>
          <w:sz w:val="20"/>
          <w:szCs w:val="20"/>
        </w:rPr>
        <w:t xml:space="preserve"> relative to baseline </w:t>
      </w:r>
      <w:r w:rsidRPr="00D74972">
        <w:rPr>
          <w:rFonts w:ascii="Times New Roman" w:hAnsi="Times New Roman" w:cs="Times New Roman"/>
          <w:sz w:val="20"/>
          <w:szCs w:val="20"/>
        </w:rPr>
        <w:fldChar w:fldCharType="begin"/>
      </w:r>
      <w:r w:rsidR="00166C0B">
        <w:rPr>
          <w:rFonts w:ascii="Times New Roman" w:hAnsi="Times New Roman" w:cs="Times New Roman"/>
          <w:sz w:val="20"/>
          <w:szCs w:val="20"/>
        </w:rPr>
        <w:instrText xml:space="preserve"> ADDIN EN.CITE &lt;EndNote&gt;&lt;Cite&gt;&lt;Author&gt;O&amp;apos;Neal&lt;/Author&gt;&lt;Year&gt;2021&lt;/Year&gt;&lt;RecNum&gt;138&lt;/RecNum&gt;&lt;DisplayText&gt;(O&amp;apos;Neal et al., 2021)&lt;/DisplayText&gt;&lt;record&gt;&lt;rec-number&gt;138&lt;/rec-number&gt;&lt;foreign-keys&gt;&lt;key app="EN" db-id="5vt0vdxte0v0p7efarq5vx5t9wa2rvrsr29d" timestamp="1738680880"&gt;138&lt;/key&gt;&lt;/foreign-keys&gt;&lt;ref-type name="Journal Article"&gt;17&lt;/ref-type&gt;&lt;contributors&gt;&lt;authors&gt;&lt;author&gt;O&amp;apos;Neal, C. M.&lt;/author&gt;&lt;author&gt;Schroeder, L. N.&lt;/author&gt;&lt;author&gt;Wells, A. A.&lt;/author&gt;&lt;author&gt;Chen, S.&lt;/author&gt;&lt;author&gt;Stephens, T. M.&lt;/author&gt;&lt;author&gt;Glenn, C. A.&lt;/author&gt;&lt;author&gt;Conner, A. K.&lt;/author&gt;&lt;/authors&gt;&lt;/contributors&gt;&lt;auth-address&gt;Department of Neurosurgery, University of Oklahoma Health Sciences Center, Oklahoma City, OK, United States.&amp;#xD;Biostatistics and Epidemiology, University of Oklahoma Health Sciences Center, Oklahoma City, OK, United States.&lt;/auth-address&gt;&lt;titles&gt;&lt;title&gt;Patient Outcomes in Disorders of Consciousness Following Transcranial Magnetic Stimulation: A Systematic Review and Meta-Analysis of Individual Patient Data&lt;/title&gt;&lt;secondary-title&gt;Front Neurol&lt;/secondary-title&gt;&lt;/titles&gt;&lt;periodical&gt;&lt;full-title&gt;Front Neurol&lt;/full-title&gt;&lt;/periodical&gt;&lt;pages&gt;694970&lt;/pages&gt;&lt;volume&gt;12&lt;/volume&gt;&lt;edition&gt;20210812&lt;/edition&gt;&lt;keywords&gt;&lt;keyword&gt;disorders of consciousness&lt;/keyword&gt;&lt;keyword&gt;individual patient data&lt;/keyword&gt;&lt;keyword&gt;minimally conscious state&lt;/keyword&gt;&lt;keyword&gt;persistent vegetative state&lt;/keyword&gt;&lt;keyword&gt;transcranial magnetic stimulation&lt;/keyword&gt;&lt;/keywords&gt;&lt;dates&gt;&lt;year&gt;2021&lt;/year&gt;&lt;/dates&gt;&lt;isbn&gt;1664-2295 (Print)&amp;#xD;1664-2295 (Electronic)&amp;#xD;1664-2295 (Linking)&lt;/isbn&gt;&lt;accession-num&gt;34475848&lt;/accession-num&gt;&lt;urls&gt;&lt;related-urls&gt;&lt;url&gt;https://www.ncbi.nlm.nih.gov/pubmed/34475848&lt;/url&gt;&lt;/related-urls&gt;&lt;/urls&gt;&lt;custom1&gt;The authors declare that the research was conducted in the absence of any commercial or financial relationships that could be construed as a potential conflict of interest.&lt;/custom1&gt;&lt;custom2&gt;PMC8407074&lt;/custom2&gt;&lt;electronic-resource-num&gt;10.3389/fneur.2021.694970&lt;/electronic-resource-num&gt;&lt;/record&gt;&lt;/Cite&gt;&lt;/EndNote&gt;</w:instrText>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(O'Neal et al., 2021)</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w:t>
      </w:r>
    </w:p>
    <w:p w14:paraId="5ED67AA6" w14:textId="5B1355C6" w:rsidR="00D74972" w:rsidRPr="00D74972" w:rsidRDefault="00E93B70" w:rsidP="00E93B70">
      <w:pPr>
        <w:numPr>
          <w:ilvl w:val="0"/>
          <w:numId w:val="8"/>
        </w:numPr>
        <w:rPr>
          <w:rFonts w:ascii="Times New Roman" w:hAnsi="Times New Roman" w:cs="Times New Roman"/>
          <w:sz w:val="20"/>
          <w:szCs w:val="20"/>
        </w:rPr>
      </w:pPr>
      <w:r w:rsidRPr="00E93B70">
        <w:rPr>
          <w:rFonts w:ascii="Times New Roman" w:hAnsi="Times New Roman" w:cs="Times New Roman"/>
          <w:sz w:val="20"/>
          <w:szCs w:val="20"/>
        </w:rPr>
        <w:t xml:space="preserve">Intra- and inter-group differences </w:t>
      </w:r>
      <w:r>
        <w:rPr>
          <w:rFonts w:ascii="Times New Roman" w:hAnsi="Times New Roman" w:cs="Times New Roman"/>
          <w:sz w:val="20"/>
          <w:szCs w:val="20"/>
        </w:rPr>
        <w:t>c</w:t>
      </w:r>
      <w:r w:rsidRPr="00E93B70">
        <w:rPr>
          <w:rFonts w:ascii="Times New Roman" w:hAnsi="Times New Roman" w:cs="Times New Roman"/>
          <w:sz w:val="20"/>
          <w:szCs w:val="20"/>
        </w:rPr>
        <w:t xml:space="preserve">urrent source density and functional connectivity analyzed using standardized low-resolution brain electromagnetic tomography </w:t>
      </w:r>
      <w:r w:rsidR="00D74972" w:rsidRPr="00D74972">
        <w:rPr>
          <w:rFonts w:ascii="Times New Roman" w:hAnsi="Times New Roman" w:cs="Times New Roman"/>
          <w:sz w:val="20"/>
          <w:szCs w:val="20"/>
        </w:rPr>
        <w:t xml:space="preserve">(analyzed from 20 minutes of 64-channel resting EEG data recorded using CURRY 8 Software, with the reference electrode positioned between CZ and CPZ, and the ground electrode placed between FPZ and FZ. All electrode impedances will be maintained below 5 </w:t>
      </w:r>
      <w:proofErr w:type="spellStart"/>
      <w:r w:rsidR="00D74972" w:rsidRPr="00D74972">
        <w:rPr>
          <w:rFonts w:ascii="Times New Roman" w:hAnsi="Times New Roman" w:cs="Times New Roman"/>
          <w:sz w:val="20"/>
          <w:szCs w:val="20"/>
        </w:rPr>
        <w:t>kΩ</w:t>
      </w:r>
      <w:proofErr w:type="spellEnd"/>
      <w:r w:rsidR="00D74972" w:rsidRPr="00D74972">
        <w:rPr>
          <w:rFonts w:ascii="Times New Roman" w:hAnsi="Times New Roman" w:cs="Times New Roman"/>
          <w:sz w:val="20"/>
          <w:szCs w:val="20"/>
        </w:rPr>
        <w:t>, and the sampling rate will be set to 1000 Hz).</w:t>
      </w:r>
    </w:p>
    <w:p w14:paraId="652C1522" w14:textId="69A34837" w:rsidR="00D74972" w:rsidRPr="00D74972" w:rsidRDefault="00E93B70" w:rsidP="00E93B70">
      <w:pPr>
        <w:numPr>
          <w:ilvl w:val="0"/>
          <w:numId w:val="8"/>
        </w:numPr>
        <w:rPr>
          <w:rFonts w:ascii="Times New Roman" w:hAnsi="Times New Roman" w:cs="Times New Roman"/>
          <w:sz w:val="20"/>
          <w:szCs w:val="20"/>
        </w:rPr>
      </w:pPr>
      <w:r w:rsidRPr="00E93B70">
        <w:rPr>
          <w:rFonts w:ascii="Times New Roman" w:hAnsi="Times New Roman" w:cs="Times New Roman"/>
          <w:sz w:val="20"/>
          <w:szCs w:val="20"/>
        </w:rPr>
        <w:t>Changes in brain-derived neurotrophic factor</w:t>
      </w:r>
      <w:r>
        <w:rPr>
          <w:rFonts w:ascii="Times New Roman" w:hAnsi="Times New Roman" w:cs="Times New Roman"/>
          <w:sz w:val="20"/>
          <w:szCs w:val="20"/>
        </w:rPr>
        <w:t xml:space="preserve"> and n</w:t>
      </w:r>
      <w:r w:rsidRPr="00E93B70">
        <w:rPr>
          <w:rFonts w:ascii="Times New Roman" w:hAnsi="Times New Roman" w:cs="Times New Roman"/>
          <w:sz w:val="20"/>
          <w:szCs w:val="20"/>
        </w:rPr>
        <w:t xml:space="preserve">eurotransmitters </w:t>
      </w:r>
      <w:r>
        <w:rPr>
          <w:rFonts w:ascii="Times New Roman" w:hAnsi="Times New Roman" w:cs="Times New Roman"/>
          <w:sz w:val="20"/>
          <w:szCs w:val="20"/>
        </w:rPr>
        <w:t>levels (</w:t>
      </w:r>
      <w:r w:rsidRPr="00E93B70">
        <w:rPr>
          <w:rFonts w:ascii="Times New Roman" w:hAnsi="Times New Roman" w:cs="Times New Roman"/>
          <w:sz w:val="20"/>
          <w:szCs w:val="20"/>
        </w:rPr>
        <w:t>dopamine</w:t>
      </w:r>
      <w:r>
        <w:rPr>
          <w:rFonts w:ascii="Times New Roman" w:hAnsi="Times New Roman" w:cs="Times New Roman"/>
          <w:sz w:val="20"/>
          <w:szCs w:val="20"/>
        </w:rPr>
        <w:t xml:space="preserve">, </w:t>
      </w:r>
      <w:r w:rsidRPr="00E93B70">
        <w:rPr>
          <w:rFonts w:ascii="Times New Roman" w:hAnsi="Times New Roman" w:cs="Times New Roman"/>
          <w:sz w:val="20"/>
          <w:szCs w:val="20"/>
        </w:rPr>
        <w:t>glutamate</w:t>
      </w:r>
      <w:r>
        <w:rPr>
          <w:rFonts w:ascii="Times New Roman" w:hAnsi="Times New Roman" w:cs="Times New Roman"/>
          <w:sz w:val="20"/>
          <w:szCs w:val="20"/>
        </w:rPr>
        <w:t xml:space="preserve">, </w:t>
      </w:r>
      <w:r w:rsidRPr="00E93B70">
        <w:rPr>
          <w:rFonts w:ascii="Times New Roman" w:hAnsi="Times New Roman" w:cs="Times New Roman"/>
          <w:sz w:val="20"/>
          <w:szCs w:val="20"/>
        </w:rPr>
        <w:t>serotonin, and γ-aminobutyric acid</w:t>
      </w:r>
      <w:r>
        <w:rPr>
          <w:rFonts w:ascii="Times New Roman" w:hAnsi="Times New Roman" w:cs="Times New Roman"/>
          <w:sz w:val="20"/>
          <w:szCs w:val="20"/>
        </w:rPr>
        <w:t>)</w:t>
      </w:r>
      <w:r w:rsidRPr="00E93B70">
        <w:rPr>
          <w:rFonts w:ascii="Times New Roman" w:hAnsi="Times New Roman" w:cs="Times New Roman"/>
          <w:sz w:val="20"/>
          <w:szCs w:val="20"/>
        </w:rPr>
        <w:t xml:space="preserve"> pre- and post-intervention</w:t>
      </w:r>
      <w:r>
        <w:rPr>
          <w:rFonts w:ascii="Times New Roman" w:hAnsi="Times New Roman" w:cs="Times New Roman"/>
          <w:sz w:val="20"/>
          <w:szCs w:val="20"/>
        </w:rPr>
        <w:t>.</w:t>
      </w:r>
    </w:p>
    <w:p w14:paraId="6733A998" w14:textId="77777777" w:rsidR="00D74972" w:rsidRPr="00D74972" w:rsidRDefault="00D74972" w:rsidP="00D74972">
      <w:pPr>
        <w:rPr>
          <w:rFonts w:ascii="Times New Roman" w:hAnsi="Times New Roman" w:cs="Times New Roman"/>
          <w:i/>
          <w:sz w:val="20"/>
          <w:szCs w:val="20"/>
        </w:rPr>
      </w:pPr>
      <w:r w:rsidRPr="00D74972">
        <w:rPr>
          <w:rFonts w:ascii="Times New Roman" w:hAnsi="Times New Roman" w:cs="Times New Roman"/>
          <w:i/>
          <w:sz w:val="20"/>
          <w:szCs w:val="20"/>
        </w:rPr>
        <w:t>Sample size calculation</w:t>
      </w:r>
    </w:p>
    <w:p w14:paraId="43FE09CE" w14:textId="5B9BE35A" w:rsidR="00D74972" w:rsidRPr="00D74972" w:rsidRDefault="00D74972" w:rsidP="00D74972">
      <w:pPr>
        <w:ind w:firstLineChars="150" w:firstLine="300"/>
        <w:rPr>
          <w:rFonts w:ascii="Times New Roman" w:hAnsi="Times New Roman" w:cs="Times New Roman"/>
          <w:sz w:val="20"/>
          <w:szCs w:val="20"/>
        </w:rPr>
      </w:pPr>
      <w:r w:rsidRPr="00D74972">
        <w:rPr>
          <w:rFonts w:ascii="Times New Roman" w:hAnsi="Times New Roman" w:cs="Times New Roman"/>
          <w:sz w:val="20"/>
          <w:szCs w:val="20"/>
        </w:rPr>
        <w:t xml:space="preserve">The sample size for this study was calculated based on previous observations indicating an increase in CRS-R score increased from 6.0 ± 1.0 to 9.9 ± 2.2 following </w:t>
      </w:r>
      <w:proofErr w:type="spellStart"/>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intervention </w:t>
      </w:r>
      <w:r w:rsidRPr="00D74972">
        <w:rPr>
          <w:rFonts w:ascii="Times New Roman" w:hAnsi="Times New Roman" w:cs="Times New Roman"/>
          <w:sz w:val="20"/>
          <w:szCs w:val="20"/>
        </w:rPr>
        <w:fldChar w:fldCharType="begin"/>
      </w:r>
      <w:r w:rsidR="00166C0B">
        <w:rPr>
          <w:rFonts w:ascii="Times New Roman" w:hAnsi="Times New Roman" w:cs="Times New Roman"/>
          <w:sz w:val="20"/>
          <w:szCs w:val="20"/>
        </w:rPr>
        <w:instrText xml:space="preserve"> ADDIN EN.CITE &lt;EndNote&gt;&lt;Cite&gt;&lt;Author&gt;Wu&lt;/Author&gt;&lt;Year&gt;2018&lt;/Year&gt;&lt;RecNum&gt;139&lt;/RecNum&gt;&lt;DisplayText&gt;(Wu et al., 2018)&lt;/DisplayText&gt;&lt;record&gt;&lt;rec-number&gt;139&lt;/rec-number&gt;&lt;foreign-keys&gt;&lt;key app="EN" db-id="5vt0vdxte0v0p7efarq5vx5t9wa2rvrsr29d" timestamp="1738681029"&gt;139&lt;/key&gt;&lt;/foreign-keys&gt;&lt;ref-type name="Journal Article"&gt;17&lt;/ref-type&gt;&lt;contributors&gt;&lt;authors&gt;&lt;author&gt;Wu, M.&lt;/author&gt;&lt;author&gt;Wu, Y.&lt;/author&gt;&lt;author&gt;Yu, Y.&lt;/author&gt;&lt;author&gt;Gao, J.&lt;/author&gt;&lt;author&gt;Meng, F.&lt;/author&gt;&lt;author&gt;He, F.&lt;/author&gt;&lt;author&gt;Shi, J.&lt;/author&gt;&lt;author&gt;Luo, B.&lt;/author&gt;&lt;/authors&gt;&lt;/contributors&gt;&lt;auth-address&gt;Department of Neurology &amp;amp; Brain Medical Centre, First Affiliated Hospital, School of Medicine, Zhejiang University, Hangzhou, 310003, China.&amp;#xD;Department of Rehabilitation, Hangzhou Hospital of Zhejiang Armed Police Corps, Hangzhou, 310051, China.&amp;#xD;Mental Health Center, Zhejiang University, School of Medicine, Hangzhou Seventh People&amp;apos;s Hospital, China. Electronic address: shijf659293@163.com.&amp;#xD;Department of Neurology &amp;amp; Brain Medical Centre, First Affiliated Hospital, School of Medicine, Zhejiang University, Hangzhou, 310003, China. Electronic address: luobenyan@zju.edu.cn.&lt;/auth-address&gt;&lt;titles&gt;&lt;title&gt;Effects of theta burst stimulation of the left dorsolateral prefrontal cortex in disorders of consciousness&lt;/title&gt;&lt;secondary-title&gt;Brain Stimul&lt;/secondary-title&gt;&lt;/titles&gt;&lt;periodical&gt;&lt;full-title&gt;Brain Stimul&lt;/full-title&gt;&lt;/periodical&gt;&lt;pages&gt;1382-1384&lt;/pages&gt;&lt;volume&gt;11&lt;/volume&gt;&lt;number&gt;6&lt;/number&gt;&lt;edition&gt;20180801&lt;/edition&gt;&lt;dates&gt;&lt;year&gt;2018&lt;/year&gt;&lt;pub-dates&gt;&lt;date&gt;Nov-Dec&lt;/date&gt;&lt;/pub-dates&gt;&lt;/dates&gt;&lt;isbn&gt;1876-4754 (Electronic)&amp;#xD;1876-4754 (Linking)&lt;/isbn&gt;&lt;accession-num&gt;30120046&lt;/accession-num&gt;&lt;urls&gt;&lt;related-urls&gt;&lt;url&gt;https://www.ncbi.nlm.nih.gov/pubmed/30120046&lt;/url&gt;&lt;/related-urls&gt;&lt;/urls&gt;&lt;electronic-resource-num&gt;10.1016/j.brs.2018.07.055&lt;/electronic-resource-num&gt;&lt;/record&gt;&lt;/Cite&gt;&lt;/EndNote&gt;</w:instrText>
      </w:r>
      <w:r w:rsidRPr="00D74972">
        <w:rPr>
          <w:rFonts w:ascii="Times New Roman" w:hAnsi="Times New Roman" w:cs="Times New Roman"/>
          <w:sz w:val="20"/>
          <w:szCs w:val="20"/>
        </w:rPr>
        <w:fldChar w:fldCharType="separate"/>
      </w:r>
      <w:r w:rsidR="00166C0B">
        <w:rPr>
          <w:rFonts w:ascii="Times New Roman" w:hAnsi="Times New Roman" w:cs="Times New Roman"/>
          <w:noProof/>
          <w:sz w:val="20"/>
          <w:szCs w:val="20"/>
        </w:rPr>
        <w:t>(Wu et al., 2018)</w:t>
      </w:r>
      <w:r w:rsidRPr="00D74972">
        <w:rPr>
          <w:rFonts w:ascii="Times New Roman" w:hAnsi="Times New Roman" w:cs="Times New Roman"/>
          <w:sz w:val="20"/>
          <w:szCs w:val="20"/>
        </w:rPr>
        <w:fldChar w:fldCharType="end"/>
      </w:r>
      <w:r w:rsidRPr="00D74972">
        <w:rPr>
          <w:rFonts w:ascii="Times New Roman" w:hAnsi="Times New Roman" w:cs="Times New Roman"/>
          <w:sz w:val="20"/>
          <w:szCs w:val="20"/>
        </w:rPr>
        <w:t>. A sample size of 20 patients will provide 80% power at a two-tailed alpha level of 0.05, accounting for a dropout rate of 20%.</w:t>
      </w:r>
    </w:p>
    <w:p w14:paraId="03CAF8A9" w14:textId="77777777" w:rsidR="00D74972" w:rsidRPr="00D74972" w:rsidRDefault="00D74972" w:rsidP="00D74972">
      <w:pPr>
        <w:rPr>
          <w:rFonts w:ascii="Times New Roman" w:hAnsi="Times New Roman" w:cs="Times New Roman"/>
          <w:i/>
          <w:sz w:val="20"/>
          <w:szCs w:val="20"/>
        </w:rPr>
      </w:pPr>
      <w:r w:rsidRPr="00D74972">
        <w:rPr>
          <w:rFonts w:ascii="Times New Roman" w:hAnsi="Times New Roman" w:cs="Times New Roman"/>
          <w:i/>
          <w:sz w:val="20"/>
          <w:szCs w:val="20"/>
        </w:rPr>
        <w:t>Statistical analyses</w:t>
      </w:r>
    </w:p>
    <w:p w14:paraId="1CB21030" w14:textId="5F8810B6" w:rsidR="00D74972" w:rsidRPr="00D74972" w:rsidRDefault="00D74972" w:rsidP="00D74972">
      <w:pPr>
        <w:ind w:firstLineChars="150" w:firstLine="300"/>
        <w:rPr>
          <w:rFonts w:ascii="Times New Roman" w:hAnsi="Times New Roman" w:cs="Times New Roman"/>
          <w:sz w:val="20"/>
          <w:szCs w:val="20"/>
        </w:rPr>
      </w:pPr>
      <w:r w:rsidRPr="00D74972">
        <w:rPr>
          <w:rFonts w:ascii="Times New Roman" w:hAnsi="Times New Roman" w:cs="Times New Roman"/>
          <w:sz w:val="20"/>
          <w:szCs w:val="20"/>
        </w:rPr>
        <w:t xml:space="preserve">Unless specified otherwise, statistical analyses will be conducted using data from the intention-to-treat population, according to assigned treatment groups. Expected losses to follow-up are </w:t>
      </w:r>
      <w:bookmarkStart w:id="11" w:name="OLE_LINK3"/>
      <w:bookmarkStart w:id="12" w:name="OLE_LINK4"/>
      <w:r w:rsidRPr="00D74972">
        <w:rPr>
          <w:rFonts w:ascii="Times New Roman" w:hAnsi="Times New Roman" w:cs="Times New Roman"/>
          <w:sz w:val="20"/>
          <w:szCs w:val="20"/>
        </w:rPr>
        <w:t>negligible</w:t>
      </w:r>
      <w:bookmarkEnd w:id="11"/>
      <w:bookmarkEnd w:id="12"/>
      <w:r w:rsidRPr="00D74972">
        <w:rPr>
          <w:rFonts w:ascii="Times New Roman" w:hAnsi="Times New Roman" w:cs="Times New Roman"/>
          <w:sz w:val="20"/>
          <w:szCs w:val="20"/>
        </w:rPr>
        <w:t xml:space="preserve"> for both primary and secondary outcomes. Comprehensive analyses will be performed for all outcomes. Missing values will be imputed using mean </w:t>
      </w:r>
      <w:r w:rsidR="00322029">
        <w:rPr>
          <w:rFonts w:ascii="Times New Roman" w:hAnsi="Times New Roman" w:cs="Times New Roman"/>
          <w:sz w:val="20"/>
          <w:szCs w:val="20"/>
        </w:rPr>
        <w:t xml:space="preserve">or median </w:t>
      </w:r>
      <w:r w:rsidRPr="00D74972">
        <w:rPr>
          <w:rFonts w:ascii="Times New Roman" w:hAnsi="Times New Roman" w:cs="Times New Roman"/>
          <w:sz w:val="20"/>
          <w:szCs w:val="20"/>
        </w:rPr>
        <w:t>imputation.</w:t>
      </w:r>
    </w:p>
    <w:p w14:paraId="7623BC07" w14:textId="77777777" w:rsidR="00D74972" w:rsidRPr="00D74972" w:rsidRDefault="00D74972" w:rsidP="00D74972">
      <w:pPr>
        <w:ind w:firstLineChars="150" w:firstLine="300"/>
        <w:rPr>
          <w:rFonts w:ascii="Times New Roman" w:hAnsi="Times New Roman" w:cs="Times New Roman"/>
          <w:sz w:val="20"/>
          <w:szCs w:val="20"/>
        </w:rPr>
      </w:pPr>
    </w:p>
    <w:p w14:paraId="53F15A65" w14:textId="77777777" w:rsidR="00D74972" w:rsidRPr="00D74972" w:rsidRDefault="00D74972" w:rsidP="00D74972">
      <w:pPr>
        <w:autoSpaceDE w:val="0"/>
        <w:autoSpaceDN w:val="0"/>
        <w:ind w:left="102"/>
        <w:rPr>
          <w:rFonts w:ascii="Times New Roman" w:eastAsia="Arial" w:hAnsi="Times New Roman" w:cs="Times New Roman"/>
          <w:kern w:val="0"/>
          <w:sz w:val="20"/>
          <w:szCs w:val="20"/>
          <w:lang w:val="pt-BR" w:eastAsia="pt-BR" w:bidi="pt-BR"/>
        </w:rPr>
      </w:pPr>
      <w:r w:rsidRPr="00D74972">
        <w:rPr>
          <w:rFonts w:ascii="Times New Roman" w:eastAsia="Arial" w:hAnsi="Times New Roman" w:cs="Times New Roman"/>
          <w:kern w:val="0"/>
          <w:sz w:val="20"/>
          <w:szCs w:val="20"/>
          <w:u w:val="single"/>
          <w:lang w:val="pt-BR" w:eastAsia="pt-BR" w:bidi="pt-BR"/>
        </w:rPr>
        <w:t>Baseline characteristics</w:t>
      </w:r>
    </w:p>
    <w:p w14:paraId="6D25A649" w14:textId="77777777" w:rsidR="00D74972" w:rsidRPr="00D74972" w:rsidRDefault="00D74972" w:rsidP="00D74972">
      <w:pPr>
        <w:ind w:firstLineChars="200" w:firstLine="400"/>
        <w:rPr>
          <w:rFonts w:ascii="Times New Roman" w:hAnsi="Times New Roman" w:cs="Times New Roman"/>
          <w:sz w:val="20"/>
          <w:szCs w:val="20"/>
        </w:rPr>
      </w:pPr>
      <w:r w:rsidRPr="00D74972">
        <w:rPr>
          <w:rFonts w:ascii="Times New Roman" w:hAnsi="Times New Roman" w:cs="Times New Roman"/>
          <w:sz w:val="20"/>
          <w:szCs w:val="20"/>
        </w:rPr>
        <w:t>Descriptive baseline characteristics of participants will be presented by group (Table 3). Continuous variables will be summarized as means with standard error of the mean (SEM) or medians with interquartile ranges, depending on the distribution of the variable. Categorical variables will be summarized numerically, with percentages calculated based on the number of participants for whom data are available.</w:t>
      </w:r>
    </w:p>
    <w:p w14:paraId="5869374E" w14:textId="77777777" w:rsidR="00D74972" w:rsidRPr="00D74972" w:rsidRDefault="00D74972" w:rsidP="00D74972">
      <w:pPr>
        <w:autoSpaceDE w:val="0"/>
        <w:autoSpaceDN w:val="0"/>
        <w:ind w:left="102"/>
        <w:rPr>
          <w:rFonts w:ascii="Times New Roman" w:eastAsia="Arial" w:hAnsi="Times New Roman" w:cs="Times New Roman"/>
          <w:kern w:val="0"/>
          <w:sz w:val="20"/>
          <w:szCs w:val="20"/>
          <w:u w:val="single"/>
          <w:lang w:val="pt-BR" w:eastAsia="pt-BR" w:bidi="pt-BR"/>
        </w:rPr>
      </w:pPr>
      <w:r w:rsidRPr="00D74972">
        <w:rPr>
          <w:rFonts w:ascii="Times New Roman" w:eastAsia="Arial" w:hAnsi="Times New Roman" w:cs="Times New Roman"/>
          <w:kern w:val="0"/>
          <w:sz w:val="20"/>
          <w:szCs w:val="20"/>
          <w:u w:val="single"/>
          <w:lang w:val="pt-BR" w:eastAsia="pt-BR" w:bidi="pt-BR"/>
        </w:rPr>
        <w:t>Primary Outcome</w:t>
      </w:r>
      <w:bookmarkStart w:id="13" w:name="OLE_LINK5"/>
      <w:r w:rsidRPr="00D74972">
        <w:rPr>
          <w:rFonts w:ascii="Times New Roman" w:eastAsia="Arial" w:hAnsi="Times New Roman" w:cs="Times New Roman"/>
          <w:kern w:val="0"/>
          <w:sz w:val="20"/>
          <w:szCs w:val="20"/>
          <w:u w:val="single"/>
          <w:lang w:val="pt-BR" w:eastAsia="pt-BR" w:bidi="pt-BR"/>
        </w:rPr>
        <w:t xml:space="preserve"> Analysis</w:t>
      </w:r>
      <w:bookmarkEnd w:id="13"/>
    </w:p>
    <w:p w14:paraId="577B7DAE" w14:textId="6B6F8566" w:rsidR="00D74972" w:rsidRPr="00D74972" w:rsidRDefault="00D74972" w:rsidP="00D74972">
      <w:pPr>
        <w:ind w:firstLineChars="200" w:firstLine="400"/>
        <w:rPr>
          <w:rFonts w:ascii="Times New Roman" w:hAnsi="Times New Roman" w:cs="Times New Roman"/>
          <w:sz w:val="20"/>
          <w:szCs w:val="20"/>
        </w:rPr>
      </w:pPr>
      <w:r w:rsidRPr="00D74972">
        <w:rPr>
          <w:rFonts w:ascii="Times New Roman" w:hAnsi="Times New Roman" w:cs="Times New Roman"/>
          <w:sz w:val="20"/>
          <w:szCs w:val="20"/>
        </w:rPr>
        <w:t xml:space="preserve">Changes in CRS-R scores between the </w:t>
      </w:r>
      <w:proofErr w:type="spellStart"/>
      <w:r w:rsidRPr="00D74972">
        <w:rPr>
          <w:rFonts w:ascii="Times New Roman" w:hAnsi="Times New Roman" w:cs="Times New Roman"/>
          <w:sz w:val="20"/>
          <w:szCs w:val="20"/>
        </w:rPr>
        <w:t>iTBS</w:t>
      </w:r>
      <w:proofErr w:type="spellEnd"/>
      <w:r w:rsidRPr="00D74972">
        <w:rPr>
          <w:rFonts w:ascii="Times New Roman" w:hAnsi="Times New Roman" w:cs="Times New Roman"/>
          <w:sz w:val="20"/>
          <w:szCs w:val="20"/>
        </w:rPr>
        <w:t xml:space="preserve"> group and sham group at various time points will be reported as mean (SEM) and described by </w:t>
      </w:r>
      <w:bookmarkStart w:id="14" w:name="OLE_LINK13"/>
      <w:bookmarkStart w:id="15" w:name="OLE_LINK14"/>
      <w:r w:rsidRPr="00D74972">
        <w:rPr>
          <w:rFonts w:ascii="Times New Roman" w:hAnsi="Times New Roman" w:cs="Times New Roman"/>
          <w:sz w:val="20"/>
          <w:szCs w:val="20"/>
        </w:rPr>
        <w:t>mean difference</w:t>
      </w:r>
      <w:bookmarkEnd w:id="14"/>
      <w:bookmarkEnd w:id="15"/>
      <w:r w:rsidRPr="00D74972">
        <w:rPr>
          <w:rFonts w:ascii="Times New Roman" w:hAnsi="Times New Roman" w:cs="Times New Roman"/>
          <w:sz w:val="20"/>
          <w:szCs w:val="20"/>
        </w:rPr>
        <w:t xml:space="preserve"> (MD), 95% confidence intervals, and significant p-values</w:t>
      </w:r>
      <w:r w:rsidR="00447DAB">
        <w:rPr>
          <w:rFonts w:ascii="Times New Roman" w:hAnsi="Times New Roman" w:cs="Times New Roman"/>
          <w:sz w:val="20"/>
          <w:szCs w:val="20"/>
        </w:rPr>
        <w:t>, or reported as median (</w:t>
      </w:r>
      <w:r w:rsidR="00447DAB" w:rsidRPr="00447DAB">
        <w:rPr>
          <w:rFonts w:ascii="Times New Roman" w:hAnsi="Times New Roman" w:cs="Times New Roman"/>
          <w:sz w:val="20"/>
          <w:szCs w:val="20"/>
        </w:rPr>
        <w:t>quartile</w:t>
      </w:r>
      <w:r w:rsidR="00447DAB">
        <w:rPr>
          <w:rFonts w:ascii="Times New Roman" w:hAnsi="Times New Roman" w:cs="Times New Roman"/>
          <w:sz w:val="20"/>
          <w:szCs w:val="20"/>
        </w:rPr>
        <w:t>s)</w:t>
      </w:r>
      <w:r w:rsidRPr="00D74972">
        <w:rPr>
          <w:rFonts w:ascii="Times New Roman" w:hAnsi="Times New Roman" w:cs="Times New Roman"/>
          <w:sz w:val="20"/>
          <w:szCs w:val="20"/>
        </w:rPr>
        <w:t xml:space="preserve"> </w:t>
      </w:r>
      <w:r w:rsidR="00447DAB" w:rsidRPr="00447DAB">
        <w:rPr>
          <w:rFonts w:ascii="Times New Roman" w:hAnsi="Times New Roman" w:cs="Times New Roman"/>
          <w:sz w:val="20"/>
          <w:szCs w:val="20"/>
        </w:rPr>
        <w:lastRenderedPageBreak/>
        <w:t xml:space="preserve">and described by </w:t>
      </w:r>
      <w:r w:rsidR="00447DAB">
        <w:rPr>
          <w:rFonts w:ascii="Times New Roman" w:hAnsi="Times New Roman" w:cs="Times New Roman"/>
          <w:sz w:val="20"/>
          <w:szCs w:val="20"/>
        </w:rPr>
        <w:t xml:space="preserve">Z score and </w:t>
      </w:r>
      <w:r w:rsidR="00447DAB" w:rsidRPr="00447DAB">
        <w:rPr>
          <w:rFonts w:ascii="Times New Roman" w:hAnsi="Times New Roman" w:cs="Times New Roman"/>
          <w:sz w:val="20"/>
          <w:szCs w:val="20"/>
        </w:rPr>
        <w:t xml:space="preserve">p-values </w:t>
      </w:r>
      <w:r w:rsidRPr="00D74972">
        <w:rPr>
          <w:rFonts w:ascii="Times New Roman" w:hAnsi="Times New Roman" w:cs="Times New Roman"/>
          <w:sz w:val="20"/>
          <w:szCs w:val="20"/>
        </w:rPr>
        <w:t xml:space="preserve">(Table 4). </w:t>
      </w:r>
    </w:p>
    <w:p w14:paraId="37916DF4" w14:textId="77777777" w:rsidR="00D74972" w:rsidRPr="00D74972" w:rsidRDefault="00D74972" w:rsidP="00D74972">
      <w:pPr>
        <w:rPr>
          <w:rFonts w:ascii="Times New Roman" w:hAnsi="Times New Roman" w:cs="Times New Roman"/>
          <w:sz w:val="20"/>
          <w:szCs w:val="20"/>
          <w:u w:val="single"/>
        </w:rPr>
      </w:pPr>
      <w:r w:rsidRPr="00D74972">
        <w:rPr>
          <w:rFonts w:ascii="Times New Roman" w:hAnsi="Times New Roman" w:cs="Times New Roman"/>
          <w:sz w:val="20"/>
          <w:szCs w:val="20"/>
          <w:u w:val="single"/>
        </w:rPr>
        <w:t>Secondary Outcomes Analysis</w:t>
      </w:r>
    </w:p>
    <w:p w14:paraId="6133F923" w14:textId="448BD660" w:rsidR="00D74972" w:rsidRPr="00D74972" w:rsidRDefault="00D74972" w:rsidP="00D74972">
      <w:pPr>
        <w:ind w:firstLineChars="200" w:firstLine="400"/>
        <w:rPr>
          <w:rFonts w:ascii="Times New Roman" w:hAnsi="Times New Roman" w:cs="Times New Roman"/>
          <w:sz w:val="20"/>
          <w:szCs w:val="20"/>
        </w:rPr>
      </w:pPr>
      <w:r w:rsidRPr="00D74972">
        <w:rPr>
          <w:rFonts w:ascii="Times New Roman" w:hAnsi="Times New Roman" w:cs="Times New Roman"/>
          <w:sz w:val="20"/>
          <w:szCs w:val="20"/>
        </w:rPr>
        <w:t>The effects of the intervention on secondary outcomes will be reported as mean (SEM) described using MD and 95% confidence intervals</w:t>
      </w:r>
      <w:r w:rsidR="00447DAB">
        <w:rPr>
          <w:rFonts w:ascii="Times New Roman" w:hAnsi="Times New Roman" w:cs="Times New Roman"/>
          <w:sz w:val="20"/>
          <w:szCs w:val="20"/>
        </w:rPr>
        <w:t>,</w:t>
      </w:r>
      <w:r w:rsidR="00447DAB" w:rsidRPr="00447DAB">
        <w:rPr>
          <w:rFonts w:ascii="Times New Roman" w:hAnsi="Times New Roman" w:cs="Times New Roman"/>
          <w:sz w:val="20"/>
          <w:szCs w:val="20"/>
        </w:rPr>
        <w:t xml:space="preserve"> </w:t>
      </w:r>
      <w:r w:rsidR="00447DAB">
        <w:rPr>
          <w:rFonts w:ascii="Times New Roman" w:hAnsi="Times New Roman" w:cs="Times New Roman"/>
          <w:sz w:val="20"/>
          <w:szCs w:val="20"/>
        </w:rPr>
        <w:t>median (</w:t>
      </w:r>
      <w:r w:rsidR="00447DAB" w:rsidRPr="00447DAB">
        <w:rPr>
          <w:rFonts w:ascii="Times New Roman" w:hAnsi="Times New Roman" w:cs="Times New Roman"/>
          <w:sz w:val="20"/>
          <w:szCs w:val="20"/>
        </w:rPr>
        <w:t>quartile</w:t>
      </w:r>
      <w:r w:rsidR="00447DAB">
        <w:rPr>
          <w:rFonts w:ascii="Times New Roman" w:hAnsi="Times New Roman" w:cs="Times New Roman"/>
          <w:sz w:val="20"/>
          <w:szCs w:val="20"/>
        </w:rPr>
        <w:t>s)</w:t>
      </w:r>
      <w:r w:rsidR="00447DAB" w:rsidRPr="00D74972">
        <w:rPr>
          <w:rFonts w:ascii="Times New Roman" w:hAnsi="Times New Roman" w:cs="Times New Roman"/>
          <w:sz w:val="20"/>
          <w:szCs w:val="20"/>
        </w:rPr>
        <w:t xml:space="preserve"> </w:t>
      </w:r>
      <w:r w:rsidR="00447DAB" w:rsidRPr="00447DAB">
        <w:rPr>
          <w:rFonts w:ascii="Times New Roman" w:hAnsi="Times New Roman" w:cs="Times New Roman"/>
          <w:sz w:val="20"/>
          <w:szCs w:val="20"/>
        </w:rPr>
        <w:t>and described by Z score and p-values</w:t>
      </w:r>
      <w:r w:rsidRPr="00D74972">
        <w:rPr>
          <w:rFonts w:ascii="Times New Roman" w:hAnsi="Times New Roman" w:cs="Times New Roman"/>
          <w:sz w:val="20"/>
          <w:szCs w:val="20"/>
        </w:rPr>
        <w:t xml:space="preserve"> </w:t>
      </w:r>
      <w:r w:rsidR="00447DAB">
        <w:rPr>
          <w:rFonts w:ascii="Times New Roman" w:hAnsi="Times New Roman" w:cs="Times New Roman"/>
          <w:sz w:val="20"/>
          <w:szCs w:val="20"/>
        </w:rPr>
        <w:t>or</w:t>
      </w:r>
      <w:r w:rsidR="00447DAB" w:rsidRPr="00447DAB">
        <w:rPr>
          <w:rFonts w:ascii="Times New Roman" w:hAnsi="Times New Roman" w:cs="Times New Roman"/>
          <w:sz w:val="20"/>
          <w:szCs w:val="20"/>
        </w:rPr>
        <w:t xml:space="preserve"> percentages</w:t>
      </w:r>
      <w:r w:rsidR="00447DAB">
        <w:rPr>
          <w:rFonts w:ascii="Times New Roman" w:hAnsi="Times New Roman" w:cs="Times New Roman"/>
          <w:sz w:val="20"/>
          <w:szCs w:val="20"/>
        </w:rPr>
        <w:t xml:space="preserve"> </w:t>
      </w:r>
      <w:r w:rsidRPr="00D74972">
        <w:rPr>
          <w:rFonts w:ascii="Times New Roman" w:hAnsi="Times New Roman" w:cs="Times New Roman"/>
          <w:sz w:val="20"/>
          <w:szCs w:val="20"/>
        </w:rPr>
        <w:t>(Table 4).</w:t>
      </w:r>
    </w:p>
    <w:bookmarkEnd w:id="9"/>
    <w:p w14:paraId="21E9A934" w14:textId="77777777" w:rsidR="00D74972" w:rsidRPr="00D74972" w:rsidRDefault="00D74972" w:rsidP="00D74972">
      <w:pPr>
        <w:spacing w:before="6"/>
        <w:ind w:left="102"/>
        <w:rPr>
          <w:rFonts w:ascii="Times New Roman" w:hAnsi="Times New Roman" w:cs="Times New Roman"/>
          <w:i/>
          <w:sz w:val="20"/>
          <w:szCs w:val="20"/>
        </w:rPr>
      </w:pPr>
      <w:r w:rsidRPr="00D74972">
        <w:rPr>
          <w:rFonts w:ascii="Times New Roman" w:hAnsi="Times New Roman" w:cs="Times New Roman"/>
          <w:i/>
          <w:sz w:val="20"/>
          <w:szCs w:val="20"/>
        </w:rPr>
        <w:t>Informed Consent and Ethical Compliance</w:t>
      </w:r>
    </w:p>
    <w:p w14:paraId="1C0D028A" w14:textId="77777777" w:rsidR="00D74972" w:rsidRPr="00D74972" w:rsidRDefault="00D74972" w:rsidP="00D74972">
      <w:pPr>
        <w:ind w:firstLineChars="200" w:firstLine="400"/>
        <w:rPr>
          <w:rFonts w:ascii="Times New Roman" w:hAnsi="Times New Roman" w:cs="Times New Roman"/>
          <w:sz w:val="20"/>
          <w:szCs w:val="20"/>
          <w:lang w:val="pt-BR"/>
        </w:rPr>
      </w:pPr>
      <w:r w:rsidRPr="00D74972">
        <w:rPr>
          <w:rFonts w:ascii="Times New Roman" w:hAnsi="Times New Roman" w:cs="Times New Roman"/>
          <w:sz w:val="20"/>
          <w:szCs w:val="20"/>
          <w:lang w:val="pt-BR"/>
        </w:rPr>
        <w:t>All patients will be required to provide informed consent before participating in the study. Two circumstances may lead to the discontinuation of trial treatment:</w:t>
      </w:r>
    </w:p>
    <w:p w14:paraId="3A272905" w14:textId="77777777" w:rsidR="00D74972" w:rsidRPr="00D74972" w:rsidRDefault="00D74972" w:rsidP="00D74972">
      <w:pPr>
        <w:ind w:firstLineChars="200" w:firstLine="400"/>
        <w:rPr>
          <w:rFonts w:ascii="Times New Roman" w:hAnsi="Times New Roman" w:cs="Times New Roman"/>
          <w:sz w:val="20"/>
          <w:szCs w:val="20"/>
          <w:lang w:val="pt-BR"/>
        </w:rPr>
      </w:pPr>
      <w:r w:rsidRPr="00D74972">
        <w:rPr>
          <w:rFonts w:ascii="Times New Roman" w:hAnsi="Times New Roman" w:cs="Times New Roman"/>
          <w:sz w:val="20"/>
          <w:szCs w:val="20"/>
          <w:lang w:val="pt-BR"/>
        </w:rPr>
        <w:t>• The patient's legal representative may refuse consent for continued participation; or</w:t>
      </w:r>
    </w:p>
    <w:p w14:paraId="0B5D8A33" w14:textId="77777777" w:rsidR="00D74972" w:rsidRPr="00D74972" w:rsidRDefault="00D74972" w:rsidP="00D74972">
      <w:pPr>
        <w:ind w:firstLineChars="200" w:firstLine="400"/>
        <w:rPr>
          <w:rFonts w:ascii="Times New Roman" w:hAnsi="Times New Roman" w:cs="Times New Roman"/>
          <w:sz w:val="20"/>
          <w:szCs w:val="20"/>
          <w:lang w:val="pt-BR"/>
        </w:rPr>
      </w:pPr>
      <w:r w:rsidRPr="00D74972">
        <w:rPr>
          <w:rFonts w:ascii="Times New Roman" w:hAnsi="Times New Roman" w:cs="Times New Roman"/>
          <w:sz w:val="20"/>
          <w:szCs w:val="20"/>
          <w:lang w:val="pt-BR"/>
        </w:rPr>
        <w:t>• The patient's legal representative may withdraw consent</w:t>
      </w:r>
      <w:r w:rsidRPr="00D74972">
        <w:rPr>
          <w:rFonts w:ascii="Times New Roman" w:hAnsi="Times New Roman" w:cs="Times New Roman"/>
          <w:sz w:val="20"/>
          <w:szCs w:val="20"/>
        </w:rPr>
        <w:t xml:space="preserve"> </w:t>
      </w:r>
      <w:r w:rsidRPr="00D74972">
        <w:rPr>
          <w:rFonts w:ascii="Times New Roman" w:hAnsi="Times New Roman" w:cs="Times New Roman"/>
          <w:sz w:val="20"/>
          <w:szCs w:val="20"/>
          <w:lang w:val="pt-BR"/>
        </w:rPr>
        <w:t>for ongoing participation in the trial.</w:t>
      </w:r>
    </w:p>
    <w:p w14:paraId="1E8B70CA" w14:textId="43AC092D" w:rsidR="00D74972" w:rsidRPr="00D74972" w:rsidRDefault="00D74972" w:rsidP="00D74972">
      <w:pPr>
        <w:ind w:firstLineChars="200" w:firstLine="400"/>
        <w:rPr>
          <w:rFonts w:ascii="Times New Roman" w:hAnsi="Times New Roman" w:cs="Times New Roman"/>
          <w:sz w:val="20"/>
          <w:szCs w:val="20"/>
          <w:lang w:val="pt-BR"/>
        </w:rPr>
      </w:pPr>
      <w:r w:rsidRPr="00D74972">
        <w:rPr>
          <w:rFonts w:ascii="Times New Roman" w:hAnsi="Times New Roman" w:cs="Times New Roman"/>
          <w:sz w:val="20"/>
          <w:szCs w:val="20"/>
          <w:lang w:val="pt-BR"/>
        </w:rPr>
        <w:t xml:space="preserve">In either case, </w:t>
      </w:r>
      <w:r w:rsidR="00447DAB">
        <w:rPr>
          <w:rFonts w:ascii="Times New Roman" w:hAnsi="Times New Roman" w:cs="Times New Roman"/>
          <w:sz w:val="20"/>
          <w:szCs w:val="20"/>
          <w:lang w:val="pt-BR"/>
        </w:rPr>
        <w:t>p</w:t>
      </w:r>
      <w:r w:rsidRPr="00D74972">
        <w:rPr>
          <w:rFonts w:ascii="Times New Roman" w:hAnsi="Times New Roman" w:cs="Times New Roman"/>
          <w:sz w:val="20"/>
          <w:szCs w:val="20"/>
          <w:lang w:val="pt-BR"/>
        </w:rPr>
        <w:t xml:space="preserve">iTBS or sham stimulation will be halted, and the patient will continue with conventional rehabilitation therapy. Consent for data collection will then be sought; if consent is not granted, the patient’s data will be deleted and no analyses will be performed, except for those related to randomization and consent. </w:t>
      </w:r>
    </w:p>
    <w:p w14:paraId="6672B9F1" w14:textId="77777777" w:rsidR="00D74972" w:rsidRPr="00D74972" w:rsidRDefault="00D74972" w:rsidP="00D74972">
      <w:pPr>
        <w:spacing w:before="1"/>
        <w:ind w:left="102"/>
        <w:rPr>
          <w:rFonts w:ascii="Times New Roman" w:hAnsi="Times New Roman" w:cs="Times New Roman"/>
          <w:i/>
          <w:sz w:val="20"/>
          <w:szCs w:val="20"/>
        </w:rPr>
      </w:pPr>
      <w:r w:rsidRPr="00D74972">
        <w:rPr>
          <w:rFonts w:ascii="Times New Roman" w:hAnsi="Times New Roman" w:cs="Times New Roman"/>
          <w:i/>
          <w:sz w:val="20"/>
          <w:szCs w:val="20"/>
        </w:rPr>
        <w:t>Data safety monitoring board</w:t>
      </w:r>
    </w:p>
    <w:p w14:paraId="5A54341B" w14:textId="77777777" w:rsidR="00D74972" w:rsidRPr="00D74972" w:rsidRDefault="00D74972" w:rsidP="00D74972">
      <w:pPr>
        <w:ind w:firstLineChars="200" w:firstLine="400"/>
        <w:rPr>
          <w:rFonts w:ascii="Times New Roman" w:hAnsi="Times New Roman" w:cs="Times New Roman"/>
          <w:sz w:val="20"/>
          <w:szCs w:val="20"/>
          <w:lang w:val="pt-BR"/>
        </w:rPr>
      </w:pPr>
      <w:r w:rsidRPr="00D74972">
        <w:rPr>
          <w:rFonts w:ascii="Times New Roman" w:hAnsi="Times New Roman" w:cs="Times New Roman"/>
          <w:sz w:val="20"/>
          <w:szCs w:val="20"/>
          <w:lang w:val="pt-BR"/>
        </w:rPr>
        <w:t>No independent monitoring committee will oversee this study.</w:t>
      </w:r>
    </w:p>
    <w:p w14:paraId="6B5FDCAD" w14:textId="77777777" w:rsidR="00D74972" w:rsidRPr="00D74972" w:rsidRDefault="00D74972" w:rsidP="00D74972">
      <w:pPr>
        <w:ind w:firstLineChars="200" w:firstLine="400"/>
        <w:rPr>
          <w:rFonts w:ascii="Times New Roman" w:hAnsi="Times New Roman" w:cs="Times New Roman"/>
          <w:sz w:val="20"/>
          <w:szCs w:val="20"/>
          <w:lang w:val="pt-BR"/>
        </w:rPr>
      </w:pPr>
    </w:p>
    <w:p w14:paraId="57A1D620" w14:textId="77777777" w:rsidR="00D74972" w:rsidRPr="00D74972" w:rsidRDefault="00D74972" w:rsidP="00D74972">
      <w:pPr>
        <w:ind w:firstLineChars="200" w:firstLine="400"/>
        <w:rPr>
          <w:rFonts w:ascii="Times New Roman" w:hAnsi="Times New Roman" w:cs="Times New Roman"/>
          <w:sz w:val="20"/>
          <w:szCs w:val="20"/>
          <w:lang w:val="pt-BR"/>
        </w:rPr>
      </w:pPr>
    </w:p>
    <w:p w14:paraId="76A07E6F" w14:textId="77777777" w:rsidR="00D74972" w:rsidRPr="00D74972" w:rsidRDefault="00D74972" w:rsidP="00D74972">
      <w:pPr>
        <w:autoSpaceDE w:val="0"/>
        <w:autoSpaceDN w:val="0"/>
        <w:spacing w:before="89"/>
        <w:ind w:left="102"/>
        <w:jc w:val="left"/>
        <w:outlineLvl w:val="0"/>
        <w:rPr>
          <w:rFonts w:ascii="Times New Roman" w:eastAsia="Arial" w:hAnsi="Times New Roman" w:cs="Times New Roman"/>
          <w:b/>
          <w:bCs/>
          <w:kern w:val="0"/>
          <w:sz w:val="20"/>
          <w:szCs w:val="20"/>
          <w:lang w:val="pt-BR" w:eastAsia="pt-BR" w:bidi="pt-BR"/>
        </w:rPr>
      </w:pPr>
      <w:r w:rsidRPr="00D74972">
        <w:rPr>
          <w:rFonts w:ascii="Times New Roman" w:eastAsia="Arial" w:hAnsi="Times New Roman" w:cs="Times New Roman"/>
          <w:b/>
          <w:bCs/>
          <w:kern w:val="0"/>
          <w:sz w:val="20"/>
          <w:szCs w:val="20"/>
          <w:lang w:val="pt-BR" w:eastAsia="pt-BR" w:bidi="pt-BR"/>
        </w:rPr>
        <w:t>CONCLUSION</w:t>
      </w:r>
    </w:p>
    <w:p w14:paraId="061F6F59" w14:textId="1A05DD9A" w:rsidR="00D74972" w:rsidRPr="00D74972" w:rsidRDefault="00D74972" w:rsidP="00D74972">
      <w:pPr>
        <w:ind w:firstLineChars="200" w:firstLine="400"/>
        <w:rPr>
          <w:rFonts w:ascii="Times New Roman" w:hAnsi="Times New Roman" w:cs="Times New Roman"/>
          <w:sz w:val="20"/>
          <w:szCs w:val="20"/>
          <w:lang w:val="pt-BR"/>
        </w:rPr>
      </w:pPr>
      <w:r w:rsidRPr="00D74972">
        <w:rPr>
          <w:rFonts w:ascii="Times New Roman" w:hAnsi="Times New Roman" w:cs="Times New Roman"/>
          <w:sz w:val="20"/>
          <w:szCs w:val="20"/>
          <w:lang w:val="pt-BR"/>
        </w:rPr>
        <w:t xml:space="preserve">This study is a single-center randomized clinical trial conducted at the China Rehabilitation Research Center, aiming to recruit a total of 20 patients to compare the efficacy </w:t>
      </w:r>
      <w:r w:rsidR="00447DAB">
        <w:rPr>
          <w:rFonts w:ascii="Times New Roman" w:hAnsi="Times New Roman" w:cs="Times New Roman"/>
          <w:sz w:val="20"/>
          <w:szCs w:val="20"/>
          <w:lang w:val="pt-BR"/>
        </w:rPr>
        <w:t>and mechanisms</w:t>
      </w:r>
      <w:r w:rsidRPr="00D74972">
        <w:rPr>
          <w:rFonts w:ascii="Times New Roman" w:hAnsi="Times New Roman" w:cs="Times New Roman"/>
          <w:sz w:val="20"/>
          <w:szCs w:val="20"/>
          <w:lang w:val="pt-BR"/>
        </w:rPr>
        <w:t xml:space="preserve"> of </w:t>
      </w:r>
      <w:r w:rsidR="00447DAB">
        <w:rPr>
          <w:rFonts w:ascii="Times New Roman" w:hAnsi="Times New Roman" w:cs="Times New Roman"/>
          <w:sz w:val="20"/>
          <w:szCs w:val="20"/>
          <w:lang w:val="pt-BR"/>
        </w:rPr>
        <w:t>p</w:t>
      </w:r>
      <w:r w:rsidRPr="00D74972">
        <w:rPr>
          <w:rFonts w:ascii="Times New Roman" w:hAnsi="Times New Roman" w:cs="Times New Roman"/>
          <w:sz w:val="20"/>
          <w:szCs w:val="20"/>
          <w:lang w:val="pt-BR"/>
        </w:rPr>
        <w:t xml:space="preserve">iTBS versus sham stimulation in individuals with prolonged </w:t>
      </w:r>
      <w:r w:rsidR="0051545A">
        <w:rPr>
          <w:rFonts w:ascii="Times New Roman" w:hAnsi="Times New Roman" w:cs="Times New Roman"/>
          <w:sz w:val="20"/>
          <w:szCs w:val="20"/>
          <w:lang w:val="pt-BR"/>
        </w:rPr>
        <w:t>DOC</w:t>
      </w:r>
      <w:r w:rsidRPr="00D74972">
        <w:rPr>
          <w:rFonts w:ascii="Times New Roman" w:hAnsi="Times New Roman" w:cs="Times New Roman"/>
          <w:sz w:val="20"/>
          <w:szCs w:val="20"/>
          <w:lang w:val="pt-BR"/>
        </w:rPr>
        <w:t>. The anticipated intervention duration is 10 days, involving 1800 pulses per day and a total dose of 18,000 pulses.</w:t>
      </w:r>
    </w:p>
    <w:p w14:paraId="7EFF6918" w14:textId="77777777" w:rsidR="00D74972" w:rsidRPr="00D74972" w:rsidRDefault="00D74972" w:rsidP="00D74972">
      <w:pPr>
        <w:ind w:firstLineChars="200" w:firstLine="400"/>
        <w:rPr>
          <w:rFonts w:ascii="Times New Roman" w:hAnsi="Times New Roman" w:cs="Times New Roman"/>
          <w:sz w:val="20"/>
          <w:szCs w:val="20"/>
          <w:lang w:val="pt-BR"/>
        </w:rPr>
      </w:pPr>
    </w:p>
    <w:p w14:paraId="276FADAA" w14:textId="77777777" w:rsidR="00D74972" w:rsidRPr="00D74972" w:rsidRDefault="00D74972" w:rsidP="00D74972">
      <w:pPr>
        <w:ind w:firstLineChars="200" w:firstLine="400"/>
        <w:rPr>
          <w:rFonts w:ascii="Times New Roman" w:hAnsi="Times New Roman" w:cs="Times New Roman"/>
          <w:sz w:val="20"/>
          <w:szCs w:val="20"/>
          <w:lang w:val="pt-BR"/>
        </w:rPr>
      </w:pPr>
    </w:p>
    <w:p w14:paraId="026614A0" w14:textId="77777777" w:rsidR="00D74972" w:rsidRPr="00D74972" w:rsidRDefault="00D74972" w:rsidP="00D74972">
      <w:pPr>
        <w:ind w:firstLineChars="200" w:firstLine="400"/>
        <w:rPr>
          <w:rFonts w:ascii="Times New Roman" w:hAnsi="Times New Roman" w:cs="Times New Roman"/>
          <w:sz w:val="20"/>
          <w:szCs w:val="20"/>
          <w:lang w:val="pt-BR"/>
        </w:rPr>
      </w:pPr>
    </w:p>
    <w:p w14:paraId="2131E4A4" w14:textId="77777777" w:rsidR="00D74972" w:rsidRPr="00D74972" w:rsidRDefault="00D74972" w:rsidP="00D74972">
      <w:pPr>
        <w:ind w:firstLineChars="200" w:firstLine="400"/>
        <w:rPr>
          <w:rFonts w:ascii="Times New Roman" w:hAnsi="Times New Roman" w:cs="Times New Roman"/>
          <w:sz w:val="20"/>
          <w:szCs w:val="20"/>
          <w:lang w:val="pt-BR"/>
        </w:rPr>
      </w:pPr>
    </w:p>
    <w:p w14:paraId="121D28FF" w14:textId="77777777" w:rsidR="00D74972" w:rsidRPr="00D74972" w:rsidRDefault="00D74972" w:rsidP="00D74972">
      <w:pPr>
        <w:ind w:firstLineChars="200" w:firstLine="400"/>
        <w:rPr>
          <w:rFonts w:ascii="Times New Roman" w:hAnsi="Times New Roman" w:cs="Times New Roman"/>
          <w:sz w:val="20"/>
          <w:szCs w:val="20"/>
          <w:lang w:val="pt-BR"/>
        </w:rPr>
      </w:pPr>
    </w:p>
    <w:p w14:paraId="03BA78B6" w14:textId="77777777" w:rsidR="00D74972" w:rsidRPr="00D74972" w:rsidRDefault="00D74972" w:rsidP="00D74972">
      <w:pPr>
        <w:rPr>
          <w:rFonts w:ascii="Times New Roman" w:hAnsi="Times New Roman" w:cs="Times New Roman"/>
          <w:b/>
          <w:sz w:val="20"/>
          <w:szCs w:val="20"/>
          <w:lang w:val="pt-BR"/>
        </w:rPr>
      </w:pPr>
    </w:p>
    <w:p w14:paraId="23B588D4" w14:textId="77777777" w:rsidR="00D74972" w:rsidRPr="00D74972" w:rsidRDefault="00D74972" w:rsidP="00D74972">
      <w:pPr>
        <w:rPr>
          <w:rFonts w:ascii="Times New Roman" w:hAnsi="Times New Roman" w:cs="Times New Roman"/>
          <w:b/>
          <w:sz w:val="20"/>
          <w:szCs w:val="20"/>
          <w:lang w:val="pt-BR"/>
        </w:rPr>
      </w:pPr>
    </w:p>
    <w:p w14:paraId="064EF507" w14:textId="77777777" w:rsidR="00D74972" w:rsidRPr="00D74972" w:rsidRDefault="00D74972" w:rsidP="00D74972">
      <w:pPr>
        <w:rPr>
          <w:rFonts w:ascii="Times New Roman" w:hAnsi="Times New Roman" w:cs="Times New Roman"/>
          <w:b/>
          <w:sz w:val="20"/>
          <w:szCs w:val="20"/>
          <w:lang w:val="pt-BR"/>
        </w:rPr>
      </w:pPr>
    </w:p>
    <w:p w14:paraId="1E1AB003" w14:textId="593BC70B" w:rsidR="00D74972" w:rsidRDefault="00D74972" w:rsidP="00D74972">
      <w:pPr>
        <w:rPr>
          <w:rFonts w:ascii="Times New Roman" w:hAnsi="Times New Roman" w:cs="Times New Roman"/>
          <w:b/>
          <w:sz w:val="20"/>
          <w:szCs w:val="20"/>
          <w:lang w:val="pt-BR"/>
        </w:rPr>
      </w:pPr>
    </w:p>
    <w:p w14:paraId="654FD459" w14:textId="429254FD" w:rsidR="00B25AD8" w:rsidRDefault="00B25AD8" w:rsidP="00D74972">
      <w:pPr>
        <w:rPr>
          <w:rFonts w:ascii="Times New Roman" w:hAnsi="Times New Roman" w:cs="Times New Roman"/>
          <w:b/>
          <w:sz w:val="20"/>
          <w:szCs w:val="20"/>
          <w:lang w:val="pt-BR"/>
        </w:rPr>
      </w:pPr>
    </w:p>
    <w:p w14:paraId="02D35504" w14:textId="00712B89" w:rsidR="00B25AD8" w:rsidRDefault="00B25AD8" w:rsidP="00D74972">
      <w:pPr>
        <w:rPr>
          <w:rFonts w:ascii="Times New Roman" w:hAnsi="Times New Roman" w:cs="Times New Roman"/>
          <w:b/>
          <w:sz w:val="20"/>
          <w:szCs w:val="20"/>
          <w:lang w:val="pt-BR"/>
        </w:rPr>
      </w:pPr>
    </w:p>
    <w:p w14:paraId="109FD947" w14:textId="5F5F2D3C" w:rsidR="00B25AD8" w:rsidRDefault="00B25AD8" w:rsidP="00D74972">
      <w:pPr>
        <w:rPr>
          <w:rFonts w:ascii="Times New Roman" w:hAnsi="Times New Roman" w:cs="Times New Roman"/>
          <w:b/>
          <w:sz w:val="20"/>
          <w:szCs w:val="20"/>
          <w:lang w:val="pt-BR"/>
        </w:rPr>
      </w:pPr>
    </w:p>
    <w:p w14:paraId="61574991" w14:textId="6CAE2BDF" w:rsidR="00B25AD8" w:rsidRDefault="00B25AD8" w:rsidP="00D74972">
      <w:pPr>
        <w:rPr>
          <w:rFonts w:ascii="Times New Roman" w:hAnsi="Times New Roman" w:cs="Times New Roman"/>
          <w:b/>
          <w:sz w:val="20"/>
          <w:szCs w:val="20"/>
          <w:lang w:val="pt-BR"/>
        </w:rPr>
      </w:pPr>
    </w:p>
    <w:p w14:paraId="70D5EEF0" w14:textId="5A3C60CD" w:rsidR="00B25AD8" w:rsidRDefault="00B25AD8" w:rsidP="00D74972">
      <w:pPr>
        <w:rPr>
          <w:rFonts w:ascii="Times New Roman" w:hAnsi="Times New Roman" w:cs="Times New Roman"/>
          <w:b/>
          <w:sz w:val="20"/>
          <w:szCs w:val="20"/>
          <w:lang w:val="pt-BR"/>
        </w:rPr>
      </w:pPr>
    </w:p>
    <w:p w14:paraId="595A7CCD" w14:textId="7F72A6A0" w:rsidR="00B25AD8" w:rsidRDefault="00B25AD8" w:rsidP="00D74972">
      <w:pPr>
        <w:rPr>
          <w:rFonts w:ascii="Times New Roman" w:hAnsi="Times New Roman" w:cs="Times New Roman"/>
          <w:b/>
          <w:sz w:val="20"/>
          <w:szCs w:val="20"/>
          <w:lang w:val="pt-BR"/>
        </w:rPr>
      </w:pPr>
    </w:p>
    <w:p w14:paraId="6C6F4660" w14:textId="03EBD3A1" w:rsidR="00B25AD8" w:rsidRDefault="00B25AD8" w:rsidP="00D74972">
      <w:pPr>
        <w:rPr>
          <w:rFonts w:ascii="Times New Roman" w:hAnsi="Times New Roman" w:cs="Times New Roman"/>
          <w:b/>
          <w:sz w:val="20"/>
          <w:szCs w:val="20"/>
          <w:lang w:val="pt-BR"/>
        </w:rPr>
      </w:pPr>
    </w:p>
    <w:p w14:paraId="0922799E" w14:textId="0AA069BC" w:rsidR="00B25AD8" w:rsidRDefault="00B25AD8" w:rsidP="00D74972">
      <w:pPr>
        <w:rPr>
          <w:rFonts w:ascii="Times New Roman" w:hAnsi="Times New Roman" w:cs="Times New Roman"/>
          <w:b/>
          <w:sz w:val="20"/>
          <w:szCs w:val="20"/>
          <w:lang w:val="pt-BR"/>
        </w:rPr>
      </w:pPr>
    </w:p>
    <w:p w14:paraId="470501C6" w14:textId="2621F6C7" w:rsidR="00B25AD8" w:rsidRDefault="00B25AD8" w:rsidP="00D74972">
      <w:pPr>
        <w:rPr>
          <w:rFonts w:ascii="Times New Roman" w:hAnsi="Times New Roman" w:cs="Times New Roman"/>
          <w:b/>
          <w:sz w:val="20"/>
          <w:szCs w:val="20"/>
          <w:lang w:val="pt-BR"/>
        </w:rPr>
      </w:pPr>
    </w:p>
    <w:p w14:paraId="0004EEB6" w14:textId="58467B5B" w:rsidR="00B25AD8" w:rsidRDefault="00B25AD8" w:rsidP="00D74972">
      <w:pPr>
        <w:rPr>
          <w:rFonts w:ascii="Times New Roman" w:hAnsi="Times New Roman" w:cs="Times New Roman"/>
          <w:b/>
          <w:sz w:val="20"/>
          <w:szCs w:val="20"/>
          <w:lang w:val="pt-BR"/>
        </w:rPr>
      </w:pPr>
    </w:p>
    <w:p w14:paraId="22F73797" w14:textId="011C61EB" w:rsidR="00B25AD8" w:rsidRDefault="00B25AD8" w:rsidP="00D74972">
      <w:pPr>
        <w:rPr>
          <w:rFonts w:ascii="Times New Roman" w:hAnsi="Times New Roman" w:cs="Times New Roman"/>
          <w:b/>
          <w:sz w:val="20"/>
          <w:szCs w:val="20"/>
          <w:lang w:val="pt-BR"/>
        </w:rPr>
      </w:pPr>
    </w:p>
    <w:p w14:paraId="38E5217B" w14:textId="49422C7F" w:rsidR="00B25AD8" w:rsidRDefault="00B25AD8" w:rsidP="00D74972">
      <w:pPr>
        <w:rPr>
          <w:rFonts w:ascii="Times New Roman" w:hAnsi="Times New Roman" w:cs="Times New Roman"/>
          <w:b/>
          <w:sz w:val="20"/>
          <w:szCs w:val="20"/>
          <w:lang w:val="pt-BR"/>
        </w:rPr>
      </w:pPr>
    </w:p>
    <w:p w14:paraId="0AB1EE04" w14:textId="6704B5D0" w:rsidR="00B25AD8" w:rsidRDefault="00B25AD8" w:rsidP="00D74972">
      <w:pPr>
        <w:rPr>
          <w:rFonts w:ascii="Times New Roman" w:hAnsi="Times New Roman" w:cs="Times New Roman"/>
          <w:b/>
          <w:sz w:val="20"/>
          <w:szCs w:val="20"/>
          <w:lang w:val="pt-BR"/>
        </w:rPr>
      </w:pPr>
    </w:p>
    <w:p w14:paraId="3ABFECC4" w14:textId="6FEAECDF" w:rsidR="00B25AD8" w:rsidRDefault="00B25AD8" w:rsidP="00D74972">
      <w:pPr>
        <w:rPr>
          <w:rFonts w:ascii="Times New Roman" w:hAnsi="Times New Roman" w:cs="Times New Roman"/>
          <w:b/>
          <w:sz w:val="20"/>
          <w:szCs w:val="20"/>
          <w:lang w:val="pt-BR"/>
        </w:rPr>
      </w:pPr>
    </w:p>
    <w:p w14:paraId="228E26C4" w14:textId="4271FB81" w:rsidR="00B25AD8" w:rsidRDefault="00B25AD8" w:rsidP="00D74972">
      <w:pPr>
        <w:rPr>
          <w:rFonts w:ascii="Times New Roman" w:hAnsi="Times New Roman" w:cs="Times New Roman"/>
          <w:b/>
          <w:sz w:val="20"/>
          <w:szCs w:val="20"/>
          <w:lang w:val="pt-BR"/>
        </w:rPr>
      </w:pPr>
    </w:p>
    <w:p w14:paraId="29CA5696" w14:textId="52688059" w:rsidR="00B25AD8" w:rsidRDefault="00B25AD8" w:rsidP="00D74972">
      <w:pPr>
        <w:rPr>
          <w:rFonts w:ascii="Times New Roman" w:hAnsi="Times New Roman" w:cs="Times New Roman"/>
          <w:b/>
          <w:sz w:val="20"/>
          <w:szCs w:val="20"/>
          <w:lang w:val="pt-BR"/>
        </w:rPr>
      </w:pPr>
    </w:p>
    <w:p w14:paraId="0CA1E59F" w14:textId="5799BA7B" w:rsidR="00D74972" w:rsidRDefault="00D74972" w:rsidP="00D74972">
      <w:pPr>
        <w:rPr>
          <w:rFonts w:ascii="Times New Roman" w:hAnsi="Times New Roman" w:cs="Times New Roman"/>
          <w:b/>
          <w:sz w:val="20"/>
          <w:szCs w:val="20"/>
          <w:lang w:val="pt-BR"/>
        </w:rPr>
      </w:pPr>
      <w:r w:rsidRPr="00D74972">
        <w:rPr>
          <w:rFonts w:ascii="Times New Roman" w:hAnsi="Times New Roman" w:cs="Times New Roman"/>
          <w:b/>
          <w:sz w:val="20"/>
          <w:szCs w:val="20"/>
          <w:lang w:val="pt-BR"/>
        </w:rPr>
        <w:lastRenderedPageBreak/>
        <w:t xml:space="preserve">Table </w:t>
      </w:r>
      <w:r w:rsidR="009E6014">
        <w:rPr>
          <w:rFonts w:ascii="Times New Roman" w:hAnsi="Times New Roman" w:cs="Times New Roman"/>
          <w:b/>
          <w:sz w:val="20"/>
          <w:szCs w:val="20"/>
          <w:lang w:val="pt-BR"/>
        </w:rPr>
        <w:t>S</w:t>
      </w:r>
      <w:r w:rsidRPr="00D74972">
        <w:rPr>
          <w:rFonts w:ascii="Times New Roman" w:hAnsi="Times New Roman" w:cs="Times New Roman"/>
          <w:b/>
          <w:sz w:val="20"/>
          <w:szCs w:val="20"/>
          <w:lang w:val="pt-BR"/>
        </w:rPr>
        <w:t>1. SPIRIT diagram, study timelines and procedures</w:t>
      </w:r>
    </w:p>
    <w:p w14:paraId="51BB9645" w14:textId="77777777" w:rsidR="006368D5" w:rsidRPr="00D74972" w:rsidRDefault="006368D5" w:rsidP="00D74972">
      <w:pPr>
        <w:rPr>
          <w:rFonts w:ascii="Times New Roman" w:hAnsi="Times New Roman" w:cs="Times New Roman"/>
          <w:b/>
          <w:sz w:val="20"/>
          <w:szCs w:val="20"/>
          <w:lang w:val="pt-BR"/>
        </w:rPr>
      </w:pPr>
    </w:p>
    <w:tbl>
      <w:tblPr>
        <w:tblStyle w:val="12"/>
        <w:tblW w:w="95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8"/>
        <w:gridCol w:w="1418"/>
        <w:gridCol w:w="1559"/>
        <w:gridCol w:w="1498"/>
        <w:gridCol w:w="992"/>
        <w:gridCol w:w="912"/>
        <w:gridCol w:w="1234"/>
      </w:tblGrid>
      <w:tr w:rsidR="00D74972" w:rsidRPr="00D74972" w14:paraId="576B1A73" w14:textId="77777777" w:rsidTr="00A51523">
        <w:trPr>
          <w:trHeight w:val="233"/>
          <w:jc w:val="center"/>
        </w:trPr>
        <w:tc>
          <w:tcPr>
            <w:tcW w:w="1968" w:type="dxa"/>
            <w:vMerge w:val="restart"/>
            <w:tcBorders>
              <w:top w:val="single" w:sz="12" w:space="0" w:color="auto"/>
            </w:tcBorders>
            <w:vAlign w:val="center"/>
          </w:tcPr>
          <w:p w14:paraId="39F2CAAC"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b/>
                <w:sz w:val="20"/>
                <w:szCs w:val="20"/>
                <w:lang w:val="pt-BR"/>
              </w:rPr>
              <w:t>Enrollment</w:t>
            </w:r>
          </w:p>
        </w:tc>
        <w:tc>
          <w:tcPr>
            <w:tcW w:w="1418" w:type="dxa"/>
            <w:vMerge w:val="restart"/>
            <w:tcBorders>
              <w:top w:val="single" w:sz="12" w:space="0" w:color="auto"/>
            </w:tcBorders>
            <w:vAlign w:val="center"/>
          </w:tcPr>
          <w:p w14:paraId="3255F985"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Pre randomization</w:t>
            </w:r>
          </w:p>
        </w:tc>
        <w:tc>
          <w:tcPr>
            <w:tcW w:w="1559" w:type="dxa"/>
            <w:vMerge w:val="restart"/>
            <w:tcBorders>
              <w:top w:val="single" w:sz="12" w:space="0" w:color="auto"/>
            </w:tcBorders>
            <w:vAlign w:val="center"/>
          </w:tcPr>
          <w:p w14:paraId="27523AFC"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Randomization</w:t>
            </w:r>
          </w:p>
        </w:tc>
        <w:tc>
          <w:tcPr>
            <w:tcW w:w="4636" w:type="dxa"/>
            <w:gridSpan w:val="4"/>
            <w:tcBorders>
              <w:top w:val="single" w:sz="12" w:space="0" w:color="auto"/>
            </w:tcBorders>
          </w:tcPr>
          <w:p w14:paraId="18AD9CF5"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Post randomization</w:t>
            </w:r>
          </w:p>
        </w:tc>
      </w:tr>
      <w:tr w:rsidR="00D74972" w:rsidRPr="00D74972" w14:paraId="046002CF" w14:textId="77777777" w:rsidTr="00A51523">
        <w:trPr>
          <w:trHeight w:val="469"/>
          <w:jc w:val="center"/>
        </w:trPr>
        <w:tc>
          <w:tcPr>
            <w:tcW w:w="1968" w:type="dxa"/>
            <w:vMerge/>
            <w:tcBorders>
              <w:bottom w:val="single" w:sz="8" w:space="0" w:color="auto"/>
            </w:tcBorders>
          </w:tcPr>
          <w:p w14:paraId="42E29780" w14:textId="77777777" w:rsidR="00D74972" w:rsidRPr="00D74972" w:rsidRDefault="00D74972" w:rsidP="00D74972">
            <w:pPr>
              <w:jc w:val="center"/>
              <w:rPr>
                <w:rFonts w:ascii="Times New Roman" w:hAnsi="Times New Roman" w:cs="Times New Roman"/>
                <w:b/>
                <w:sz w:val="20"/>
                <w:szCs w:val="20"/>
                <w:lang w:val="pt-BR"/>
              </w:rPr>
            </w:pPr>
          </w:p>
        </w:tc>
        <w:tc>
          <w:tcPr>
            <w:tcW w:w="1418" w:type="dxa"/>
            <w:vMerge/>
            <w:tcBorders>
              <w:bottom w:val="single" w:sz="8" w:space="0" w:color="auto"/>
            </w:tcBorders>
          </w:tcPr>
          <w:p w14:paraId="09DAEEA8" w14:textId="77777777" w:rsidR="00D74972" w:rsidRPr="00D74972" w:rsidRDefault="00D74972" w:rsidP="00D74972">
            <w:pPr>
              <w:jc w:val="center"/>
              <w:rPr>
                <w:rFonts w:ascii="Times New Roman" w:hAnsi="Times New Roman" w:cs="Times New Roman"/>
                <w:sz w:val="20"/>
                <w:szCs w:val="20"/>
                <w:lang w:val="pt-BR"/>
              </w:rPr>
            </w:pPr>
          </w:p>
        </w:tc>
        <w:tc>
          <w:tcPr>
            <w:tcW w:w="1559" w:type="dxa"/>
            <w:vMerge/>
            <w:tcBorders>
              <w:bottom w:val="single" w:sz="8" w:space="0" w:color="auto"/>
            </w:tcBorders>
          </w:tcPr>
          <w:p w14:paraId="2F025EC0" w14:textId="77777777" w:rsidR="00D74972" w:rsidRPr="00D74972" w:rsidRDefault="00D74972" w:rsidP="00D74972">
            <w:pPr>
              <w:jc w:val="center"/>
              <w:rPr>
                <w:rFonts w:ascii="Times New Roman" w:hAnsi="Times New Roman" w:cs="Times New Roman"/>
                <w:sz w:val="20"/>
                <w:szCs w:val="20"/>
                <w:lang w:val="pt-BR"/>
              </w:rPr>
            </w:pPr>
          </w:p>
        </w:tc>
        <w:tc>
          <w:tcPr>
            <w:tcW w:w="1498" w:type="dxa"/>
            <w:tcBorders>
              <w:top w:val="single" w:sz="8" w:space="0" w:color="auto"/>
              <w:bottom w:val="single" w:sz="8" w:space="0" w:color="auto"/>
            </w:tcBorders>
          </w:tcPr>
          <w:p w14:paraId="08F9BCAD"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Pre intervention</w:t>
            </w:r>
          </w:p>
        </w:tc>
        <w:tc>
          <w:tcPr>
            <w:tcW w:w="992" w:type="dxa"/>
            <w:tcBorders>
              <w:top w:val="single" w:sz="8" w:space="0" w:color="auto"/>
              <w:bottom w:val="single" w:sz="8" w:space="0" w:color="auto"/>
            </w:tcBorders>
          </w:tcPr>
          <w:p w14:paraId="6FC7F2EA"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5 sessions</w:t>
            </w:r>
          </w:p>
        </w:tc>
        <w:tc>
          <w:tcPr>
            <w:tcW w:w="912" w:type="dxa"/>
            <w:tcBorders>
              <w:top w:val="single" w:sz="8" w:space="0" w:color="auto"/>
              <w:bottom w:val="single" w:sz="8" w:space="0" w:color="auto"/>
            </w:tcBorders>
          </w:tcPr>
          <w:p w14:paraId="64BEF271"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10 sessions</w:t>
            </w:r>
          </w:p>
        </w:tc>
        <w:tc>
          <w:tcPr>
            <w:tcW w:w="1234" w:type="dxa"/>
            <w:tcBorders>
              <w:top w:val="single" w:sz="8" w:space="0" w:color="auto"/>
              <w:bottom w:val="single" w:sz="8" w:space="0" w:color="auto"/>
            </w:tcBorders>
          </w:tcPr>
          <w:p w14:paraId="0C67C793"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1-month post intervention</w:t>
            </w:r>
          </w:p>
        </w:tc>
      </w:tr>
      <w:tr w:rsidR="00D74972" w:rsidRPr="00D74972" w14:paraId="16BC8138" w14:textId="77777777" w:rsidTr="00A51523">
        <w:trPr>
          <w:trHeight w:val="233"/>
          <w:jc w:val="center"/>
        </w:trPr>
        <w:tc>
          <w:tcPr>
            <w:tcW w:w="1968" w:type="dxa"/>
            <w:tcBorders>
              <w:top w:val="single" w:sz="8" w:space="0" w:color="auto"/>
            </w:tcBorders>
          </w:tcPr>
          <w:p w14:paraId="72587FB6"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Eligibility screening</w:t>
            </w:r>
          </w:p>
        </w:tc>
        <w:tc>
          <w:tcPr>
            <w:tcW w:w="1418" w:type="dxa"/>
            <w:tcBorders>
              <w:top w:val="single" w:sz="8" w:space="0" w:color="auto"/>
            </w:tcBorders>
          </w:tcPr>
          <w:p w14:paraId="48285204"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559" w:type="dxa"/>
            <w:tcBorders>
              <w:top w:val="single" w:sz="8" w:space="0" w:color="auto"/>
            </w:tcBorders>
          </w:tcPr>
          <w:p w14:paraId="4DDF48AE" w14:textId="77777777" w:rsidR="00D74972" w:rsidRPr="00D74972" w:rsidRDefault="00D74972" w:rsidP="00D74972">
            <w:pPr>
              <w:jc w:val="center"/>
              <w:rPr>
                <w:rFonts w:ascii="Times New Roman" w:hAnsi="Times New Roman" w:cs="Times New Roman"/>
                <w:sz w:val="20"/>
                <w:szCs w:val="20"/>
                <w:lang w:val="pt-BR"/>
              </w:rPr>
            </w:pPr>
          </w:p>
        </w:tc>
        <w:tc>
          <w:tcPr>
            <w:tcW w:w="1498" w:type="dxa"/>
            <w:tcBorders>
              <w:top w:val="single" w:sz="8" w:space="0" w:color="auto"/>
            </w:tcBorders>
          </w:tcPr>
          <w:p w14:paraId="09F42444" w14:textId="77777777" w:rsidR="00D74972" w:rsidRPr="00D74972" w:rsidRDefault="00D74972" w:rsidP="00D74972">
            <w:pPr>
              <w:jc w:val="center"/>
              <w:rPr>
                <w:rFonts w:ascii="Times New Roman" w:hAnsi="Times New Roman" w:cs="Times New Roman"/>
                <w:sz w:val="20"/>
                <w:szCs w:val="20"/>
                <w:lang w:val="pt-BR"/>
              </w:rPr>
            </w:pPr>
          </w:p>
        </w:tc>
        <w:tc>
          <w:tcPr>
            <w:tcW w:w="992" w:type="dxa"/>
            <w:tcBorders>
              <w:top w:val="single" w:sz="8" w:space="0" w:color="auto"/>
            </w:tcBorders>
          </w:tcPr>
          <w:p w14:paraId="761FEB23" w14:textId="77777777" w:rsidR="00D74972" w:rsidRPr="00D74972" w:rsidRDefault="00D74972" w:rsidP="00D74972">
            <w:pPr>
              <w:jc w:val="center"/>
              <w:rPr>
                <w:rFonts w:ascii="Times New Roman" w:hAnsi="Times New Roman" w:cs="Times New Roman"/>
                <w:sz w:val="20"/>
                <w:szCs w:val="20"/>
                <w:lang w:val="pt-BR"/>
              </w:rPr>
            </w:pPr>
          </w:p>
        </w:tc>
        <w:tc>
          <w:tcPr>
            <w:tcW w:w="912" w:type="dxa"/>
            <w:tcBorders>
              <w:top w:val="single" w:sz="8" w:space="0" w:color="auto"/>
            </w:tcBorders>
          </w:tcPr>
          <w:p w14:paraId="418CA4E3" w14:textId="77777777" w:rsidR="00D74972" w:rsidRPr="00D74972" w:rsidRDefault="00D74972" w:rsidP="00D74972">
            <w:pPr>
              <w:jc w:val="center"/>
              <w:rPr>
                <w:rFonts w:ascii="Times New Roman" w:hAnsi="Times New Roman" w:cs="Times New Roman"/>
                <w:sz w:val="20"/>
                <w:szCs w:val="20"/>
                <w:lang w:val="pt-BR"/>
              </w:rPr>
            </w:pPr>
          </w:p>
        </w:tc>
        <w:tc>
          <w:tcPr>
            <w:tcW w:w="1234" w:type="dxa"/>
            <w:tcBorders>
              <w:top w:val="single" w:sz="8" w:space="0" w:color="auto"/>
            </w:tcBorders>
          </w:tcPr>
          <w:p w14:paraId="4B9E6604"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376576CC" w14:textId="77777777" w:rsidTr="00A51523">
        <w:trPr>
          <w:trHeight w:val="233"/>
          <w:jc w:val="center"/>
        </w:trPr>
        <w:tc>
          <w:tcPr>
            <w:tcW w:w="1968" w:type="dxa"/>
          </w:tcPr>
          <w:p w14:paraId="58B60C0C"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Allocation</w:t>
            </w:r>
          </w:p>
        </w:tc>
        <w:tc>
          <w:tcPr>
            <w:tcW w:w="1418" w:type="dxa"/>
          </w:tcPr>
          <w:p w14:paraId="5AF905DE" w14:textId="77777777" w:rsidR="00D74972" w:rsidRPr="00D74972" w:rsidRDefault="00D74972" w:rsidP="00D74972">
            <w:pPr>
              <w:jc w:val="center"/>
              <w:rPr>
                <w:rFonts w:ascii="Times New Roman" w:hAnsi="Times New Roman" w:cs="Times New Roman"/>
                <w:sz w:val="20"/>
                <w:szCs w:val="20"/>
                <w:lang w:val="pt-BR"/>
              </w:rPr>
            </w:pPr>
          </w:p>
        </w:tc>
        <w:tc>
          <w:tcPr>
            <w:tcW w:w="1559" w:type="dxa"/>
          </w:tcPr>
          <w:p w14:paraId="1E6309DD"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498" w:type="dxa"/>
          </w:tcPr>
          <w:p w14:paraId="587E328F" w14:textId="77777777" w:rsidR="00D74972" w:rsidRPr="00D74972" w:rsidRDefault="00D74972" w:rsidP="00D74972">
            <w:pPr>
              <w:jc w:val="center"/>
              <w:rPr>
                <w:rFonts w:ascii="Times New Roman" w:hAnsi="Times New Roman" w:cs="Times New Roman"/>
                <w:sz w:val="20"/>
                <w:szCs w:val="20"/>
                <w:lang w:val="pt-BR"/>
              </w:rPr>
            </w:pPr>
          </w:p>
        </w:tc>
        <w:tc>
          <w:tcPr>
            <w:tcW w:w="992" w:type="dxa"/>
          </w:tcPr>
          <w:p w14:paraId="7C667887" w14:textId="77777777" w:rsidR="00D74972" w:rsidRPr="00D74972" w:rsidRDefault="00D74972" w:rsidP="00D74972">
            <w:pPr>
              <w:jc w:val="center"/>
              <w:rPr>
                <w:rFonts w:ascii="Times New Roman" w:hAnsi="Times New Roman" w:cs="Times New Roman"/>
                <w:sz w:val="20"/>
                <w:szCs w:val="20"/>
                <w:lang w:val="pt-BR"/>
              </w:rPr>
            </w:pPr>
          </w:p>
        </w:tc>
        <w:tc>
          <w:tcPr>
            <w:tcW w:w="912" w:type="dxa"/>
          </w:tcPr>
          <w:p w14:paraId="022AD86B" w14:textId="77777777" w:rsidR="00D74972" w:rsidRPr="00D74972" w:rsidRDefault="00D74972" w:rsidP="00D74972">
            <w:pPr>
              <w:jc w:val="center"/>
              <w:rPr>
                <w:rFonts w:ascii="Times New Roman" w:hAnsi="Times New Roman" w:cs="Times New Roman"/>
                <w:sz w:val="20"/>
                <w:szCs w:val="20"/>
                <w:lang w:val="pt-BR"/>
              </w:rPr>
            </w:pPr>
          </w:p>
        </w:tc>
        <w:tc>
          <w:tcPr>
            <w:tcW w:w="1234" w:type="dxa"/>
          </w:tcPr>
          <w:p w14:paraId="40BD40A3"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71C4197D" w14:textId="77777777" w:rsidTr="00A51523">
        <w:trPr>
          <w:trHeight w:val="239"/>
          <w:jc w:val="center"/>
        </w:trPr>
        <w:tc>
          <w:tcPr>
            <w:tcW w:w="1968" w:type="dxa"/>
          </w:tcPr>
          <w:p w14:paraId="4A8B48D3"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Baseline data</w:t>
            </w:r>
          </w:p>
        </w:tc>
        <w:tc>
          <w:tcPr>
            <w:tcW w:w="1418" w:type="dxa"/>
          </w:tcPr>
          <w:p w14:paraId="5C75A2E3"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559" w:type="dxa"/>
          </w:tcPr>
          <w:p w14:paraId="27F6CF4F" w14:textId="77777777" w:rsidR="00D74972" w:rsidRPr="00D74972" w:rsidRDefault="00D74972" w:rsidP="00D74972">
            <w:pPr>
              <w:jc w:val="center"/>
              <w:rPr>
                <w:rFonts w:ascii="Times New Roman" w:hAnsi="Times New Roman" w:cs="Times New Roman"/>
                <w:sz w:val="20"/>
                <w:szCs w:val="20"/>
                <w:lang w:val="pt-BR"/>
              </w:rPr>
            </w:pPr>
          </w:p>
        </w:tc>
        <w:tc>
          <w:tcPr>
            <w:tcW w:w="1498" w:type="dxa"/>
          </w:tcPr>
          <w:p w14:paraId="427BD24E" w14:textId="77777777" w:rsidR="00D74972" w:rsidRPr="00D74972" w:rsidRDefault="00D74972" w:rsidP="00D74972">
            <w:pPr>
              <w:jc w:val="center"/>
              <w:rPr>
                <w:rFonts w:ascii="Times New Roman" w:hAnsi="Times New Roman" w:cs="Times New Roman"/>
                <w:sz w:val="20"/>
                <w:szCs w:val="20"/>
                <w:lang w:val="pt-BR"/>
              </w:rPr>
            </w:pPr>
          </w:p>
        </w:tc>
        <w:tc>
          <w:tcPr>
            <w:tcW w:w="992" w:type="dxa"/>
          </w:tcPr>
          <w:p w14:paraId="233FD48D" w14:textId="77777777" w:rsidR="00D74972" w:rsidRPr="00D74972" w:rsidRDefault="00D74972" w:rsidP="00D74972">
            <w:pPr>
              <w:jc w:val="center"/>
              <w:rPr>
                <w:rFonts w:ascii="Times New Roman" w:hAnsi="Times New Roman" w:cs="Times New Roman"/>
                <w:sz w:val="20"/>
                <w:szCs w:val="20"/>
                <w:lang w:val="pt-BR"/>
              </w:rPr>
            </w:pPr>
          </w:p>
        </w:tc>
        <w:tc>
          <w:tcPr>
            <w:tcW w:w="912" w:type="dxa"/>
          </w:tcPr>
          <w:p w14:paraId="62C9F35F" w14:textId="77777777" w:rsidR="00D74972" w:rsidRPr="00D74972" w:rsidRDefault="00D74972" w:rsidP="00D74972">
            <w:pPr>
              <w:jc w:val="center"/>
              <w:rPr>
                <w:rFonts w:ascii="Times New Roman" w:hAnsi="Times New Roman" w:cs="Times New Roman"/>
                <w:sz w:val="20"/>
                <w:szCs w:val="20"/>
                <w:lang w:val="pt-BR"/>
              </w:rPr>
            </w:pPr>
          </w:p>
        </w:tc>
        <w:tc>
          <w:tcPr>
            <w:tcW w:w="1234" w:type="dxa"/>
          </w:tcPr>
          <w:p w14:paraId="788A6EA8"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62F34884" w14:textId="77777777" w:rsidTr="00A51523">
        <w:trPr>
          <w:trHeight w:val="233"/>
          <w:jc w:val="center"/>
        </w:trPr>
        <w:tc>
          <w:tcPr>
            <w:tcW w:w="1968" w:type="dxa"/>
          </w:tcPr>
          <w:p w14:paraId="0B12D75C"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Informed consent</w:t>
            </w:r>
          </w:p>
        </w:tc>
        <w:tc>
          <w:tcPr>
            <w:tcW w:w="1418" w:type="dxa"/>
          </w:tcPr>
          <w:p w14:paraId="6CDC9D24"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559" w:type="dxa"/>
          </w:tcPr>
          <w:p w14:paraId="66855B2C" w14:textId="77777777" w:rsidR="00D74972" w:rsidRPr="00D74972" w:rsidRDefault="00D74972" w:rsidP="00D74972">
            <w:pPr>
              <w:jc w:val="center"/>
              <w:rPr>
                <w:rFonts w:ascii="Times New Roman" w:hAnsi="Times New Roman" w:cs="Times New Roman"/>
                <w:sz w:val="20"/>
                <w:szCs w:val="20"/>
                <w:lang w:val="pt-BR"/>
              </w:rPr>
            </w:pPr>
          </w:p>
        </w:tc>
        <w:tc>
          <w:tcPr>
            <w:tcW w:w="1498" w:type="dxa"/>
          </w:tcPr>
          <w:p w14:paraId="250792CF" w14:textId="77777777" w:rsidR="00D74972" w:rsidRPr="00D74972" w:rsidRDefault="00D74972" w:rsidP="00D74972">
            <w:pPr>
              <w:jc w:val="center"/>
              <w:rPr>
                <w:rFonts w:ascii="Times New Roman" w:hAnsi="Times New Roman" w:cs="Times New Roman"/>
                <w:sz w:val="20"/>
                <w:szCs w:val="20"/>
                <w:lang w:val="pt-BR"/>
              </w:rPr>
            </w:pPr>
          </w:p>
        </w:tc>
        <w:tc>
          <w:tcPr>
            <w:tcW w:w="992" w:type="dxa"/>
          </w:tcPr>
          <w:p w14:paraId="2E97D14A" w14:textId="77777777" w:rsidR="00D74972" w:rsidRPr="00D74972" w:rsidRDefault="00D74972" w:rsidP="00D74972">
            <w:pPr>
              <w:jc w:val="center"/>
              <w:rPr>
                <w:rFonts w:ascii="Times New Roman" w:hAnsi="Times New Roman" w:cs="Times New Roman"/>
                <w:sz w:val="20"/>
                <w:szCs w:val="20"/>
                <w:lang w:val="pt-BR"/>
              </w:rPr>
            </w:pPr>
          </w:p>
        </w:tc>
        <w:tc>
          <w:tcPr>
            <w:tcW w:w="912" w:type="dxa"/>
          </w:tcPr>
          <w:p w14:paraId="1144BF4E" w14:textId="77777777" w:rsidR="00D74972" w:rsidRPr="00D74972" w:rsidRDefault="00D74972" w:rsidP="00D74972">
            <w:pPr>
              <w:jc w:val="center"/>
              <w:rPr>
                <w:rFonts w:ascii="Times New Roman" w:hAnsi="Times New Roman" w:cs="Times New Roman"/>
                <w:sz w:val="20"/>
                <w:szCs w:val="20"/>
                <w:lang w:val="pt-BR"/>
              </w:rPr>
            </w:pPr>
          </w:p>
        </w:tc>
        <w:tc>
          <w:tcPr>
            <w:tcW w:w="1234" w:type="dxa"/>
          </w:tcPr>
          <w:p w14:paraId="156BC863"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09C48E19" w14:textId="77777777" w:rsidTr="00A51523">
        <w:trPr>
          <w:trHeight w:val="233"/>
          <w:jc w:val="center"/>
        </w:trPr>
        <w:tc>
          <w:tcPr>
            <w:tcW w:w="1968" w:type="dxa"/>
            <w:tcBorders>
              <w:bottom w:val="single" w:sz="8" w:space="0" w:color="auto"/>
            </w:tcBorders>
          </w:tcPr>
          <w:p w14:paraId="2A31E5E4" w14:textId="77777777" w:rsidR="00D74972" w:rsidRPr="00D74972" w:rsidRDefault="00D74972" w:rsidP="00D74972">
            <w:pPr>
              <w:jc w:val="center"/>
              <w:rPr>
                <w:rFonts w:ascii="Times New Roman" w:hAnsi="Times New Roman" w:cs="Times New Roman"/>
                <w:b/>
                <w:sz w:val="20"/>
                <w:szCs w:val="20"/>
                <w:lang w:val="pt-BR"/>
              </w:rPr>
            </w:pPr>
            <w:r w:rsidRPr="00D74972">
              <w:rPr>
                <w:rFonts w:ascii="Times New Roman" w:hAnsi="Times New Roman" w:cs="Times New Roman"/>
                <w:b/>
                <w:sz w:val="20"/>
                <w:szCs w:val="20"/>
                <w:lang w:val="pt-BR"/>
              </w:rPr>
              <w:t>Interventions</w:t>
            </w:r>
          </w:p>
        </w:tc>
        <w:tc>
          <w:tcPr>
            <w:tcW w:w="1418" w:type="dxa"/>
            <w:tcBorders>
              <w:bottom w:val="single" w:sz="8" w:space="0" w:color="auto"/>
            </w:tcBorders>
          </w:tcPr>
          <w:p w14:paraId="574D31EB" w14:textId="77777777" w:rsidR="00D74972" w:rsidRPr="00D74972" w:rsidRDefault="00D74972" w:rsidP="00D74972">
            <w:pPr>
              <w:jc w:val="center"/>
              <w:rPr>
                <w:rFonts w:ascii="Times New Roman" w:hAnsi="Times New Roman" w:cs="Times New Roman"/>
                <w:sz w:val="20"/>
                <w:szCs w:val="20"/>
                <w:lang w:val="pt-BR"/>
              </w:rPr>
            </w:pPr>
          </w:p>
        </w:tc>
        <w:tc>
          <w:tcPr>
            <w:tcW w:w="1559" w:type="dxa"/>
            <w:tcBorders>
              <w:bottom w:val="single" w:sz="8" w:space="0" w:color="auto"/>
            </w:tcBorders>
          </w:tcPr>
          <w:p w14:paraId="4780F942" w14:textId="77777777" w:rsidR="00D74972" w:rsidRPr="00D74972" w:rsidRDefault="00D74972" w:rsidP="00D74972">
            <w:pPr>
              <w:jc w:val="center"/>
              <w:rPr>
                <w:rFonts w:ascii="Times New Roman" w:hAnsi="Times New Roman" w:cs="Times New Roman"/>
                <w:sz w:val="20"/>
                <w:szCs w:val="20"/>
                <w:lang w:val="pt-BR"/>
              </w:rPr>
            </w:pPr>
          </w:p>
        </w:tc>
        <w:tc>
          <w:tcPr>
            <w:tcW w:w="1498" w:type="dxa"/>
            <w:tcBorders>
              <w:bottom w:val="single" w:sz="8" w:space="0" w:color="auto"/>
            </w:tcBorders>
          </w:tcPr>
          <w:p w14:paraId="39E7409A" w14:textId="77777777" w:rsidR="00D74972" w:rsidRPr="00D74972" w:rsidRDefault="00D74972" w:rsidP="00D74972">
            <w:pPr>
              <w:jc w:val="center"/>
              <w:rPr>
                <w:rFonts w:ascii="Times New Roman" w:hAnsi="Times New Roman" w:cs="Times New Roman"/>
                <w:sz w:val="20"/>
                <w:szCs w:val="20"/>
                <w:lang w:val="pt-BR"/>
              </w:rPr>
            </w:pPr>
          </w:p>
        </w:tc>
        <w:tc>
          <w:tcPr>
            <w:tcW w:w="992" w:type="dxa"/>
            <w:tcBorders>
              <w:bottom w:val="single" w:sz="8" w:space="0" w:color="auto"/>
            </w:tcBorders>
          </w:tcPr>
          <w:p w14:paraId="77A635CC" w14:textId="77777777" w:rsidR="00D74972" w:rsidRPr="00D74972" w:rsidRDefault="00D74972" w:rsidP="00D74972">
            <w:pPr>
              <w:jc w:val="center"/>
              <w:rPr>
                <w:rFonts w:ascii="Times New Roman" w:hAnsi="Times New Roman" w:cs="Times New Roman"/>
                <w:sz w:val="20"/>
                <w:szCs w:val="20"/>
                <w:lang w:val="pt-BR"/>
              </w:rPr>
            </w:pPr>
          </w:p>
        </w:tc>
        <w:tc>
          <w:tcPr>
            <w:tcW w:w="912" w:type="dxa"/>
            <w:tcBorders>
              <w:bottom w:val="single" w:sz="8" w:space="0" w:color="auto"/>
            </w:tcBorders>
          </w:tcPr>
          <w:p w14:paraId="3E6ADBDB" w14:textId="77777777" w:rsidR="00D74972" w:rsidRPr="00D74972" w:rsidRDefault="00D74972" w:rsidP="00D74972">
            <w:pPr>
              <w:jc w:val="center"/>
              <w:rPr>
                <w:rFonts w:ascii="Times New Roman" w:hAnsi="Times New Roman" w:cs="Times New Roman"/>
                <w:sz w:val="20"/>
                <w:szCs w:val="20"/>
                <w:lang w:val="pt-BR"/>
              </w:rPr>
            </w:pPr>
          </w:p>
        </w:tc>
        <w:tc>
          <w:tcPr>
            <w:tcW w:w="1234" w:type="dxa"/>
            <w:tcBorders>
              <w:bottom w:val="single" w:sz="8" w:space="0" w:color="auto"/>
            </w:tcBorders>
          </w:tcPr>
          <w:p w14:paraId="24812711"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1D4255D4" w14:textId="77777777" w:rsidTr="00A51523">
        <w:trPr>
          <w:trHeight w:val="233"/>
          <w:jc w:val="center"/>
        </w:trPr>
        <w:tc>
          <w:tcPr>
            <w:tcW w:w="1968" w:type="dxa"/>
            <w:tcBorders>
              <w:top w:val="single" w:sz="8" w:space="0" w:color="auto"/>
            </w:tcBorders>
          </w:tcPr>
          <w:p w14:paraId="548BFD2B" w14:textId="51FEEEE2" w:rsidR="00D74972" w:rsidRPr="00D74972" w:rsidRDefault="00447DAB" w:rsidP="00D74972">
            <w:pPr>
              <w:jc w:val="center"/>
              <w:rPr>
                <w:rFonts w:ascii="Times New Roman" w:hAnsi="Times New Roman" w:cs="Times New Roman"/>
                <w:sz w:val="20"/>
                <w:szCs w:val="20"/>
                <w:lang w:val="pt-BR"/>
              </w:rPr>
            </w:pPr>
            <w:r>
              <w:rPr>
                <w:rFonts w:ascii="Times New Roman" w:hAnsi="Times New Roman" w:cs="Times New Roman"/>
                <w:sz w:val="20"/>
                <w:szCs w:val="20"/>
                <w:lang w:val="pt-BR"/>
              </w:rPr>
              <w:t>P</w:t>
            </w:r>
            <w:r w:rsidR="00D74972" w:rsidRPr="00D74972">
              <w:rPr>
                <w:rFonts w:ascii="Times New Roman" w:hAnsi="Times New Roman" w:cs="Times New Roman"/>
                <w:sz w:val="20"/>
                <w:szCs w:val="20"/>
                <w:lang w:val="pt-BR"/>
              </w:rPr>
              <w:t>iTBS</w:t>
            </w:r>
          </w:p>
        </w:tc>
        <w:tc>
          <w:tcPr>
            <w:tcW w:w="1418" w:type="dxa"/>
            <w:tcBorders>
              <w:top w:val="single" w:sz="8" w:space="0" w:color="auto"/>
            </w:tcBorders>
          </w:tcPr>
          <w:p w14:paraId="197C3B48" w14:textId="77777777" w:rsidR="00D74972" w:rsidRPr="00D74972" w:rsidRDefault="00D74972" w:rsidP="00D74972">
            <w:pPr>
              <w:jc w:val="center"/>
              <w:rPr>
                <w:rFonts w:ascii="Times New Roman" w:hAnsi="Times New Roman" w:cs="Times New Roman"/>
                <w:sz w:val="20"/>
                <w:szCs w:val="20"/>
                <w:lang w:val="pt-BR"/>
              </w:rPr>
            </w:pPr>
          </w:p>
        </w:tc>
        <w:tc>
          <w:tcPr>
            <w:tcW w:w="1559" w:type="dxa"/>
            <w:tcBorders>
              <w:top w:val="single" w:sz="8" w:space="0" w:color="auto"/>
            </w:tcBorders>
          </w:tcPr>
          <w:p w14:paraId="4DFAF8C5" w14:textId="77777777" w:rsidR="00D74972" w:rsidRPr="00D74972" w:rsidRDefault="00D74972" w:rsidP="00D74972">
            <w:pPr>
              <w:jc w:val="center"/>
              <w:rPr>
                <w:rFonts w:ascii="Times New Roman" w:hAnsi="Times New Roman" w:cs="Times New Roman"/>
                <w:sz w:val="20"/>
                <w:szCs w:val="20"/>
                <w:lang w:val="pt-BR"/>
              </w:rPr>
            </w:pPr>
          </w:p>
        </w:tc>
        <w:tc>
          <w:tcPr>
            <w:tcW w:w="1498" w:type="dxa"/>
            <w:tcBorders>
              <w:top w:val="single" w:sz="8" w:space="0" w:color="auto"/>
            </w:tcBorders>
          </w:tcPr>
          <w:p w14:paraId="30267F93" w14:textId="77777777" w:rsidR="00D74972" w:rsidRPr="00D74972" w:rsidRDefault="00D74972" w:rsidP="00D74972">
            <w:pPr>
              <w:jc w:val="center"/>
              <w:rPr>
                <w:rFonts w:ascii="Times New Roman" w:hAnsi="Times New Roman" w:cs="Times New Roman"/>
                <w:sz w:val="20"/>
                <w:szCs w:val="20"/>
                <w:lang w:val="pt-BR"/>
              </w:rPr>
            </w:pPr>
          </w:p>
        </w:tc>
        <w:tc>
          <w:tcPr>
            <w:tcW w:w="992" w:type="dxa"/>
            <w:tcBorders>
              <w:top w:val="single" w:sz="8" w:space="0" w:color="auto"/>
            </w:tcBorders>
          </w:tcPr>
          <w:p w14:paraId="4FF8F45B"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912" w:type="dxa"/>
            <w:tcBorders>
              <w:top w:val="single" w:sz="8" w:space="0" w:color="auto"/>
            </w:tcBorders>
          </w:tcPr>
          <w:p w14:paraId="1CC32B9D"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Borders>
              <w:top w:val="single" w:sz="8" w:space="0" w:color="auto"/>
            </w:tcBorders>
          </w:tcPr>
          <w:p w14:paraId="066CF6BD"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4311FAB3" w14:textId="77777777" w:rsidTr="00A51523">
        <w:trPr>
          <w:trHeight w:val="233"/>
          <w:jc w:val="center"/>
        </w:trPr>
        <w:tc>
          <w:tcPr>
            <w:tcW w:w="1968" w:type="dxa"/>
          </w:tcPr>
          <w:p w14:paraId="14E35D17"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sham</w:t>
            </w:r>
          </w:p>
        </w:tc>
        <w:tc>
          <w:tcPr>
            <w:tcW w:w="1418" w:type="dxa"/>
          </w:tcPr>
          <w:p w14:paraId="7177023C" w14:textId="77777777" w:rsidR="00D74972" w:rsidRPr="00D74972" w:rsidRDefault="00D74972" w:rsidP="00D74972">
            <w:pPr>
              <w:jc w:val="center"/>
              <w:rPr>
                <w:rFonts w:ascii="Times New Roman" w:hAnsi="Times New Roman" w:cs="Times New Roman"/>
                <w:sz w:val="20"/>
                <w:szCs w:val="20"/>
                <w:lang w:val="pt-BR"/>
              </w:rPr>
            </w:pPr>
          </w:p>
        </w:tc>
        <w:tc>
          <w:tcPr>
            <w:tcW w:w="1559" w:type="dxa"/>
          </w:tcPr>
          <w:p w14:paraId="7D9DB18D" w14:textId="77777777" w:rsidR="00D74972" w:rsidRPr="00D74972" w:rsidRDefault="00D74972" w:rsidP="00D74972">
            <w:pPr>
              <w:jc w:val="center"/>
              <w:rPr>
                <w:rFonts w:ascii="Times New Roman" w:hAnsi="Times New Roman" w:cs="Times New Roman"/>
                <w:sz w:val="20"/>
                <w:szCs w:val="20"/>
                <w:lang w:val="pt-BR"/>
              </w:rPr>
            </w:pPr>
          </w:p>
        </w:tc>
        <w:tc>
          <w:tcPr>
            <w:tcW w:w="1498" w:type="dxa"/>
          </w:tcPr>
          <w:p w14:paraId="25B174DF" w14:textId="77777777" w:rsidR="00D74972" w:rsidRPr="00D74972" w:rsidRDefault="00D74972" w:rsidP="00D74972">
            <w:pPr>
              <w:jc w:val="center"/>
              <w:rPr>
                <w:rFonts w:ascii="Times New Roman" w:hAnsi="Times New Roman" w:cs="Times New Roman"/>
                <w:sz w:val="20"/>
                <w:szCs w:val="20"/>
                <w:lang w:val="pt-BR"/>
              </w:rPr>
            </w:pPr>
          </w:p>
        </w:tc>
        <w:tc>
          <w:tcPr>
            <w:tcW w:w="992" w:type="dxa"/>
          </w:tcPr>
          <w:p w14:paraId="23DD5239"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912" w:type="dxa"/>
          </w:tcPr>
          <w:p w14:paraId="7CA82BEC"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Pr>
          <w:p w14:paraId="5AA9E70E"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71D1D49F" w14:textId="77777777" w:rsidTr="00A51523">
        <w:trPr>
          <w:trHeight w:val="239"/>
          <w:jc w:val="center"/>
        </w:trPr>
        <w:tc>
          <w:tcPr>
            <w:tcW w:w="1968" w:type="dxa"/>
            <w:tcBorders>
              <w:bottom w:val="single" w:sz="8" w:space="0" w:color="auto"/>
            </w:tcBorders>
          </w:tcPr>
          <w:p w14:paraId="23CB6D1C" w14:textId="77777777" w:rsidR="00D74972" w:rsidRPr="00D74972" w:rsidRDefault="00D74972" w:rsidP="00D74972">
            <w:pPr>
              <w:jc w:val="center"/>
              <w:rPr>
                <w:rFonts w:ascii="Times New Roman" w:hAnsi="Times New Roman" w:cs="Times New Roman"/>
                <w:b/>
                <w:sz w:val="20"/>
                <w:szCs w:val="20"/>
                <w:lang w:val="pt-BR"/>
              </w:rPr>
            </w:pPr>
            <w:r w:rsidRPr="00D74972">
              <w:rPr>
                <w:rFonts w:ascii="Times New Roman" w:hAnsi="Times New Roman" w:cs="Times New Roman"/>
                <w:b/>
                <w:sz w:val="20"/>
                <w:szCs w:val="20"/>
                <w:lang w:val="pt-BR"/>
              </w:rPr>
              <w:t>Measurements</w:t>
            </w:r>
          </w:p>
        </w:tc>
        <w:tc>
          <w:tcPr>
            <w:tcW w:w="1418" w:type="dxa"/>
            <w:tcBorders>
              <w:bottom w:val="single" w:sz="8" w:space="0" w:color="auto"/>
            </w:tcBorders>
          </w:tcPr>
          <w:p w14:paraId="4E259AF8" w14:textId="77777777" w:rsidR="00D74972" w:rsidRPr="00D74972" w:rsidRDefault="00D74972" w:rsidP="00D74972">
            <w:pPr>
              <w:jc w:val="center"/>
              <w:rPr>
                <w:rFonts w:ascii="Times New Roman" w:hAnsi="Times New Roman" w:cs="Times New Roman"/>
                <w:sz w:val="20"/>
                <w:szCs w:val="20"/>
                <w:lang w:val="pt-BR"/>
              </w:rPr>
            </w:pPr>
          </w:p>
        </w:tc>
        <w:tc>
          <w:tcPr>
            <w:tcW w:w="1559" w:type="dxa"/>
            <w:tcBorders>
              <w:bottom w:val="single" w:sz="8" w:space="0" w:color="auto"/>
            </w:tcBorders>
          </w:tcPr>
          <w:p w14:paraId="13B70718" w14:textId="77777777" w:rsidR="00D74972" w:rsidRPr="00D74972" w:rsidRDefault="00D74972" w:rsidP="00D74972">
            <w:pPr>
              <w:jc w:val="center"/>
              <w:rPr>
                <w:rFonts w:ascii="Times New Roman" w:hAnsi="Times New Roman" w:cs="Times New Roman"/>
                <w:sz w:val="20"/>
                <w:szCs w:val="20"/>
                <w:lang w:val="pt-BR"/>
              </w:rPr>
            </w:pPr>
          </w:p>
        </w:tc>
        <w:tc>
          <w:tcPr>
            <w:tcW w:w="1498" w:type="dxa"/>
            <w:tcBorders>
              <w:bottom w:val="single" w:sz="8" w:space="0" w:color="auto"/>
            </w:tcBorders>
          </w:tcPr>
          <w:p w14:paraId="6F97E5E1" w14:textId="77777777" w:rsidR="00D74972" w:rsidRPr="00D74972" w:rsidRDefault="00D74972" w:rsidP="00D74972">
            <w:pPr>
              <w:jc w:val="center"/>
              <w:rPr>
                <w:rFonts w:ascii="Times New Roman" w:hAnsi="Times New Roman" w:cs="Times New Roman"/>
                <w:sz w:val="20"/>
                <w:szCs w:val="20"/>
                <w:lang w:val="pt-BR"/>
              </w:rPr>
            </w:pPr>
          </w:p>
        </w:tc>
        <w:tc>
          <w:tcPr>
            <w:tcW w:w="992" w:type="dxa"/>
            <w:tcBorders>
              <w:bottom w:val="single" w:sz="8" w:space="0" w:color="auto"/>
            </w:tcBorders>
          </w:tcPr>
          <w:p w14:paraId="315AD17D" w14:textId="77777777" w:rsidR="00D74972" w:rsidRPr="00D74972" w:rsidRDefault="00D74972" w:rsidP="00D74972">
            <w:pPr>
              <w:jc w:val="center"/>
              <w:rPr>
                <w:rFonts w:ascii="Times New Roman" w:hAnsi="Times New Roman" w:cs="Times New Roman"/>
                <w:sz w:val="20"/>
                <w:szCs w:val="20"/>
                <w:lang w:val="pt-BR"/>
              </w:rPr>
            </w:pPr>
          </w:p>
        </w:tc>
        <w:tc>
          <w:tcPr>
            <w:tcW w:w="912" w:type="dxa"/>
            <w:tcBorders>
              <w:bottom w:val="single" w:sz="8" w:space="0" w:color="auto"/>
            </w:tcBorders>
          </w:tcPr>
          <w:p w14:paraId="04237FDB" w14:textId="77777777" w:rsidR="00D74972" w:rsidRPr="00D74972" w:rsidRDefault="00D74972" w:rsidP="00D74972">
            <w:pPr>
              <w:jc w:val="center"/>
              <w:rPr>
                <w:rFonts w:ascii="Times New Roman" w:hAnsi="Times New Roman" w:cs="Times New Roman"/>
                <w:sz w:val="20"/>
                <w:szCs w:val="20"/>
                <w:lang w:val="pt-BR"/>
              </w:rPr>
            </w:pPr>
          </w:p>
        </w:tc>
        <w:tc>
          <w:tcPr>
            <w:tcW w:w="1234" w:type="dxa"/>
            <w:tcBorders>
              <w:bottom w:val="single" w:sz="8" w:space="0" w:color="auto"/>
            </w:tcBorders>
          </w:tcPr>
          <w:p w14:paraId="60ECA70F"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5B80A03C" w14:textId="77777777" w:rsidTr="00A51523">
        <w:trPr>
          <w:trHeight w:val="233"/>
          <w:jc w:val="center"/>
        </w:trPr>
        <w:tc>
          <w:tcPr>
            <w:tcW w:w="1968" w:type="dxa"/>
            <w:tcBorders>
              <w:top w:val="single" w:sz="8" w:space="0" w:color="auto"/>
            </w:tcBorders>
          </w:tcPr>
          <w:p w14:paraId="19D6C05D"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CRS-R</w:t>
            </w:r>
          </w:p>
        </w:tc>
        <w:tc>
          <w:tcPr>
            <w:tcW w:w="1418" w:type="dxa"/>
            <w:tcBorders>
              <w:top w:val="single" w:sz="8" w:space="0" w:color="auto"/>
            </w:tcBorders>
          </w:tcPr>
          <w:p w14:paraId="5E9E7923" w14:textId="77777777" w:rsidR="00D74972" w:rsidRPr="00D74972" w:rsidRDefault="00D74972" w:rsidP="00D74972">
            <w:pPr>
              <w:jc w:val="center"/>
              <w:rPr>
                <w:rFonts w:ascii="Times New Roman" w:hAnsi="Times New Roman" w:cs="Times New Roman"/>
                <w:sz w:val="20"/>
                <w:szCs w:val="20"/>
                <w:lang w:val="pt-BR"/>
              </w:rPr>
            </w:pPr>
          </w:p>
        </w:tc>
        <w:tc>
          <w:tcPr>
            <w:tcW w:w="1559" w:type="dxa"/>
            <w:tcBorders>
              <w:top w:val="single" w:sz="8" w:space="0" w:color="auto"/>
            </w:tcBorders>
          </w:tcPr>
          <w:p w14:paraId="009A2D41" w14:textId="77777777" w:rsidR="00D74972" w:rsidRPr="00D74972" w:rsidRDefault="00D74972" w:rsidP="00D74972">
            <w:pPr>
              <w:jc w:val="center"/>
              <w:rPr>
                <w:rFonts w:ascii="Times New Roman" w:hAnsi="Times New Roman" w:cs="Times New Roman"/>
                <w:sz w:val="20"/>
                <w:szCs w:val="20"/>
                <w:lang w:val="pt-BR"/>
              </w:rPr>
            </w:pPr>
          </w:p>
        </w:tc>
        <w:tc>
          <w:tcPr>
            <w:tcW w:w="1498" w:type="dxa"/>
            <w:tcBorders>
              <w:top w:val="single" w:sz="8" w:space="0" w:color="auto"/>
            </w:tcBorders>
          </w:tcPr>
          <w:p w14:paraId="35C6BB8E"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992" w:type="dxa"/>
            <w:tcBorders>
              <w:top w:val="single" w:sz="8" w:space="0" w:color="auto"/>
            </w:tcBorders>
          </w:tcPr>
          <w:p w14:paraId="2415FF1F"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912" w:type="dxa"/>
            <w:tcBorders>
              <w:top w:val="single" w:sz="8" w:space="0" w:color="auto"/>
            </w:tcBorders>
          </w:tcPr>
          <w:p w14:paraId="7AE9009B"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Borders>
              <w:top w:val="single" w:sz="8" w:space="0" w:color="auto"/>
            </w:tcBorders>
          </w:tcPr>
          <w:p w14:paraId="57C92AED"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r>
      <w:tr w:rsidR="00D74972" w:rsidRPr="00D74972" w14:paraId="552BB475" w14:textId="77777777" w:rsidTr="00A51523">
        <w:trPr>
          <w:trHeight w:val="233"/>
          <w:jc w:val="center"/>
        </w:trPr>
        <w:tc>
          <w:tcPr>
            <w:tcW w:w="1968" w:type="dxa"/>
          </w:tcPr>
          <w:p w14:paraId="70900B57"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EEG</w:t>
            </w:r>
          </w:p>
        </w:tc>
        <w:tc>
          <w:tcPr>
            <w:tcW w:w="1418" w:type="dxa"/>
          </w:tcPr>
          <w:p w14:paraId="610FF7DF" w14:textId="77777777" w:rsidR="00D74972" w:rsidRPr="00D74972" w:rsidRDefault="00D74972" w:rsidP="00D74972">
            <w:pPr>
              <w:jc w:val="center"/>
              <w:rPr>
                <w:rFonts w:ascii="Times New Roman" w:hAnsi="Times New Roman" w:cs="Times New Roman"/>
                <w:sz w:val="20"/>
                <w:szCs w:val="20"/>
                <w:lang w:val="pt-BR"/>
              </w:rPr>
            </w:pPr>
          </w:p>
        </w:tc>
        <w:tc>
          <w:tcPr>
            <w:tcW w:w="1559" w:type="dxa"/>
          </w:tcPr>
          <w:p w14:paraId="3CA51C2D" w14:textId="77777777" w:rsidR="00D74972" w:rsidRPr="00D74972" w:rsidRDefault="00D74972" w:rsidP="00D74972">
            <w:pPr>
              <w:jc w:val="center"/>
              <w:rPr>
                <w:rFonts w:ascii="Times New Roman" w:hAnsi="Times New Roman" w:cs="Times New Roman"/>
                <w:sz w:val="20"/>
                <w:szCs w:val="20"/>
                <w:lang w:val="pt-BR"/>
              </w:rPr>
            </w:pPr>
          </w:p>
        </w:tc>
        <w:tc>
          <w:tcPr>
            <w:tcW w:w="1498" w:type="dxa"/>
          </w:tcPr>
          <w:p w14:paraId="2536AEFC"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992" w:type="dxa"/>
          </w:tcPr>
          <w:p w14:paraId="3DE3BBB6" w14:textId="77777777" w:rsidR="00D74972" w:rsidRPr="00D74972" w:rsidRDefault="00D74972" w:rsidP="00D74972">
            <w:pPr>
              <w:jc w:val="center"/>
              <w:rPr>
                <w:rFonts w:ascii="Times New Roman" w:hAnsi="Times New Roman" w:cs="Times New Roman"/>
                <w:sz w:val="20"/>
                <w:szCs w:val="20"/>
                <w:lang w:val="pt-BR"/>
              </w:rPr>
            </w:pPr>
          </w:p>
        </w:tc>
        <w:tc>
          <w:tcPr>
            <w:tcW w:w="912" w:type="dxa"/>
          </w:tcPr>
          <w:p w14:paraId="64A4F780"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Pr>
          <w:p w14:paraId="27B7E728"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683EE924" w14:textId="77777777" w:rsidTr="00A51523">
        <w:trPr>
          <w:trHeight w:val="164"/>
          <w:jc w:val="center"/>
        </w:trPr>
        <w:tc>
          <w:tcPr>
            <w:tcW w:w="1968" w:type="dxa"/>
            <w:tcBorders>
              <w:bottom w:val="single" w:sz="8" w:space="0" w:color="auto"/>
            </w:tcBorders>
          </w:tcPr>
          <w:p w14:paraId="08B6DEEC" w14:textId="77777777" w:rsidR="00D74972" w:rsidRPr="00D74972" w:rsidRDefault="00D74972" w:rsidP="00D74972">
            <w:pPr>
              <w:rPr>
                <w:rFonts w:ascii="Times New Roman" w:hAnsi="Times New Roman" w:cs="Times New Roman"/>
                <w:b/>
                <w:sz w:val="20"/>
                <w:szCs w:val="20"/>
                <w:lang w:val="pt-BR"/>
              </w:rPr>
            </w:pPr>
            <w:r w:rsidRPr="00D74972">
              <w:rPr>
                <w:rFonts w:ascii="Times New Roman" w:hAnsi="Times New Roman" w:cs="Times New Roman"/>
                <w:b/>
                <w:sz w:val="20"/>
                <w:szCs w:val="20"/>
                <w:lang w:val="pt-BR"/>
              </w:rPr>
              <w:t>Outcomes (changes)</w:t>
            </w:r>
          </w:p>
        </w:tc>
        <w:tc>
          <w:tcPr>
            <w:tcW w:w="1418" w:type="dxa"/>
            <w:tcBorders>
              <w:bottom w:val="single" w:sz="8" w:space="0" w:color="auto"/>
            </w:tcBorders>
          </w:tcPr>
          <w:p w14:paraId="6A92C538" w14:textId="77777777" w:rsidR="00D74972" w:rsidRPr="00D74972" w:rsidRDefault="00D74972" w:rsidP="00D74972">
            <w:pPr>
              <w:jc w:val="center"/>
              <w:rPr>
                <w:rFonts w:ascii="Times New Roman" w:hAnsi="Times New Roman" w:cs="Times New Roman"/>
                <w:sz w:val="20"/>
                <w:szCs w:val="20"/>
                <w:lang w:val="pt-BR"/>
              </w:rPr>
            </w:pPr>
          </w:p>
        </w:tc>
        <w:tc>
          <w:tcPr>
            <w:tcW w:w="1559" w:type="dxa"/>
            <w:tcBorders>
              <w:bottom w:val="single" w:sz="8" w:space="0" w:color="auto"/>
            </w:tcBorders>
          </w:tcPr>
          <w:p w14:paraId="1BA4EC1C" w14:textId="77777777" w:rsidR="00D74972" w:rsidRPr="00D74972" w:rsidRDefault="00D74972" w:rsidP="00D74972">
            <w:pPr>
              <w:jc w:val="center"/>
              <w:rPr>
                <w:rFonts w:ascii="Times New Roman" w:hAnsi="Times New Roman" w:cs="Times New Roman"/>
                <w:sz w:val="20"/>
                <w:szCs w:val="20"/>
                <w:lang w:val="pt-BR"/>
              </w:rPr>
            </w:pPr>
          </w:p>
        </w:tc>
        <w:tc>
          <w:tcPr>
            <w:tcW w:w="1498" w:type="dxa"/>
            <w:tcBorders>
              <w:bottom w:val="single" w:sz="8" w:space="0" w:color="auto"/>
            </w:tcBorders>
          </w:tcPr>
          <w:p w14:paraId="21029DD4" w14:textId="77777777" w:rsidR="00D74972" w:rsidRPr="00D74972" w:rsidRDefault="00D74972" w:rsidP="00D74972">
            <w:pPr>
              <w:jc w:val="center"/>
              <w:rPr>
                <w:rFonts w:ascii="Times New Roman" w:hAnsi="Times New Roman" w:cs="Times New Roman"/>
                <w:sz w:val="20"/>
                <w:szCs w:val="20"/>
                <w:lang w:val="pt-BR"/>
              </w:rPr>
            </w:pPr>
          </w:p>
        </w:tc>
        <w:tc>
          <w:tcPr>
            <w:tcW w:w="992" w:type="dxa"/>
            <w:tcBorders>
              <w:bottom w:val="single" w:sz="8" w:space="0" w:color="auto"/>
            </w:tcBorders>
          </w:tcPr>
          <w:p w14:paraId="7C6D9592" w14:textId="77777777" w:rsidR="00D74972" w:rsidRPr="00D74972" w:rsidRDefault="00D74972" w:rsidP="00D74972">
            <w:pPr>
              <w:jc w:val="center"/>
              <w:rPr>
                <w:rFonts w:ascii="Times New Roman" w:hAnsi="Times New Roman" w:cs="Times New Roman"/>
                <w:sz w:val="20"/>
                <w:szCs w:val="20"/>
                <w:lang w:val="pt-BR"/>
              </w:rPr>
            </w:pPr>
          </w:p>
        </w:tc>
        <w:tc>
          <w:tcPr>
            <w:tcW w:w="912" w:type="dxa"/>
            <w:tcBorders>
              <w:bottom w:val="single" w:sz="8" w:space="0" w:color="auto"/>
            </w:tcBorders>
          </w:tcPr>
          <w:p w14:paraId="130FEDCA" w14:textId="77777777" w:rsidR="00D74972" w:rsidRPr="00D74972" w:rsidRDefault="00D74972" w:rsidP="00D74972">
            <w:pPr>
              <w:jc w:val="center"/>
              <w:rPr>
                <w:rFonts w:ascii="Times New Roman" w:hAnsi="Times New Roman" w:cs="Times New Roman"/>
                <w:sz w:val="20"/>
                <w:szCs w:val="20"/>
                <w:lang w:val="pt-BR"/>
              </w:rPr>
            </w:pPr>
          </w:p>
        </w:tc>
        <w:tc>
          <w:tcPr>
            <w:tcW w:w="1234" w:type="dxa"/>
            <w:tcBorders>
              <w:bottom w:val="single" w:sz="8" w:space="0" w:color="auto"/>
            </w:tcBorders>
          </w:tcPr>
          <w:p w14:paraId="652219A6"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6F61286E" w14:textId="77777777" w:rsidTr="00A51523">
        <w:trPr>
          <w:trHeight w:val="233"/>
          <w:jc w:val="center"/>
        </w:trPr>
        <w:tc>
          <w:tcPr>
            <w:tcW w:w="1968" w:type="dxa"/>
            <w:tcBorders>
              <w:top w:val="single" w:sz="8" w:space="0" w:color="auto"/>
            </w:tcBorders>
          </w:tcPr>
          <w:p w14:paraId="5083033D"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 xml:space="preserve">CRS-R score </w:t>
            </w:r>
          </w:p>
        </w:tc>
        <w:tc>
          <w:tcPr>
            <w:tcW w:w="1418" w:type="dxa"/>
            <w:tcBorders>
              <w:top w:val="single" w:sz="8" w:space="0" w:color="auto"/>
            </w:tcBorders>
          </w:tcPr>
          <w:p w14:paraId="4D2009FC" w14:textId="77777777" w:rsidR="00D74972" w:rsidRPr="00D74972" w:rsidRDefault="00D74972" w:rsidP="00D74972">
            <w:pPr>
              <w:jc w:val="center"/>
              <w:rPr>
                <w:rFonts w:ascii="Times New Roman" w:hAnsi="Times New Roman" w:cs="Times New Roman"/>
                <w:sz w:val="20"/>
                <w:szCs w:val="20"/>
                <w:lang w:val="pt-BR"/>
              </w:rPr>
            </w:pPr>
          </w:p>
        </w:tc>
        <w:tc>
          <w:tcPr>
            <w:tcW w:w="1559" w:type="dxa"/>
            <w:tcBorders>
              <w:top w:val="single" w:sz="8" w:space="0" w:color="auto"/>
            </w:tcBorders>
          </w:tcPr>
          <w:p w14:paraId="612BE5AE" w14:textId="77777777" w:rsidR="00D74972" w:rsidRPr="00D74972" w:rsidRDefault="00D74972" w:rsidP="00D74972">
            <w:pPr>
              <w:jc w:val="center"/>
              <w:rPr>
                <w:rFonts w:ascii="Times New Roman" w:hAnsi="Times New Roman" w:cs="Times New Roman"/>
                <w:sz w:val="20"/>
                <w:szCs w:val="20"/>
                <w:lang w:val="pt-BR"/>
              </w:rPr>
            </w:pPr>
          </w:p>
        </w:tc>
        <w:tc>
          <w:tcPr>
            <w:tcW w:w="1498" w:type="dxa"/>
            <w:tcBorders>
              <w:top w:val="single" w:sz="8" w:space="0" w:color="auto"/>
            </w:tcBorders>
          </w:tcPr>
          <w:p w14:paraId="6C173BF2"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992" w:type="dxa"/>
            <w:tcBorders>
              <w:top w:val="single" w:sz="8" w:space="0" w:color="auto"/>
            </w:tcBorders>
          </w:tcPr>
          <w:p w14:paraId="526396CB"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912" w:type="dxa"/>
            <w:tcBorders>
              <w:top w:val="single" w:sz="8" w:space="0" w:color="auto"/>
            </w:tcBorders>
          </w:tcPr>
          <w:p w14:paraId="519CC888"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Borders>
              <w:top w:val="single" w:sz="8" w:space="0" w:color="auto"/>
            </w:tcBorders>
          </w:tcPr>
          <w:p w14:paraId="06C5DAA2"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r>
      <w:tr w:rsidR="00D74972" w:rsidRPr="00D74972" w14:paraId="58739AFB" w14:textId="77777777" w:rsidTr="00A51523">
        <w:trPr>
          <w:trHeight w:val="239"/>
          <w:jc w:val="center"/>
        </w:trPr>
        <w:tc>
          <w:tcPr>
            <w:tcW w:w="1968" w:type="dxa"/>
          </w:tcPr>
          <w:p w14:paraId="7D58EAE9"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t>Response rate</w:t>
            </w:r>
          </w:p>
        </w:tc>
        <w:tc>
          <w:tcPr>
            <w:tcW w:w="1418" w:type="dxa"/>
          </w:tcPr>
          <w:p w14:paraId="5738DCA9" w14:textId="77777777" w:rsidR="00D74972" w:rsidRPr="00D74972" w:rsidRDefault="00D74972" w:rsidP="00D74972">
            <w:pPr>
              <w:jc w:val="center"/>
              <w:rPr>
                <w:rFonts w:ascii="Times New Roman" w:hAnsi="Times New Roman" w:cs="Times New Roman"/>
                <w:sz w:val="20"/>
                <w:szCs w:val="20"/>
                <w:lang w:val="pt-BR"/>
              </w:rPr>
            </w:pPr>
          </w:p>
        </w:tc>
        <w:tc>
          <w:tcPr>
            <w:tcW w:w="1559" w:type="dxa"/>
          </w:tcPr>
          <w:p w14:paraId="3B762E84" w14:textId="77777777" w:rsidR="00D74972" w:rsidRPr="00D74972" w:rsidRDefault="00D74972" w:rsidP="00D74972">
            <w:pPr>
              <w:jc w:val="center"/>
              <w:rPr>
                <w:rFonts w:ascii="Times New Roman" w:hAnsi="Times New Roman" w:cs="Times New Roman"/>
                <w:sz w:val="20"/>
                <w:szCs w:val="20"/>
                <w:lang w:val="pt-BR"/>
              </w:rPr>
            </w:pPr>
          </w:p>
        </w:tc>
        <w:tc>
          <w:tcPr>
            <w:tcW w:w="1498" w:type="dxa"/>
          </w:tcPr>
          <w:p w14:paraId="3FE33FBE" w14:textId="77777777" w:rsidR="00D74972" w:rsidRPr="00D74972" w:rsidRDefault="00D74972" w:rsidP="00D74972">
            <w:pPr>
              <w:jc w:val="center"/>
              <w:rPr>
                <w:rFonts w:ascii="Times New Roman" w:hAnsi="Times New Roman" w:cs="Times New Roman"/>
                <w:sz w:val="20"/>
                <w:szCs w:val="20"/>
                <w:lang w:val="pt-BR"/>
              </w:rPr>
            </w:pPr>
          </w:p>
        </w:tc>
        <w:tc>
          <w:tcPr>
            <w:tcW w:w="992" w:type="dxa"/>
          </w:tcPr>
          <w:p w14:paraId="0C1121EF" w14:textId="77777777" w:rsidR="00D74972" w:rsidRPr="00D74972" w:rsidRDefault="00D74972" w:rsidP="00D74972">
            <w:pPr>
              <w:jc w:val="center"/>
              <w:rPr>
                <w:rFonts w:ascii="Times New Roman" w:hAnsi="Times New Roman" w:cs="Times New Roman"/>
                <w:sz w:val="20"/>
                <w:szCs w:val="20"/>
                <w:lang w:val="pt-BR"/>
              </w:rPr>
            </w:pPr>
          </w:p>
        </w:tc>
        <w:tc>
          <w:tcPr>
            <w:tcW w:w="912" w:type="dxa"/>
          </w:tcPr>
          <w:p w14:paraId="084F935D"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Pr>
          <w:p w14:paraId="6FD4F979"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0E9C070C" w14:textId="77777777" w:rsidTr="00A51523">
        <w:trPr>
          <w:trHeight w:val="239"/>
          <w:jc w:val="center"/>
        </w:trPr>
        <w:tc>
          <w:tcPr>
            <w:tcW w:w="1968" w:type="dxa"/>
          </w:tcPr>
          <w:p w14:paraId="660D6B1E" w14:textId="7C0BE303" w:rsidR="00D74972" w:rsidRPr="00D74972" w:rsidRDefault="00447DAB" w:rsidP="00D74972">
            <w:pPr>
              <w:jc w:val="center"/>
              <w:rPr>
                <w:rFonts w:ascii="Times New Roman" w:hAnsi="Times New Roman" w:cs="Times New Roman"/>
                <w:sz w:val="20"/>
                <w:szCs w:val="20"/>
                <w:lang w:val="pt-BR"/>
              </w:rPr>
            </w:pPr>
            <w:r w:rsidRPr="00447DAB">
              <w:rPr>
                <w:rFonts w:ascii="Times New Roman" w:hAnsi="Times New Roman" w:cs="Times New Roman"/>
                <w:sz w:val="20"/>
                <w:szCs w:val="20"/>
                <w:lang w:val="pt-BR"/>
              </w:rPr>
              <w:t>Current source density</w:t>
            </w:r>
          </w:p>
        </w:tc>
        <w:tc>
          <w:tcPr>
            <w:tcW w:w="1418" w:type="dxa"/>
          </w:tcPr>
          <w:p w14:paraId="2BD3593B" w14:textId="77777777" w:rsidR="00D74972" w:rsidRPr="00D74972" w:rsidRDefault="00D74972" w:rsidP="00D74972">
            <w:pPr>
              <w:jc w:val="center"/>
              <w:rPr>
                <w:rFonts w:ascii="Times New Roman" w:hAnsi="Times New Roman" w:cs="Times New Roman"/>
                <w:sz w:val="20"/>
                <w:szCs w:val="20"/>
                <w:lang w:val="pt-BR"/>
              </w:rPr>
            </w:pPr>
          </w:p>
        </w:tc>
        <w:tc>
          <w:tcPr>
            <w:tcW w:w="1559" w:type="dxa"/>
          </w:tcPr>
          <w:p w14:paraId="66130585" w14:textId="77777777" w:rsidR="00D74972" w:rsidRPr="00D74972" w:rsidRDefault="00D74972" w:rsidP="00D74972">
            <w:pPr>
              <w:jc w:val="center"/>
              <w:rPr>
                <w:rFonts w:ascii="Times New Roman" w:hAnsi="Times New Roman" w:cs="Times New Roman"/>
                <w:sz w:val="20"/>
                <w:szCs w:val="20"/>
                <w:lang w:val="pt-BR"/>
              </w:rPr>
            </w:pPr>
          </w:p>
        </w:tc>
        <w:tc>
          <w:tcPr>
            <w:tcW w:w="1498" w:type="dxa"/>
          </w:tcPr>
          <w:p w14:paraId="02C7BE66" w14:textId="77777777" w:rsidR="00D74972" w:rsidRPr="00D74972" w:rsidRDefault="00D74972" w:rsidP="00D74972">
            <w:pPr>
              <w:jc w:val="center"/>
              <w:rPr>
                <w:rFonts w:ascii="Times New Roman" w:hAnsi="Times New Roman" w:cs="Times New Roman"/>
                <w:sz w:val="20"/>
                <w:szCs w:val="20"/>
                <w:lang w:val="pt-BR"/>
              </w:rPr>
            </w:pPr>
          </w:p>
        </w:tc>
        <w:tc>
          <w:tcPr>
            <w:tcW w:w="992" w:type="dxa"/>
          </w:tcPr>
          <w:p w14:paraId="43E004EE" w14:textId="77777777" w:rsidR="00D74972" w:rsidRPr="00D74972" w:rsidRDefault="00D74972" w:rsidP="00D74972">
            <w:pPr>
              <w:jc w:val="center"/>
              <w:rPr>
                <w:rFonts w:ascii="Times New Roman" w:hAnsi="Times New Roman" w:cs="Times New Roman"/>
                <w:sz w:val="20"/>
                <w:szCs w:val="20"/>
                <w:lang w:val="pt-BR"/>
              </w:rPr>
            </w:pPr>
          </w:p>
        </w:tc>
        <w:tc>
          <w:tcPr>
            <w:tcW w:w="912" w:type="dxa"/>
          </w:tcPr>
          <w:p w14:paraId="0429E8F2"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Pr>
          <w:p w14:paraId="56DA4529"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7DBB291B" w14:textId="77777777" w:rsidTr="00A51523">
        <w:trPr>
          <w:trHeight w:val="239"/>
          <w:jc w:val="center"/>
        </w:trPr>
        <w:tc>
          <w:tcPr>
            <w:tcW w:w="1968" w:type="dxa"/>
          </w:tcPr>
          <w:p w14:paraId="12C6FFF9" w14:textId="2E832E41" w:rsidR="00D74972" w:rsidRPr="00D74972" w:rsidRDefault="00447DAB" w:rsidP="00D74972">
            <w:pPr>
              <w:jc w:val="center"/>
              <w:rPr>
                <w:rFonts w:ascii="Times New Roman" w:hAnsi="Times New Roman" w:cs="Times New Roman"/>
                <w:sz w:val="20"/>
                <w:szCs w:val="20"/>
                <w:lang w:val="pt-BR"/>
              </w:rPr>
            </w:pPr>
            <w:r>
              <w:rPr>
                <w:rFonts w:ascii="Times New Roman" w:hAnsi="Times New Roman" w:cs="Times New Roman" w:hint="eastAsia"/>
                <w:sz w:val="20"/>
                <w:szCs w:val="20"/>
                <w:lang w:val="pt-BR"/>
              </w:rPr>
              <w:t>F</w:t>
            </w:r>
            <w:r>
              <w:rPr>
                <w:rFonts w:ascii="Times New Roman" w:hAnsi="Times New Roman" w:cs="Times New Roman"/>
                <w:sz w:val="20"/>
                <w:szCs w:val="20"/>
                <w:lang w:val="pt-BR"/>
              </w:rPr>
              <w:t>unctional connectivity</w:t>
            </w:r>
          </w:p>
        </w:tc>
        <w:tc>
          <w:tcPr>
            <w:tcW w:w="1418" w:type="dxa"/>
          </w:tcPr>
          <w:p w14:paraId="7756B82A" w14:textId="77777777" w:rsidR="00D74972" w:rsidRPr="00D74972" w:rsidRDefault="00D74972" w:rsidP="00D74972">
            <w:pPr>
              <w:jc w:val="center"/>
              <w:rPr>
                <w:rFonts w:ascii="Times New Roman" w:hAnsi="Times New Roman" w:cs="Times New Roman"/>
                <w:sz w:val="20"/>
                <w:szCs w:val="20"/>
                <w:lang w:val="pt-BR"/>
              </w:rPr>
            </w:pPr>
          </w:p>
        </w:tc>
        <w:tc>
          <w:tcPr>
            <w:tcW w:w="1559" w:type="dxa"/>
          </w:tcPr>
          <w:p w14:paraId="54E412C0" w14:textId="77777777" w:rsidR="00D74972" w:rsidRPr="00D74972" w:rsidRDefault="00D74972" w:rsidP="00D74972">
            <w:pPr>
              <w:jc w:val="center"/>
              <w:rPr>
                <w:rFonts w:ascii="Times New Roman" w:hAnsi="Times New Roman" w:cs="Times New Roman"/>
                <w:sz w:val="20"/>
                <w:szCs w:val="20"/>
                <w:lang w:val="pt-BR"/>
              </w:rPr>
            </w:pPr>
          </w:p>
        </w:tc>
        <w:tc>
          <w:tcPr>
            <w:tcW w:w="1498" w:type="dxa"/>
          </w:tcPr>
          <w:p w14:paraId="4CB03461" w14:textId="77777777" w:rsidR="00D74972" w:rsidRPr="00D74972" w:rsidRDefault="00D74972" w:rsidP="00D74972">
            <w:pPr>
              <w:jc w:val="center"/>
              <w:rPr>
                <w:rFonts w:ascii="Times New Roman" w:hAnsi="Times New Roman" w:cs="Times New Roman"/>
                <w:sz w:val="20"/>
                <w:szCs w:val="20"/>
                <w:lang w:val="pt-BR"/>
              </w:rPr>
            </w:pPr>
          </w:p>
        </w:tc>
        <w:tc>
          <w:tcPr>
            <w:tcW w:w="992" w:type="dxa"/>
          </w:tcPr>
          <w:p w14:paraId="1ED644E8" w14:textId="77777777" w:rsidR="00D74972" w:rsidRPr="00D74972" w:rsidRDefault="00D74972" w:rsidP="00D74972">
            <w:pPr>
              <w:jc w:val="center"/>
              <w:rPr>
                <w:rFonts w:ascii="Times New Roman" w:hAnsi="Times New Roman" w:cs="Times New Roman"/>
                <w:sz w:val="20"/>
                <w:szCs w:val="20"/>
                <w:lang w:val="pt-BR"/>
              </w:rPr>
            </w:pPr>
          </w:p>
        </w:tc>
        <w:tc>
          <w:tcPr>
            <w:tcW w:w="912" w:type="dxa"/>
          </w:tcPr>
          <w:p w14:paraId="1D1E3FB1"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Pr>
          <w:p w14:paraId="2C7E20C0"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59820E16" w14:textId="77777777" w:rsidTr="00A51523">
        <w:trPr>
          <w:trHeight w:val="239"/>
          <w:jc w:val="center"/>
        </w:trPr>
        <w:tc>
          <w:tcPr>
            <w:tcW w:w="1968" w:type="dxa"/>
          </w:tcPr>
          <w:p w14:paraId="1024FC54" w14:textId="0CFD2917" w:rsidR="00D74972" w:rsidRPr="00D74972" w:rsidRDefault="00447DAB" w:rsidP="00D74972">
            <w:pPr>
              <w:jc w:val="center"/>
              <w:rPr>
                <w:rFonts w:ascii="Times New Roman" w:hAnsi="Times New Roman" w:cs="Times New Roman"/>
                <w:sz w:val="20"/>
                <w:szCs w:val="20"/>
                <w:lang w:val="pt-BR"/>
              </w:rPr>
            </w:pPr>
            <w:r>
              <w:rPr>
                <w:rFonts w:ascii="Times New Roman" w:hAnsi="Times New Roman" w:cs="Times New Roman"/>
                <w:sz w:val="20"/>
                <w:szCs w:val="20"/>
                <w:lang w:val="pt-BR"/>
              </w:rPr>
              <w:t>B</w:t>
            </w:r>
            <w:r w:rsidRPr="00447DAB">
              <w:rPr>
                <w:rFonts w:ascii="Times New Roman" w:hAnsi="Times New Roman" w:cs="Times New Roman"/>
                <w:sz w:val="20"/>
                <w:szCs w:val="20"/>
                <w:lang w:val="pt-BR"/>
              </w:rPr>
              <w:t>rain-derived neurotrophic factor</w:t>
            </w:r>
          </w:p>
        </w:tc>
        <w:tc>
          <w:tcPr>
            <w:tcW w:w="1418" w:type="dxa"/>
          </w:tcPr>
          <w:p w14:paraId="75F0DE61" w14:textId="77777777" w:rsidR="00D74972" w:rsidRPr="00D74972" w:rsidRDefault="00D74972" w:rsidP="00D74972">
            <w:pPr>
              <w:jc w:val="center"/>
              <w:rPr>
                <w:rFonts w:ascii="Times New Roman" w:hAnsi="Times New Roman" w:cs="Times New Roman"/>
                <w:sz w:val="20"/>
                <w:szCs w:val="20"/>
                <w:lang w:val="pt-BR"/>
              </w:rPr>
            </w:pPr>
          </w:p>
        </w:tc>
        <w:tc>
          <w:tcPr>
            <w:tcW w:w="1559" w:type="dxa"/>
          </w:tcPr>
          <w:p w14:paraId="34903476" w14:textId="77777777" w:rsidR="00D74972" w:rsidRPr="00D74972" w:rsidRDefault="00D74972" w:rsidP="00D74972">
            <w:pPr>
              <w:jc w:val="center"/>
              <w:rPr>
                <w:rFonts w:ascii="Times New Roman" w:hAnsi="Times New Roman" w:cs="Times New Roman"/>
                <w:sz w:val="20"/>
                <w:szCs w:val="20"/>
                <w:lang w:val="pt-BR"/>
              </w:rPr>
            </w:pPr>
          </w:p>
        </w:tc>
        <w:tc>
          <w:tcPr>
            <w:tcW w:w="1498" w:type="dxa"/>
          </w:tcPr>
          <w:p w14:paraId="1B396B36" w14:textId="77777777" w:rsidR="00D74972" w:rsidRPr="00D74972" w:rsidRDefault="00D74972" w:rsidP="00D74972">
            <w:pPr>
              <w:jc w:val="center"/>
              <w:rPr>
                <w:rFonts w:ascii="Times New Roman" w:hAnsi="Times New Roman" w:cs="Times New Roman"/>
                <w:sz w:val="20"/>
                <w:szCs w:val="20"/>
                <w:lang w:val="pt-BR"/>
              </w:rPr>
            </w:pPr>
          </w:p>
        </w:tc>
        <w:tc>
          <w:tcPr>
            <w:tcW w:w="992" w:type="dxa"/>
          </w:tcPr>
          <w:p w14:paraId="04D2B004" w14:textId="77777777" w:rsidR="00D74972" w:rsidRPr="00D74972" w:rsidRDefault="00D74972" w:rsidP="00D74972">
            <w:pPr>
              <w:jc w:val="center"/>
              <w:rPr>
                <w:rFonts w:ascii="Times New Roman" w:hAnsi="Times New Roman" w:cs="Times New Roman"/>
                <w:sz w:val="20"/>
                <w:szCs w:val="20"/>
                <w:lang w:val="pt-BR"/>
              </w:rPr>
            </w:pPr>
          </w:p>
        </w:tc>
        <w:tc>
          <w:tcPr>
            <w:tcW w:w="912" w:type="dxa"/>
          </w:tcPr>
          <w:p w14:paraId="21B7422D"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Pr>
          <w:p w14:paraId="0E727F15"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6F61CBDD" w14:textId="77777777" w:rsidTr="00A51523">
        <w:trPr>
          <w:trHeight w:val="239"/>
          <w:jc w:val="center"/>
        </w:trPr>
        <w:tc>
          <w:tcPr>
            <w:tcW w:w="1968" w:type="dxa"/>
          </w:tcPr>
          <w:p w14:paraId="6D634A71" w14:textId="79D4BAF2" w:rsidR="00D74972" w:rsidRPr="00D74972" w:rsidRDefault="00447DAB" w:rsidP="00D74972">
            <w:pPr>
              <w:jc w:val="center"/>
              <w:rPr>
                <w:rFonts w:ascii="Times New Roman" w:hAnsi="Times New Roman" w:cs="Times New Roman"/>
                <w:sz w:val="20"/>
                <w:szCs w:val="20"/>
                <w:lang w:val="pt-BR"/>
              </w:rPr>
            </w:pPr>
            <w:r>
              <w:rPr>
                <w:rFonts w:ascii="Times New Roman" w:hAnsi="Times New Roman" w:cs="Times New Roman"/>
                <w:sz w:val="20"/>
                <w:szCs w:val="20"/>
                <w:lang w:val="pt-BR"/>
              </w:rPr>
              <w:t>N</w:t>
            </w:r>
            <w:r w:rsidRPr="00447DAB">
              <w:rPr>
                <w:rFonts w:ascii="Times New Roman" w:hAnsi="Times New Roman" w:cs="Times New Roman"/>
                <w:sz w:val="20"/>
                <w:szCs w:val="20"/>
                <w:lang w:val="pt-BR"/>
              </w:rPr>
              <w:t>eurotransmitter</w:t>
            </w:r>
          </w:p>
        </w:tc>
        <w:tc>
          <w:tcPr>
            <w:tcW w:w="1418" w:type="dxa"/>
          </w:tcPr>
          <w:p w14:paraId="152BB2D6" w14:textId="77777777" w:rsidR="00D74972" w:rsidRPr="00D74972" w:rsidRDefault="00D74972" w:rsidP="00D74972">
            <w:pPr>
              <w:jc w:val="center"/>
              <w:rPr>
                <w:rFonts w:ascii="Times New Roman" w:hAnsi="Times New Roman" w:cs="Times New Roman"/>
                <w:sz w:val="20"/>
                <w:szCs w:val="20"/>
                <w:lang w:val="pt-BR"/>
              </w:rPr>
            </w:pPr>
          </w:p>
        </w:tc>
        <w:tc>
          <w:tcPr>
            <w:tcW w:w="1559" w:type="dxa"/>
          </w:tcPr>
          <w:p w14:paraId="487870DE" w14:textId="77777777" w:rsidR="00D74972" w:rsidRPr="00D74972" w:rsidRDefault="00D74972" w:rsidP="00D74972">
            <w:pPr>
              <w:jc w:val="center"/>
              <w:rPr>
                <w:rFonts w:ascii="Times New Roman" w:hAnsi="Times New Roman" w:cs="Times New Roman"/>
                <w:sz w:val="20"/>
                <w:szCs w:val="20"/>
                <w:lang w:val="pt-BR"/>
              </w:rPr>
            </w:pPr>
          </w:p>
        </w:tc>
        <w:tc>
          <w:tcPr>
            <w:tcW w:w="1498" w:type="dxa"/>
          </w:tcPr>
          <w:p w14:paraId="4F8EC62B" w14:textId="77777777" w:rsidR="00D74972" w:rsidRPr="00D74972" w:rsidRDefault="00D74972" w:rsidP="00D74972">
            <w:pPr>
              <w:jc w:val="center"/>
              <w:rPr>
                <w:rFonts w:ascii="Times New Roman" w:hAnsi="Times New Roman" w:cs="Times New Roman"/>
                <w:sz w:val="20"/>
                <w:szCs w:val="20"/>
                <w:lang w:val="pt-BR"/>
              </w:rPr>
            </w:pPr>
          </w:p>
        </w:tc>
        <w:tc>
          <w:tcPr>
            <w:tcW w:w="992" w:type="dxa"/>
          </w:tcPr>
          <w:p w14:paraId="33555170" w14:textId="77777777" w:rsidR="00D74972" w:rsidRPr="00D74972" w:rsidRDefault="00D74972" w:rsidP="00D74972">
            <w:pPr>
              <w:jc w:val="center"/>
              <w:rPr>
                <w:rFonts w:ascii="Times New Roman" w:hAnsi="Times New Roman" w:cs="Times New Roman"/>
                <w:sz w:val="20"/>
                <w:szCs w:val="20"/>
                <w:lang w:val="pt-BR"/>
              </w:rPr>
            </w:pPr>
          </w:p>
        </w:tc>
        <w:tc>
          <w:tcPr>
            <w:tcW w:w="912" w:type="dxa"/>
          </w:tcPr>
          <w:p w14:paraId="6B220C27"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p>
        </w:tc>
        <w:tc>
          <w:tcPr>
            <w:tcW w:w="1234" w:type="dxa"/>
          </w:tcPr>
          <w:p w14:paraId="1439258A" w14:textId="77777777" w:rsidR="00D74972" w:rsidRPr="00D74972" w:rsidRDefault="00D74972" w:rsidP="00D74972">
            <w:pPr>
              <w:jc w:val="center"/>
              <w:rPr>
                <w:rFonts w:ascii="Times New Roman" w:hAnsi="Times New Roman" w:cs="Times New Roman"/>
                <w:sz w:val="20"/>
                <w:szCs w:val="20"/>
                <w:lang w:val="pt-BR"/>
              </w:rPr>
            </w:pPr>
          </w:p>
        </w:tc>
      </w:tr>
      <w:tr w:rsidR="00D74972" w:rsidRPr="00D74972" w14:paraId="2A538582" w14:textId="77777777" w:rsidTr="00A51523">
        <w:trPr>
          <w:trHeight w:val="239"/>
          <w:jc w:val="center"/>
        </w:trPr>
        <w:tc>
          <w:tcPr>
            <w:tcW w:w="1968" w:type="dxa"/>
            <w:tcBorders>
              <w:bottom w:val="single" w:sz="12" w:space="0" w:color="auto"/>
            </w:tcBorders>
          </w:tcPr>
          <w:p w14:paraId="59296DDF" w14:textId="77777777" w:rsidR="00D74972" w:rsidRPr="00D74972" w:rsidRDefault="00D74972" w:rsidP="00D74972">
            <w:pPr>
              <w:jc w:val="center"/>
              <w:rPr>
                <w:rFonts w:ascii="Times New Roman" w:hAnsi="Times New Roman" w:cs="Times New Roman"/>
                <w:b/>
                <w:sz w:val="20"/>
                <w:szCs w:val="20"/>
                <w:lang w:val="pt-BR"/>
              </w:rPr>
            </w:pPr>
            <w:r w:rsidRPr="00D74972">
              <w:rPr>
                <w:rFonts w:ascii="Times New Roman" w:hAnsi="Times New Roman" w:cs="Times New Roman"/>
                <w:b/>
                <w:sz w:val="20"/>
                <w:szCs w:val="20"/>
                <w:lang w:val="pt-BR"/>
              </w:rPr>
              <w:t>Adverse events</w:t>
            </w:r>
          </w:p>
        </w:tc>
        <w:tc>
          <w:tcPr>
            <w:tcW w:w="1418" w:type="dxa"/>
            <w:tcBorders>
              <w:bottom w:val="single" w:sz="12" w:space="0" w:color="auto"/>
            </w:tcBorders>
          </w:tcPr>
          <w:p w14:paraId="2568F694" w14:textId="77777777" w:rsidR="00D74972" w:rsidRPr="00D74972" w:rsidRDefault="00D74972" w:rsidP="00D74972">
            <w:pPr>
              <w:jc w:val="center"/>
              <w:rPr>
                <w:rFonts w:ascii="Times New Roman" w:hAnsi="Times New Roman" w:cs="Times New Roman"/>
                <w:sz w:val="20"/>
                <w:szCs w:val="20"/>
                <w:lang w:val="pt-BR"/>
              </w:rPr>
            </w:pPr>
          </w:p>
        </w:tc>
        <w:tc>
          <w:tcPr>
            <w:tcW w:w="1559" w:type="dxa"/>
            <w:tcBorders>
              <w:bottom w:val="single" w:sz="12" w:space="0" w:color="auto"/>
            </w:tcBorders>
          </w:tcPr>
          <w:p w14:paraId="46C85B31" w14:textId="77777777" w:rsidR="00D74972" w:rsidRPr="00D74972" w:rsidRDefault="00D74972" w:rsidP="00D74972">
            <w:pPr>
              <w:jc w:val="center"/>
              <w:rPr>
                <w:rFonts w:ascii="Times New Roman" w:hAnsi="Times New Roman" w:cs="Times New Roman"/>
                <w:sz w:val="20"/>
                <w:szCs w:val="20"/>
                <w:lang w:val="pt-BR"/>
              </w:rPr>
            </w:pPr>
          </w:p>
        </w:tc>
        <w:tc>
          <w:tcPr>
            <w:tcW w:w="1498" w:type="dxa"/>
            <w:tcBorders>
              <w:bottom w:val="single" w:sz="12" w:space="0" w:color="auto"/>
            </w:tcBorders>
          </w:tcPr>
          <w:p w14:paraId="0F5F2EF6" w14:textId="77777777" w:rsidR="00D74972" w:rsidRPr="00D74972" w:rsidRDefault="00D74972" w:rsidP="00D74972">
            <w:pPr>
              <w:jc w:val="center"/>
              <w:rPr>
                <w:rFonts w:ascii="Times New Roman" w:hAnsi="Times New Roman" w:cs="Times New Roman"/>
                <w:sz w:val="20"/>
                <w:szCs w:val="20"/>
                <w:lang w:val="pt-BR"/>
              </w:rPr>
            </w:pPr>
          </w:p>
        </w:tc>
        <w:tc>
          <w:tcPr>
            <w:tcW w:w="992" w:type="dxa"/>
            <w:tcBorders>
              <w:bottom w:val="single" w:sz="12" w:space="0" w:color="auto"/>
            </w:tcBorders>
          </w:tcPr>
          <w:p w14:paraId="519943C5"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r w:rsidRPr="00D74972">
              <w:rPr>
                <w:rFonts w:ascii="Times New Roman" w:hAnsi="Times New Roman" w:cs="Times New Roman"/>
                <w:sz w:val="20"/>
                <w:szCs w:val="20"/>
                <w:vertAlign w:val="superscript"/>
                <w:lang w:val="pt-BR"/>
              </w:rPr>
              <w:t>a</w:t>
            </w:r>
          </w:p>
        </w:tc>
        <w:tc>
          <w:tcPr>
            <w:tcW w:w="912" w:type="dxa"/>
            <w:tcBorders>
              <w:bottom w:val="single" w:sz="12" w:space="0" w:color="auto"/>
            </w:tcBorders>
          </w:tcPr>
          <w:p w14:paraId="7FC9C370"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r w:rsidRPr="00D74972">
              <w:rPr>
                <w:rFonts w:ascii="Times New Roman" w:hAnsi="Times New Roman" w:cs="Times New Roman"/>
                <w:sz w:val="20"/>
                <w:szCs w:val="20"/>
                <w:vertAlign w:val="superscript"/>
                <w:lang w:val="pt-BR"/>
              </w:rPr>
              <w:t>a</w:t>
            </w:r>
          </w:p>
        </w:tc>
        <w:tc>
          <w:tcPr>
            <w:tcW w:w="1234" w:type="dxa"/>
            <w:tcBorders>
              <w:bottom w:val="single" w:sz="12" w:space="0" w:color="auto"/>
            </w:tcBorders>
          </w:tcPr>
          <w:p w14:paraId="7A5BAEF2" w14:textId="77777777" w:rsidR="00D74972" w:rsidRPr="00D74972" w:rsidRDefault="00D74972" w:rsidP="00D74972">
            <w:pPr>
              <w:jc w:val="center"/>
              <w:rPr>
                <w:rFonts w:ascii="Times New Roman" w:hAnsi="Times New Roman" w:cs="Times New Roman"/>
                <w:sz w:val="20"/>
                <w:szCs w:val="20"/>
                <w:lang w:val="pt-BR"/>
              </w:rPr>
            </w:pPr>
            <w:r w:rsidRPr="00D74972">
              <w:rPr>
                <w:rFonts w:ascii="Times New Roman" w:hAnsi="Times New Roman" w:cs="Times New Roman"/>
                <w:sz w:val="20"/>
                <w:szCs w:val="20"/>
                <w:lang w:val="pt-BR"/>
              </w:rPr>
              <w:sym w:font="Wingdings 2" w:char="F04F"/>
            </w:r>
            <w:r w:rsidRPr="00D74972">
              <w:rPr>
                <w:rFonts w:ascii="Times New Roman" w:hAnsi="Times New Roman" w:cs="Times New Roman"/>
                <w:sz w:val="20"/>
                <w:szCs w:val="20"/>
                <w:vertAlign w:val="superscript"/>
                <w:lang w:val="pt-BR"/>
              </w:rPr>
              <w:t>a</w:t>
            </w:r>
          </w:p>
        </w:tc>
      </w:tr>
    </w:tbl>
    <w:p w14:paraId="61358EFC" w14:textId="6B2298DB" w:rsidR="00D74972" w:rsidRPr="00D74972" w:rsidRDefault="00702094" w:rsidP="00D74972">
      <w:pPr>
        <w:rPr>
          <w:rFonts w:ascii="Times New Roman" w:hAnsi="Times New Roman" w:cs="Times New Roman"/>
          <w:sz w:val="20"/>
          <w:szCs w:val="20"/>
          <w:lang w:val="pt-BR"/>
        </w:rPr>
      </w:pPr>
      <w:r>
        <w:rPr>
          <w:rFonts w:ascii="Times New Roman" w:hAnsi="Times New Roman" w:cs="Times New Roman"/>
          <w:sz w:val="20"/>
          <w:szCs w:val="20"/>
          <w:lang w:val="pt-BR"/>
        </w:rPr>
        <w:t>P</w:t>
      </w:r>
      <w:r w:rsidR="00D74972" w:rsidRPr="00D74972">
        <w:rPr>
          <w:rFonts w:ascii="Times New Roman" w:hAnsi="Times New Roman" w:cs="Times New Roman"/>
          <w:sz w:val="20"/>
          <w:szCs w:val="20"/>
          <w:lang w:val="pt-BR"/>
        </w:rPr>
        <w:t xml:space="preserve">iTBS, </w:t>
      </w:r>
      <w:r>
        <w:rPr>
          <w:rFonts w:ascii="Times New Roman" w:hAnsi="Times New Roman" w:cs="Times New Roman"/>
          <w:sz w:val="20"/>
          <w:szCs w:val="20"/>
          <w:lang w:val="pt-BR"/>
        </w:rPr>
        <w:t xml:space="preserve">prolonged </w:t>
      </w:r>
      <w:r w:rsidR="00D74972" w:rsidRPr="00D74972">
        <w:rPr>
          <w:rFonts w:ascii="Times New Roman" w:hAnsi="Times New Roman" w:cs="Times New Roman"/>
          <w:sz w:val="20"/>
          <w:szCs w:val="20"/>
          <w:lang w:val="pt-BR"/>
        </w:rPr>
        <w:t>intermittent theta burst stimulation; CRS-R, coma recovery scale-revised; EEG, electroencephalogram. a: when necessary.</w:t>
      </w:r>
    </w:p>
    <w:p w14:paraId="5EBB53AE" w14:textId="77777777" w:rsidR="00D74972" w:rsidRPr="00D74972" w:rsidRDefault="00D74972" w:rsidP="00D74972">
      <w:pPr>
        <w:rPr>
          <w:rFonts w:ascii="Times New Roman" w:hAnsi="Times New Roman" w:cs="Times New Roman"/>
          <w:sz w:val="20"/>
          <w:szCs w:val="20"/>
          <w:lang w:val="pt-BR"/>
        </w:rPr>
      </w:pPr>
    </w:p>
    <w:p w14:paraId="538616E5" w14:textId="77777777" w:rsidR="00D74972" w:rsidRPr="00D74972" w:rsidRDefault="00D74972" w:rsidP="00D74972">
      <w:pPr>
        <w:rPr>
          <w:rFonts w:ascii="Times New Roman" w:hAnsi="Times New Roman" w:cs="Times New Roman"/>
          <w:sz w:val="20"/>
          <w:szCs w:val="20"/>
          <w:lang w:val="pt-BR"/>
        </w:rPr>
      </w:pPr>
    </w:p>
    <w:p w14:paraId="5A29437B" w14:textId="77777777" w:rsidR="00D74972" w:rsidRPr="00D74972" w:rsidRDefault="00D74972" w:rsidP="00D74972">
      <w:pPr>
        <w:rPr>
          <w:rFonts w:ascii="Times New Roman" w:hAnsi="Times New Roman" w:cs="Times New Roman"/>
          <w:sz w:val="20"/>
          <w:szCs w:val="20"/>
          <w:lang w:val="pt-BR"/>
        </w:rPr>
      </w:pPr>
    </w:p>
    <w:p w14:paraId="7C0E9BEC" w14:textId="77777777" w:rsidR="00D74972" w:rsidRPr="00D74972" w:rsidRDefault="00D74972" w:rsidP="00D74972">
      <w:pPr>
        <w:rPr>
          <w:rFonts w:ascii="Times New Roman" w:hAnsi="Times New Roman" w:cs="Times New Roman"/>
          <w:sz w:val="20"/>
          <w:szCs w:val="20"/>
          <w:lang w:val="pt-BR"/>
        </w:rPr>
      </w:pPr>
    </w:p>
    <w:p w14:paraId="5780AF8F" w14:textId="77777777" w:rsidR="00D74972" w:rsidRPr="00D74972" w:rsidRDefault="00D74972" w:rsidP="00D74972">
      <w:pPr>
        <w:rPr>
          <w:rFonts w:ascii="Times New Roman" w:hAnsi="Times New Roman" w:cs="Times New Roman"/>
          <w:sz w:val="20"/>
          <w:szCs w:val="20"/>
          <w:lang w:val="pt-BR"/>
        </w:rPr>
      </w:pPr>
    </w:p>
    <w:p w14:paraId="7EDBE07B" w14:textId="77777777" w:rsidR="00D74972" w:rsidRPr="00D74972" w:rsidRDefault="00D74972" w:rsidP="00D74972">
      <w:pPr>
        <w:rPr>
          <w:rFonts w:ascii="Times New Roman" w:hAnsi="Times New Roman" w:cs="Times New Roman"/>
          <w:b/>
          <w:sz w:val="20"/>
          <w:szCs w:val="20"/>
          <w:lang w:bidi="en-US"/>
        </w:rPr>
      </w:pPr>
    </w:p>
    <w:p w14:paraId="543FBF3A" w14:textId="77777777" w:rsidR="00D74972" w:rsidRPr="00D74972" w:rsidRDefault="00D74972" w:rsidP="00D74972">
      <w:pPr>
        <w:rPr>
          <w:rFonts w:ascii="Times New Roman" w:hAnsi="Times New Roman" w:cs="Times New Roman"/>
          <w:b/>
          <w:sz w:val="20"/>
          <w:szCs w:val="20"/>
          <w:lang w:bidi="en-US"/>
        </w:rPr>
      </w:pPr>
    </w:p>
    <w:p w14:paraId="2C97E751" w14:textId="77777777" w:rsidR="00D74972" w:rsidRPr="00D74972" w:rsidRDefault="00D74972" w:rsidP="00D74972">
      <w:pPr>
        <w:rPr>
          <w:rFonts w:ascii="Times New Roman" w:hAnsi="Times New Roman" w:cs="Times New Roman"/>
          <w:b/>
          <w:sz w:val="20"/>
          <w:szCs w:val="20"/>
          <w:lang w:bidi="en-US"/>
        </w:rPr>
      </w:pPr>
    </w:p>
    <w:p w14:paraId="5ADD70A3" w14:textId="7DCBBF96" w:rsidR="00B25AD8" w:rsidRDefault="00B25AD8" w:rsidP="00D74972">
      <w:pPr>
        <w:rPr>
          <w:rFonts w:ascii="Times New Roman" w:hAnsi="Times New Roman" w:cs="Times New Roman"/>
          <w:b/>
          <w:sz w:val="20"/>
          <w:szCs w:val="20"/>
          <w:lang w:bidi="en-US"/>
        </w:rPr>
      </w:pPr>
    </w:p>
    <w:p w14:paraId="0C81E57E" w14:textId="6E4DB9F5" w:rsidR="001F6E37" w:rsidRDefault="001F6E37" w:rsidP="00D74972">
      <w:pPr>
        <w:rPr>
          <w:rFonts w:ascii="Times New Roman" w:hAnsi="Times New Roman" w:cs="Times New Roman"/>
          <w:b/>
          <w:sz w:val="20"/>
          <w:szCs w:val="20"/>
          <w:lang w:bidi="en-US"/>
        </w:rPr>
      </w:pPr>
    </w:p>
    <w:p w14:paraId="36E3EC22" w14:textId="60E69F34" w:rsidR="001F6E37" w:rsidRDefault="001F6E37" w:rsidP="00D74972">
      <w:pPr>
        <w:rPr>
          <w:rFonts w:ascii="Times New Roman" w:hAnsi="Times New Roman" w:cs="Times New Roman"/>
          <w:b/>
          <w:sz w:val="20"/>
          <w:szCs w:val="20"/>
          <w:lang w:bidi="en-US"/>
        </w:rPr>
      </w:pPr>
    </w:p>
    <w:p w14:paraId="0A767957" w14:textId="294F002C" w:rsidR="001F6E37" w:rsidRDefault="001F6E37" w:rsidP="00D74972">
      <w:pPr>
        <w:rPr>
          <w:rFonts w:ascii="Times New Roman" w:hAnsi="Times New Roman" w:cs="Times New Roman"/>
          <w:b/>
          <w:sz w:val="20"/>
          <w:szCs w:val="20"/>
          <w:lang w:bidi="en-US"/>
        </w:rPr>
      </w:pPr>
    </w:p>
    <w:p w14:paraId="56C66024" w14:textId="13631BD9" w:rsidR="00702094" w:rsidRDefault="00702094" w:rsidP="00D74972">
      <w:pPr>
        <w:rPr>
          <w:rFonts w:ascii="Times New Roman" w:hAnsi="Times New Roman" w:cs="Times New Roman"/>
          <w:b/>
          <w:sz w:val="20"/>
          <w:szCs w:val="20"/>
          <w:lang w:bidi="en-US"/>
        </w:rPr>
      </w:pPr>
    </w:p>
    <w:p w14:paraId="5C301458" w14:textId="3B895CDE" w:rsidR="00702094" w:rsidRDefault="00702094" w:rsidP="00D74972">
      <w:pPr>
        <w:rPr>
          <w:rFonts w:ascii="Times New Roman" w:hAnsi="Times New Roman" w:cs="Times New Roman"/>
          <w:b/>
          <w:sz w:val="20"/>
          <w:szCs w:val="20"/>
          <w:lang w:bidi="en-US"/>
        </w:rPr>
      </w:pPr>
    </w:p>
    <w:p w14:paraId="1FBC95E1" w14:textId="38165147" w:rsidR="00702094" w:rsidRDefault="00702094" w:rsidP="00D74972">
      <w:pPr>
        <w:rPr>
          <w:rFonts w:ascii="Times New Roman" w:hAnsi="Times New Roman" w:cs="Times New Roman"/>
          <w:b/>
          <w:sz w:val="20"/>
          <w:szCs w:val="20"/>
          <w:lang w:bidi="en-US"/>
        </w:rPr>
      </w:pPr>
    </w:p>
    <w:p w14:paraId="4B38EED4" w14:textId="622F1348" w:rsidR="009E6014" w:rsidRDefault="009E6014" w:rsidP="00D74972">
      <w:pPr>
        <w:rPr>
          <w:rFonts w:ascii="Times New Roman" w:hAnsi="Times New Roman" w:cs="Times New Roman"/>
          <w:b/>
          <w:sz w:val="20"/>
          <w:szCs w:val="20"/>
          <w:lang w:bidi="en-US"/>
        </w:rPr>
      </w:pPr>
    </w:p>
    <w:p w14:paraId="430389F2" w14:textId="77777777" w:rsidR="009E6014" w:rsidRDefault="009E6014" w:rsidP="00D74972">
      <w:pPr>
        <w:rPr>
          <w:rFonts w:ascii="Times New Roman" w:hAnsi="Times New Roman" w:cs="Times New Roman"/>
          <w:b/>
          <w:sz w:val="20"/>
          <w:szCs w:val="20"/>
          <w:lang w:bidi="en-US"/>
        </w:rPr>
      </w:pPr>
    </w:p>
    <w:p w14:paraId="2965F770" w14:textId="2871FE7D" w:rsidR="00D74972" w:rsidRPr="00D74972" w:rsidRDefault="00D74972" w:rsidP="00D74972">
      <w:pPr>
        <w:rPr>
          <w:rFonts w:ascii="Times New Roman" w:hAnsi="Times New Roman" w:cs="Times New Roman"/>
          <w:b/>
          <w:sz w:val="20"/>
          <w:szCs w:val="20"/>
          <w:lang w:bidi="en-US"/>
        </w:rPr>
      </w:pPr>
      <w:r w:rsidRPr="00D74972">
        <w:rPr>
          <w:rFonts w:ascii="Times New Roman" w:hAnsi="Times New Roman" w:cs="Times New Roman"/>
          <w:b/>
          <w:sz w:val="20"/>
          <w:szCs w:val="20"/>
          <w:lang w:bidi="en-US"/>
        </w:rPr>
        <w:lastRenderedPageBreak/>
        <w:t>Table</w:t>
      </w:r>
      <w:r w:rsidR="009E6014">
        <w:rPr>
          <w:rFonts w:ascii="Times New Roman" w:hAnsi="Times New Roman" w:cs="Times New Roman"/>
          <w:b/>
          <w:sz w:val="20"/>
          <w:szCs w:val="20"/>
          <w:lang w:bidi="en-US"/>
        </w:rPr>
        <w:t xml:space="preserve"> A</w:t>
      </w:r>
      <w:r w:rsidRPr="00D74972">
        <w:rPr>
          <w:rFonts w:ascii="Times New Roman" w:hAnsi="Times New Roman" w:cs="Times New Roman"/>
          <w:b/>
          <w:sz w:val="20"/>
          <w:szCs w:val="20"/>
          <w:lang w:bidi="en-US"/>
        </w:rPr>
        <w:t>2.</w:t>
      </w:r>
      <w:r w:rsidRPr="00D74972">
        <w:rPr>
          <w:rFonts w:ascii="Times New Roman" w:hAnsi="Times New Roman" w:cs="Times New Roman"/>
          <w:sz w:val="20"/>
          <w:szCs w:val="20"/>
        </w:rPr>
        <w:t xml:space="preserve"> </w:t>
      </w:r>
      <w:r w:rsidRPr="00D74972">
        <w:rPr>
          <w:rFonts w:ascii="Times New Roman" w:hAnsi="Times New Roman" w:cs="Times New Roman"/>
          <w:b/>
          <w:sz w:val="20"/>
          <w:szCs w:val="20"/>
          <w:lang w:bidi="en-US"/>
        </w:rPr>
        <w:t>COMA RECOVERY SCALE-REVISED Form</w:t>
      </w:r>
    </w:p>
    <w:p w14:paraId="47D2574F" w14:textId="77777777" w:rsidR="00D74972" w:rsidRPr="00D74972" w:rsidRDefault="00D74972" w:rsidP="00D74972">
      <w:pPr>
        <w:rPr>
          <w:rFonts w:ascii="Times New Roman" w:hAnsi="Times New Roman" w:cs="Times New Roman"/>
          <w:sz w:val="20"/>
          <w:szCs w:val="20"/>
          <w:lang w:val="pt-BR"/>
        </w:rPr>
      </w:pPr>
    </w:p>
    <w:tbl>
      <w:tblPr>
        <w:tblStyle w:val="TableNormal"/>
        <w:tblW w:w="7365" w:type="dxa"/>
        <w:tblInd w:w="215" w:type="dxa"/>
        <w:tblLayout w:type="fixed"/>
        <w:tblLook w:val="04A0" w:firstRow="1" w:lastRow="0" w:firstColumn="1" w:lastColumn="0" w:noHBand="0" w:noVBand="1"/>
      </w:tblPr>
      <w:tblGrid>
        <w:gridCol w:w="7365"/>
      </w:tblGrid>
      <w:tr w:rsidR="00D74972" w:rsidRPr="00D74972" w14:paraId="32F151F2" w14:textId="77777777" w:rsidTr="00583743">
        <w:trPr>
          <w:trHeight w:val="20"/>
        </w:trPr>
        <w:tc>
          <w:tcPr>
            <w:tcW w:w="7365" w:type="dxa"/>
            <w:tcBorders>
              <w:top w:val="single" w:sz="12" w:space="0" w:color="000000"/>
              <w:bottom w:val="single" w:sz="8" w:space="0" w:color="000000"/>
            </w:tcBorders>
            <w:hideMark/>
          </w:tcPr>
          <w:p w14:paraId="6B6C4072" w14:textId="77777777" w:rsidR="00D74972" w:rsidRPr="00D74972" w:rsidRDefault="00D74972" w:rsidP="00D74972">
            <w:pPr>
              <w:spacing w:before="114"/>
              <w:ind w:left="54" w:firstLine="440"/>
              <w:jc w:val="center"/>
              <w:rPr>
                <w:rFonts w:ascii="Times New Roman" w:eastAsiaTheme="minorEastAsia" w:hAnsi="Times New Roman" w:cs="Times New Roman"/>
                <w:sz w:val="20"/>
                <w:szCs w:val="20"/>
              </w:rPr>
            </w:pPr>
            <w:bookmarkStart w:id="16" w:name="OLE_LINK11"/>
            <w:bookmarkStart w:id="17" w:name="OLE_LINK12"/>
            <w:r w:rsidRPr="00D74972">
              <w:rPr>
                <w:rFonts w:ascii="Times New Roman" w:eastAsiaTheme="minorEastAsia" w:hAnsi="Times New Roman" w:cs="Times New Roman"/>
                <w:sz w:val="20"/>
                <w:szCs w:val="20"/>
              </w:rPr>
              <w:t>JFK COMA RECOVERY SCALE</w:t>
            </w:r>
            <w:bookmarkEnd w:id="16"/>
            <w:bookmarkEnd w:id="17"/>
          </w:p>
        </w:tc>
      </w:tr>
      <w:tr w:rsidR="00D74972" w:rsidRPr="00D74972" w14:paraId="5CF3E707" w14:textId="77777777" w:rsidTr="00583743">
        <w:trPr>
          <w:trHeight w:val="20"/>
        </w:trPr>
        <w:tc>
          <w:tcPr>
            <w:tcW w:w="7365" w:type="dxa"/>
            <w:tcBorders>
              <w:top w:val="single" w:sz="8" w:space="0" w:color="000000"/>
            </w:tcBorders>
            <w:hideMark/>
          </w:tcPr>
          <w:p w14:paraId="6EE1868E" w14:textId="77777777" w:rsidR="00D74972" w:rsidRPr="00D74972" w:rsidRDefault="00D74972" w:rsidP="00D74972">
            <w:pPr>
              <w:spacing w:before="100"/>
              <w:ind w:firstLineChars="200" w:firstLine="424"/>
              <w:rPr>
                <w:rFonts w:ascii="Times New Roman" w:eastAsiaTheme="minorEastAsia" w:hAnsi="Times New Roman" w:cs="Times New Roman"/>
                <w:sz w:val="20"/>
                <w:szCs w:val="20"/>
              </w:rPr>
            </w:pPr>
            <w:r w:rsidRPr="00D74972">
              <w:rPr>
                <w:rFonts w:ascii="Times New Roman" w:eastAsiaTheme="minorEastAsia" w:hAnsi="Times New Roman" w:cs="Times New Roman"/>
                <w:spacing w:val="6"/>
                <w:sz w:val="20"/>
                <w:szCs w:val="20"/>
              </w:rPr>
              <w:t>AUDITORY FUNCTION SCALE</w:t>
            </w:r>
          </w:p>
        </w:tc>
      </w:tr>
      <w:tr w:rsidR="00D74972" w:rsidRPr="00D74972" w14:paraId="6562EDC1" w14:textId="77777777" w:rsidTr="00583743">
        <w:trPr>
          <w:trHeight w:val="20"/>
        </w:trPr>
        <w:tc>
          <w:tcPr>
            <w:tcW w:w="7365" w:type="dxa"/>
            <w:hideMark/>
          </w:tcPr>
          <w:p w14:paraId="13F2D1AF" w14:textId="77777777" w:rsidR="00D74972" w:rsidRPr="00D74972" w:rsidRDefault="00D74972" w:rsidP="00D74972">
            <w:pPr>
              <w:spacing w:before="108"/>
              <w:ind w:left="54" w:firstLine="432"/>
              <w:rPr>
                <w:rFonts w:ascii="Times New Roman" w:eastAsiaTheme="minorEastAsia" w:hAnsi="Times New Roman" w:cs="Times New Roman"/>
                <w:sz w:val="20"/>
                <w:szCs w:val="20"/>
              </w:rPr>
            </w:pPr>
            <w:r w:rsidRPr="00D74972">
              <w:rPr>
                <w:rFonts w:ascii="Times New Roman" w:eastAsiaTheme="minorEastAsia" w:hAnsi="Times New Roman" w:cs="Times New Roman"/>
                <w:spacing w:val="-2"/>
                <w:sz w:val="20"/>
                <w:szCs w:val="20"/>
              </w:rPr>
              <w:t>4</w:t>
            </w:r>
            <w:r w:rsidRPr="00D74972">
              <w:rPr>
                <w:rFonts w:ascii="Times New Roman" w:eastAsiaTheme="minorEastAsia" w:hAnsi="Times New Roman" w:cs="Times New Roman"/>
                <w:spacing w:val="15"/>
                <w:sz w:val="20"/>
                <w:szCs w:val="20"/>
              </w:rPr>
              <w:t xml:space="preserve"> </w:t>
            </w:r>
            <w:r w:rsidRPr="00D74972">
              <w:rPr>
                <w:rFonts w:ascii="Times New Roman" w:eastAsiaTheme="minorEastAsia" w:hAnsi="Times New Roman" w:cs="Times New Roman"/>
                <w:spacing w:val="-2"/>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2"/>
                <w:sz w:val="20"/>
                <w:szCs w:val="20"/>
              </w:rPr>
              <w:t>Consistent Movement to Command</w:t>
            </w:r>
          </w:p>
        </w:tc>
      </w:tr>
      <w:tr w:rsidR="00D74972" w:rsidRPr="00D74972" w14:paraId="26772354" w14:textId="77777777" w:rsidTr="00583743">
        <w:trPr>
          <w:trHeight w:val="20"/>
        </w:trPr>
        <w:tc>
          <w:tcPr>
            <w:tcW w:w="7365" w:type="dxa"/>
            <w:hideMark/>
          </w:tcPr>
          <w:p w14:paraId="1F47F462" w14:textId="77777777" w:rsidR="00D74972" w:rsidRPr="00D74972" w:rsidRDefault="00D74972" w:rsidP="00D74972">
            <w:pPr>
              <w:spacing w:before="98"/>
              <w:ind w:left="54" w:firstLine="43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3</w:t>
            </w:r>
            <w:r w:rsidRPr="00D74972">
              <w:rPr>
                <w:rFonts w:ascii="Times New Roman" w:eastAsiaTheme="minorEastAsia" w:hAnsi="Times New Roman" w:cs="Times New Roman"/>
                <w:spacing w:val="17"/>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Reproducible Movement to Command</w:t>
            </w:r>
          </w:p>
        </w:tc>
      </w:tr>
      <w:tr w:rsidR="00D74972" w:rsidRPr="00D74972" w14:paraId="7B20D05B" w14:textId="77777777" w:rsidTr="00583743">
        <w:trPr>
          <w:trHeight w:val="20"/>
        </w:trPr>
        <w:tc>
          <w:tcPr>
            <w:tcW w:w="7365" w:type="dxa"/>
            <w:hideMark/>
          </w:tcPr>
          <w:p w14:paraId="43930B2F" w14:textId="77777777" w:rsidR="00D74972" w:rsidRPr="00D74972" w:rsidRDefault="00D74972" w:rsidP="00D74972">
            <w:pPr>
              <w:spacing w:before="100"/>
              <w:ind w:left="54" w:firstLine="428"/>
              <w:rPr>
                <w:rFonts w:ascii="Times New Roman" w:eastAsiaTheme="minorEastAsia" w:hAnsi="Times New Roman" w:cs="Times New Roman"/>
                <w:sz w:val="20"/>
                <w:szCs w:val="20"/>
              </w:rPr>
            </w:pPr>
            <w:r w:rsidRPr="00D74972">
              <w:rPr>
                <w:rFonts w:ascii="Times New Roman" w:eastAsiaTheme="minorEastAsia" w:hAnsi="Times New Roman" w:cs="Times New Roman"/>
                <w:spacing w:val="-3"/>
                <w:sz w:val="20"/>
                <w:szCs w:val="20"/>
              </w:rPr>
              <w:t>2</w:t>
            </w:r>
            <w:r w:rsidRPr="00D74972">
              <w:rPr>
                <w:rFonts w:ascii="Times New Roman" w:eastAsiaTheme="minorEastAsia" w:hAnsi="Times New Roman" w:cs="Times New Roman"/>
                <w:spacing w:val="9"/>
                <w:sz w:val="20"/>
                <w:szCs w:val="20"/>
              </w:rPr>
              <w:t xml:space="preserve"> </w:t>
            </w:r>
            <w:r w:rsidRPr="00D74972">
              <w:rPr>
                <w:rFonts w:ascii="Times New Roman" w:eastAsiaTheme="minorEastAsia" w:hAnsi="Times New Roman" w:cs="Times New Roman"/>
                <w:spacing w:val="-3"/>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3"/>
                <w:sz w:val="20"/>
                <w:szCs w:val="20"/>
              </w:rPr>
              <w:t>Localization to Sound</w:t>
            </w:r>
          </w:p>
        </w:tc>
      </w:tr>
      <w:tr w:rsidR="00D74972" w:rsidRPr="00D74972" w14:paraId="7AB74C35" w14:textId="77777777" w:rsidTr="00583743">
        <w:trPr>
          <w:trHeight w:val="20"/>
        </w:trPr>
        <w:tc>
          <w:tcPr>
            <w:tcW w:w="7365" w:type="dxa"/>
            <w:hideMark/>
          </w:tcPr>
          <w:p w14:paraId="34E61B6F" w14:textId="77777777" w:rsidR="00D74972" w:rsidRPr="00D74972" w:rsidRDefault="00D74972" w:rsidP="00D74972">
            <w:pPr>
              <w:spacing w:before="101"/>
              <w:ind w:left="54" w:firstLine="448"/>
              <w:rPr>
                <w:rFonts w:ascii="Times New Roman" w:eastAsiaTheme="minorEastAsia" w:hAnsi="Times New Roman" w:cs="Times New Roman"/>
                <w:sz w:val="20"/>
                <w:szCs w:val="20"/>
              </w:rPr>
            </w:pPr>
            <w:r w:rsidRPr="00D74972">
              <w:rPr>
                <w:rFonts w:ascii="Times New Roman" w:eastAsiaTheme="minorEastAsia" w:hAnsi="Times New Roman" w:cs="Times New Roman"/>
                <w:spacing w:val="2"/>
                <w:sz w:val="20"/>
                <w:szCs w:val="20"/>
              </w:rPr>
              <w:t>1</w:t>
            </w:r>
            <w:r w:rsidRPr="00D74972">
              <w:rPr>
                <w:rFonts w:ascii="Times New Roman" w:eastAsiaTheme="minorEastAsia" w:hAnsi="Times New Roman" w:cs="Times New Roman"/>
                <w:spacing w:val="23"/>
                <w:sz w:val="20"/>
                <w:szCs w:val="20"/>
              </w:rPr>
              <w:t xml:space="preserve"> </w:t>
            </w:r>
            <w:r w:rsidRPr="00D74972">
              <w:rPr>
                <w:rFonts w:ascii="Times New Roman" w:eastAsiaTheme="minorEastAsia" w:hAnsi="Times New Roman" w:cs="Times New Roman"/>
                <w:spacing w:val="2"/>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2"/>
                <w:sz w:val="20"/>
                <w:szCs w:val="20"/>
              </w:rPr>
              <w:t>Auditory Startle</w:t>
            </w:r>
          </w:p>
        </w:tc>
      </w:tr>
      <w:tr w:rsidR="00D74972" w:rsidRPr="00D74972" w14:paraId="706C5D51" w14:textId="77777777" w:rsidTr="00583743">
        <w:trPr>
          <w:trHeight w:val="20"/>
        </w:trPr>
        <w:tc>
          <w:tcPr>
            <w:tcW w:w="7365" w:type="dxa"/>
            <w:hideMark/>
          </w:tcPr>
          <w:p w14:paraId="64F39A1E" w14:textId="77777777" w:rsidR="00D74972" w:rsidRPr="00D74972" w:rsidRDefault="00D74972" w:rsidP="00D74972">
            <w:pPr>
              <w:spacing w:before="101"/>
              <w:ind w:left="54" w:firstLine="428"/>
              <w:rPr>
                <w:rFonts w:ascii="Times New Roman" w:eastAsiaTheme="minorEastAsia" w:hAnsi="Times New Roman" w:cs="Times New Roman"/>
                <w:sz w:val="20"/>
                <w:szCs w:val="20"/>
              </w:rPr>
            </w:pPr>
            <w:r w:rsidRPr="00D74972">
              <w:rPr>
                <w:rFonts w:ascii="Times New Roman" w:eastAsiaTheme="minorEastAsia" w:hAnsi="Times New Roman" w:cs="Times New Roman"/>
                <w:spacing w:val="-3"/>
                <w:sz w:val="20"/>
                <w:szCs w:val="20"/>
              </w:rPr>
              <w:t>0</w:t>
            </w:r>
            <w:r w:rsidRPr="00D74972">
              <w:rPr>
                <w:rFonts w:ascii="Times New Roman" w:eastAsiaTheme="minorEastAsia" w:hAnsi="Times New Roman" w:cs="Times New Roman"/>
                <w:spacing w:val="7"/>
                <w:sz w:val="20"/>
                <w:szCs w:val="20"/>
              </w:rPr>
              <w:t xml:space="preserve"> </w:t>
            </w:r>
            <w:r w:rsidRPr="00D74972">
              <w:rPr>
                <w:rFonts w:ascii="Times New Roman" w:eastAsiaTheme="minorEastAsia" w:hAnsi="Times New Roman" w:cs="Times New Roman"/>
                <w:spacing w:val="-3"/>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3"/>
                <w:sz w:val="20"/>
                <w:szCs w:val="20"/>
              </w:rPr>
              <w:t>None</w:t>
            </w:r>
          </w:p>
        </w:tc>
      </w:tr>
      <w:tr w:rsidR="00D74972" w:rsidRPr="00D74972" w14:paraId="5642594D" w14:textId="77777777" w:rsidTr="00583743">
        <w:trPr>
          <w:trHeight w:val="20"/>
        </w:trPr>
        <w:tc>
          <w:tcPr>
            <w:tcW w:w="7365" w:type="dxa"/>
            <w:hideMark/>
          </w:tcPr>
          <w:p w14:paraId="0844E643" w14:textId="77777777" w:rsidR="00D74972" w:rsidRPr="00D74972" w:rsidRDefault="00D74972" w:rsidP="00D74972">
            <w:pPr>
              <w:spacing w:before="101"/>
              <w:ind w:firstLineChars="200" w:firstLine="392"/>
              <w:rPr>
                <w:rFonts w:ascii="Times New Roman" w:eastAsiaTheme="minorEastAsia" w:hAnsi="Times New Roman" w:cs="Times New Roman"/>
                <w:sz w:val="20"/>
                <w:szCs w:val="20"/>
              </w:rPr>
            </w:pPr>
            <w:r w:rsidRPr="00D74972">
              <w:rPr>
                <w:rFonts w:ascii="Times New Roman" w:eastAsiaTheme="minorEastAsia" w:hAnsi="Times New Roman" w:cs="Times New Roman"/>
                <w:spacing w:val="-2"/>
                <w:sz w:val="20"/>
                <w:szCs w:val="20"/>
              </w:rPr>
              <w:t>VISUAL FUNCTION SCALE</w:t>
            </w:r>
          </w:p>
        </w:tc>
      </w:tr>
      <w:tr w:rsidR="00D74972" w:rsidRPr="00D74972" w14:paraId="314CD54B" w14:textId="77777777" w:rsidTr="00583743">
        <w:trPr>
          <w:trHeight w:val="20"/>
        </w:trPr>
        <w:tc>
          <w:tcPr>
            <w:tcW w:w="7365" w:type="dxa"/>
            <w:hideMark/>
          </w:tcPr>
          <w:p w14:paraId="4A68CB52" w14:textId="77777777" w:rsidR="00D74972" w:rsidRPr="00D74972" w:rsidRDefault="00D74972" w:rsidP="00D74972">
            <w:pPr>
              <w:spacing w:before="102"/>
              <w:ind w:left="54" w:firstLine="43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5</w:t>
            </w:r>
            <w:r w:rsidRPr="00D74972">
              <w:rPr>
                <w:rFonts w:ascii="Times New Roman" w:eastAsiaTheme="minorEastAsia" w:hAnsi="Times New Roman" w:cs="Times New Roman"/>
                <w:spacing w:val="14"/>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Object Recognition</w:t>
            </w:r>
          </w:p>
        </w:tc>
      </w:tr>
      <w:tr w:rsidR="00D74972" w:rsidRPr="00D74972" w14:paraId="5CACB9BF" w14:textId="77777777" w:rsidTr="00583743">
        <w:trPr>
          <w:trHeight w:val="20"/>
        </w:trPr>
        <w:tc>
          <w:tcPr>
            <w:tcW w:w="7365" w:type="dxa"/>
            <w:hideMark/>
          </w:tcPr>
          <w:p w14:paraId="6B9F632E" w14:textId="77777777" w:rsidR="00D74972" w:rsidRPr="00D74972" w:rsidRDefault="00D74972" w:rsidP="00D74972">
            <w:pPr>
              <w:spacing w:before="103"/>
              <w:ind w:left="54" w:firstLine="432"/>
              <w:rPr>
                <w:rFonts w:ascii="Times New Roman" w:eastAsiaTheme="minorEastAsia" w:hAnsi="Times New Roman" w:cs="Times New Roman"/>
                <w:sz w:val="20"/>
                <w:szCs w:val="20"/>
              </w:rPr>
            </w:pPr>
            <w:r w:rsidRPr="00D74972">
              <w:rPr>
                <w:rFonts w:ascii="Times New Roman" w:eastAsiaTheme="minorEastAsia" w:hAnsi="Times New Roman" w:cs="Times New Roman"/>
                <w:spacing w:val="-2"/>
                <w:sz w:val="20"/>
                <w:szCs w:val="20"/>
              </w:rPr>
              <w:t>4</w:t>
            </w:r>
            <w:r w:rsidRPr="00D74972">
              <w:rPr>
                <w:rFonts w:ascii="Times New Roman" w:eastAsiaTheme="minorEastAsia" w:hAnsi="Times New Roman" w:cs="Times New Roman"/>
                <w:spacing w:val="15"/>
                <w:sz w:val="20"/>
                <w:szCs w:val="20"/>
              </w:rPr>
              <w:t xml:space="preserve"> </w:t>
            </w:r>
            <w:r w:rsidRPr="00D74972">
              <w:rPr>
                <w:rFonts w:ascii="Times New Roman" w:eastAsiaTheme="minorEastAsia" w:hAnsi="Times New Roman" w:cs="Times New Roman"/>
                <w:spacing w:val="-2"/>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2"/>
                <w:sz w:val="20"/>
                <w:szCs w:val="20"/>
              </w:rPr>
              <w:t>Object Localization: Reaching</w:t>
            </w:r>
          </w:p>
        </w:tc>
      </w:tr>
      <w:tr w:rsidR="00D74972" w:rsidRPr="00D74972" w14:paraId="70153B53" w14:textId="77777777" w:rsidTr="00583743">
        <w:trPr>
          <w:trHeight w:val="20"/>
        </w:trPr>
        <w:tc>
          <w:tcPr>
            <w:tcW w:w="7365" w:type="dxa"/>
            <w:hideMark/>
          </w:tcPr>
          <w:p w14:paraId="695EACBA" w14:textId="77777777" w:rsidR="00D74972" w:rsidRPr="00D74972" w:rsidRDefault="00D74972" w:rsidP="00D74972">
            <w:pPr>
              <w:spacing w:before="103"/>
              <w:ind w:left="54" w:firstLine="43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3</w:t>
            </w:r>
            <w:r w:rsidRPr="00D74972">
              <w:rPr>
                <w:rFonts w:ascii="Times New Roman" w:eastAsiaTheme="minorEastAsia" w:hAnsi="Times New Roman" w:cs="Times New Roman"/>
                <w:spacing w:val="15"/>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Visual Pursuit</w:t>
            </w:r>
          </w:p>
        </w:tc>
      </w:tr>
      <w:tr w:rsidR="00D74972" w:rsidRPr="00D74972" w14:paraId="6CFBAEC0" w14:textId="77777777" w:rsidTr="00583743">
        <w:trPr>
          <w:trHeight w:val="20"/>
        </w:trPr>
        <w:tc>
          <w:tcPr>
            <w:tcW w:w="7365" w:type="dxa"/>
            <w:hideMark/>
          </w:tcPr>
          <w:p w14:paraId="7991E499" w14:textId="77777777" w:rsidR="00D74972" w:rsidRPr="00D74972" w:rsidRDefault="00D74972" w:rsidP="00D74972">
            <w:pPr>
              <w:spacing w:before="103"/>
              <w:ind w:left="54" w:firstLine="43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2</w:t>
            </w:r>
            <w:r w:rsidRPr="00D74972">
              <w:rPr>
                <w:rFonts w:ascii="Times New Roman" w:eastAsiaTheme="minorEastAsia" w:hAnsi="Times New Roman" w:cs="Times New Roman"/>
                <w:spacing w:val="6"/>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Fixation</w:t>
            </w:r>
          </w:p>
        </w:tc>
      </w:tr>
      <w:tr w:rsidR="00D74972" w:rsidRPr="00D74972" w14:paraId="5DADE868" w14:textId="77777777" w:rsidTr="00583743">
        <w:trPr>
          <w:trHeight w:val="20"/>
        </w:trPr>
        <w:tc>
          <w:tcPr>
            <w:tcW w:w="7365" w:type="dxa"/>
            <w:hideMark/>
          </w:tcPr>
          <w:p w14:paraId="0E6BEE9E" w14:textId="77777777" w:rsidR="00D74972" w:rsidRPr="00D74972" w:rsidRDefault="00D74972" w:rsidP="00D74972">
            <w:pPr>
              <w:spacing w:before="114"/>
              <w:ind w:left="54" w:firstLine="456"/>
              <w:rPr>
                <w:rFonts w:ascii="Times New Roman" w:eastAsiaTheme="minorEastAsia" w:hAnsi="Times New Roman" w:cs="Times New Roman"/>
                <w:sz w:val="20"/>
                <w:szCs w:val="20"/>
              </w:rPr>
            </w:pPr>
            <w:r w:rsidRPr="00D74972">
              <w:rPr>
                <w:rFonts w:ascii="Times New Roman" w:eastAsiaTheme="minorEastAsia" w:hAnsi="Times New Roman" w:cs="Times New Roman"/>
                <w:spacing w:val="4"/>
                <w:sz w:val="20"/>
                <w:szCs w:val="20"/>
              </w:rPr>
              <w:t>1-</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4"/>
                <w:sz w:val="20"/>
                <w:szCs w:val="20"/>
              </w:rPr>
              <w:t>Visual Startle</w:t>
            </w:r>
          </w:p>
        </w:tc>
      </w:tr>
      <w:tr w:rsidR="00D74972" w:rsidRPr="00D74972" w14:paraId="38726D2A" w14:textId="77777777" w:rsidTr="00583743">
        <w:trPr>
          <w:trHeight w:val="20"/>
        </w:trPr>
        <w:tc>
          <w:tcPr>
            <w:tcW w:w="7365" w:type="dxa"/>
            <w:hideMark/>
          </w:tcPr>
          <w:p w14:paraId="73B9C2C8" w14:textId="77777777" w:rsidR="00D74972" w:rsidRPr="00D74972" w:rsidRDefault="00D74972" w:rsidP="00D74972">
            <w:pPr>
              <w:spacing w:before="104"/>
              <w:ind w:left="54" w:firstLine="428"/>
              <w:rPr>
                <w:rFonts w:ascii="Times New Roman" w:eastAsiaTheme="minorEastAsia" w:hAnsi="Times New Roman" w:cs="Times New Roman"/>
                <w:sz w:val="20"/>
                <w:szCs w:val="20"/>
              </w:rPr>
            </w:pPr>
            <w:r w:rsidRPr="00D74972">
              <w:rPr>
                <w:rFonts w:ascii="Times New Roman" w:eastAsiaTheme="minorEastAsia" w:hAnsi="Times New Roman" w:cs="Times New Roman"/>
                <w:spacing w:val="-3"/>
                <w:sz w:val="20"/>
                <w:szCs w:val="20"/>
              </w:rPr>
              <w:t>0</w:t>
            </w:r>
            <w:r w:rsidRPr="00D74972">
              <w:rPr>
                <w:rFonts w:ascii="Times New Roman" w:eastAsiaTheme="minorEastAsia" w:hAnsi="Times New Roman" w:cs="Times New Roman"/>
                <w:spacing w:val="7"/>
                <w:sz w:val="20"/>
                <w:szCs w:val="20"/>
              </w:rPr>
              <w:t xml:space="preserve"> </w:t>
            </w:r>
            <w:r w:rsidRPr="00D74972">
              <w:rPr>
                <w:rFonts w:ascii="Times New Roman" w:eastAsiaTheme="minorEastAsia" w:hAnsi="Times New Roman" w:cs="Times New Roman"/>
                <w:spacing w:val="-3"/>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3"/>
                <w:sz w:val="20"/>
                <w:szCs w:val="20"/>
              </w:rPr>
              <w:t>None</w:t>
            </w:r>
          </w:p>
        </w:tc>
      </w:tr>
      <w:tr w:rsidR="00D74972" w:rsidRPr="00D74972" w14:paraId="67BC97C9" w14:textId="77777777" w:rsidTr="00583743">
        <w:trPr>
          <w:trHeight w:val="20"/>
        </w:trPr>
        <w:tc>
          <w:tcPr>
            <w:tcW w:w="7365" w:type="dxa"/>
            <w:hideMark/>
          </w:tcPr>
          <w:p w14:paraId="18D2BD80" w14:textId="77777777" w:rsidR="00D74972" w:rsidRPr="00D74972" w:rsidRDefault="00D74972" w:rsidP="00D74972">
            <w:pPr>
              <w:spacing w:before="104"/>
              <w:ind w:firstLineChars="200" w:firstLine="428"/>
              <w:rPr>
                <w:rFonts w:ascii="Times New Roman" w:eastAsiaTheme="minorEastAsia" w:hAnsi="Times New Roman" w:cs="Times New Roman"/>
                <w:sz w:val="20"/>
                <w:szCs w:val="20"/>
              </w:rPr>
            </w:pPr>
            <w:r w:rsidRPr="00D74972">
              <w:rPr>
                <w:rFonts w:ascii="Times New Roman" w:eastAsiaTheme="minorEastAsia" w:hAnsi="Times New Roman" w:cs="Times New Roman"/>
                <w:spacing w:val="7"/>
                <w:sz w:val="20"/>
                <w:szCs w:val="20"/>
              </w:rPr>
              <w:t>MOTOR FUNCTION SCALE</w:t>
            </w:r>
          </w:p>
        </w:tc>
      </w:tr>
      <w:tr w:rsidR="00D74972" w:rsidRPr="00D74972" w14:paraId="3706F878" w14:textId="77777777" w:rsidTr="00583743">
        <w:trPr>
          <w:trHeight w:val="20"/>
        </w:trPr>
        <w:tc>
          <w:tcPr>
            <w:tcW w:w="7365" w:type="dxa"/>
            <w:hideMark/>
          </w:tcPr>
          <w:p w14:paraId="4917F461" w14:textId="77777777" w:rsidR="00D74972" w:rsidRPr="00D74972" w:rsidRDefault="00D74972" w:rsidP="00D74972">
            <w:pPr>
              <w:spacing w:before="102"/>
              <w:ind w:left="54" w:firstLine="428"/>
              <w:rPr>
                <w:rFonts w:ascii="Times New Roman" w:eastAsiaTheme="minorEastAsia" w:hAnsi="Times New Roman" w:cs="Times New Roman"/>
                <w:sz w:val="20"/>
                <w:szCs w:val="20"/>
              </w:rPr>
            </w:pPr>
            <w:r w:rsidRPr="00D74972">
              <w:rPr>
                <w:rFonts w:ascii="Times New Roman" w:eastAsiaTheme="minorEastAsia" w:hAnsi="Times New Roman" w:cs="Times New Roman"/>
                <w:spacing w:val="-3"/>
                <w:sz w:val="20"/>
                <w:szCs w:val="20"/>
              </w:rPr>
              <w:t>6</w:t>
            </w:r>
            <w:r w:rsidRPr="00D74972">
              <w:rPr>
                <w:rFonts w:ascii="Times New Roman" w:eastAsiaTheme="minorEastAsia" w:hAnsi="Times New Roman" w:cs="Times New Roman"/>
                <w:spacing w:val="13"/>
                <w:sz w:val="20"/>
                <w:szCs w:val="20"/>
              </w:rPr>
              <w:t xml:space="preserve"> </w:t>
            </w:r>
            <w:r w:rsidRPr="00D74972">
              <w:rPr>
                <w:rFonts w:ascii="Times New Roman" w:eastAsiaTheme="minorEastAsia" w:hAnsi="Times New Roman" w:cs="Times New Roman"/>
                <w:spacing w:val="-3"/>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3"/>
                <w:sz w:val="20"/>
                <w:szCs w:val="20"/>
              </w:rPr>
              <w:t>Functional Object Use</w:t>
            </w:r>
          </w:p>
        </w:tc>
      </w:tr>
      <w:tr w:rsidR="00D74972" w:rsidRPr="00D74972" w14:paraId="66DC36E5" w14:textId="77777777" w:rsidTr="00583743">
        <w:trPr>
          <w:trHeight w:val="20"/>
        </w:trPr>
        <w:tc>
          <w:tcPr>
            <w:tcW w:w="7365" w:type="dxa"/>
            <w:hideMark/>
          </w:tcPr>
          <w:p w14:paraId="2176D528" w14:textId="77777777" w:rsidR="00D74972" w:rsidRPr="00D74972" w:rsidRDefault="00D74972" w:rsidP="00D74972">
            <w:pPr>
              <w:spacing w:before="104"/>
              <w:ind w:left="54" w:firstLineChars="250" w:firstLine="475"/>
              <w:rPr>
                <w:rFonts w:ascii="Times New Roman" w:eastAsiaTheme="minorEastAsia" w:hAnsi="Times New Roman" w:cs="Times New Roman"/>
                <w:sz w:val="20"/>
                <w:szCs w:val="20"/>
              </w:rPr>
            </w:pPr>
            <w:r w:rsidRPr="00D74972">
              <w:rPr>
                <w:rFonts w:ascii="Times New Roman" w:eastAsiaTheme="minorEastAsia" w:hAnsi="Times New Roman" w:cs="Times New Roman"/>
                <w:spacing w:val="-5"/>
                <w:sz w:val="20"/>
                <w:szCs w:val="20"/>
              </w:rPr>
              <w:t>5</w:t>
            </w:r>
            <w:r w:rsidRPr="00D74972">
              <w:rPr>
                <w:rFonts w:ascii="Times New Roman" w:eastAsiaTheme="minorEastAsia" w:hAnsi="Times New Roman" w:cs="Times New Roman"/>
                <w:spacing w:val="12"/>
                <w:sz w:val="20"/>
                <w:szCs w:val="20"/>
              </w:rPr>
              <w:t xml:space="preserve"> </w:t>
            </w:r>
            <w:r w:rsidRPr="00D74972">
              <w:rPr>
                <w:rFonts w:ascii="Times New Roman" w:eastAsiaTheme="minorEastAsia" w:hAnsi="Times New Roman" w:cs="Times New Roman"/>
                <w:spacing w:val="-5"/>
                <w:sz w:val="20"/>
                <w:szCs w:val="20"/>
              </w:rPr>
              <w:t>-</w:t>
            </w:r>
            <w:r w:rsidRPr="00D74972">
              <w:rPr>
                <w:rFonts w:ascii="Times New Roman" w:eastAsiaTheme="minorEastAsia" w:hAnsi="Times New Roman" w:cs="Times New Roman"/>
                <w:spacing w:val="-63"/>
                <w:sz w:val="20"/>
                <w:szCs w:val="20"/>
              </w:rPr>
              <w:t xml:space="preserve"> </w:t>
            </w:r>
            <w:r w:rsidRPr="00D74972">
              <w:rPr>
                <w:rFonts w:ascii="Times New Roman" w:eastAsiaTheme="minorEastAsia" w:hAnsi="Times New Roman" w:cs="Times New Roman"/>
                <w:spacing w:val="-5"/>
                <w:sz w:val="20"/>
                <w:szCs w:val="20"/>
              </w:rPr>
              <w:t xml:space="preserve"> Automatic Motor Response</w:t>
            </w:r>
          </w:p>
        </w:tc>
      </w:tr>
      <w:tr w:rsidR="00D74972" w:rsidRPr="00D74972" w14:paraId="20E61513" w14:textId="77777777" w:rsidTr="00583743">
        <w:trPr>
          <w:trHeight w:val="20"/>
        </w:trPr>
        <w:tc>
          <w:tcPr>
            <w:tcW w:w="7365" w:type="dxa"/>
            <w:hideMark/>
          </w:tcPr>
          <w:p w14:paraId="2932E774" w14:textId="77777777" w:rsidR="00D74972" w:rsidRPr="00D74972" w:rsidRDefault="00D74972" w:rsidP="00D74972">
            <w:pPr>
              <w:spacing w:before="115"/>
              <w:ind w:left="54" w:firstLine="43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4</w:t>
            </w:r>
            <w:r w:rsidRPr="00D74972">
              <w:rPr>
                <w:rFonts w:ascii="Times New Roman" w:eastAsiaTheme="minorEastAsia" w:hAnsi="Times New Roman" w:cs="Times New Roman"/>
                <w:spacing w:val="12"/>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Object Manipulation</w:t>
            </w:r>
          </w:p>
        </w:tc>
      </w:tr>
      <w:tr w:rsidR="00D74972" w:rsidRPr="00D74972" w14:paraId="1DD89B15" w14:textId="77777777" w:rsidTr="00583743">
        <w:trPr>
          <w:trHeight w:val="20"/>
        </w:trPr>
        <w:tc>
          <w:tcPr>
            <w:tcW w:w="7365" w:type="dxa"/>
            <w:hideMark/>
          </w:tcPr>
          <w:p w14:paraId="35C33BC4" w14:textId="77777777" w:rsidR="00D74972" w:rsidRPr="00D74972" w:rsidRDefault="00D74972" w:rsidP="00D74972">
            <w:pPr>
              <w:spacing w:before="115"/>
              <w:ind w:left="54" w:firstLine="43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3</w:t>
            </w:r>
            <w:r w:rsidRPr="00D74972">
              <w:rPr>
                <w:rFonts w:ascii="Times New Roman" w:eastAsiaTheme="minorEastAsia" w:hAnsi="Times New Roman" w:cs="Times New Roman"/>
                <w:spacing w:val="14"/>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proofErr w:type="spellStart"/>
            <w:r w:rsidRPr="00D74972">
              <w:rPr>
                <w:rFonts w:ascii="Times New Roman" w:eastAsiaTheme="minorEastAsia" w:hAnsi="Times New Roman" w:cs="Times New Roman"/>
                <w:spacing w:val="-1"/>
                <w:sz w:val="20"/>
                <w:szCs w:val="20"/>
              </w:rPr>
              <w:t>Localisation</w:t>
            </w:r>
            <w:proofErr w:type="spellEnd"/>
            <w:r w:rsidRPr="00D74972">
              <w:rPr>
                <w:rFonts w:ascii="Times New Roman" w:eastAsiaTheme="minorEastAsia" w:hAnsi="Times New Roman" w:cs="Times New Roman"/>
                <w:spacing w:val="-1"/>
                <w:sz w:val="20"/>
                <w:szCs w:val="20"/>
              </w:rPr>
              <w:t xml:space="preserve"> to Noxious Stimulation</w:t>
            </w:r>
          </w:p>
        </w:tc>
      </w:tr>
      <w:tr w:rsidR="00D74972" w:rsidRPr="00D74972" w14:paraId="4AA00D6D" w14:textId="77777777" w:rsidTr="00583743">
        <w:trPr>
          <w:trHeight w:val="20"/>
        </w:trPr>
        <w:tc>
          <w:tcPr>
            <w:tcW w:w="7365" w:type="dxa"/>
            <w:hideMark/>
          </w:tcPr>
          <w:p w14:paraId="19C2360B" w14:textId="77777777" w:rsidR="00D74972" w:rsidRPr="00D74972" w:rsidRDefault="00D74972" w:rsidP="00D74972">
            <w:pPr>
              <w:spacing w:before="105"/>
              <w:ind w:left="54" w:firstLine="444"/>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2</w:t>
            </w:r>
            <w:r w:rsidRPr="00D74972">
              <w:rPr>
                <w:rFonts w:ascii="Times New Roman" w:eastAsiaTheme="minorEastAsia" w:hAnsi="Times New Roman" w:cs="Times New Roman"/>
                <w:spacing w:val="13"/>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Flexion Withdrawal</w:t>
            </w:r>
          </w:p>
        </w:tc>
      </w:tr>
      <w:tr w:rsidR="00D74972" w:rsidRPr="00D74972" w14:paraId="3E0061D8" w14:textId="77777777" w:rsidTr="00583743">
        <w:trPr>
          <w:trHeight w:val="20"/>
        </w:trPr>
        <w:tc>
          <w:tcPr>
            <w:tcW w:w="7365" w:type="dxa"/>
            <w:hideMark/>
          </w:tcPr>
          <w:p w14:paraId="792FE8BC" w14:textId="77777777" w:rsidR="00D74972" w:rsidRPr="00D74972" w:rsidRDefault="00D74972" w:rsidP="00D74972">
            <w:pPr>
              <w:spacing w:before="106"/>
              <w:ind w:left="54" w:firstLine="43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1</w:t>
            </w:r>
            <w:r w:rsidRPr="00D74972">
              <w:rPr>
                <w:rFonts w:ascii="Times New Roman" w:eastAsiaTheme="minorEastAsia" w:hAnsi="Times New Roman" w:cs="Times New Roman"/>
                <w:spacing w:val="22"/>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Abnormal Posturing</w:t>
            </w:r>
          </w:p>
        </w:tc>
      </w:tr>
      <w:tr w:rsidR="00D74972" w:rsidRPr="00D74972" w14:paraId="033B4658" w14:textId="77777777" w:rsidTr="00583743">
        <w:trPr>
          <w:trHeight w:val="20"/>
        </w:trPr>
        <w:tc>
          <w:tcPr>
            <w:tcW w:w="7365" w:type="dxa"/>
            <w:hideMark/>
          </w:tcPr>
          <w:p w14:paraId="2FB66486" w14:textId="77777777" w:rsidR="00D74972" w:rsidRPr="00D74972" w:rsidRDefault="00D74972" w:rsidP="00D74972">
            <w:pPr>
              <w:spacing w:before="107"/>
              <w:ind w:left="54" w:firstLine="432"/>
              <w:rPr>
                <w:rFonts w:ascii="Times New Roman" w:eastAsiaTheme="minorEastAsia" w:hAnsi="Times New Roman" w:cs="Times New Roman"/>
                <w:sz w:val="20"/>
                <w:szCs w:val="20"/>
              </w:rPr>
            </w:pPr>
            <w:r w:rsidRPr="00D74972">
              <w:rPr>
                <w:rFonts w:ascii="Times New Roman" w:eastAsiaTheme="minorEastAsia" w:hAnsi="Times New Roman" w:cs="Times New Roman"/>
                <w:spacing w:val="-2"/>
                <w:sz w:val="20"/>
                <w:szCs w:val="20"/>
              </w:rPr>
              <w:t>0</w:t>
            </w:r>
            <w:r w:rsidRPr="00D74972">
              <w:rPr>
                <w:rFonts w:ascii="Times New Roman" w:eastAsiaTheme="minorEastAsia" w:hAnsi="Times New Roman" w:cs="Times New Roman"/>
                <w:spacing w:val="10"/>
                <w:sz w:val="20"/>
                <w:szCs w:val="20"/>
              </w:rPr>
              <w:t xml:space="preserve"> </w:t>
            </w:r>
            <w:r w:rsidRPr="00D74972">
              <w:rPr>
                <w:rFonts w:ascii="Times New Roman" w:eastAsiaTheme="minorEastAsia" w:hAnsi="Times New Roman" w:cs="Times New Roman"/>
                <w:spacing w:val="-2"/>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2"/>
                <w:sz w:val="20"/>
                <w:szCs w:val="20"/>
              </w:rPr>
              <w:t>None</w:t>
            </w:r>
          </w:p>
        </w:tc>
      </w:tr>
      <w:tr w:rsidR="00D74972" w:rsidRPr="00D74972" w14:paraId="51BA10BA" w14:textId="77777777" w:rsidTr="00583743">
        <w:trPr>
          <w:trHeight w:val="20"/>
        </w:trPr>
        <w:tc>
          <w:tcPr>
            <w:tcW w:w="7365" w:type="dxa"/>
            <w:hideMark/>
          </w:tcPr>
          <w:p w14:paraId="14065365" w14:textId="77777777" w:rsidR="00D74972" w:rsidRPr="00D74972" w:rsidRDefault="00D74972" w:rsidP="00D74972">
            <w:pPr>
              <w:spacing w:before="107"/>
              <w:ind w:left="54" w:firstLine="456"/>
              <w:rPr>
                <w:rFonts w:ascii="Times New Roman" w:eastAsiaTheme="minorEastAsia" w:hAnsi="Times New Roman" w:cs="Times New Roman"/>
                <w:sz w:val="20"/>
                <w:szCs w:val="20"/>
              </w:rPr>
            </w:pPr>
            <w:r w:rsidRPr="00D74972">
              <w:rPr>
                <w:rFonts w:ascii="Times New Roman" w:eastAsiaTheme="minorEastAsia" w:hAnsi="Times New Roman" w:cs="Times New Roman"/>
                <w:spacing w:val="4"/>
                <w:sz w:val="20"/>
                <w:szCs w:val="20"/>
              </w:rPr>
              <w:t>OROMOTOR/VERBAL FUNCTION SCALE</w:t>
            </w:r>
          </w:p>
        </w:tc>
      </w:tr>
      <w:tr w:rsidR="00D74972" w:rsidRPr="00D74972" w14:paraId="7C168064" w14:textId="77777777" w:rsidTr="00583743">
        <w:trPr>
          <w:trHeight w:val="20"/>
        </w:trPr>
        <w:tc>
          <w:tcPr>
            <w:tcW w:w="7365" w:type="dxa"/>
            <w:hideMark/>
          </w:tcPr>
          <w:p w14:paraId="6A20818A" w14:textId="77777777" w:rsidR="00D74972" w:rsidRPr="00D74972" w:rsidRDefault="00D74972" w:rsidP="00D74972">
            <w:pPr>
              <w:spacing w:before="118"/>
              <w:ind w:left="54" w:firstLine="43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3</w:t>
            </w:r>
            <w:r w:rsidRPr="00D74972">
              <w:rPr>
                <w:rFonts w:ascii="Times New Roman" w:eastAsiaTheme="minorEastAsia" w:hAnsi="Times New Roman" w:cs="Times New Roman"/>
                <w:spacing w:val="17"/>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Intelligible Verbalization</w:t>
            </w:r>
          </w:p>
        </w:tc>
      </w:tr>
      <w:tr w:rsidR="00D74972" w:rsidRPr="00D74972" w14:paraId="27680D5D" w14:textId="77777777" w:rsidTr="00583743">
        <w:trPr>
          <w:trHeight w:val="20"/>
        </w:trPr>
        <w:tc>
          <w:tcPr>
            <w:tcW w:w="7365" w:type="dxa"/>
            <w:hideMark/>
          </w:tcPr>
          <w:p w14:paraId="064886CD" w14:textId="77777777" w:rsidR="00D74972" w:rsidRPr="00D74972" w:rsidRDefault="00D74972" w:rsidP="00D74972">
            <w:pPr>
              <w:spacing w:before="108"/>
              <w:ind w:left="54" w:firstLine="440"/>
              <w:rPr>
                <w:rFonts w:ascii="Times New Roman" w:eastAsiaTheme="minorEastAsia" w:hAnsi="Times New Roman" w:cs="Times New Roman"/>
                <w:sz w:val="20"/>
                <w:szCs w:val="20"/>
              </w:rPr>
            </w:pPr>
            <w:r w:rsidRPr="00D74972">
              <w:rPr>
                <w:rFonts w:ascii="Times New Roman" w:eastAsiaTheme="minorEastAsia" w:hAnsi="Times New Roman" w:cs="Times New Roman"/>
                <w:sz w:val="20"/>
                <w:szCs w:val="20"/>
              </w:rPr>
              <w:t>2</w:t>
            </w:r>
            <w:r w:rsidRPr="00D74972">
              <w:rPr>
                <w:rFonts w:ascii="Times New Roman" w:eastAsiaTheme="minorEastAsia" w:hAnsi="Times New Roman" w:cs="Times New Roman"/>
                <w:spacing w:val="13"/>
                <w:sz w:val="20"/>
                <w:szCs w:val="20"/>
              </w:rPr>
              <w:t xml:space="preserve"> </w:t>
            </w:r>
            <w:r w:rsidRPr="00D74972">
              <w:rPr>
                <w:rFonts w:ascii="Times New Roman" w:eastAsiaTheme="minorEastAsia" w:hAnsi="Times New Roman" w:cs="Times New Roman"/>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z w:val="20"/>
                <w:szCs w:val="20"/>
              </w:rPr>
              <w:t>Vocalization/Oral Movement</w:t>
            </w:r>
          </w:p>
        </w:tc>
      </w:tr>
      <w:tr w:rsidR="00D74972" w:rsidRPr="00D74972" w14:paraId="5ED0D609" w14:textId="77777777" w:rsidTr="00583743">
        <w:trPr>
          <w:trHeight w:val="20"/>
        </w:trPr>
        <w:tc>
          <w:tcPr>
            <w:tcW w:w="7365" w:type="dxa"/>
            <w:hideMark/>
          </w:tcPr>
          <w:p w14:paraId="5DD566AD" w14:textId="77777777" w:rsidR="00D74972" w:rsidRPr="00D74972" w:rsidRDefault="00D74972" w:rsidP="00D74972">
            <w:pPr>
              <w:spacing w:before="109"/>
              <w:ind w:left="54" w:firstLine="43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1</w:t>
            </w:r>
            <w:r w:rsidRPr="00D74972">
              <w:rPr>
                <w:rFonts w:ascii="Times New Roman" w:eastAsiaTheme="minorEastAsia" w:hAnsi="Times New Roman" w:cs="Times New Roman"/>
                <w:spacing w:val="23"/>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Oral Reflexive Movement</w:t>
            </w:r>
          </w:p>
        </w:tc>
      </w:tr>
      <w:tr w:rsidR="00D74972" w:rsidRPr="00D74972" w14:paraId="5514ED18" w14:textId="77777777" w:rsidTr="00583743">
        <w:trPr>
          <w:trHeight w:val="20"/>
        </w:trPr>
        <w:tc>
          <w:tcPr>
            <w:tcW w:w="7365" w:type="dxa"/>
          </w:tcPr>
          <w:p w14:paraId="0CAFF349" w14:textId="77777777" w:rsidR="00D74972" w:rsidRPr="00D74972" w:rsidRDefault="00D74972" w:rsidP="00D74972">
            <w:pPr>
              <w:spacing w:before="95"/>
              <w:ind w:firstLineChars="300" w:firstLine="594"/>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0</w:t>
            </w:r>
            <w:r w:rsidRPr="00D74972">
              <w:rPr>
                <w:rFonts w:ascii="Times New Roman" w:eastAsiaTheme="minorEastAsia" w:hAnsi="Times New Roman" w:cs="Times New Roman"/>
                <w:spacing w:val="16"/>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None</w:t>
            </w:r>
          </w:p>
        </w:tc>
      </w:tr>
      <w:tr w:rsidR="00D74972" w:rsidRPr="00D74972" w14:paraId="73B3E706" w14:textId="77777777" w:rsidTr="00583743">
        <w:trPr>
          <w:trHeight w:val="20"/>
        </w:trPr>
        <w:tc>
          <w:tcPr>
            <w:tcW w:w="7365" w:type="dxa"/>
          </w:tcPr>
          <w:p w14:paraId="1ED886B1" w14:textId="77777777" w:rsidR="00D74972" w:rsidRPr="00D74972" w:rsidRDefault="00D74972" w:rsidP="00D74972">
            <w:pPr>
              <w:spacing w:before="92"/>
              <w:ind w:firstLineChars="200" w:firstLine="420"/>
              <w:rPr>
                <w:rFonts w:ascii="Times New Roman" w:eastAsiaTheme="minorEastAsia" w:hAnsi="Times New Roman" w:cs="Times New Roman"/>
                <w:sz w:val="20"/>
                <w:szCs w:val="20"/>
              </w:rPr>
            </w:pPr>
            <w:r w:rsidRPr="00D74972">
              <w:rPr>
                <w:rFonts w:ascii="Times New Roman" w:eastAsiaTheme="minorEastAsia" w:hAnsi="Times New Roman" w:cs="Times New Roman"/>
                <w:spacing w:val="5"/>
                <w:sz w:val="20"/>
                <w:szCs w:val="20"/>
              </w:rPr>
              <w:t>COMMUNICATION SCALE</w:t>
            </w:r>
          </w:p>
        </w:tc>
      </w:tr>
      <w:tr w:rsidR="00D74972" w:rsidRPr="00D74972" w14:paraId="01EC5038" w14:textId="77777777" w:rsidTr="00583743">
        <w:trPr>
          <w:trHeight w:val="20"/>
        </w:trPr>
        <w:tc>
          <w:tcPr>
            <w:tcW w:w="7365" w:type="dxa"/>
          </w:tcPr>
          <w:p w14:paraId="57B2D042" w14:textId="77777777" w:rsidR="00D74972" w:rsidRPr="00D74972" w:rsidRDefault="00D74972" w:rsidP="00D74972">
            <w:pPr>
              <w:spacing w:before="102"/>
              <w:ind w:left="94" w:firstLine="468"/>
              <w:rPr>
                <w:rFonts w:ascii="Times New Roman" w:eastAsiaTheme="minorEastAsia" w:hAnsi="Times New Roman" w:cs="Times New Roman"/>
                <w:sz w:val="20"/>
                <w:szCs w:val="20"/>
              </w:rPr>
            </w:pPr>
            <w:r w:rsidRPr="00D74972">
              <w:rPr>
                <w:rFonts w:ascii="Times New Roman" w:eastAsiaTheme="minorEastAsia" w:hAnsi="Times New Roman" w:cs="Times New Roman"/>
                <w:spacing w:val="-3"/>
                <w:sz w:val="20"/>
                <w:szCs w:val="20"/>
              </w:rPr>
              <w:t>2</w:t>
            </w:r>
            <w:r w:rsidRPr="00D74972">
              <w:rPr>
                <w:rFonts w:ascii="Times New Roman" w:eastAsiaTheme="minorEastAsia" w:hAnsi="Times New Roman" w:cs="Times New Roman"/>
                <w:spacing w:val="14"/>
                <w:sz w:val="20"/>
                <w:szCs w:val="20"/>
              </w:rPr>
              <w:t xml:space="preserve"> </w:t>
            </w:r>
            <w:r w:rsidRPr="00D74972">
              <w:rPr>
                <w:rFonts w:ascii="Times New Roman" w:eastAsiaTheme="minorEastAsia" w:hAnsi="Times New Roman" w:cs="Times New Roman"/>
                <w:spacing w:val="-3"/>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3"/>
                <w:sz w:val="20"/>
                <w:szCs w:val="20"/>
              </w:rPr>
              <w:t>Functional: Accurate</w:t>
            </w:r>
          </w:p>
        </w:tc>
      </w:tr>
      <w:tr w:rsidR="00D74972" w:rsidRPr="00D74972" w14:paraId="3A8D2F7A" w14:textId="77777777" w:rsidTr="00583743">
        <w:trPr>
          <w:trHeight w:val="20"/>
        </w:trPr>
        <w:tc>
          <w:tcPr>
            <w:tcW w:w="7365" w:type="dxa"/>
          </w:tcPr>
          <w:p w14:paraId="61CE1875" w14:textId="77777777" w:rsidR="00D74972" w:rsidRPr="00D74972" w:rsidRDefault="00D74972" w:rsidP="00D74972">
            <w:pPr>
              <w:spacing w:before="102"/>
              <w:ind w:left="94" w:firstLine="480"/>
              <w:rPr>
                <w:rFonts w:ascii="Times New Roman" w:eastAsiaTheme="minorEastAsia" w:hAnsi="Times New Roman" w:cs="Times New Roman"/>
                <w:sz w:val="20"/>
                <w:szCs w:val="20"/>
              </w:rPr>
            </w:pPr>
            <w:r w:rsidRPr="00D74972">
              <w:rPr>
                <w:rFonts w:ascii="Times New Roman" w:eastAsiaTheme="minorEastAsia" w:hAnsi="Times New Roman" w:cs="Times New Roman"/>
                <w:sz w:val="20"/>
                <w:szCs w:val="20"/>
              </w:rPr>
              <w:t>1 -</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z w:val="20"/>
                <w:szCs w:val="20"/>
              </w:rPr>
              <w:t>Non-functional: Intentional</w:t>
            </w:r>
          </w:p>
        </w:tc>
      </w:tr>
      <w:tr w:rsidR="00D74972" w:rsidRPr="00D74972" w14:paraId="57BC516E" w14:textId="77777777" w:rsidTr="00583743">
        <w:trPr>
          <w:trHeight w:val="20"/>
        </w:trPr>
        <w:tc>
          <w:tcPr>
            <w:tcW w:w="7365" w:type="dxa"/>
          </w:tcPr>
          <w:p w14:paraId="5563262C" w14:textId="77777777" w:rsidR="00D74972" w:rsidRPr="00D74972" w:rsidRDefault="00D74972" w:rsidP="00D74972">
            <w:pPr>
              <w:spacing w:before="93"/>
              <w:ind w:left="94" w:firstLine="47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0</w:t>
            </w:r>
            <w:r w:rsidRPr="00D74972">
              <w:rPr>
                <w:rFonts w:ascii="Times New Roman" w:eastAsiaTheme="minorEastAsia" w:hAnsi="Times New Roman" w:cs="Times New Roman"/>
                <w:spacing w:val="16"/>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None</w:t>
            </w:r>
          </w:p>
        </w:tc>
      </w:tr>
      <w:tr w:rsidR="00D74972" w:rsidRPr="00D74972" w14:paraId="2BD1A4D9" w14:textId="77777777" w:rsidTr="00583743">
        <w:trPr>
          <w:trHeight w:val="20"/>
        </w:trPr>
        <w:tc>
          <w:tcPr>
            <w:tcW w:w="7365" w:type="dxa"/>
          </w:tcPr>
          <w:p w14:paraId="6E8CD4EE" w14:textId="77777777" w:rsidR="00D74972" w:rsidRPr="00D74972" w:rsidRDefault="00D74972" w:rsidP="00D74972">
            <w:pPr>
              <w:spacing w:before="94"/>
              <w:ind w:firstLineChars="200" w:firstLine="416"/>
              <w:rPr>
                <w:rFonts w:ascii="Times New Roman" w:eastAsiaTheme="minorEastAsia" w:hAnsi="Times New Roman" w:cs="Times New Roman"/>
                <w:sz w:val="20"/>
                <w:szCs w:val="20"/>
              </w:rPr>
            </w:pPr>
            <w:r w:rsidRPr="00D74972">
              <w:rPr>
                <w:rFonts w:ascii="Times New Roman" w:eastAsiaTheme="minorEastAsia" w:hAnsi="Times New Roman" w:cs="Times New Roman"/>
                <w:spacing w:val="4"/>
                <w:sz w:val="20"/>
                <w:szCs w:val="20"/>
              </w:rPr>
              <w:t>AROUSAL SCALE</w:t>
            </w:r>
          </w:p>
        </w:tc>
      </w:tr>
      <w:tr w:rsidR="00D74972" w:rsidRPr="00D74972" w14:paraId="403802AD" w14:textId="77777777" w:rsidTr="00583743">
        <w:trPr>
          <w:trHeight w:val="20"/>
        </w:trPr>
        <w:tc>
          <w:tcPr>
            <w:tcW w:w="7365" w:type="dxa"/>
          </w:tcPr>
          <w:p w14:paraId="24ADF260" w14:textId="77777777" w:rsidR="00D74972" w:rsidRPr="00D74972" w:rsidRDefault="00D74972" w:rsidP="00D74972">
            <w:pPr>
              <w:spacing w:before="96"/>
              <w:ind w:left="94" w:firstLine="41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3</w:t>
            </w:r>
            <w:r w:rsidRPr="00D74972">
              <w:rPr>
                <w:rFonts w:ascii="Times New Roman" w:eastAsiaTheme="minorEastAsia" w:hAnsi="Times New Roman" w:cs="Times New Roman"/>
                <w:spacing w:val="22"/>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Attention</w:t>
            </w:r>
          </w:p>
        </w:tc>
      </w:tr>
      <w:tr w:rsidR="00D74972" w:rsidRPr="00D74972" w14:paraId="79BC1825" w14:textId="77777777" w:rsidTr="00583743">
        <w:trPr>
          <w:trHeight w:val="20"/>
        </w:trPr>
        <w:tc>
          <w:tcPr>
            <w:tcW w:w="7365" w:type="dxa"/>
          </w:tcPr>
          <w:p w14:paraId="3FCB6A5C" w14:textId="77777777" w:rsidR="00D74972" w:rsidRPr="00D74972" w:rsidRDefault="00D74972" w:rsidP="00D74972">
            <w:pPr>
              <w:spacing w:before="106"/>
              <w:ind w:left="94" w:firstLineChars="250" w:firstLine="460"/>
              <w:rPr>
                <w:rFonts w:ascii="Times New Roman" w:eastAsiaTheme="minorEastAsia" w:hAnsi="Times New Roman" w:cs="Times New Roman"/>
                <w:sz w:val="20"/>
                <w:szCs w:val="20"/>
              </w:rPr>
            </w:pPr>
            <w:r w:rsidRPr="00D74972">
              <w:rPr>
                <w:rFonts w:ascii="Times New Roman" w:eastAsiaTheme="minorEastAsia" w:hAnsi="Times New Roman" w:cs="Times New Roman"/>
                <w:spacing w:val="-8"/>
                <w:sz w:val="20"/>
                <w:szCs w:val="20"/>
              </w:rPr>
              <w:t>2</w:t>
            </w:r>
            <w:r w:rsidRPr="00D74972">
              <w:rPr>
                <w:rFonts w:ascii="Times New Roman" w:eastAsiaTheme="minorEastAsia" w:hAnsi="Times New Roman" w:cs="Times New Roman"/>
                <w:spacing w:val="15"/>
                <w:sz w:val="20"/>
                <w:szCs w:val="20"/>
              </w:rPr>
              <w:t xml:space="preserve"> </w:t>
            </w:r>
            <w:r w:rsidRPr="00D74972">
              <w:rPr>
                <w:rFonts w:ascii="Times New Roman" w:eastAsiaTheme="minorEastAsia" w:hAnsi="Times New Roman" w:cs="Times New Roman"/>
                <w:spacing w:val="-8"/>
                <w:sz w:val="20"/>
                <w:szCs w:val="20"/>
              </w:rPr>
              <w:t xml:space="preserve">- </w:t>
            </w:r>
            <w:r w:rsidRPr="00D74972">
              <w:rPr>
                <w:rFonts w:ascii="Times New Roman" w:eastAsiaTheme="minorEastAsia" w:hAnsi="Times New Roman" w:cs="Times New Roman"/>
                <w:spacing w:val="-67"/>
                <w:sz w:val="20"/>
                <w:szCs w:val="20"/>
              </w:rPr>
              <w:t xml:space="preserve"> </w:t>
            </w:r>
            <w:r w:rsidRPr="00D74972">
              <w:rPr>
                <w:rFonts w:ascii="Times New Roman" w:eastAsiaTheme="minorEastAsia" w:hAnsi="Times New Roman" w:cs="Times New Roman"/>
                <w:spacing w:val="-8"/>
                <w:sz w:val="20"/>
                <w:szCs w:val="20"/>
              </w:rPr>
              <w:t>Eye Opening w/o Stimulation</w:t>
            </w:r>
          </w:p>
        </w:tc>
      </w:tr>
      <w:tr w:rsidR="00D74972" w:rsidRPr="00D74972" w14:paraId="0BEAE2B1" w14:textId="77777777" w:rsidTr="00583743">
        <w:trPr>
          <w:trHeight w:val="20"/>
        </w:trPr>
        <w:tc>
          <w:tcPr>
            <w:tcW w:w="7365" w:type="dxa"/>
          </w:tcPr>
          <w:p w14:paraId="3FF743A5" w14:textId="77777777" w:rsidR="00D74972" w:rsidRPr="00D74972" w:rsidRDefault="00D74972" w:rsidP="00D74972">
            <w:pPr>
              <w:spacing w:before="106"/>
              <w:ind w:left="94" w:firstLine="416"/>
              <w:rPr>
                <w:rFonts w:ascii="Times New Roman" w:eastAsiaTheme="minorEastAsia" w:hAnsi="Times New Roman" w:cs="Times New Roman"/>
                <w:sz w:val="20"/>
                <w:szCs w:val="20"/>
              </w:rPr>
            </w:pPr>
            <w:r w:rsidRPr="00D74972">
              <w:rPr>
                <w:rFonts w:ascii="Times New Roman" w:eastAsiaTheme="minorEastAsia" w:hAnsi="Times New Roman" w:cs="Times New Roman"/>
                <w:spacing w:val="-1"/>
                <w:sz w:val="20"/>
                <w:szCs w:val="20"/>
              </w:rPr>
              <w:t>1</w:t>
            </w:r>
            <w:r w:rsidRPr="00D74972">
              <w:rPr>
                <w:rFonts w:ascii="Times New Roman" w:eastAsiaTheme="minorEastAsia" w:hAnsi="Times New Roman" w:cs="Times New Roman"/>
                <w:spacing w:val="20"/>
                <w:sz w:val="20"/>
                <w:szCs w:val="20"/>
              </w:rPr>
              <w:t xml:space="preserve"> </w:t>
            </w:r>
            <w:r w:rsidRPr="00D74972">
              <w:rPr>
                <w:rFonts w:ascii="Times New Roman" w:eastAsiaTheme="minorEastAsia" w:hAnsi="Times New Roman" w:cs="Times New Roman"/>
                <w:spacing w:val="-1"/>
                <w:sz w:val="20"/>
                <w:szCs w:val="20"/>
              </w:rPr>
              <w:t>-</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1"/>
                <w:sz w:val="20"/>
                <w:szCs w:val="20"/>
              </w:rPr>
              <w:t>Eye Opening with Stimulation</w:t>
            </w:r>
          </w:p>
        </w:tc>
      </w:tr>
      <w:tr w:rsidR="00D74972" w:rsidRPr="00D74972" w14:paraId="2E1FDFB7" w14:textId="77777777" w:rsidTr="00583743">
        <w:trPr>
          <w:trHeight w:val="20"/>
        </w:trPr>
        <w:tc>
          <w:tcPr>
            <w:tcW w:w="7365" w:type="dxa"/>
            <w:tcBorders>
              <w:bottom w:val="single" w:sz="12" w:space="0" w:color="000000"/>
            </w:tcBorders>
          </w:tcPr>
          <w:p w14:paraId="4D075A4B" w14:textId="77777777" w:rsidR="00D74972" w:rsidRPr="00D74972" w:rsidRDefault="00D74972" w:rsidP="00D74972">
            <w:pPr>
              <w:spacing w:before="97"/>
              <w:ind w:left="94" w:firstLine="428"/>
              <w:rPr>
                <w:rFonts w:ascii="Times New Roman" w:eastAsiaTheme="minorEastAsia" w:hAnsi="Times New Roman" w:cs="Times New Roman"/>
                <w:spacing w:val="2"/>
                <w:sz w:val="20"/>
                <w:szCs w:val="20"/>
              </w:rPr>
            </w:pPr>
            <w:r w:rsidRPr="00D74972">
              <w:rPr>
                <w:rFonts w:ascii="Times New Roman" w:eastAsiaTheme="minorEastAsia" w:hAnsi="Times New Roman" w:cs="Times New Roman"/>
                <w:spacing w:val="2"/>
                <w:sz w:val="20"/>
                <w:szCs w:val="20"/>
              </w:rPr>
              <w:t>0 -</w:t>
            </w:r>
            <w:r w:rsidRPr="00D74972">
              <w:rPr>
                <w:rFonts w:ascii="Times New Roman" w:hAnsi="Times New Roman" w:cs="Times New Roman"/>
                <w:sz w:val="20"/>
                <w:szCs w:val="20"/>
              </w:rPr>
              <w:t xml:space="preserve"> </w:t>
            </w:r>
            <w:r w:rsidRPr="00D74972">
              <w:rPr>
                <w:rFonts w:ascii="Times New Roman" w:eastAsiaTheme="minorEastAsia" w:hAnsi="Times New Roman" w:cs="Times New Roman"/>
                <w:spacing w:val="2"/>
                <w:sz w:val="20"/>
                <w:szCs w:val="20"/>
              </w:rPr>
              <w:t>Unarousable</w:t>
            </w:r>
          </w:p>
        </w:tc>
      </w:tr>
    </w:tbl>
    <w:p w14:paraId="17D63B9C" w14:textId="6D9297DD" w:rsidR="00D74972" w:rsidRPr="00D74972" w:rsidRDefault="00D74972" w:rsidP="00D74972">
      <w:pPr>
        <w:ind w:firstLineChars="50" w:firstLine="100"/>
        <w:rPr>
          <w:rFonts w:ascii="Times New Roman" w:hAnsi="Times New Roman" w:cs="Times New Roman"/>
          <w:sz w:val="20"/>
          <w:szCs w:val="20"/>
          <w:lang w:val="pt-BR"/>
        </w:rPr>
      </w:pPr>
      <w:r w:rsidRPr="00D74972">
        <w:rPr>
          <w:rFonts w:ascii="Times New Roman" w:hAnsi="Times New Roman" w:cs="Times New Roman"/>
          <w:sz w:val="20"/>
          <w:szCs w:val="20"/>
          <w:lang w:val="pt-BR"/>
        </w:rPr>
        <w:t xml:space="preserve">This study employed the Chinese version of the CRS-R scale, </w:t>
      </w:r>
      <w:bookmarkStart w:id="18" w:name="OLE_LINK2"/>
      <w:bookmarkStart w:id="19" w:name="OLE_LINK9"/>
      <w:r w:rsidRPr="00D74972">
        <w:rPr>
          <w:rFonts w:ascii="Times New Roman" w:hAnsi="Times New Roman" w:cs="Times New Roman"/>
          <w:sz w:val="20"/>
          <w:szCs w:val="20"/>
          <w:lang w:val="pt-BR"/>
        </w:rPr>
        <w:t>the reliability and validity of which have been confirmed previously</w:t>
      </w:r>
      <w:r w:rsidRPr="00D74972">
        <w:rPr>
          <w:rFonts w:ascii="Times New Roman" w:hAnsi="Times New Roman" w:cs="Times New Roman"/>
          <w:sz w:val="20"/>
          <w:szCs w:val="20"/>
          <w:lang w:val="pt-BR"/>
        </w:rPr>
        <w:fldChar w:fldCharType="begin">
          <w:fldData xml:space="preserve">PEVuZE5vdGU+PENpdGU+PEF1dGhvcj5aaGFuZzwvQXV0aG9yPjxZZWFyPjIwMTk8L1llYXI+PFJl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</w:fldData>
        </w:fldChar>
      </w:r>
      <w:r w:rsidR="00166C0B">
        <w:rPr>
          <w:rFonts w:ascii="Times New Roman" w:hAnsi="Times New Roman" w:cs="Times New Roman"/>
          <w:sz w:val="20"/>
          <w:szCs w:val="20"/>
          <w:lang w:val="pt-BR"/>
        </w:rPr>
        <w:instrText xml:space="preserve"> ADDIN EN.CITE </w:instrText>
      </w:r>
      <w:r w:rsidR="00166C0B">
        <w:rPr>
          <w:rFonts w:ascii="Times New Roman" w:hAnsi="Times New Roman" w:cs="Times New Roman"/>
          <w:sz w:val="20"/>
          <w:szCs w:val="20"/>
          <w:lang w:val="pt-BR"/>
        </w:rPr>
        <w:fldChar w:fldCharType="begin">
          <w:fldData xml:space="preserve">PEVuZE5vdGU+PENpdGU+PEF1dGhvcj5aaGFuZzwvQXV0aG9yPjxZZWFyPjIwMTk8L1llYXI+PFJl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</w:fldData>
        </w:fldChar>
      </w:r>
      <w:r w:rsidR="00166C0B">
        <w:rPr>
          <w:rFonts w:ascii="Times New Roman" w:hAnsi="Times New Roman" w:cs="Times New Roman"/>
          <w:sz w:val="20"/>
          <w:szCs w:val="20"/>
          <w:lang w:val="pt-BR"/>
        </w:rPr>
        <w:instrText xml:space="preserve"> ADDIN EN.CITE.DATA </w:instrText>
      </w:r>
      <w:r w:rsidR="00166C0B">
        <w:rPr>
          <w:rFonts w:ascii="Times New Roman" w:hAnsi="Times New Roman" w:cs="Times New Roman"/>
          <w:sz w:val="20"/>
          <w:szCs w:val="20"/>
          <w:lang w:val="pt-BR"/>
        </w:rPr>
      </w:r>
      <w:r w:rsidR="00166C0B">
        <w:rPr>
          <w:rFonts w:ascii="Times New Roman" w:hAnsi="Times New Roman" w:cs="Times New Roman"/>
          <w:sz w:val="20"/>
          <w:szCs w:val="20"/>
          <w:lang w:val="pt-BR"/>
        </w:rPr>
        <w:fldChar w:fldCharType="end"/>
      </w:r>
      <w:r w:rsidRPr="00D74972">
        <w:rPr>
          <w:rFonts w:ascii="Times New Roman" w:hAnsi="Times New Roman" w:cs="Times New Roman"/>
          <w:sz w:val="20"/>
          <w:szCs w:val="20"/>
          <w:lang w:val="pt-BR"/>
        </w:rPr>
      </w:r>
      <w:r w:rsidRPr="00D74972">
        <w:rPr>
          <w:rFonts w:ascii="Times New Roman" w:hAnsi="Times New Roman" w:cs="Times New Roman"/>
          <w:sz w:val="20"/>
          <w:szCs w:val="20"/>
          <w:lang w:val="pt-BR"/>
        </w:rPr>
        <w:fldChar w:fldCharType="separate"/>
      </w:r>
      <w:r w:rsidR="00166C0B">
        <w:rPr>
          <w:rFonts w:ascii="Times New Roman" w:hAnsi="Times New Roman" w:cs="Times New Roman"/>
          <w:noProof/>
          <w:sz w:val="20"/>
          <w:szCs w:val="20"/>
          <w:lang w:val="pt-BR"/>
        </w:rPr>
        <w:t>(Zhang et al., 2019)</w:t>
      </w:r>
      <w:r w:rsidRPr="00D74972">
        <w:rPr>
          <w:rFonts w:ascii="Times New Roman" w:hAnsi="Times New Roman" w:cs="Times New Roman"/>
          <w:sz w:val="20"/>
          <w:szCs w:val="20"/>
          <w:lang w:val="pt-BR"/>
        </w:rPr>
        <w:fldChar w:fldCharType="end"/>
      </w:r>
      <w:r w:rsidRPr="00D74972">
        <w:rPr>
          <w:rFonts w:ascii="Times New Roman" w:hAnsi="Times New Roman" w:cs="Times New Roman"/>
          <w:sz w:val="20"/>
          <w:szCs w:val="20"/>
          <w:lang w:val="pt-BR"/>
        </w:rPr>
        <w:t>.</w:t>
      </w:r>
      <w:bookmarkEnd w:id="18"/>
      <w:bookmarkEnd w:id="19"/>
      <w:r w:rsidRPr="00D74972">
        <w:rPr>
          <w:rFonts w:ascii="Times New Roman" w:hAnsi="Times New Roman" w:cs="Times New Roman"/>
          <w:sz w:val="20"/>
          <w:szCs w:val="20"/>
          <w:lang w:val="pt-BR"/>
        </w:rPr>
        <w:t xml:space="preserve"> </w:t>
      </w:r>
    </w:p>
    <w:p w14:paraId="10B99821" w14:textId="77777777" w:rsidR="00D74972" w:rsidRPr="00D74972" w:rsidRDefault="00D74972" w:rsidP="00D74972">
      <w:pPr>
        <w:rPr>
          <w:rFonts w:ascii="Times New Roman" w:hAnsi="Times New Roman" w:cs="Times New Roman"/>
          <w:sz w:val="20"/>
          <w:szCs w:val="20"/>
          <w:lang w:val="pt-BR"/>
        </w:rPr>
      </w:pPr>
    </w:p>
    <w:p w14:paraId="67E3B563" w14:textId="77777777" w:rsidR="00B25AD8" w:rsidRDefault="00B25AD8" w:rsidP="00D74972">
      <w:pPr>
        <w:rPr>
          <w:rFonts w:ascii="Times New Roman" w:hAnsi="Times New Roman" w:cs="Times New Roman"/>
          <w:b/>
          <w:sz w:val="20"/>
          <w:szCs w:val="20"/>
          <w:lang w:bidi="en-US"/>
        </w:rPr>
      </w:pPr>
      <w:bookmarkStart w:id="20" w:name="OLE_LINK34"/>
      <w:bookmarkStart w:id="21" w:name="OLE_LINK33"/>
      <w:bookmarkStart w:id="22" w:name="OLE_LINK8"/>
      <w:bookmarkStart w:id="23" w:name="_Hlk164585405"/>
    </w:p>
    <w:p w14:paraId="4E4A2AB5" w14:textId="77777777" w:rsidR="00B25AD8" w:rsidRDefault="00B25AD8" w:rsidP="00D74972">
      <w:pPr>
        <w:rPr>
          <w:rFonts w:ascii="Times New Roman" w:hAnsi="Times New Roman" w:cs="Times New Roman"/>
          <w:b/>
          <w:sz w:val="20"/>
          <w:szCs w:val="20"/>
          <w:lang w:bidi="en-US"/>
        </w:rPr>
      </w:pPr>
    </w:p>
    <w:p w14:paraId="7896B3F9" w14:textId="77777777" w:rsidR="00B25AD8" w:rsidRDefault="00B25AD8" w:rsidP="00D74972">
      <w:pPr>
        <w:rPr>
          <w:rFonts w:ascii="Times New Roman" w:hAnsi="Times New Roman" w:cs="Times New Roman"/>
          <w:b/>
          <w:sz w:val="20"/>
          <w:szCs w:val="20"/>
          <w:lang w:bidi="en-US"/>
        </w:rPr>
      </w:pPr>
    </w:p>
    <w:p w14:paraId="3B0DF644" w14:textId="0ED9D8C6" w:rsidR="00D74972" w:rsidRPr="00D74972" w:rsidRDefault="00D74972" w:rsidP="00D74972">
      <w:pPr>
        <w:rPr>
          <w:rFonts w:ascii="Times New Roman" w:hAnsi="Times New Roman" w:cs="Times New Roman"/>
          <w:sz w:val="20"/>
          <w:szCs w:val="20"/>
          <w:lang w:bidi="en-US"/>
        </w:rPr>
      </w:pPr>
      <w:r w:rsidRPr="00D74972">
        <w:rPr>
          <w:rFonts w:ascii="Times New Roman" w:hAnsi="Times New Roman" w:cs="Times New Roman"/>
          <w:b/>
          <w:sz w:val="20"/>
          <w:szCs w:val="20"/>
          <w:lang w:bidi="en-US"/>
        </w:rPr>
        <w:lastRenderedPageBreak/>
        <w:t>Table</w:t>
      </w:r>
      <w:r w:rsidR="009E6014">
        <w:rPr>
          <w:rFonts w:ascii="Times New Roman" w:hAnsi="Times New Roman" w:cs="Times New Roman"/>
          <w:b/>
          <w:sz w:val="20"/>
          <w:szCs w:val="20"/>
          <w:lang w:bidi="en-US"/>
        </w:rPr>
        <w:t xml:space="preserve"> S</w:t>
      </w:r>
      <w:r w:rsidRPr="00D74972">
        <w:rPr>
          <w:rFonts w:ascii="Times New Roman" w:hAnsi="Times New Roman" w:cs="Times New Roman"/>
          <w:b/>
          <w:sz w:val="20"/>
          <w:szCs w:val="20"/>
          <w:lang w:bidi="en-US"/>
        </w:rPr>
        <w:t>3.</w:t>
      </w:r>
      <w:r w:rsidRPr="00D74972">
        <w:rPr>
          <w:rFonts w:ascii="Times New Roman" w:hAnsi="Times New Roman" w:cs="Times New Roman"/>
          <w:sz w:val="20"/>
          <w:szCs w:val="20"/>
          <w:lang w:bidi="en-US"/>
        </w:rPr>
        <w:t xml:space="preserve"> </w:t>
      </w:r>
      <w:bookmarkEnd w:id="20"/>
      <w:bookmarkEnd w:id="21"/>
      <w:bookmarkEnd w:id="22"/>
      <w:r w:rsidRPr="00D74972">
        <w:rPr>
          <w:rFonts w:ascii="Times New Roman" w:hAnsi="Times New Roman" w:cs="Times New Roman"/>
          <w:sz w:val="20"/>
          <w:szCs w:val="20"/>
          <w:lang w:bidi="en-US"/>
        </w:rPr>
        <w:t>Demographic and variables at baseline.</w:t>
      </w:r>
    </w:p>
    <w:p w14:paraId="21AD6519" w14:textId="77777777" w:rsidR="00D74972" w:rsidRPr="00D74972" w:rsidRDefault="00D74972" w:rsidP="00D74972">
      <w:pPr>
        <w:rPr>
          <w:rFonts w:ascii="Times New Roman" w:hAnsi="Times New Roman" w:cs="Times New Roman"/>
          <w:b/>
          <w:sz w:val="20"/>
          <w:szCs w:val="20"/>
          <w:lang w:bidi="en-US"/>
        </w:rPr>
      </w:pPr>
    </w:p>
    <w:tbl>
      <w:tblPr>
        <w:tblStyle w:val="12"/>
        <w:tblW w:w="464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1955"/>
        <w:gridCol w:w="1870"/>
        <w:gridCol w:w="1538"/>
      </w:tblGrid>
      <w:tr w:rsidR="00D74972" w:rsidRPr="00D74972" w14:paraId="3AC5CBFE" w14:textId="77777777" w:rsidTr="00583743">
        <w:trPr>
          <w:trHeight w:val="120"/>
          <w:jc w:val="center"/>
        </w:trPr>
        <w:tc>
          <w:tcPr>
            <w:tcW w:w="2295" w:type="pct"/>
            <w:tcBorders>
              <w:top w:val="single" w:sz="12" w:space="0" w:color="auto"/>
              <w:left w:val="nil"/>
              <w:bottom w:val="single" w:sz="8" w:space="0" w:color="auto"/>
              <w:right w:val="nil"/>
            </w:tcBorders>
            <w:vAlign w:val="center"/>
            <w:hideMark/>
          </w:tcPr>
          <w:bookmarkEnd w:id="23"/>
          <w:p w14:paraId="140C341F" w14:textId="77777777" w:rsidR="00D74972" w:rsidRPr="00D74972" w:rsidRDefault="00D74972" w:rsidP="00D74972">
            <w:pPr>
              <w:jc w:val="center"/>
              <w:rPr>
                <w:rFonts w:ascii="Times New Roman" w:hAnsi="Times New Roman" w:cs="Times New Roman"/>
                <w:b/>
                <w:sz w:val="20"/>
                <w:szCs w:val="20"/>
                <w:lang w:bidi="en-US"/>
              </w:rPr>
            </w:pPr>
            <w:r w:rsidRPr="00D74972">
              <w:rPr>
                <w:rFonts w:ascii="Times New Roman" w:hAnsi="Times New Roman" w:cs="Times New Roman"/>
                <w:b/>
                <w:sz w:val="20"/>
                <w:szCs w:val="20"/>
                <w:lang w:bidi="en-US"/>
              </w:rPr>
              <w:t>Variables</w:t>
            </w:r>
          </w:p>
        </w:tc>
        <w:tc>
          <w:tcPr>
            <w:tcW w:w="986" w:type="pct"/>
            <w:tcBorders>
              <w:top w:val="single" w:sz="12" w:space="0" w:color="auto"/>
              <w:left w:val="nil"/>
              <w:bottom w:val="single" w:sz="8" w:space="0" w:color="auto"/>
              <w:right w:val="nil"/>
            </w:tcBorders>
            <w:vAlign w:val="center"/>
            <w:hideMark/>
          </w:tcPr>
          <w:p w14:paraId="33383A0B" w14:textId="0DA03355" w:rsidR="00D74972" w:rsidRPr="00D74972" w:rsidRDefault="00C95651" w:rsidP="00D74972">
            <w:pPr>
              <w:jc w:val="center"/>
              <w:rPr>
                <w:rFonts w:ascii="Times New Roman" w:hAnsi="Times New Roman" w:cs="Times New Roman"/>
                <w:b/>
                <w:sz w:val="20"/>
                <w:szCs w:val="20"/>
                <w:lang w:bidi="en-US"/>
              </w:rPr>
            </w:pPr>
            <w:proofErr w:type="spellStart"/>
            <w:r>
              <w:rPr>
                <w:rFonts w:ascii="Times New Roman" w:hAnsi="Times New Roman" w:cs="Times New Roman"/>
                <w:b/>
                <w:sz w:val="20"/>
                <w:szCs w:val="20"/>
                <w:lang w:bidi="en-US"/>
              </w:rPr>
              <w:t>p</w:t>
            </w:r>
            <w:r w:rsidR="00D74972" w:rsidRPr="00D74972">
              <w:rPr>
                <w:rFonts w:ascii="Times New Roman" w:hAnsi="Times New Roman" w:cs="Times New Roman"/>
                <w:b/>
                <w:sz w:val="20"/>
                <w:szCs w:val="20"/>
                <w:lang w:bidi="en-US"/>
              </w:rPr>
              <w:t>iTBS</w:t>
            </w:r>
            <w:proofErr w:type="spellEnd"/>
            <w:r w:rsidR="00D74972" w:rsidRPr="00D74972">
              <w:rPr>
                <w:rFonts w:ascii="Times New Roman" w:eastAsia="宋体" w:hAnsi="Times New Roman" w:cs="Times New Roman"/>
                <w:kern w:val="0"/>
                <w:sz w:val="20"/>
                <w:szCs w:val="20"/>
              </w:rPr>
              <w:t xml:space="preserve"> (</w:t>
            </w:r>
            <w:r w:rsidR="00D74972" w:rsidRPr="00D74972">
              <w:rPr>
                <w:rFonts w:ascii="Times New Roman" w:hAnsi="Times New Roman" w:cs="Times New Roman"/>
                <w:b/>
                <w:sz w:val="20"/>
                <w:szCs w:val="20"/>
                <w:lang w:bidi="en-US"/>
              </w:rPr>
              <w:t>n</w:t>
            </w:r>
            <w:proofErr w:type="gramStart"/>
            <w:r w:rsidR="00D74972" w:rsidRPr="00D74972">
              <w:rPr>
                <w:rFonts w:ascii="Times New Roman" w:hAnsi="Times New Roman" w:cs="Times New Roman"/>
                <w:b/>
                <w:sz w:val="20"/>
                <w:szCs w:val="20"/>
                <w:lang w:bidi="en-US"/>
              </w:rPr>
              <w:t>= )</w:t>
            </w:r>
            <w:proofErr w:type="gramEnd"/>
          </w:p>
        </w:tc>
        <w:tc>
          <w:tcPr>
            <w:tcW w:w="943" w:type="pct"/>
            <w:tcBorders>
              <w:top w:val="single" w:sz="12" w:space="0" w:color="auto"/>
              <w:left w:val="nil"/>
              <w:bottom w:val="single" w:sz="8" w:space="0" w:color="auto"/>
              <w:right w:val="nil"/>
            </w:tcBorders>
            <w:vAlign w:val="center"/>
            <w:hideMark/>
          </w:tcPr>
          <w:p w14:paraId="0F1774FE" w14:textId="77777777" w:rsidR="00D74972" w:rsidRPr="00D74972" w:rsidRDefault="00D74972" w:rsidP="00D74972">
            <w:pPr>
              <w:jc w:val="center"/>
              <w:rPr>
                <w:rFonts w:ascii="Times New Roman" w:hAnsi="Times New Roman" w:cs="Times New Roman"/>
                <w:b/>
                <w:sz w:val="20"/>
                <w:szCs w:val="20"/>
                <w:lang w:bidi="en-US"/>
              </w:rPr>
            </w:pPr>
            <w:r w:rsidRPr="00D74972">
              <w:rPr>
                <w:rFonts w:ascii="Times New Roman" w:hAnsi="Times New Roman" w:cs="Times New Roman"/>
                <w:b/>
                <w:sz w:val="20"/>
                <w:szCs w:val="20"/>
                <w:lang w:bidi="en-US"/>
              </w:rPr>
              <w:t>sham</w:t>
            </w:r>
            <w:r w:rsidRPr="00D74972">
              <w:rPr>
                <w:rFonts w:ascii="Times New Roman" w:eastAsia="宋体" w:hAnsi="Times New Roman" w:cs="Times New Roman"/>
                <w:kern w:val="0"/>
                <w:sz w:val="20"/>
                <w:szCs w:val="20"/>
              </w:rPr>
              <w:t xml:space="preserve"> (</w:t>
            </w:r>
            <w:r w:rsidRPr="00D74972">
              <w:rPr>
                <w:rFonts w:ascii="Times New Roman" w:hAnsi="Times New Roman" w:cs="Times New Roman"/>
                <w:b/>
                <w:sz w:val="20"/>
                <w:szCs w:val="20"/>
                <w:lang w:bidi="en-US"/>
              </w:rPr>
              <w:t>n</w:t>
            </w:r>
            <w:proofErr w:type="gramStart"/>
            <w:r w:rsidRPr="00D74972">
              <w:rPr>
                <w:rFonts w:ascii="Times New Roman" w:hAnsi="Times New Roman" w:cs="Times New Roman"/>
                <w:b/>
                <w:sz w:val="20"/>
                <w:szCs w:val="20"/>
                <w:lang w:bidi="en-US"/>
              </w:rPr>
              <w:t>= )</w:t>
            </w:r>
            <w:proofErr w:type="gramEnd"/>
          </w:p>
        </w:tc>
        <w:tc>
          <w:tcPr>
            <w:tcW w:w="777" w:type="pct"/>
            <w:tcBorders>
              <w:top w:val="single" w:sz="12" w:space="0" w:color="auto"/>
              <w:left w:val="nil"/>
              <w:bottom w:val="single" w:sz="8" w:space="0" w:color="auto"/>
              <w:right w:val="nil"/>
            </w:tcBorders>
            <w:vAlign w:val="center"/>
            <w:hideMark/>
          </w:tcPr>
          <w:p w14:paraId="11EFE235" w14:textId="77777777" w:rsidR="00D74972" w:rsidRPr="00D74972" w:rsidRDefault="00D74972" w:rsidP="00D74972">
            <w:pPr>
              <w:jc w:val="center"/>
              <w:rPr>
                <w:rFonts w:ascii="Times New Roman" w:hAnsi="Times New Roman" w:cs="Times New Roman"/>
                <w:b/>
                <w:sz w:val="20"/>
                <w:szCs w:val="20"/>
                <w:lang w:bidi="en-US"/>
              </w:rPr>
            </w:pPr>
            <w:r w:rsidRPr="00D74972">
              <w:rPr>
                <w:rFonts w:ascii="Times New Roman" w:hAnsi="Times New Roman" w:cs="Times New Roman"/>
                <w:b/>
                <w:i/>
                <w:sz w:val="20"/>
                <w:szCs w:val="20"/>
                <w:lang w:bidi="en-US"/>
              </w:rPr>
              <w:t>p</w:t>
            </w:r>
            <w:r w:rsidRPr="00D74972">
              <w:rPr>
                <w:rFonts w:ascii="Times New Roman" w:hAnsi="Times New Roman" w:cs="Times New Roman"/>
                <w:b/>
                <w:sz w:val="20"/>
                <w:szCs w:val="20"/>
                <w:lang w:bidi="en-US"/>
              </w:rPr>
              <w:t>-value</w:t>
            </w:r>
          </w:p>
        </w:tc>
      </w:tr>
      <w:tr w:rsidR="00D74972" w:rsidRPr="00D74972" w14:paraId="2B4D1E91" w14:textId="77777777" w:rsidTr="00583743">
        <w:trPr>
          <w:trHeight w:val="145"/>
          <w:jc w:val="center"/>
        </w:trPr>
        <w:tc>
          <w:tcPr>
            <w:tcW w:w="2295" w:type="pct"/>
            <w:tcBorders>
              <w:top w:val="single" w:sz="8" w:space="0" w:color="auto"/>
              <w:left w:val="nil"/>
              <w:bottom w:val="nil"/>
              <w:right w:val="nil"/>
            </w:tcBorders>
            <w:vAlign w:val="center"/>
            <w:hideMark/>
          </w:tcPr>
          <w:p w14:paraId="512FA6B7" w14:textId="77777777" w:rsidR="00D74972" w:rsidRPr="00D74972" w:rsidRDefault="00D74972" w:rsidP="00D74972">
            <w:pPr>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Categorical variables (N)</w:t>
            </w:r>
          </w:p>
        </w:tc>
        <w:tc>
          <w:tcPr>
            <w:tcW w:w="986" w:type="pct"/>
            <w:tcBorders>
              <w:top w:val="single" w:sz="8" w:space="0" w:color="auto"/>
              <w:left w:val="nil"/>
              <w:bottom w:val="nil"/>
              <w:right w:val="nil"/>
            </w:tcBorders>
            <w:vAlign w:val="center"/>
          </w:tcPr>
          <w:p w14:paraId="2C1B9359" w14:textId="77777777" w:rsidR="00D74972" w:rsidRPr="00D74972" w:rsidRDefault="00D74972" w:rsidP="00D74972">
            <w:pPr>
              <w:jc w:val="center"/>
              <w:rPr>
                <w:rFonts w:ascii="Times New Roman" w:hAnsi="Times New Roman" w:cs="Times New Roman"/>
                <w:sz w:val="20"/>
                <w:szCs w:val="20"/>
                <w:lang w:bidi="en-US"/>
              </w:rPr>
            </w:pPr>
          </w:p>
        </w:tc>
        <w:tc>
          <w:tcPr>
            <w:tcW w:w="943" w:type="pct"/>
            <w:tcBorders>
              <w:top w:val="single" w:sz="8" w:space="0" w:color="auto"/>
              <w:left w:val="nil"/>
              <w:bottom w:val="nil"/>
              <w:right w:val="nil"/>
            </w:tcBorders>
            <w:vAlign w:val="center"/>
          </w:tcPr>
          <w:p w14:paraId="38F08125" w14:textId="77777777" w:rsidR="00D74972" w:rsidRPr="00D74972" w:rsidRDefault="00D74972" w:rsidP="00D74972">
            <w:pPr>
              <w:jc w:val="center"/>
              <w:rPr>
                <w:rFonts w:ascii="Times New Roman" w:hAnsi="Times New Roman" w:cs="Times New Roman"/>
                <w:sz w:val="20"/>
                <w:szCs w:val="20"/>
                <w:lang w:bidi="en-US"/>
              </w:rPr>
            </w:pPr>
          </w:p>
        </w:tc>
        <w:tc>
          <w:tcPr>
            <w:tcW w:w="777" w:type="pct"/>
            <w:tcBorders>
              <w:top w:val="single" w:sz="8" w:space="0" w:color="auto"/>
              <w:left w:val="nil"/>
              <w:bottom w:val="nil"/>
              <w:right w:val="nil"/>
            </w:tcBorders>
            <w:vAlign w:val="center"/>
          </w:tcPr>
          <w:p w14:paraId="7D972AAD"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38F367FE" w14:textId="77777777" w:rsidTr="00583743">
        <w:trPr>
          <w:trHeight w:val="96"/>
          <w:jc w:val="center"/>
        </w:trPr>
        <w:tc>
          <w:tcPr>
            <w:tcW w:w="2295" w:type="pct"/>
            <w:vAlign w:val="center"/>
            <w:hideMark/>
          </w:tcPr>
          <w:p w14:paraId="489A73EC" w14:textId="77777777" w:rsidR="00D74972" w:rsidRPr="00D74972" w:rsidRDefault="00D74972" w:rsidP="00D74972">
            <w:pPr>
              <w:ind w:firstLineChars="100" w:firstLine="200"/>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Gender</w:t>
            </w:r>
          </w:p>
        </w:tc>
        <w:tc>
          <w:tcPr>
            <w:tcW w:w="986" w:type="pct"/>
            <w:vAlign w:val="center"/>
          </w:tcPr>
          <w:p w14:paraId="685DF701" w14:textId="77777777" w:rsidR="00D74972" w:rsidRPr="00D74972" w:rsidRDefault="00D74972" w:rsidP="00D74972">
            <w:pPr>
              <w:jc w:val="center"/>
              <w:rPr>
                <w:rFonts w:ascii="Times New Roman" w:hAnsi="Times New Roman" w:cs="Times New Roman"/>
                <w:sz w:val="20"/>
                <w:szCs w:val="20"/>
                <w:lang w:bidi="en-US"/>
              </w:rPr>
            </w:pPr>
          </w:p>
        </w:tc>
        <w:tc>
          <w:tcPr>
            <w:tcW w:w="943" w:type="pct"/>
            <w:vAlign w:val="center"/>
          </w:tcPr>
          <w:p w14:paraId="77D9CC22" w14:textId="77777777" w:rsidR="00D74972" w:rsidRPr="00D74972" w:rsidRDefault="00D74972" w:rsidP="00D74972">
            <w:pPr>
              <w:jc w:val="center"/>
              <w:rPr>
                <w:rFonts w:ascii="Times New Roman" w:hAnsi="Times New Roman" w:cs="Times New Roman"/>
                <w:sz w:val="20"/>
                <w:szCs w:val="20"/>
                <w:lang w:bidi="en-US"/>
              </w:rPr>
            </w:pPr>
          </w:p>
        </w:tc>
        <w:tc>
          <w:tcPr>
            <w:tcW w:w="777" w:type="pct"/>
            <w:vAlign w:val="center"/>
          </w:tcPr>
          <w:p w14:paraId="79792E55"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7495E871" w14:textId="77777777" w:rsidTr="00583743">
        <w:trPr>
          <w:trHeight w:val="96"/>
          <w:jc w:val="center"/>
        </w:trPr>
        <w:tc>
          <w:tcPr>
            <w:tcW w:w="2295" w:type="pct"/>
            <w:vAlign w:val="center"/>
            <w:hideMark/>
          </w:tcPr>
          <w:p w14:paraId="6CE95183" w14:textId="77777777" w:rsidR="00D74972" w:rsidRPr="00D74972" w:rsidRDefault="00D74972" w:rsidP="00D74972">
            <w:pPr>
              <w:ind w:firstLineChars="200" w:firstLine="400"/>
              <w:jc w:val="left"/>
              <w:rPr>
                <w:rFonts w:ascii="Times New Roman" w:eastAsia="宋体" w:hAnsi="Times New Roman" w:cs="Times New Roman"/>
                <w:kern w:val="0"/>
                <w:sz w:val="20"/>
                <w:szCs w:val="20"/>
                <w:lang w:bidi="en-US"/>
              </w:rPr>
            </w:pPr>
            <w:r w:rsidRPr="00D74972">
              <w:rPr>
                <w:rFonts w:ascii="Times New Roman" w:hAnsi="Times New Roman" w:cs="Times New Roman"/>
                <w:sz w:val="20"/>
                <w:szCs w:val="20"/>
                <w:lang w:bidi="en-US"/>
              </w:rPr>
              <w:t>female</w:t>
            </w:r>
          </w:p>
        </w:tc>
        <w:tc>
          <w:tcPr>
            <w:tcW w:w="986" w:type="pct"/>
            <w:vAlign w:val="center"/>
          </w:tcPr>
          <w:p w14:paraId="4DE9116A"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014DEF0C"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vMerge w:val="restart"/>
            <w:vAlign w:val="center"/>
          </w:tcPr>
          <w:p w14:paraId="25D8432D"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71956A1A" w14:textId="77777777" w:rsidTr="00583743">
        <w:trPr>
          <w:trHeight w:val="96"/>
          <w:jc w:val="center"/>
        </w:trPr>
        <w:tc>
          <w:tcPr>
            <w:tcW w:w="2295" w:type="pct"/>
            <w:vAlign w:val="center"/>
            <w:hideMark/>
          </w:tcPr>
          <w:p w14:paraId="36032D40" w14:textId="77777777" w:rsidR="00D74972" w:rsidRPr="00D74972" w:rsidRDefault="00D74972" w:rsidP="00D74972">
            <w:pPr>
              <w:ind w:firstLineChars="200" w:firstLine="400"/>
              <w:jc w:val="left"/>
              <w:rPr>
                <w:rFonts w:ascii="Times New Roman" w:eastAsia="宋体" w:hAnsi="Times New Roman" w:cs="Times New Roman"/>
                <w:kern w:val="0"/>
                <w:sz w:val="20"/>
                <w:szCs w:val="20"/>
                <w:lang w:bidi="en-US"/>
              </w:rPr>
            </w:pPr>
            <w:r w:rsidRPr="00D74972">
              <w:rPr>
                <w:rFonts w:ascii="Times New Roman" w:hAnsi="Times New Roman" w:cs="Times New Roman"/>
                <w:sz w:val="20"/>
                <w:szCs w:val="20"/>
                <w:lang w:bidi="en-US"/>
              </w:rPr>
              <w:t>male</w:t>
            </w:r>
          </w:p>
        </w:tc>
        <w:tc>
          <w:tcPr>
            <w:tcW w:w="986" w:type="pct"/>
            <w:vAlign w:val="center"/>
          </w:tcPr>
          <w:p w14:paraId="32EBCB97"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1AEE2372"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0" w:type="auto"/>
            <w:vMerge/>
            <w:vAlign w:val="center"/>
          </w:tcPr>
          <w:p w14:paraId="3CD279BF" w14:textId="77777777" w:rsidR="00D74972" w:rsidRPr="00D74972" w:rsidRDefault="00D74972" w:rsidP="00D74972">
            <w:pPr>
              <w:widowControl/>
              <w:rPr>
                <w:rFonts w:ascii="Times New Roman" w:eastAsia="宋体" w:hAnsi="Times New Roman" w:cs="Times New Roman"/>
                <w:color w:val="000000"/>
                <w:kern w:val="0"/>
                <w:sz w:val="20"/>
                <w:szCs w:val="20"/>
                <w:lang w:bidi="en-US"/>
              </w:rPr>
            </w:pPr>
          </w:p>
        </w:tc>
      </w:tr>
      <w:tr w:rsidR="00D74972" w:rsidRPr="00D74972" w14:paraId="5C65890C" w14:textId="77777777" w:rsidTr="00583743">
        <w:trPr>
          <w:trHeight w:val="252"/>
          <w:jc w:val="center"/>
        </w:trPr>
        <w:tc>
          <w:tcPr>
            <w:tcW w:w="2295" w:type="pct"/>
            <w:vAlign w:val="center"/>
            <w:hideMark/>
          </w:tcPr>
          <w:p w14:paraId="0C145FDC" w14:textId="77777777" w:rsidR="00D74972" w:rsidRPr="00D74972" w:rsidRDefault="00D74972" w:rsidP="00D74972">
            <w:pPr>
              <w:ind w:firstLineChars="100" w:firstLine="200"/>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Etiology</w:t>
            </w:r>
          </w:p>
        </w:tc>
        <w:tc>
          <w:tcPr>
            <w:tcW w:w="986" w:type="pct"/>
            <w:vAlign w:val="center"/>
          </w:tcPr>
          <w:p w14:paraId="04AE2A81" w14:textId="77777777" w:rsidR="00D74972" w:rsidRPr="00D74972" w:rsidRDefault="00D74972" w:rsidP="00D74972">
            <w:pPr>
              <w:jc w:val="center"/>
              <w:rPr>
                <w:rFonts w:ascii="Times New Roman" w:hAnsi="Times New Roman" w:cs="Times New Roman"/>
                <w:sz w:val="20"/>
                <w:szCs w:val="20"/>
                <w:lang w:bidi="en-US"/>
              </w:rPr>
            </w:pPr>
          </w:p>
        </w:tc>
        <w:tc>
          <w:tcPr>
            <w:tcW w:w="943" w:type="pct"/>
            <w:vAlign w:val="center"/>
          </w:tcPr>
          <w:p w14:paraId="28A15774" w14:textId="77777777" w:rsidR="00D74972" w:rsidRPr="00D74972" w:rsidRDefault="00D74972" w:rsidP="00D74972">
            <w:pPr>
              <w:jc w:val="center"/>
              <w:rPr>
                <w:rFonts w:ascii="Times New Roman" w:hAnsi="Times New Roman" w:cs="Times New Roman"/>
                <w:sz w:val="20"/>
                <w:szCs w:val="20"/>
                <w:lang w:bidi="en-US"/>
              </w:rPr>
            </w:pPr>
          </w:p>
        </w:tc>
        <w:tc>
          <w:tcPr>
            <w:tcW w:w="777" w:type="pct"/>
            <w:vAlign w:val="center"/>
          </w:tcPr>
          <w:p w14:paraId="50A4C6A5"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5F535516" w14:textId="77777777" w:rsidTr="00583743">
        <w:trPr>
          <w:trHeight w:val="252"/>
          <w:jc w:val="center"/>
        </w:trPr>
        <w:tc>
          <w:tcPr>
            <w:tcW w:w="2295" w:type="pct"/>
            <w:vAlign w:val="center"/>
            <w:hideMark/>
          </w:tcPr>
          <w:p w14:paraId="3E477AC9" w14:textId="77777777" w:rsidR="00D74972" w:rsidRPr="00D74972" w:rsidRDefault="00D74972" w:rsidP="00D74972">
            <w:pPr>
              <w:ind w:firstLineChars="200" w:firstLine="400"/>
              <w:jc w:val="left"/>
              <w:rPr>
                <w:rFonts w:ascii="Times New Roman" w:eastAsia="宋体" w:hAnsi="Times New Roman" w:cs="Times New Roman"/>
                <w:kern w:val="0"/>
                <w:sz w:val="20"/>
                <w:szCs w:val="20"/>
                <w:lang w:bidi="en-US"/>
              </w:rPr>
            </w:pPr>
            <w:r w:rsidRPr="00D74972">
              <w:rPr>
                <w:rFonts w:ascii="Times New Roman" w:hAnsi="Times New Roman" w:cs="Times New Roman"/>
                <w:sz w:val="20"/>
                <w:szCs w:val="20"/>
                <w:lang w:bidi="en-US"/>
              </w:rPr>
              <w:t>TBI</w:t>
            </w:r>
          </w:p>
        </w:tc>
        <w:tc>
          <w:tcPr>
            <w:tcW w:w="986" w:type="pct"/>
            <w:vAlign w:val="center"/>
          </w:tcPr>
          <w:p w14:paraId="573E3A4C" w14:textId="77777777" w:rsidR="00D74972" w:rsidRPr="00D74972" w:rsidRDefault="00D74972" w:rsidP="00D74972">
            <w:pPr>
              <w:jc w:val="center"/>
              <w:rPr>
                <w:rFonts w:ascii="Times New Roman" w:hAnsi="Times New Roman" w:cs="Times New Roman"/>
                <w:sz w:val="20"/>
                <w:szCs w:val="20"/>
                <w:lang w:bidi="en-US"/>
              </w:rPr>
            </w:pPr>
          </w:p>
        </w:tc>
        <w:tc>
          <w:tcPr>
            <w:tcW w:w="943" w:type="pct"/>
            <w:vAlign w:val="center"/>
          </w:tcPr>
          <w:p w14:paraId="094F682E" w14:textId="77777777" w:rsidR="00D74972" w:rsidRPr="00D74972" w:rsidRDefault="00D74972" w:rsidP="00D74972">
            <w:pPr>
              <w:jc w:val="center"/>
              <w:rPr>
                <w:rFonts w:ascii="Times New Roman" w:hAnsi="Times New Roman" w:cs="Times New Roman"/>
                <w:sz w:val="20"/>
                <w:szCs w:val="20"/>
                <w:lang w:bidi="en-US"/>
              </w:rPr>
            </w:pPr>
          </w:p>
        </w:tc>
        <w:tc>
          <w:tcPr>
            <w:tcW w:w="777" w:type="pct"/>
            <w:vMerge w:val="restart"/>
            <w:vAlign w:val="center"/>
          </w:tcPr>
          <w:p w14:paraId="465C55C6"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7DAB1776" w14:textId="77777777" w:rsidTr="00583743">
        <w:trPr>
          <w:trHeight w:val="252"/>
          <w:jc w:val="center"/>
        </w:trPr>
        <w:tc>
          <w:tcPr>
            <w:tcW w:w="2295" w:type="pct"/>
            <w:vAlign w:val="center"/>
            <w:hideMark/>
          </w:tcPr>
          <w:p w14:paraId="1AF403C3" w14:textId="77777777" w:rsidR="00D74972" w:rsidRPr="00D74972" w:rsidRDefault="00D74972" w:rsidP="00D74972">
            <w:pPr>
              <w:ind w:firstLineChars="200" w:firstLine="400"/>
              <w:jc w:val="left"/>
              <w:rPr>
                <w:rFonts w:ascii="Times New Roman" w:eastAsia="宋体" w:hAnsi="Times New Roman" w:cs="Times New Roman"/>
                <w:kern w:val="0"/>
                <w:sz w:val="20"/>
                <w:szCs w:val="20"/>
                <w:lang w:bidi="en-US"/>
              </w:rPr>
            </w:pPr>
            <w:r w:rsidRPr="00D74972">
              <w:rPr>
                <w:rFonts w:ascii="Times New Roman" w:hAnsi="Times New Roman" w:cs="Times New Roman"/>
                <w:sz w:val="20"/>
                <w:szCs w:val="20"/>
                <w:lang w:bidi="en-US"/>
              </w:rPr>
              <w:t>CVD</w:t>
            </w:r>
          </w:p>
        </w:tc>
        <w:tc>
          <w:tcPr>
            <w:tcW w:w="986" w:type="pct"/>
            <w:vAlign w:val="center"/>
          </w:tcPr>
          <w:p w14:paraId="1E41105B"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411D3598"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0" w:type="auto"/>
            <w:vMerge/>
            <w:vAlign w:val="center"/>
          </w:tcPr>
          <w:p w14:paraId="189DED73" w14:textId="77777777" w:rsidR="00D74972" w:rsidRPr="00D74972" w:rsidRDefault="00D74972" w:rsidP="00D74972">
            <w:pPr>
              <w:widowControl/>
              <w:rPr>
                <w:rFonts w:ascii="Times New Roman" w:hAnsi="Times New Roman" w:cs="Times New Roman"/>
                <w:color w:val="000000"/>
                <w:sz w:val="20"/>
                <w:szCs w:val="20"/>
                <w:lang w:bidi="en-US"/>
              </w:rPr>
            </w:pPr>
          </w:p>
        </w:tc>
      </w:tr>
      <w:tr w:rsidR="00D74972" w:rsidRPr="00D74972" w14:paraId="5853B364" w14:textId="77777777" w:rsidTr="00583743">
        <w:trPr>
          <w:trHeight w:val="130"/>
          <w:jc w:val="center"/>
        </w:trPr>
        <w:tc>
          <w:tcPr>
            <w:tcW w:w="2295" w:type="pct"/>
            <w:vAlign w:val="center"/>
            <w:hideMark/>
          </w:tcPr>
          <w:p w14:paraId="27AFFD09" w14:textId="77777777" w:rsidR="00D74972" w:rsidRPr="00D74972" w:rsidRDefault="00D74972" w:rsidP="00D74972">
            <w:pPr>
              <w:ind w:firstLineChars="100" w:firstLine="200"/>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Education</w:t>
            </w:r>
          </w:p>
        </w:tc>
        <w:tc>
          <w:tcPr>
            <w:tcW w:w="986" w:type="pct"/>
            <w:vAlign w:val="center"/>
          </w:tcPr>
          <w:p w14:paraId="258AFCCA" w14:textId="77777777" w:rsidR="00D74972" w:rsidRPr="00D74972" w:rsidRDefault="00D74972" w:rsidP="00D74972">
            <w:pPr>
              <w:jc w:val="center"/>
              <w:rPr>
                <w:rFonts w:ascii="Times New Roman" w:hAnsi="Times New Roman" w:cs="Times New Roman"/>
                <w:sz w:val="20"/>
                <w:szCs w:val="20"/>
                <w:lang w:bidi="en-US"/>
              </w:rPr>
            </w:pPr>
          </w:p>
        </w:tc>
        <w:tc>
          <w:tcPr>
            <w:tcW w:w="943" w:type="pct"/>
            <w:vAlign w:val="center"/>
          </w:tcPr>
          <w:p w14:paraId="6010A5E6" w14:textId="77777777" w:rsidR="00D74972" w:rsidRPr="00D74972" w:rsidRDefault="00D74972" w:rsidP="00D74972">
            <w:pPr>
              <w:jc w:val="center"/>
              <w:rPr>
                <w:rFonts w:ascii="Times New Roman" w:hAnsi="Times New Roman" w:cs="Times New Roman"/>
                <w:sz w:val="20"/>
                <w:szCs w:val="20"/>
                <w:lang w:bidi="en-US"/>
              </w:rPr>
            </w:pPr>
          </w:p>
        </w:tc>
        <w:tc>
          <w:tcPr>
            <w:tcW w:w="777" w:type="pct"/>
            <w:vAlign w:val="center"/>
          </w:tcPr>
          <w:p w14:paraId="79B9648F"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598D8947" w14:textId="77777777" w:rsidTr="00583743">
        <w:trPr>
          <w:trHeight w:val="130"/>
          <w:jc w:val="center"/>
        </w:trPr>
        <w:tc>
          <w:tcPr>
            <w:tcW w:w="2295" w:type="pct"/>
            <w:vAlign w:val="center"/>
            <w:hideMark/>
          </w:tcPr>
          <w:p w14:paraId="1E15DD78" w14:textId="77777777" w:rsidR="00D74972" w:rsidRPr="00D74972" w:rsidRDefault="00D74972" w:rsidP="00D74972">
            <w:pPr>
              <w:ind w:firstLineChars="200" w:firstLine="4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Primary school or less</w:t>
            </w:r>
          </w:p>
        </w:tc>
        <w:tc>
          <w:tcPr>
            <w:tcW w:w="986" w:type="pct"/>
            <w:vAlign w:val="center"/>
          </w:tcPr>
          <w:p w14:paraId="47DE0BC7"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2C769A33"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vMerge w:val="restart"/>
            <w:vAlign w:val="center"/>
          </w:tcPr>
          <w:p w14:paraId="5D066640"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5DA50C92" w14:textId="77777777" w:rsidTr="00583743">
        <w:trPr>
          <w:trHeight w:val="130"/>
          <w:jc w:val="center"/>
        </w:trPr>
        <w:tc>
          <w:tcPr>
            <w:tcW w:w="2295" w:type="pct"/>
            <w:vAlign w:val="center"/>
            <w:hideMark/>
          </w:tcPr>
          <w:p w14:paraId="25D85571" w14:textId="77777777" w:rsidR="00D74972" w:rsidRPr="00D74972" w:rsidRDefault="00D74972" w:rsidP="00D74972">
            <w:pPr>
              <w:ind w:firstLineChars="200" w:firstLine="4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Secondary or school</w:t>
            </w:r>
          </w:p>
        </w:tc>
        <w:tc>
          <w:tcPr>
            <w:tcW w:w="986" w:type="pct"/>
            <w:vAlign w:val="center"/>
          </w:tcPr>
          <w:p w14:paraId="7752920F"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35BA4AA0"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0" w:type="auto"/>
            <w:vMerge/>
            <w:vAlign w:val="center"/>
          </w:tcPr>
          <w:p w14:paraId="46CDBBA9" w14:textId="77777777" w:rsidR="00D74972" w:rsidRPr="00D74972" w:rsidRDefault="00D74972" w:rsidP="00D74972">
            <w:pPr>
              <w:widowControl/>
              <w:rPr>
                <w:rFonts w:ascii="Times New Roman" w:eastAsia="宋体" w:hAnsi="Times New Roman" w:cs="Times New Roman"/>
                <w:color w:val="000000"/>
                <w:kern w:val="0"/>
                <w:sz w:val="20"/>
                <w:szCs w:val="20"/>
                <w:lang w:bidi="en-US"/>
              </w:rPr>
            </w:pPr>
          </w:p>
        </w:tc>
      </w:tr>
      <w:tr w:rsidR="00D74972" w:rsidRPr="00D74972" w14:paraId="214168FA" w14:textId="77777777" w:rsidTr="00583743">
        <w:trPr>
          <w:trHeight w:val="186"/>
          <w:jc w:val="center"/>
        </w:trPr>
        <w:tc>
          <w:tcPr>
            <w:tcW w:w="2295" w:type="pct"/>
            <w:vAlign w:val="center"/>
            <w:hideMark/>
          </w:tcPr>
          <w:p w14:paraId="1FE03680" w14:textId="77777777" w:rsidR="00D74972" w:rsidRPr="00D74972" w:rsidRDefault="00D74972" w:rsidP="00D74972">
            <w:pPr>
              <w:ind w:firstLineChars="200" w:firstLine="4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Bachelor's degree or higher</w:t>
            </w:r>
          </w:p>
        </w:tc>
        <w:tc>
          <w:tcPr>
            <w:tcW w:w="986" w:type="pct"/>
            <w:vAlign w:val="center"/>
          </w:tcPr>
          <w:p w14:paraId="779790D5"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0C9C2E66"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0" w:type="auto"/>
            <w:vMerge/>
            <w:vAlign w:val="center"/>
          </w:tcPr>
          <w:p w14:paraId="5EACABA3" w14:textId="77777777" w:rsidR="00D74972" w:rsidRPr="00D74972" w:rsidRDefault="00D74972" w:rsidP="00D74972">
            <w:pPr>
              <w:widowControl/>
              <w:rPr>
                <w:rFonts w:ascii="Times New Roman" w:eastAsia="宋体" w:hAnsi="Times New Roman" w:cs="Times New Roman"/>
                <w:color w:val="000000"/>
                <w:kern w:val="0"/>
                <w:sz w:val="20"/>
                <w:szCs w:val="20"/>
                <w:lang w:bidi="en-US"/>
              </w:rPr>
            </w:pPr>
          </w:p>
        </w:tc>
      </w:tr>
      <w:tr w:rsidR="00D74972" w:rsidRPr="00D74972" w14:paraId="20F4C931" w14:textId="77777777" w:rsidTr="00583743">
        <w:trPr>
          <w:trHeight w:val="245"/>
          <w:jc w:val="center"/>
        </w:trPr>
        <w:tc>
          <w:tcPr>
            <w:tcW w:w="2295" w:type="pct"/>
            <w:vAlign w:val="center"/>
            <w:hideMark/>
          </w:tcPr>
          <w:p w14:paraId="656513B6" w14:textId="2E06EF7A" w:rsidR="00D74972" w:rsidRPr="00D74972" w:rsidRDefault="00D74972" w:rsidP="00D74972">
            <w:pPr>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Continuous variables: mean (SEM)</w:t>
            </w:r>
            <w:r w:rsidR="00C95651">
              <w:rPr>
                <w:rFonts w:ascii="Times New Roman" w:hAnsi="Times New Roman" w:cs="Times New Roman" w:hint="eastAsia"/>
                <w:sz w:val="20"/>
                <w:szCs w:val="20"/>
                <w:lang w:bidi="en-US"/>
              </w:rPr>
              <w:t>/</w:t>
            </w:r>
            <w:r w:rsidR="00C95651">
              <w:rPr>
                <w:rFonts w:ascii="Times New Roman" w:hAnsi="Times New Roman" w:cs="Times New Roman"/>
                <w:sz w:val="20"/>
                <w:szCs w:val="20"/>
                <w:lang w:bidi="en-US"/>
              </w:rPr>
              <w:t>median (quartiles)</w:t>
            </w:r>
          </w:p>
        </w:tc>
        <w:tc>
          <w:tcPr>
            <w:tcW w:w="986" w:type="pct"/>
            <w:vAlign w:val="center"/>
          </w:tcPr>
          <w:p w14:paraId="71B22599"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5A5961C8"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vAlign w:val="center"/>
          </w:tcPr>
          <w:p w14:paraId="32091198"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228F9FEC" w14:textId="77777777" w:rsidTr="00583743">
        <w:trPr>
          <w:trHeight w:val="120"/>
          <w:jc w:val="center"/>
        </w:trPr>
        <w:tc>
          <w:tcPr>
            <w:tcW w:w="2295" w:type="pct"/>
            <w:vAlign w:val="center"/>
            <w:hideMark/>
          </w:tcPr>
          <w:p w14:paraId="69D70F86" w14:textId="77777777" w:rsidR="00D74972" w:rsidRPr="00D74972" w:rsidRDefault="00D74972" w:rsidP="00D74972">
            <w:pPr>
              <w:ind w:firstLineChars="50" w:firstLine="100"/>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Age (years)</w:t>
            </w:r>
          </w:p>
        </w:tc>
        <w:tc>
          <w:tcPr>
            <w:tcW w:w="986" w:type="pct"/>
            <w:vAlign w:val="center"/>
          </w:tcPr>
          <w:p w14:paraId="7A7B86C1" w14:textId="77777777" w:rsidR="00D74972" w:rsidRPr="00D74972" w:rsidRDefault="00D74972" w:rsidP="00D74972">
            <w:pPr>
              <w:jc w:val="center"/>
              <w:rPr>
                <w:rFonts w:ascii="Times New Roman" w:hAnsi="Times New Roman" w:cs="Times New Roman"/>
                <w:sz w:val="20"/>
                <w:szCs w:val="20"/>
                <w:lang w:bidi="en-US"/>
              </w:rPr>
            </w:pPr>
          </w:p>
        </w:tc>
        <w:tc>
          <w:tcPr>
            <w:tcW w:w="943" w:type="pct"/>
            <w:vAlign w:val="center"/>
          </w:tcPr>
          <w:p w14:paraId="6FED9CB6" w14:textId="77777777" w:rsidR="00D74972" w:rsidRPr="00D74972" w:rsidRDefault="00D74972" w:rsidP="00D74972">
            <w:pPr>
              <w:jc w:val="center"/>
              <w:rPr>
                <w:rFonts w:ascii="Times New Roman" w:hAnsi="Times New Roman" w:cs="Times New Roman"/>
                <w:sz w:val="20"/>
                <w:szCs w:val="20"/>
                <w:lang w:bidi="en-US"/>
              </w:rPr>
            </w:pPr>
          </w:p>
        </w:tc>
        <w:tc>
          <w:tcPr>
            <w:tcW w:w="777" w:type="pct"/>
            <w:vAlign w:val="center"/>
          </w:tcPr>
          <w:p w14:paraId="09A1E30A"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1043DF8B" w14:textId="77777777" w:rsidTr="00583743">
        <w:trPr>
          <w:trHeight w:val="99"/>
          <w:jc w:val="center"/>
        </w:trPr>
        <w:tc>
          <w:tcPr>
            <w:tcW w:w="2295" w:type="pct"/>
            <w:vAlign w:val="center"/>
            <w:hideMark/>
          </w:tcPr>
          <w:p w14:paraId="7AF6D76E" w14:textId="77777777" w:rsidR="00D74972" w:rsidRPr="00D74972" w:rsidRDefault="00D74972" w:rsidP="00D74972">
            <w:pPr>
              <w:ind w:firstLineChars="50" w:firstLine="100"/>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I</w:t>
            </w:r>
            <w:bookmarkStart w:id="24" w:name="OLE_LINK20"/>
            <w:bookmarkStart w:id="25" w:name="OLE_LINK23"/>
            <w:r w:rsidRPr="00D74972">
              <w:rPr>
                <w:rFonts w:ascii="Times New Roman" w:hAnsi="Times New Roman" w:cs="Times New Roman"/>
                <w:sz w:val="20"/>
                <w:szCs w:val="20"/>
                <w:lang w:bidi="en-US"/>
              </w:rPr>
              <w:t>llness duration</w:t>
            </w:r>
            <w:bookmarkEnd w:id="24"/>
            <w:bookmarkEnd w:id="25"/>
            <w:r w:rsidRPr="00D74972">
              <w:rPr>
                <w:rFonts w:ascii="Times New Roman" w:hAnsi="Times New Roman" w:cs="Times New Roman"/>
                <w:sz w:val="20"/>
                <w:szCs w:val="20"/>
                <w:lang w:bidi="en-US"/>
              </w:rPr>
              <w:t xml:space="preserve"> (days)</w:t>
            </w:r>
          </w:p>
        </w:tc>
        <w:tc>
          <w:tcPr>
            <w:tcW w:w="986" w:type="pct"/>
            <w:vAlign w:val="center"/>
          </w:tcPr>
          <w:p w14:paraId="6AB387BA" w14:textId="77777777" w:rsidR="00D74972" w:rsidRPr="00D74972" w:rsidRDefault="00D74972" w:rsidP="00D74972">
            <w:pPr>
              <w:jc w:val="center"/>
              <w:rPr>
                <w:rFonts w:ascii="Times New Roman" w:hAnsi="Times New Roman" w:cs="Times New Roman"/>
                <w:sz w:val="20"/>
                <w:szCs w:val="20"/>
                <w:lang w:bidi="en-US"/>
              </w:rPr>
            </w:pPr>
          </w:p>
        </w:tc>
        <w:tc>
          <w:tcPr>
            <w:tcW w:w="943" w:type="pct"/>
            <w:vAlign w:val="center"/>
          </w:tcPr>
          <w:p w14:paraId="046AD2A6" w14:textId="77777777" w:rsidR="00D74972" w:rsidRPr="00D74972" w:rsidRDefault="00D74972" w:rsidP="00D74972">
            <w:pPr>
              <w:jc w:val="center"/>
              <w:rPr>
                <w:rFonts w:ascii="Times New Roman" w:hAnsi="Times New Roman" w:cs="Times New Roman"/>
                <w:sz w:val="20"/>
                <w:szCs w:val="20"/>
                <w:lang w:bidi="en-US"/>
              </w:rPr>
            </w:pPr>
          </w:p>
        </w:tc>
        <w:tc>
          <w:tcPr>
            <w:tcW w:w="777" w:type="pct"/>
            <w:vAlign w:val="center"/>
          </w:tcPr>
          <w:p w14:paraId="111FE93F"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64710868" w14:textId="77777777" w:rsidTr="00583743">
        <w:trPr>
          <w:trHeight w:val="120"/>
          <w:jc w:val="center"/>
        </w:trPr>
        <w:tc>
          <w:tcPr>
            <w:tcW w:w="2295" w:type="pct"/>
            <w:vAlign w:val="center"/>
            <w:hideMark/>
          </w:tcPr>
          <w:p w14:paraId="16E3A02E" w14:textId="77777777" w:rsidR="00D74972" w:rsidRPr="00D74972" w:rsidRDefault="00D74972" w:rsidP="00D74972">
            <w:pPr>
              <w:ind w:firstLineChars="50" w:firstLine="100"/>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CRS-R</w:t>
            </w:r>
          </w:p>
        </w:tc>
        <w:tc>
          <w:tcPr>
            <w:tcW w:w="986" w:type="pct"/>
            <w:vAlign w:val="center"/>
          </w:tcPr>
          <w:p w14:paraId="3584BF88" w14:textId="77777777" w:rsidR="00D74972" w:rsidRPr="00D74972" w:rsidRDefault="00D74972" w:rsidP="00D74972">
            <w:pPr>
              <w:jc w:val="center"/>
              <w:rPr>
                <w:rFonts w:ascii="Times New Roman" w:hAnsi="Times New Roman" w:cs="Times New Roman"/>
                <w:sz w:val="20"/>
                <w:szCs w:val="20"/>
                <w:lang w:bidi="en-US"/>
              </w:rPr>
            </w:pPr>
          </w:p>
        </w:tc>
        <w:tc>
          <w:tcPr>
            <w:tcW w:w="943" w:type="pct"/>
            <w:vAlign w:val="center"/>
          </w:tcPr>
          <w:p w14:paraId="40B48E70" w14:textId="77777777" w:rsidR="00D74972" w:rsidRPr="00D74972" w:rsidRDefault="00D74972" w:rsidP="00D74972">
            <w:pPr>
              <w:jc w:val="center"/>
              <w:rPr>
                <w:rFonts w:ascii="Times New Roman" w:hAnsi="Times New Roman" w:cs="Times New Roman"/>
                <w:sz w:val="20"/>
                <w:szCs w:val="20"/>
                <w:lang w:bidi="en-US"/>
              </w:rPr>
            </w:pPr>
          </w:p>
        </w:tc>
        <w:tc>
          <w:tcPr>
            <w:tcW w:w="777" w:type="pct"/>
            <w:vAlign w:val="center"/>
          </w:tcPr>
          <w:p w14:paraId="69C923D8"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3E2DF2AC" w14:textId="77777777" w:rsidTr="00583743">
        <w:trPr>
          <w:trHeight w:val="120"/>
          <w:jc w:val="center"/>
        </w:trPr>
        <w:tc>
          <w:tcPr>
            <w:tcW w:w="2295" w:type="pct"/>
            <w:vAlign w:val="center"/>
            <w:hideMark/>
          </w:tcPr>
          <w:p w14:paraId="5F5C700C" w14:textId="77777777" w:rsidR="00D74972" w:rsidRPr="00D74972" w:rsidRDefault="00D74972" w:rsidP="00D74972">
            <w:pPr>
              <w:ind w:firstLineChars="150" w:firstLine="3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Auditory</w:t>
            </w:r>
          </w:p>
        </w:tc>
        <w:tc>
          <w:tcPr>
            <w:tcW w:w="986" w:type="pct"/>
            <w:vAlign w:val="center"/>
          </w:tcPr>
          <w:p w14:paraId="78435645"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4A519412"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vAlign w:val="center"/>
          </w:tcPr>
          <w:p w14:paraId="36AA4BE2"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194E8853" w14:textId="77777777" w:rsidTr="00583743">
        <w:trPr>
          <w:trHeight w:val="120"/>
          <w:jc w:val="center"/>
        </w:trPr>
        <w:tc>
          <w:tcPr>
            <w:tcW w:w="2295" w:type="pct"/>
            <w:vAlign w:val="center"/>
            <w:hideMark/>
          </w:tcPr>
          <w:p w14:paraId="03C37499" w14:textId="77777777" w:rsidR="00D74972" w:rsidRPr="00D74972" w:rsidRDefault="00D74972" w:rsidP="00D74972">
            <w:pPr>
              <w:ind w:firstLineChars="150" w:firstLine="3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Visual</w:t>
            </w:r>
          </w:p>
        </w:tc>
        <w:tc>
          <w:tcPr>
            <w:tcW w:w="986" w:type="pct"/>
            <w:vAlign w:val="center"/>
          </w:tcPr>
          <w:p w14:paraId="7C5CC953"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0EA47AC1"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vAlign w:val="center"/>
          </w:tcPr>
          <w:p w14:paraId="5705EC7E"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25A25108" w14:textId="77777777" w:rsidTr="00583743">
        <w:trPr>
          <w:trHeight w:val="120"/>
          <w:jc w:val="center"/>
        </w:trPr>
        <w:tc>
          <w:tcPr>
            <w:tcW w:w="2295" w:type="pct"/>
            <w:vAlign w:val="center"/>
            <w:hideMark/>
          </w:tcPr>
          <w:p w14:paraId="74D096DD" w14:textId="77777777" w:rsidR="00D74972" w:rsidRPr="00D74972" w:rsidRDefault="00D74972" w:rsidP="00D74972">
            <w:pPr>
              <w:ind w:firstLineChars="150" w:firstLine="3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Motor</w:t>
            </w:r>
          </w:p>
        </w:tc>
        <w:tc>
          <w:tcPr>
            <w:tcW w:w="986" w:type="pct"/>
            <w:vAlign w:val="center"/>
          </w:tcPr>
          <w:p w14:paraId="01389DC4"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740916E1"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vAlign w:val="center"/>
          </w:tcPr>
          <w:p w14:paraId="1BBFBC2A"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2CD32932" w14:textId="77777777" w:rsidTr="00583743">
        <w:trPr>
          <w:trHeight w:val="120"/>
          <w:jc w:val="center"/>
        </w:trPr>
        <w:tc>
          <w:tcPr>
            <w:tcW w:w="2295" w:type="pct"/>
            <w:vAlign w:val="center"/>
            <w:hideMark/>
          </w:tcPr>
          <w:p w14:paraId="5F0B551B" w14:textId="77777777" w:rsidR="00D74972" w:rsidRPr="00D74972" w:rsidRDefault="00D74972" w:rsidP="00D74972">
            <w:pPr>
              <w:ind w:firstLineChars="150" w:firstLine="300"/>
              <w:jc w:val="left"/>
              <w:rPr>
                <w:rFonts w:ascii="Times New Roman" w:eastAsia="宋体" w:hAnsi="Times New Roman" w:cs="Times New Roman"/>
                <w:kern w:val="0"/>
                <w:sz w:val="20"/>
                <w:szCs w:val="20"/>
                <w:lang w:bidi="en-US"/>
              </w:rPr>
            </w:pPr>
            <w:proofErr w:type="spellStart"/>
            <w:r w:rsidRPr="00D74972">
              <w:rPr>
                <w:rFonts w:ascii="Times New Roman" w:eastAsia="宋体" w:hAnsi="Times New Roman" w:cs="Times New Roman"/>
                <w:kern w:val="0"/>
                <w:sz w:val="20"/>
                <w:szCs w:val="20"/>
                <w:lang w:bidi="en-US"/>
              </w:rPr>
              <w:t>Oromotor</w:t>
            </w:r>
            <w:proofErr w:type="spellEnd"/>
            <w:r w:rsidRPr="00D74972">
              <w:rPr>
                <w:rFonts w:ascii="Times New Roman" w:eastAsia="宋体" w:hAnsi="Times New Roman" w:cs="Times New Roman"/>
                <w:kern w:val="0"/>
                <w:sz w:val="20"/>
                <w:szCs w:val="20"/>
                <w:lang w:bidi="en-US"/>
              </w:rPr>
              <w:t>/verbal</w:t>
            </w:r>
          </w:p>
        </w:tc>
        <w:tc>
          <w:tcPr>
            <w:tcW w:w="986" w:type="pct"/>
            <w:vAlign w:val="center"/>
          </w:tcPr>
          <w:p w14:paraId="50CCC54C"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5AB9E24E"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vAlign w:val="center"/>
          </w:tcPr>
          <w:p w14:paraId="282BA12E"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799D9A75" w14:textId="77777777" w:rsidTr="00583743">
        <w:trPr>
          <w:trHeight w:val="120"/>
          <w:jc w:val="center"/>
        </w:trPr>
        <w:tc>
          <w:tcPr>
            <w:tcW w:w="2295" w:type="pct"/>
            <w:vAlign w:val="center"/>
            <w:hideMark/>
          </w:tcPr>
          <w:p w14:paraId="3BE02194" w14:textId="77777777" w:rsidR="00D74972" w:rsidRPr="00D74972" w:rsidRDefault="00D74972" w:rsidP="00D74972">
            <w:pPr>
              <w:ind w:firstLineChars="150" w:firstLine="3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Communication</w:t>
            </w:r>
          </w:p>
        </w:tc>
        <w:tc>
          <w:tcPr>
            <w:tcW w:w="986" w:type="pct"/>
            <w:vAlign w:val="center"/>
          </w:tcPr>
          <w:p w14:paraId="2075105F"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4601CBAD"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vAlign w:val="center"/>
          </w:tcPr>
          <w:p w14:paraId="4DEF8A68"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63616029" w14:textId="77777777" w:rsidTr="00583743">
        <w:trPr>
          <w:trHeight w:val="120"/>
          <w:jc w:val="center"/>
        </w:trPr>
        <w:tc>
          <w:tcPr>
            <w:tcW w:w="2295" w:type="pct"/>
            <w:vAlign w:val="center"/>
            <w:hideMark/>
          </w:tcPr>
          <w:p w14:paraId="2E3B832D" w14:textId="77777777" w:rsidR="00D74972" w:rsidRPr="00D74972" w:rsidRDefault="00D74972" w:rsidP="00D74972">
            <w:pPr>
              <w:ind w:firstLineChars="150" w:firstLine="3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Arousal</w:t>
            </w:r>
          </w:p>
        </w:tc>
        <w:tc>
          <w:tcPr>
            <w:tcW w:w="986" w:type="pct"/>
            <w:vAlign w:val="center"/>
          </w:tcPr>
          <w:p w14:paraId="3C2414D0"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vAlign w:val="center"/>
          </w:tcPr>
          <w:p w14:paraId="4F3F43A2"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vAlign w:val="center"/>
          </w:tcPr>
          <w:p w14:paraId="4912700C"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0090F8C8" w14:textId="77777777" w:rsidTr="00583743">
        <w:trPr>
          <w:trHeight w:val="120"/>
          <w:jc w:val="center"/>
        </w:trPr>
        <w:tc>
          <w:tcPr>
            <w:tcW w:w="2295" w:type="pct"/>
            <w:tcBorders>
              <w:top w:val="nil"/>
              <w:left w:val="nil"/>
              <w:bottom w:val="single" w:sz="12" w:space="0" w:color="auto"/>
              <w:right w:val="nil"/>
            </w:tcBorders>
            <w:vAlign w:val="center"/>
            <w:hideMark/>
          </w:tcPr>
          <w:p w14:paraId="29B30300" w14:textId="77777777" w:rsidR="00D74972" w:rsidRPr="00D74972" w:rsidRDefault="00D74972" w:rsidP="00D74972">
            <w:pPr>
              <w:ind w:firstLineChars="50" w:firstLine="1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Received conventional rehabilitation</w:t>
            </w:r>
          </w:p>
        </w:tc>
        <w:tc>
          <w:tcPr>
            <w:tcW w:w="986" w:type="pct"/>
            <w:tcBorders>
              <w:top w:val="nil"/>
              <w:left w:val="nil"/>
              <w:bottom w:val="single" w:sz="12" w:space="0" w:color="auto"/>
              <w:right w:val="nil"/>
            </w:tcBorders>
            <w:vAlign w:val="center"/>
          </w:tcPr>
          <w:p w14:paraId="5386E560"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943" w:type="pct"/>
            <w:tcBorders>
              <w:top w:val="nil"/>
              <w:left w:val="nil"/>
              <w:bottom w:val="single" w:sz="12" w:space="0" w:color="000000"/>
              <w:right w:val="nil"/>
            </w:tcBorders>
            <w:vAlign w:val="center"/>
          </w:tcPr>
          <w:p w14:paraId="791A6D90"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777" w:type="pct"/>
            <w:tcBorders>
              <w:top w:val="nil"/>
              <w:left w:val="nil"/>
              <w:bottom w:val="single" w:sz="12" w:space="0" w:color="000000"/>
              <w:right w:val="nil"/>
            </w:tcBorders>
            <w:vAlign w:val="center"/>
          </w:tcPr>
          <w:p w14:paraId="05EA176A" w14:textId="77777777" w:rsidR="00D74972" w:rsidRPr="00D74972" w:rsidRDefault="00D74972" w:rsidP="00D74972">
            <w:pPr>
              <w:jc w:val="center"/>
              <w:rPr>
                <w:rFonts w:ascii="Times New Roman" w:eastAsia="宋体" w:hAnsi="Times New Roman" w:cs="Times New Roman"/>
                <w:kern w:val="0"/>
                <w:sz w:val="20"/>
                <w:szCs w:val="20"/>
                <w:lang w:bidi="en-US"/>
              </w:rPr>
            </w:pPr>
          </w:p>
        </w:tc>
      </w:tr>
    </w:tbl>
    <w:p w14:paraId="54A4B7C5" w14:textId="4B15FFF7" w:rsidR="00D74972" w:rsidRPr="00D74972" w:rsidRDefault="00C95651" w:rsidP="00D74972">
      <w:pPr>
        <w:rPr>
          <w:rFonts w:ascii="Times New Roman" w:hAnsi="Times New Roman" w:cs="Times New Roman"/>
          <w:sz w:val="20"/>
          <w:szCs w:val="20"/>
          <w:lang w:bidi="en-US"/>
        </w:rPr>
      </w:pPr>
      <w:proofErr w:type="spellStart"/>
      <w:r>
        <w:rPr>
          <w:rFonts w:ascii="Times New Roman" w:hAnsi="Times New Roman" w:cs="Times New Roman"/>
          <w:sz w:val="20"/>
          <w:szCs w:val="20"/>
          <w:lang w:bidi="en-US"/>
        </w:rPr>
        <w:t>p</w:t>
      </w:r>
      <w:r w:rsidR="00D74972" w:rsidRPr="00D74972">
        <w:rPr>
          <w:rFonts w:ascii="Times New Roman" w:hAnsi="Times New Roman" w:cs="Times New Roman"/>
          <w:sz w:val="20"/>
          <w:szCs w:val="20"/>
          <w:lang w:bidi="en-US"/>
        </w:rPr>
        <w:t>iTBS</w:t>
      </w:r>
      <w:proofErr w:type="spellEnd"/>
      <w:r w:rsidR="00D74972" w:rsidRPr="00D74972">
        <w:rPr>
          <w:rFonts w:ascii="Times New Roman" w:hAnsi="Times New Roman" w:cs="Times New Roman"/>
          <w:sz w:val="20"/>
          <w:szCs w:val="20"/>
          <w:lang w:bidi="en-US"/>
        </w:rPr>
        <w:t xml:space="preserve">, </w:t>
      </w:r>
      <w:r>
        <w:rPr>
          <w:rFonts w:ascii="Times New Roman" w:hAnsi="Times New Roman" w:cs="Times New Roman"/>
          <w:sz w:val="20"/>
          <w:szCs w:val="20"/>
          <w:lang w:bidi="en-US"/>
        </w:rPr>
        <w:t xml:space="preserve">prolonged </w:t>
      </w:r>
      <w:r w:rsidR="00D74972" w:rsidRPr="00D74972">
        <w:rPr>
          <w:rFonts w:ascii="Times New Roman" w:hAnsi="Times New Roman" w:cs="Times New Roman"/>
          <w:sz w:val="20"/>
          <w:szCs w:val="20"/>
          <w:lang w:bidi="en-US"/>
        </w:rPr>
        <w:t>intermittent theta burst stimulation; TBI, traumatic brain injury; CVD, cerebrovascular disease; CRS-R, coma recovery scale-revised.</w:t>
      </w:r>
    </w:p>
    <w:p w14:paraId="4E2AD35D" w14:textId="77777777" w:rsidR="00D74972" w:rsidRPr="00D74972" w:rsidRDefault="00D74972" w:rsidP="00D74972">
      <w:pPr>
        <w:rPr>
          <w:rFonts w:ascii="Times New Roman" w:hAnsi="Times New Roman" w:cs="Times New Roman"/>
          <w:sz w:val="20"/>
          <w:szCs w:val="20"/>
          <w:lang w:bidi="en-US"/>
        </w:rPr>
      </w:pPr>
    </w:p>
    <w:p w14:paraId="5BFB7113" w14:textId="77777777" w:rsidR="00D74972" w:rsidRPr="00D74972" w:rsidRDefault="00D74972" w:rsidP="00D74972">
      <w:pPr>
        <w:rPr>
          <w:rFonts w:ascii="Times New Roman" w:hAnsi="Times New Roman" w:cs="Times New Roman"/>
          <w:sz w:val="20"/>
          <w:szCs w:val="20"/>
        </w:rPr>
      </w:pPr>
    </w:p>
    <w:p w14:paraId="582DBB05" w14:textId="77777777" w:rsidR="00D74972" w:rsidRPr="00D74972" w:rsidRDefault="00D74972" w:rsidP="00D74972">
      <w:pPr>
        <w:rPr>
          <w:rFonts w:ascii="Times New Roman" w:hAnsi="Times New Roman" w:cs="Times New Roman"/>
          <w:sz w:val="20"/>
          <w:szCs w:val="20"/>
          <w:lang w:val="pt-BR"/>
        </w:rPr>
      </w:pPr>
    </w:p>
    <w:p w14:paraId="6D6C95D7" w14:textId="77777777" w:rsidR="00D74972" w:rsidRPr="00D74972" w:rsidRDefault="00D74972" w:rsidP="00D74972">
      <w:pPr>
        <w:rPr>
          <w:rFonts w:ascii="Times New Roman" w:hAnsi="Times New Roman" w:cs="Times New Roman"/>
          <w:sz w:val="20"/>
          <w:szCs w:val="20"/>
          <w:lang w:val="pt-BR"/>
        </w:rPr>
      </w:pPr>
    </w:p>
    <w:p w14:paraId="79BD4FF0" w14:textId="77777777" w:rsidR="00D74972" w:rsidRPr="00D74972" w:rsidRDefault="00D74972" w:rsidP="00D74972">
      <w:pPr>
        <w:rPr>
          <w:rFonts w:ascii="Times New Roman" w:hAnsi="Times New Roman" w:cs="Times New Roman"/>
          <w:sz w:val="20"/>
          <w:szCs w:val="20"/>
          <w:lang w:val="pt-BR"/>
        </w:rPr>
      </w:pPr>
    </w:p>
    <w:p w14:paraId="6EB0ADAF" w14:textId="77777777" w:rsidR="00D74972" w:rsidRPr="00D74972" w:rsidRDefault="00D74972" w:rsidP="00D74972">
      <w:pPr>
        <w:rPr>
          <w:rFonts w:ascii="Times New Roman" w:hAnsi="Times New Roman" w:cs="Times New Roman"/>
          <w:sz w:val="20"/>
          <w:szCs w:val="20"/>
          <w:lang w:val="pt-BR"/>
        </w:rPr>
      </w:pPr>
    </w:p>
    <w:p w14:paraId="0B040A63" w14:textId="77777777" w:rsidR="00D74972" w:rsidRPr="00D74972" w:rsidRDefault="00D74972" w:rsidP="00D74972">
      <w:pPr>
        <w:rPr>
          <w:rFonts w:ascii="Times New Roman" w:hAnsi="Times New Roman" w:cs="Times New Roman"/>
          <w:sz w:val="20"/>
          <w:szCs w:val="20"/>
          <w:lang w:val="pt-BR"/>
        </w:rPr>
      </w:pPr>
    </w:p>
    <w:p w14:paraId="350F3C86" w14:textId="1AA88C7D" w:rsidR="00D74972" w:rsidRDefault="00D74972" w:rsidP="00D74972">
      <w:pPr>
        <w:rPr>
          <w:rFonts w:ascii="Times New Roman" w:hAnsi="Times New Roman" w:cs="Times New Roman"/>
          <w:sz w:val="20"/>
          <w:szCs w:val="20"/>
          <w:lang w:val="pt-BR"/>
        </w:rPr>
      </w:pPr>
    </w:p>
    <w:p w14:paraId="4F226A5B" w14:textId="765701D1" w:rsidR="00B25AD8" w:rsidRDefault="00B25AD8" w:rsidP="00D74972">
      <w:pPr>
        <w:rPr>
          <w:rFonts w:ascii="Times New Roman" w:hAnsi="Times New Roman" w:cs="Times New Roman"/>
          <w:sz w:val="20"/>
          <w:szCs w:val="20"/>
          <w:lang w:val="pt-BR"/>
        </w:rPr>
      </w:pPr>
    </w:p>
    <w:p w14:paraId="02EDAA30" w14:textId="72A69F45" w:rsidR="00B25AD8" w:rsidRDefault="00B25AD8" w:rsidP="00D74972">
      <w:pPr>
        <w:rPr>
          <w:rFonts w:ascii="Times New Roman" w:hAnsi="Times New Roman" w:cs="Times New Roman"/>
          <w:sz w:val="20"/>
          <w:szCs w:val="20"/>
          <w:lang w:val="pt-BR"/>
        </w:rPr>
      </w:pPr>
    </w:p>
    <w:p w14:paraId="7D38FDDF" w14:textId="0E7042D6" w:rsidR="00B25AD8" w:rsidRDefault="00B25AD8" w:rsidP="00D74972">
      <w:pPr>
        <w:rPr>
          <w:rFonts w:ascii="Times New Roman" w:hAnsi="Times New Roman" w:cs="Times New Roman"/>
          <w:sz w:val="20"/>
          <w:szCs w:val="20"/>
          <w:lang w:val="pt-BR"/>
        </w:rPr>
      </w:pPr>
    </w:p>
    <w:p w14:paraId="03C0B1BC" w14:textId="126F304C" w:rsidR="00B25AD8" w:rsidRDefault="00B25AD8" w:rsidP="00D74972">
      <w:pPr>
        <w:rPr>
          <w:rFonts w:ascii="Times New Roman" w:hAnsi="Times New Roman" w:cs="Times New Roman"/>
          <w:sz w:val="20"/>
          <w:szCs w:val="20"/>
          <w:lang w:val="pt-BR"/>
        </w:rPr>
      </w:pPr>
    </w:p>
    <w:p w14:paraId="4E9C9386" w14:textId="67D45332" w:rsidR="00B25AD8" w:rsidRDefault="00B25AD8" w:rsidP="00D74972">
      <w:pPr>
        <w:rPr>
          <w:rFonts w:ascii="Times New Roman" w:hAnsi="Times New Roman" w:cs="Times New Roman"/>
          <w:sz w:val="20"/>
          <w:szCs w:val="20"/>
          <w:lang w:val="pt-BR"/>
        </w:rPr>
      </w:pPr>
    </w:p>
    <w:p w14:paraId="578884FF" w14:textId="2B6310B1" w:rsidR="00B25AD8" w:rsidRDefault="00B25AD8" w:rsidP="00D74972">
      <w:pPr>
        <w:rPr>
          <w:rFonts w:ascii="Times New Roman" w:hAnsi="Times New Roman" w:cs="Times New Roman"/>
          <w:sz w:val="20"/>
          <w:szCs w:val="20"/>
          <w:lang w:val="pt-BR"/>
        </w:rPr>
      </w:pPr>
    </w:p>
    <w:p w14:paraId="128418EA" w14:textId="70BC8ED7" w:rsidR="00B25AD8" w:rsidRDefault="00B25AD8" w:rsidP="00D74972">
      <w:pPr>
        <w:rPr>
          <w:rFonts w:ascii="Times New Roman" w:hAnsi="Times New Roman" w:cs="Times New Roman"/>
          <w:sz w:val="20"/>
          <w:szCs w:val="20"/>
          <w:lang w:val="pt-BR"/>
        </w:rPr>
      </w:pPr>
    </w:p>
    <w:p w14:paraId="0CC0B30A" w14:textId="565DE1E5" w:rsidR="00B25AD8" w:rsidRDefault="00B25AD8" w:rsidP="00D74972">
      <w:pPr>
        <w:rPr>
          <w:rFonts w:ascii="Times New Roman" w:hAnsi="Times New Roman" w:cs="Times New Roman"/>
          <w:sz w:val="20"/>
          <w:szCs w:val="20"/>
          <w:lang w:val="pt-BR"/>
        </w:rPr>
      </w:pPr>
    </w:p>
    <w:p w14:paraId="6AAFF058" w14:textId="7AA45E38" w:rsidR="009E6014" w:rsidRDefault="009E6014" w:rsidP="00D74972">
      <w:pPr>
        <w:rPr>
          <w:rFonts w:ascii="Times New Roman" w:hAnsi="Times New Roman" w:cs="Times New Roman"/>
          <w:sz w:val="20"/>
          <w:szCs w:val="20"/>
          <w:lang w:val="pt-BR"/>
        </w:rPr>
      </w:pPr>
    </w:p>
    <w:p w14:paraId="0EBF8D06" w14:textId="77777777" w:rsidR="009E6014" w:rsidRDefault="009E6014" w:rsidP="00D74972">
      <w:pPr>
        <w:rPr>
          <w:rFonts w:ascii="Times New Roman" w:hAnsi="Times New Roman" w:cs="Times New Roman"/>
          <w:sz w:val="20"/>
          <w:szCs w:val="20"/>
          <w:lang w:val="pt-BR"/>
        </w:rPr>
      </w:pPr>
    </w:p>
    <w:p w14:paraId="06D564AC" w14:textId="25095731" w:rsidR="00D74972" w:rsidRPr="00D74972" w:rsidRDefault="00D74972" w:rsidP="00D74972">
      <w:pPr>
        <w:rPr>
          <w:rFonts w:ascii="Times New Roman" w:hAnsi="Times New Roman" w:cs="Times New Roman"/>
          <w:b/>
          <w:sz w:val="20"/>
          <w:szCs w:val="20"/>
          <w:lang w:bidi="en-US"/>
        </w:rPr>
      </w:pPr>
      <w:r w:rsidRPr="00D74972">
        <w:rPr>
          <w:rFonts w:ascii="Times New Roman" w:hAnsi="Times New Roman" w:cs="Times New Roman"/>
          <w:b/>
          <w:sz w:val="20"/>
          <w:szCs w:val="20"/>
          <w:lang w:bidi="en-US"/>
        </w:rPr>
        <w:lastRenderedPageBreak/>
        <w:t>Table</w:t>
      </w:r>
      <w:r w:rsidR="009E6014">
        <w:rPr>
          <w:rFonts w:ascii="Times New Roman" w:hAnsi="Times New Roman" w:cs="Times New Roman"/>
          <w:b/>
          <w:sz w:val="20"/>
          <w:szCs w:val="20"/>
          <w:lang w:bidi="en-US"/>
        </w:rPr>
        <w:t xml:space="preserve"> S</w:t>
      </w:r>
      <w:r w:rsidRPr="00D74972">
        <w:rPr>
          <w:rFonts w:ascii="Times New Roman" w:hAnsi="Times New Roman" w:cs="Times New Roman"/>
          <w:b/>
          <w:sz w:val="20"/>
          <w:szCs w:val="20"/>
          <w:lang w:bidi="en-US"/>
        </w:rPr>
        <w:t>4.</w:t>
      </w:r>
      <w:r w:rsidRPr="00D74972">
        <w:rPr>
          <w:rFonts w:ascii="Times New Roman" w:hAnsi="Times New Roman" w:cs="Times New Roman"/>
          <w:sz w:val="20"/>
          <w:szCs w:val="20"/>
          <w:lang w:bidi="en-US"/>
        </w:rPr>
        <w:t xml:space="preserve"> Primary and secondary outcomes.</w:t>
      </w:r>
    </w:p>
    <w:tbl>
      <w:tblPr>
        <w:tblStyle w:val="1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594"/>
        <w:gridCol w:w="1416"/>
        <w:gridCol w:w="2497"/>
        <w:gridCol w:w="1130"/>
      </w:tblGrid>
      <w:tr w:rsidR="00D74972" w:rsidRPr="00D74972" w14:paraId="15421866" w14:textId="77777777" w:rsidTr="00C95651">
        <w:trPr>
          <w:trHeight w:val="120"/>
          <w:jc w:val="center"/>
        </w:trPr>
        <w:tc>
          <w:tcPr>
            <w:tcW w:w="1893" w:type="pct"/>
            <w:tcBorders>
              <w:top w:val="single" w:sz="12" w:space="0" w:color="auto"/>
              <w:left w:val="nil"/>
              <w:bottom w:val="single" w:sz="8" w:space="0" w:color="auto"/>
              <w:right w:val="nil"/>
            </w:tcBorders>
            <w:vAlign w:val="center"/>
            <w:hideMark/>
          </w:tcPr>
          <w:p w14:paraId="4383CB0A" w14:textId="77777777" w:rsidR="00D74972" w:rsidRPr="00D74972" w:rsidRDefault="00D74972" w:rsidP="00D74972">
            <w:pPr>
              <w:jc w:val="center"/>
              <w:rPr>
                <w:rFonts w:ascii="Times New Roman" w:hAnsi="Times New Roman" w:cs="Times New Roman"/>
                <w:b/>
                <w:sz w:val="20"/>
                <w:szCs w:val="20"/>
                <w:lang w:bidi="en-US"/>
              </w:rPr>
            </w:pPr>
          </w:p>
        </w:tc>
        <w:tc>
          <w:tcPr>
            <w:tcW w:w="746" w:type="pct"/>
            <w:tcBorders>
              <w:top w:val="single" w:sz="12" w:space="0" w:color="auto"/>
              <w:left w:val="nil"/>
              <w:bottom w:val="single" w:sz="8" w:space="0" w:color="auto"/>
              <w:right w:val="nil"/>
            </w:tcBorders>
            <w:vAlign w:val="center"/>
            <w:hideMark/>
          </w:tcPr>
          <w:p w14:paraId="32110D15" w14:textId="26097A5A" w:rsidR="00D74972" w:rsidRPr="00D74972" w:rsidRDefault="00C95651" w:rsidP="00D74972">
            <w:pPr>
              <w:jc w:val="center"/>
              <w:rPr>
                <w:rFonts w:ascii="Times New Roman" w:hAnsi="Times New Roman" w:cs="Times New Roman"/>
                <w:b/>
                <w:sz w:val="20"/>
                <w:szCs w:val="20"/>
                <w:lang w:bidi="en-US"/>
              </w:rPr>
            </w:pPr>
            <w:proofErr w:type="spellStart"/>
            <w:r>
              <w:rPr>
                <w:rFonts w:ascii="Times New Roman" w:hAnsi="Times New Roman" w:cs="Times New Roman"/>
                <w:b/>
                <w:sz w:val="20"/>
                <w:szCs w:val="20"/>
                <w:lang w:bidi="en-US"/>
              </w:rPr>
              <w:t>p</w:t>
            </w:r>
            <w:r w:rsidR="00D74972" w:rsidRPr="00D74972">
              <w:rPr>
                <w:rFonts w:ascii="Times New Roman" w:hAnsi="Times New Roman" w:cs="Times New Roman"/>
                <w:b/>
                <w:sz w:val="20"/>
                <w:szCs w:val="20"/>
                <w:lang w:bidi="en-US"/>
              </w:rPr>
              <w:t>iTBS</w:t>
            </w:r>
            <w:proofErr w:type="spellEnd"/>
            <w:r w:rsidR="00D74972" w:rsidRPr="00D74972">
              <w:rPr>
                <w:rFonts w:ascii="Times New Roman" w:eastAsia="宋体" w:hAnsi="Times New Roman" w:cs="Times New Roman"/>
                <w:kern w:val="0"/>
                <w:sz w:val="20"/>
                <w:szCs w:val="20"/>
              </w:rPr>
              <w:t xml:space="preserve"> </w:t>
            </w:r>
          </w:p>
        </w:tc>
        <w:tc>
          <w:tcPr>
            <w:tcW w:w="663" w:type="pct"/>
            <w:tcBorders>
              <w:top w:val="single" w:sz="12" w:space="0" w:color="auto"/>
              <w:left w:val="nil"/>
              <w:bottom w:val="single" w:sz="8" w:space="0" w:color="auto"/>
              <w:right w:val="nil"/>
            </w:tcBorders>
            <w:vAlign w:val="center"/>
            <w:hideMark/>
          </w:tcPr>
          <w:p w14:paraId="532FBF49" w14:textId="77777777" w:rsidR="00D74972" w:rsidRPr="00D74972" w:rsidRDefault="00D74972" w:rsidP="00D74972">
            <w:pPr>
              <w:jc w:val="center"/>
              <w:rPr>
                <w:rFonts w:ascii="Times New Roman" w:hAnsi="Times New Roman" w:cs="Times New Roman"/>
                <w:b/>
                <w:sz w:val="20"/>
                <w:szCs w:val="20"/>
                <w:lang w:bidi="en-US"/>
              </w:rPr>
            </w:pPr>
            <w:r w:rsidRPr="00D74972">
              <w:rPr>
                <w:rFonts w:ascii="Times New Roman" w:hAnsi="Times New Roman" w:cs="Times New Roman"/>
                <w:b/>
                <w:sz w:val="20"/>
                <w:szCs w:val="20"/>
                <w:lang w:bidi="en-US"/>
              </w:rPr>
              <w:t>sham</w:t>
            </w:r>
            <w:r w:rsidRPr="00D74972">
              <w:rPr>
                <w:rFonts w:ascii="Times New Roman" w:eastAsia="宋体" w:hAnsi="Times New Roman" w:cs="Times New Roman"/>
                <w:kern w:val="0"/>
                <w:sz w:val="20"/>
                <w:szCs w:val="20"/>
              </w:rPr>
              <w:t xml:space="preserve"> </w:t>
            </w:r>
          </w:p>
        </w:tc>
        <w:tc>
          <w:tcPr>
            <w:tcW w:w="1169" w:type="pct"/>
            <w:tcBorders>
              <w:top w:val="single" w:sz="12" w:space="0" w:color="auto"/>
              <w:left w:val="nil"/>
              <w:bottom w:val="single" w:sz="8" w:space="0" w:color="auto"/>
              <w:right w:val="nil"/>
            </w:tcBorders>
          </w:tcPr>
          <w:p w14:paraId="69CA397F" w14:textId="2684BD1E" w:rsidR="00D74972" w:rsidRPr="00D74972" w:rsidRDefault="00D74972" w:rsidP="00D74972">
            <w:pPr>
              <w:jc w:val="center"/>
              <w:rPr>
                <w:rFonts w:ascii="Times New Roman" w:hAnsi="Times New Roman" w:cs="Times New Roman"/>
                <w:b/>
                <w:sz w:val="20"/>
                <w:szCs w:val="20"/>
                <w:lang w:bidi="en-US"/>
              </w:rPr>
            </w:pPr>
            <w:r w:rsidRPr="00D74972">
              <w:rPr>
                <w:rFonts w:ascii="Times New Roman" w:hAnsi="Times New Roman" w:cs="Times New Roman"/>
                <w:b/>
                <w:sz w:val="20"/>
                <w:szCs w:val="20"/>
                <w:lang w:bidi="en-US"/>
              </w:rPr>
              <w:t>MD (95%CI)</w:t>
            </w:r>
            <w:r w:rsidR="00C95651">
              <w:rPr>
                <w:rFonts w:ascii="Times New Roman" w:hAnsi="Times New Roman" w:cs="Times New Roman"/>
                <w:b/>
                <w:sz w:val="20"/>
                <w:szCs w:val="20"/>
                <w:lang w:bidi="en-US"/>
              </w:rPr>
              <w:t>/ Z score</w:t>
            </w:r>
          </w:p>
        </w:tc>
        <w:tc>
          <w:tcPr>
            <w:tcW w:w="529" w:type="pct"/>
            <w:tcBorders>
              <w:top w:val="single" w:sz="12" w:space="0" w:color="auto"/>
              <w:left w:val="nil"/>
              <w:bottom w:val="single" w:sz="8" w:space="0" w:color="auto"/>
              <w:right w:val="nil"/>
            </w:tcBorders>
            <w:vAlign w:val="center"/>
          </w:tcPr>
          <w:p w14:paraId="0E0C9F25" w14:textId="77777777" w:rsidR="00D74972" w:rsidRPr="00D74972" w:rsidRDefault="00D74972" w:rsidP="00D74972">
            <w:pPr>
              <w:jc w:val="center"/>
              <w:rPr>
                <w:rFonts w:ascii="Times New Roman" w:hAnsi="Times New Roman" w:cs="Times New Roman"/>
                <w:b/>
                <w:sz w:val="20"/>
                <w:szCs w:val="20"/>
                <w:lang w:bidi="en-US"/>
              </w:rPr>
            </w:pPr>
            <w:r w:rsidRPr="00D74972">
              <w:rPr>
                <w:rFonts w:ascii="Times New Roman" w:hAnsi="Times New Roman" w:cs="Times New Roman"/>
                <w:b/>
                <w:i/>
                <w:sz w:val="20"/>
                <w:szCs w:val="20"/>
                <w:lang w:bidi="en-US"/>
              </w:rPr>
              <w:t>p</w:t>
            </w:r>
            <w:r w:rsidRPr="00D74972">
              <w:rPr>
                <w:rFonts w:ascii="Times New Roman" w:hAnsi="Times New Roman" w:cs="Times New Roman"/>
                <w:b/>
                <w:sz w:val="20"/>
                <w:szCs w:val="20"/>
                <w:lang w:bidi="en-US"/>
              </w:rPr>
              <w:t>-value</w:t>
            </w:r>
          </w:p>
        </w:tc>
      </w:tr>
      <w:tr w:rsidR="00D74972" w:rsidRPr="00D74972" w14:paraId="63AECED4" w14:textId="77777777" w:rsidTr="00C95651">
        <w:trPr>
          <w:trHeight w:val="145"/>
          <w:jc w:val="center"/>
        </w:trPr>
        <w:tc>
          <w:tcPr>
            <w:tcW w:w="1893" w:type="pct"/>
            <w:tcBorders>
              <w:top w:val="single" w:sz="8" w:space="0" w:color="auto"/>
              <w:left w:val="nil"/>
              <w:bottom w:val="nil"/>
              <w:right w:val="nil"/>
            </w:tcBorders>
            <w:vAlign w:val="center"/>
            <w:hideMark/>
          </w:tcPr>
          <w:p w14:paraId="23AEBF3F" w14:textId="77777777" w:rsidR="00D74972" w:rsidRPr="00D74972" w:rsidRDefault="00D74972" w:rsidP="00D74972">
            <w:pPr>
              <w:jc w:val="left"/>
              <w:rPr>
                <w:rFonts w:ascii="Times New Roman" w:hAnsi="Times New Roman" w:cs="Times New Roman"/>
                <w:b/>
                <w:sz w:val="20"/>
                <w:szCs w:val="20"/>
                <w:lang w:bidi="en-US"/>
              </w:rPr>
            </w:pPr>
            <w:r w:rsidRPr="00D74972">
              <w:rPr>
                <w:rFonts w:ascii="Times New Roman" w:hAnsi="Times New Roman" w:cs="Times New Roman"/>
                <w:b/>
                <w:sz w:val="20"/>
                <w:szCs w:val="20"/>
                <w:lang w:bidi="en-US"/>
              </w:rPr>
              <w:t>Primary outcomes</w:t>
            </w:r>
          </w:p>
        </w:tc>
        <w:tc>
          <w:tcPr>
            <w:tcW w:w="746" w:type="pct"/>
            <w:tcBorders>
              <w:top w:val="single" w:sz="8" w:space="0" w:color="auto"/>
              <w:left w:val="nil"/>
              <w:bottom w:val="nil"/>
              <w:right w:val="nil"/>
            </w:tcBorders>
            <w:vAlign w:val="center"/>
          </w:tcPr>
          <w:p w14:paraId="01EBA497" w14:textId="77777777" w:rsidR="00D74972" w:rsidRPr="00D74972" w:rsidRDefault="00D74972" w:rsidP="00D74972">
            <w:pPr>
              <w:jc w:val="center"/>
              <w:rPr>
                <w:rFonts w:ascii="Times New Roman" w:hAnsi="Times New Roman" w:cs="Times New Roman"/>
                <w:sz w:val="20"/>
                <w:szCs w:val="20"/>
                <w:lang w:bidi="en-US"/>
              </w:rPr>
            </w:pPr>
          </w:p>
        </w:tc>
        <w:tc>
          <w:tcPr>
            <w:tcW w:w="663" w:type="pct"/>
            <w:tcBorders>
              <w:top w:val="single" w:sz="8" w:space="0" w:color="auto"/>
              <w:left w:val="nil"/>
              <w:bottom w:val="nil"/>
              <w:right w:val="nil"/>
            </w:tcBorders>
            <w:vAlign w:val="center"/>
          </w:tcPr>
          <w:p w14:paraId="4815DA05" w14:textId="77777777" w:rsidR="00D74972" w:rsidRPr="00D74972" w:rsidRDefault="00D74972" w:rsidP="00D74972">
            <w:pPr>
              <w:jc w:val="center"/>
              <w:rPr>
                <w:rFonts w:ascii="Times New Roman" w:hAnsi="Times New Roman" w:cs="Times New Roman"/>
                <w:sz w:val="20"/>
                <w:szCs w:val="20"/>
                <w:lang w:bidi="en-US"/>
              </w:rPr>
            </w:pPr>
          </w:p>
        </w:tc>
        <w:tc>
          <w:tcPr>
            <w:tcW w:w="1169" w:type="pct"/>
            <w:tcBorders>
              <w:top w:val="single" w:sz="8" w:space="0" w:color="auto"/>
              <w:left w:val="nil"/>
              <w:bottom w:val="nil"/>
              <w:right w:val="nil"/>
            </w:tcBorders>
          </w:tcPr>
          <w:p w14:paraId="0959CF42" w14:textId="77777777" w:rsidR="00D74972" w:rsidRPr="00D74972" w:rsidRDefault="00D74972" w:rsidP="00D74972">
            <w:pPr>
              <w:jc w:val="center"/>
              <w:rPr>
                <w:rFonts w:ascii="Times New Roman" w:hAnsi="Times New Roman" w:cs="Times New Roman"/>
                <w:sz w:val="20"/>
                <w:szCs w:val="20"/>
                <w:lang w:bidi="en-US"/>
              </w:rPr>
            </w:pPr>
          </w:p>
        </w:tc>
        <w:tc>
          <w:tcPr>
            <w:tcW w:w="529" w:type="pct"/>
            <w:tcBorders>
              <w:top w:val="single" w:sz="8" w:space="0" w:color="auto"/>
              <w:left w:val="nil"/>
              <w:bottom w:val="nil"/>
              <w:right w:val="nil"/>
            </w:tcBorders>
          </w:tcPr>
          <w:p w14:paraId="5570CE7F"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4DF90EC5" w14:textId="77777777" w:rsidTr="00C95651">
        <w:trPr>
          <w:trHeight w:val="96"/>
          <w:jc w:val="center"/>
        </w:trPr>
        <w:tc>
          <w:tcPr>
            <w:tcW w:w="1893" w:type="pct"/>
            <w:vAlign w:val="center"/>
          </w:tcPr>
          <w:p w14:paraId="44417C0C" w14:textId="77777777" w:rsidR="00D74972" w:rsidRPr="00D74972" w:rsidRDefault="00D74972" w:rsidP="00D74972">
            <w:pPr>
              <w:ind w:firstLineChars="50" w:firstLine="100"/>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CRS-R score changes</w:t>
            </w:r>
          </w:p>
        </w:tc>
        <w:tc>
          <w:tcPr>
            <w:tcW w:w="746" w:type="pct"/>
            <w:vAlign w:val="center"/>
          </w:tcPr>
          <w:p w14:paraId="1F40BAD1" w14:textId="77777777" w:rsidR="00D74972" w:rsidRPr="00D74972" w:rsidRDefault="00D74972" w:rsidP="00D74972">
            <w:pPr>
              <w:jc w:val="center"/>
              <w:rPr>
                <w:rFonts w:ascii="Times New Roman" w:hAnsi="Times New Roman" w:cs="Times New Roman"/>
                <w:sz w:val="20"/>
                <w:szCs w:val="20"/>
                <w:lang w:bidi="en-US"/>
              </w:rPr>
            </w:pPr>
          </w:p>
        </w:tc>
        <w:tc>
          <w:tcPr>
            <w:tcW w:w="663" w:type="pct"/>
            <w:vAlign w:val="center"/>
          </w:tcPr>
          <w:p w14:paraId="114BB154" w14:textId="77777777" w:rsidR="00D74972" w:rsidRPr="00D74972" w:rsidRDefault="00D74972" w:rsidP="00D74972">
            <w:pPr>
              <w:jc w:val="center"/>
              <w:rPr>
                <w:rFonts w:ascii="Times New Roman" w:hAnsi="Times New Roman" w:cs="Times New Roman"/>
                <w:sz w:val="20"/>
                <w:szCs w:val="20"/>
                <w:lang w:bidi="en-US"/>
              </w:rPr>
            </w:pPr>
          </w:p>
        </w:tc>
        <w:tc>
          <w:tcPr>
            <w:tcW w:w="1169" w:type="pct"/>
          </w:tcPr>
          <w:p w14:paraId="1FDEAF58" w14:textId="77777777" w:rsidR="00D74972" w:rsidRPr="00D74972" w:rsidRDefault="00D74972" w:rsidP="00D74972">
            <w:pPr>
              <w:jc w:val="center"/>
              <w:rPr>
                <w:rFonts w:ascii="Times New Roman" w:hAnsi="Times New Roman" w:cs="Times New Roman"/>
                <w:sz w:val="20"/>
                <w:szCs w:val="20"/>
                <w:lang w:bidi="en-US"/>
              </w:rPr>
            </w:pPr>
          </w:p>
        </w:tc>
        <w:tc>
          <w:tcPr>
            <w:tcW w:w="529" w:type="pct"/>
          </w:tcPr>
          <w:p w14:paraId="3CF995EA"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76ABC675" w14:textId="77777777" w:rsidTr="00C95651">
        <w:trPr>
          <w:trHeight w:val="96"/>
          <w:jc w:val="center"/>
        </w:trPr>
        <w:tc>
          <w:tcPr>
            <w:tcW w:w="1893" w:type="pct"/>
            <w:vAlign w:val="center"/>
          </w:tcPr>
          <w:p w14:paraId="66B87075" w14:textId="77777777" w:rsidR="00D74972" w:rsidRPr="00D74972" w:rsidRDefault="00D74972" w:rsidP="00D74972">
            <w:pPr>
              <w:ind w:firstLineChars="150" w:firstLine="3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5 sessions</w:t>
            </w:r>
          </w:p>
        </w:tc>
        <w:tc>
          <w:tcPr>
            <w:tcW w:w="746" w:type="pct"/>
            <w:vAlign w:val="center"/>
          </w:tcPr>
          <w:p w14:paraId="4CBF30FD"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663" w:type="pct"/>
            <w:vAlign w:val="center"/>
          </w:tcPr>
          <w:p w14:paraId="5DC736BF"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1169" w:type="pct"/>
          </w:tcPr>
          <w:p w14:paraId="3E8C1940"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529" w:type="pct"/>
          </w:tcPr>
          <w:p w14:paraId="1FB17A41"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295563D0" w14:textId="77777777" w:rsidTr="00C95651">
        <w:trPr>
          <w:trHeight w:val="96"/>
          <w:jc w:val="center"/>
        </w:trPr>
        <w:tc>
          <w:tcPr>
            <w:tcW w:w="1893" w:type="pct"/>
            <w:vAlign w:val="center"/>
          </w:tcPr>
          <w:p w14:paraId="36E97535" w14:textId="77777777" w:rsidR="00D74972" w:rsidRPr="00D74972" w:rsidRDefault="00D74972" w:rsidP="00D74972">
            <w:pPr>
              <w:ind w:firstLineChars="150" w:firstLine="300"/>
              <w:jc w:val="left"/>
              <w:rPr>
                <w:rFonts w:ascii="Times New Roman" w:eastAsia="宋体" w:hAnsi="Times New Roman" w:cs="Times New Roman"/>
                <w:kern w:val="0"/>
                <w:sz w:val="20"/>
                <w:szCs w:val="20"/>
                <w:lang w:bidi="en-US"/>
              </w:rPr>
            </w:pPr>
            <w:r w:rsidRPr="00D74972">
              <w:rPr>
                <w:rFonts w:ascii="Times New Roman" w:eastAsia="宋体" w:hAnsi="Times New Roman" w:cs="Times New Roman"/>
                <w:kern w:val="0"/>
                <w:sz w:val="20"/>
                <w:szCs w:val="20"/>
                <w:lang w:bidi="en-US"/>
              </w:rPr>
              <w:t>10 sessions</w:t>
            </w:r>
          </w:p>
        </w:tc>
        <w:tc>
          <w:tcPr>
            <w:tcW w:w="746" w:type="pct"/>
            <w:vAlign w:val="center"/>
          </w:tcPr>
          <w:p w14:paraId="35425217"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663" w:type="pct"/>
            <w:vAlign w:val="center"/>
          </w:tcPr>
          <w:p w14:paraId="4C53FC0B"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1169" w:type="pct"/>
          </w:tcPr>
          <w:p w14:paraId="4CF91AF8" w14:textId="77777777" w:rsidR="00D74972" w:rsidRPr="00D74972" w:rsidRDefault="00D74972" w:rsidP="00D74972">
            <w:pPr>
              <w:widowControl/>
              <w:rPr>
                <w:rFonts w:ascii="Times New Roman" w:eastAsia="宋体" w:hAnsi="Times New Roman" w:cs="Times New Roman"/>
                <w:color w:val="000000"/>
                <w:kern w:val="0"/>
                <w:sz w:val="20"/>
                <w:szCs w:val="20"/>
                <w:lang w:bidi="en-US"/>
              </w:rPr>
            </w:pPr>
          </w:p>
        </w:tc>
        <w:tc>
          <w:tcPr>
            <w:tcW w:w="529" w:type="pct"/>
          </w:tcPr>
          <w:p w14:paraId="0B8C884B" w14:textId="77777777" w:rsidR="00D74972" w:rsidRPr="00D74972" w:rsidRDefault="00D74972" w:rsidP="00D74972">
            <w:pPr>
              <w:widowControl/>
              <w:rPr>
                <w:rFonts w:ascii="Times New Roman" w:eastAsia="宋体" w:hAnsi="Times New Roman" w:cs="Times New Roman"/>
                <w:color w:val="000000"/>
                <w:kern w:val="0"/>
                <w:sz w:val="20"/>
                <w:szCs w:val="20"/>
                <w:lang w:bidi="en-US"/>
              </w:rPr>
            </w:pPr>
          </w:p>
        </w:tc>
      </w:tr>
      <w:tr w:rsidR="00D74972" w:rsidRPr="00D74972" w14:paraId="395B192C" w14:textId="77777777" w:rsidTr="00C95651">
        <w:trPr>
          <w:trHeight w:val="252"/>
          <w:jc w:val="center"/>
        </w:trPr>
        <w:tc>
          <w:tcPr>
            <w:tcW w:w="1893" w:type="pct"/>
            <w:vAlign w:val="center"/>
          </w:tcPr>
          <w:p w14:paraId="4BE2EFBD" w14:textId="77777777" w:rsidR="00D74972" w:rsidRPr="00D74972" w:rsidRDefault="00D74972" w:rsidP="00D74972">
            <w:pPr>
              <w:ind w:firstLineChars="50" w:firstLine="100"/>
              <w:jc w:val="left"/>
              <w:rPr>
                <w:rFonts w:ascii="Times New Roman" w:hAnsi="Times New Roman" w:cs="Times New Roman"/>
                <w:sz w:val="20"/>
                <w:szCs w:val="20"/>
                <w:lang w:bidi="en-US"/>
              </w:rPr>
            </w:pPr>
            <w:r w:rsidRPr="00D74972">
              <w:rPr>
                <w:rFonts w:ascii="Times New Roman" w:hAnsi="Times New Roman" w:cs="Times New Roman"/>
                <w:sz w:val="20"/>
                <w:szCs w:val="20"/>
                <w:lang w:bidi="en-US"/>
              </w:rPr>
              <w:t xml:space="preserve">  1-month post intervention</w:t>
            </w:r>
          </w:p>
        </w:tc>
        <w:tc>
          <w:tcPr>
            <w:tcW w:w="746" w:type="pct"/>
            <w:vAlign w:val="center"/>
          </w:tcPr>
          <w:p w14:paraId="5C1402F2" w14:textId="77777777" w:rsidR="00D74972" w:rsidRPr="00D74972" w:rsidRDefault="00D74972" w:rsidP="00D74972">
            <w:pPr>
              <w:jc w:val="center"/>
              <w:rPr>
                <w:rFonts w:ascii="Times New Roman" w:hAnsi="Times New Roman" w:cs="Times New Roman"/>
                <w:sz w:val="20"/>
                <w:szCs w:val="20"/>
                <w:lang w:bidi="en-US"/>
              </w:rPr>
            </w:pPr>
          </w:p>
        </w:tc>
        <w:tc>
          <w:tcPr>
            <w:tcW w:w="663" w:type="pct"/>
            <w:vAlign w:val="center"/>
          </w:tcPr>
          <w:p w14:paraId="06C1DD3A" w14:textId="77777777" w:rsidR="00D74972" w:rsidRPr="00D74972" w:rsidRDefault="00D74972" w:rsidP="00D74972">
            <w:pPr>
              <w:jc w:val="center"/>
              <w:rPr>
                <w:rFonts w:ascii="Times New Roman" w:hAnsi="Times New Roman" w:cs="Times New Roman"/>
                <w:sz w:val="20"/>
                <w:szCs w:val="20"/>
                <w:lang w:bidi="en-US"/>
              </w:rPr>
            </w:pPr>
          </w:p>
        </w:tc>
        <w:tc>
          <w:tcPr>
            <w:tcW w:w="1169" w:type="pct"/>
          </w:tcPr>
          <w:p w14:paraId="5650AF58" w14:textId="77777777" w:rsidR="00D74972" w:rsidRPr="00D74972" w:rsidRDefault="00D74972" w:rsidP="00D74972">
            <w:pPr>
              <w:jc w:val="center"/>
              <w:rPr>
                <w:rFonts w:ascii="Times New Roman" w:hAnsi="Times New Roman" w:cs="Times New Roman"/>
                <w:sz w:val="20"/>
                <w:szCs w:val="20"/>
                <w:lang w:bidi="en-US"/>
              </w:rPr>
            </w:pPr>
          </w:p>
        </w:tc>
        <w:tc>
          <w:tcPr>
            <w:tcW w:w="529" w:type="pct"/>
          </w:tcPr>
          <w:p w14:paraId="7063A26D" w14:textId="77777777" w:rsidR="00D74972" w:rsidRPr="00D74972" w:rsidRDefault="00D74972" w:rsidP="00D74972">
            <w:pPr>
              <w:jc w:val="center"/>
              <w:rPr>
                <w:rFonts w:ascii="Times New Roman" w:hAnsi="Times New Roman" w:cs="Times New Roman"/>
                <w:sz w:val="20"/>
                <w:szCs w:val="20"/>
                <w:lang w:bidi="en-US"/>
              </w:rPr>
            </w:pPr>
          </w:p>
        </w:tc>
      </w:tr>
      <w:tr w:rsidR="00D74972" w:rsidRPr="00D74972" w14:paraId="23FDD79A" w14:textId="77777777" w:rsidTr="00C95651">
        <w:trPr>
          <w:trHeight w:val="130"/>
          <w:jc w:val="center"/>
        </w:trPr>
        <w:tc>
          <w:tcPr>
            <w:tcW w:w="1893" w:type="pct"/>
            <w:vAlign w:val="center"/>
            <w:hideMark/>
          </w:tcPr>
          <w:p w14:paraId="76E18446" w14:textId="77777777" w:rsidR="00D74972" w:rsidRPr="00D74972" w:rsidRDefault="00D74972" w:rsidP="00D74972">
            <w:pPr>
              <w:jc w:val="left"/>
              <w:rPr>
                <w:rFonts w:ascii="Times New Roman" w:eastAsia="宋体" w:hAnsi="Times New Roman" w:cs="Times New Roman"/>
                <w:b/>
                <w:kern w:val="0"/>
                <w:sz w:val="20"/>
                <w:szCs w:val="20"/>
                <w:lang w:bidi="en-US"/>
              </w:rPr>
            </w:pPr>
            <w:r w:rsidRPr="00D74972">
              <w:rPr>
                <w:rFonts w:ascii="Times New Roman" w:eastAsia="宋体" w:hAnsi="Times New Roman" w:cs="Times New Roman"/>
                <w:b/>
                <w:kern w:val="0"/>
                <w:sz w:val="20"/>
                <w:szCs w:val="20"/>
                <w:lang w:bidi="en-US"/>
              </w:rPr>
              <w:t>Secondary outcomes</w:t>
            </w:r>
          </w:p>
        </w:tc>
        <w:tc>
          <w:tcPr>
            <w:tcW w:w="746" w:type="pct"/>
            <w:vAlign w:val="center"/>
          </w:tcPr>
          <w:p w14:paraId="449C62B9"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663" w:type="pct"/>
            <w:vAlign w:val="center"/>
          </w:tcPr>
          <w:p w14:paraId="3E841F42"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1169" w:type="pct"/>
          </w:tcPr>
          <w:p w14:paraId="6DB00ED3"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529" w:type="pct"/>
          </w:tcPr>
          <w:p w14:paraId="1635AB6B"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D74972" w:rsidRPr="00D74972" w14:paraId="49053C37" w14:textId="77777777" w:rsidTr="00C95651">
        <w:trPr>
          <w:trHeight w:val="186"/>
          <w:jc w:val="center"/>
        </w:trPr>
        <w:tc>
          <w:tcPr>
            <w:tcW w:w="1893" w:type="pct"/>
          </w:tcPr>
          <w:p w14:paraId="5C44FD78" w14:textId="77777777" w:rsidR="00D74972" w:rsidRPr="00D74972" w:rsidRDefault="00D74972" w:rsidP="00D74972">
            <w:pPr>
              <w:ind w:firstLineChars="50" w:firstLine="100"/>
              <w:rPr>
                <w:rFonts w:ascii="Times New Roman" w:hAnsi="Times New Roman" w:cs="Times New Roman"/>
                <w:sz w:val="20"/>
                <w:szCs w:val="20"/>
                <w:lang w:val="pt-BR"/>
              </w:rPr>
            </w:pPr>
            <w:r w:rsidRPr="00D74972">
              <w:rPr>
                <w:rFonts w:ascii="Times New Roman" w:hAnsi="Times New Roman" w:cs="Times New Roman"/>
                <w:sz w:val="20"/>
                <w:szCs w:val="20"/>
                <w:lang w:val="pt-BR"/>
              </w:rPr>
              <w:t>Response rate</w:t>
            </w:r>
          </w:p>
        </w:tc>
        <w:tc>
          <w:tcPr>
            <w:tcW w:w="746" w:type="pct"/>
            <w:vAlign w:val="center"/>
          </w:tcPr>
          <w:p w14:paraId="5DBCCC38"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663" w:type="pct"/>
            <w:vAlign w:val="center"/>
          </w:tcPr>
          <w:p w14:paraId="2EF36234"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1169" w:type="pct"/>
          </w:tcPr>
          <w:p w14:paraId="4A0B20E8" w14:textId="77777777" w:rsidR="00D74972" w:rsidRPr="00D74972" w:rsidRDefault="00D74972" w:rsidP="00D74972">
            <w:pPr>
              <w:widowControl/>
              <w:rPr>
                <w:rFonts w:ascii="Times New Roman" w:eastAsia="宋体" w:hAnsi="Times New Roman" w:cs="Times New Roman"/>
                <w:color w:val="000000"/>
                <w:kern w:val="0"/>
                <w:sz w:val="20"/>
                <w:szCs w:val="20"/>
                <w:lang w:bidi="en-US"/>
              </w:rPr>
            </w:pPr>
          </w:p>
        </w:tc>
        <w:tc>
          <w:tcPr>
            <w:tcW w:w="529" w:type="pct"/>
          </w:tcPr>
          <w:p w14:paraId="27FA5114" w14:textId="77777777" w:rsidR="00D74972" w:rsidRPr="00D74972" w:rsidRDefault="00D74972" w:rsidP="00D74972">
            <w:pPr>
              <w:widowControl/>
              <w:rPr>
                <w:rFonts w:ascii="Times New Roman" w:eastAsia="宋体" w:hAnsi="Times New Roman" w:cs="Times New Roman"/>
                <w:color w:val="000000"/>
                <w:kern w:val="0"/>
                <w:sz w:val="20"/>
                <w:szCs w:val="20"/>
                <w:lang w:bidi="en-US"/>
              </w:rPr>
            </w:pPr>
          </w:p>
        </w:tc>
      </w:tr>
      <w:tr w:rsidR="00D74972" w:rsidRPr="00D74972" w14:paraId="0FA0BC7F" w14:textId="77777777" w:rsidTr="00C95651">
        <w:trPr>
          <w:trHeight w:val="245"/>
          <w:jc w:val="center"/>
        </w:trPr>
        <w:tc>
          <w:tcPr>
            <w:tcW w:w="1893" w:type="pct"/>
          </w:tcPr>
          <w:p w14:paraId="68E3DC8D" w14:textId="77777777" w:rsidR="00D74972" w:rsidRPr="00D74972" w:rsidRDefault="00D74972" w:rsidP="00D74972">
            <w:pPr>
              <w:ind w:firstLineChars="150" w:firstLine="300"/>
              <w:rPr>
                <w:rFonts w:ascii="Times New Roman" w:hAnsi="Times New Roman" w:cs="Times New Roman"/>
                <w:sz w:val="20"/>
                <w:szCs w:val="20"/>
                <w:lang w:val="pt-BR"/>
              </w:rPr>
            </w:pPr>
            <w:r w:rsidRPr="00D74972">
              <w:rPr>
                <w:rFonts w:ascii="Times New Roman" w:hAnsi="Times New Roman" w:cs="Times New Roman"/>
                <w:sz w:val="20"/>
                <w:szCs w:val="20"/>
                <w:lang w:val="pt-BR"/>
              </w:rPr>
              <w:t xml:space="preserve">Post </w:t>
            </w:r>
            <w:r w:rsidRPr="00D74972">
              <w:rPr>
                <w:rFonts w:ascii="Times New Roman" w:eastAsia="宋体" w:hAnsi="Times New Roman" w:cs="Times New Roman"/>
                <w:kern w:val="0"/>
                <w:sz w:val="20"/>
                <w:szCs w:val="20"/>
                <w:lang w:bidi="en-US"/>
              </w:rPr>
              <w:t>10 sessions by CRS-R</w:t>
            </w:r>
          </w:p>
        </w:tc>
        <w:tc>
          <w:tcPr>
            <w:tcW w:w="746" w:type="pct"/>
            <w:vAlign w:val="center"/>
          </w:tcPr>
          <w:p w14:paraId="0890ED82"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663" w:type="pct"/>
            <w:vAlign w:val="center"/>
          </w:tcPr>
          <w:p w14:paraId="3AF4575D"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1169" w:type="pct"/>
          </w:tcPr>
          <w:p w14:paraId="4AC85B08" w14:textId="77777777" w:rsidR="00D74972" w:rsidRPr="00D74972" w:rsidRDefault="00D74972" w:rsidP="00D74972">
            <w:pPr>
              <w:jc w:val="center"/>
              <w:rPr>
                <w:rFonts w:ascii="Times New Roman" w:eastAsia="宋体" w:hAnsi="Times New Roman" w:cs="Times New Roman"/>
                <w:kern w:val="0"/>
                <w:sz w:val="20"/>
                <w:szCs w:val="20"/>
                <w:lang w:bidi="en-US"/>
              </w:rPr>
            </w:pPr>
          </w:p>
        </w:tc>
        <w:tc>
          <w:tcPr>
            <w:tcW w:w="529" w:type="pct"/>
          </w:tcPr>
          <w:p w14:paraId="0359305B" w14:textId="77777777" w:rsidR="00D74972" w:rsidRPr="00D74972" w:rsidRDefault="00D74972" w:rsidP="00D74972">
            <w:pPr>
              <w:jc w:val="center"/>
              <w:rPr>
                <w:rFonts w:ascii="Times New Roman" w:eastAsia="宋体" w:hAnsi="Times New Roman" w:cs="Times New Roman"/>
                <w:kern w:val="0"/>
                <w:sz w:val="20"/>
                <w:szCs w:val="20"/>
                <w:lang w:bidi="en-US"/>
              </w:rPr>
            </w:pPr>
          </w:p>
        </w:tc>
      </w:tr>
      <w:tr w:rsidR="0083595D" w:rsidRPr="00D74972" w14:paraId="382626EE" w14:textId="77777777" w:rsidTr="00C95651">
        <w:trPr>
          <w:trHeight w:val="120"/>
          <w:jc w:val="center"/>
        </w:trPr>
        <w:tc>
          <w:tcPr>
            <w:tcW w:w="1893" w:type="pct"/>
          </w:tcPr>
          <w:p w14:paraId="246C18C6" w14:textId="74BBD40E" w:rsidR="0083595D" w:rsidRPr="00D74972" w:rsidRDefault="0083595D" w:rsidP="0083595D">
            <w:pPr>
              <w:ind w:firstLineChars="50" w:firstLine="100"/>
              <w:rPr>
                <w:rFonts w:ascii="Times New Roman" w:hAnsi="Times New Roman" w:cs="Times New Roman"/>
                <w:sz w:val="20"/>
                <w:szCs w:val="20"/>
                <w:lang w:val="pt-BR"/>
              </w:rPr>
            </w:pPr>
            <w:r>
              <w:rPr>
                <w:rFonts w:ascii="Times New Roman" w:hAnsi="Times New Roman" w:cs="Times New Roman"/>
                <w:sz w:val="20"/>
                <w:szCs w:val="20"/>
                <w:lang w:val="pt-BR"/>
              </w:rPr>
              <w:t>EEG</w:t>
            </w:r>
          </w:p>
        </w:tc>
        <w:tc>
          <w:tcPr>
            <w:tcW w:w="746" w:type="pct"/>
            <w:vAlign w:val="center"/>
          </w:tcPr>
          <w:p w14:paraId="61FF2617"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663" w:type="pct"/>
            <w:vAlign w:val="center"/>
          </w:tcPr>
          <w:p w14:paraId="1465291C"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1169" w:type="pct"/>
          </w:tcPr>
          <w:p w14:paraId="07E6C81B"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529" w:type="pct"/>
          </w:tcPr>
          <w:p w14:paraId="3B975860" w14:textId="77777777" w:rsidR="0083595D" w:rsidRPr="00D74972" w:rsidRDefault="0083595D" w:rsidP="0083595D">
            <w:pPr>
              <w:jc w:val="center"/>
              <w:rPr>
                <w:rFonts w:ascii="Times New Roman" w:eastAsia="宋体" w:hAnsi="Times New Roman" w:cs="Times New Roman"/>
                <w:kern w:val="0"/>
                <w:sz w:val="20"/>
                <w:szCs w:val="20"/>
                <w:lang w:bidi="en-US"/>
              </w:rPr>
            </w:pPr>
          </w:p>
        </w:tc>
      </w:tr>
      <w:tr w:rsidR="00641923" w:rsidRPr="00D74972" w14:paraId="724BD2D5" w14:textId="77777777" w:rsidTr="00C95651">
        <w:trPr>
          <w:trHeight w:val="120"/>
          <w:jc w:val="center"/>
        </w:trPr>
        <w:tc>
          <w:tcPr>
            <w:tcW w:w="1893" w:type="pct"/>
          </w:tcPr>
          <w:p w14:paraId="3D45D167" w14:textId="3C69A96E" w:rsidR="00641923" w:rsidRDefault="00641923" w:rsidP="00641923">
            <w:pPr>
              <w:ind w:firstLineChars="150" w:firstLine="300"/>
              <w:rPr>
                <w:rFonts w:ascii="Times New Roman" w:hAnsi="Times New Roman" w:cs="Times New Roman"/>
                <w:sz w:val="20"/>
                <w:szCs w:val="20"/>
                <w:lang w:val="pt-BR"/>
              </w:rPr>
            </w:pPr>
            <w:r>
              <w:rPr>
                <w:rFonts w:ascii="Times New Roman" w:hAnsi="Times New Roman" w:cs="Times New Roman"/>
                <w:sz w:val="20"/>
                <w:szCs w:val="20"/>
                <w:lang w:val="pt-BR"/>
              </w:rPr>
              <w:t>Microstate</w:t>
            </w:r>
          </w:p>
        </w:tc>
        <w:tc>
          <w:tcPr>
            <w:tcW w:w="746" w:type="pct"/>
            <w:vAlign w:val="center"/>
          </w:tcPr>
          <w:p w14:paraId="3A7F2E64"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663" w:type="pct"/>
            <w:vAlign w:val="center"/>
          </w:tcPr>
          <w:p w14:paraId="3C23813A"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1169" w:type="pct"/>
          </w:tcPr>
          <w:p w14:paraId="3921722D"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529" w:type="pct"/>
          </w:tcPr>
          <w:p w14:paraId="5325F599" w14:textId="77777777" w:rsidR="00641923" w:rsidRPr="00D74972" w:rsidRDefault="00641923" w:rsidP="00641923">
            <w:pPr>
              <w:jc w:val="center"/>
              <w:rPr>
                <w:rFonts w:ascii="Times New Roman" w:eastAsia="宋体" w:hAnsi="Times New Roman" w:cs="Times New Roman"/>
                <w:kern w:val="0"/>
                <w:sz w:val="20"/>
                <w:szCs w:val="20"/>
                <w:lang w:bidi="en-US"/>
              </w:rPr>
            </w:pPr>
          </w:p>
        </w:tc>
      </w:tr>
      <w:tr w:rsidR="00641923" w:rsidRPr="00D74972" w14:paraId="5B09C289" w14:textId="77777777" w:rsidTr="00C95651">
        <w:trPr>
          <w:trHeight w:val="120"/>
          <w:jc w:val="center"/>
        </w:trPr>
        <w:tc>
          <w:tcPr>
            <w:tcW w:w="1893" w:type="pct"/>
          </w:tcPr>
          <w:p w14:paraId="731287A1" w14:textId="3C95A765" w:rsidR="00641923" w:rsidRDefault="00641923" w:rsidP="00641923">
            <w:pPr>
              <w:ind w:firstLineChars="250" w:firstLine="500"/>
              <w:rPr>
                <w:rFonts w:ascii="Times New Roman" w:hAnsi="Times New Roman" w:cs="Times New Roman"/>
                <w:sz w:val="20"/>
                <w:szCs w:val="20"/>
                <w:lang w:val="pt-BR"/>
              </w:rPr>
            </w:pPr>
            <w:r>
              <w:rPr>
                <w:rFonts w:ascii="Times New Roman" w:hAnsi="Times New Roman" w:cs="Times New Roman"/>
                <w:sz w:val="20"/>
                <w:szCs w:val="20"/>
                <w:lang w:val="pt-BR"/>
              </w:rPr>
              <w:t xml:space="preserve">Transition probabilities </w:t>
            </w:r>
          </w:p>
        </w:tc>
        <w:tc>
          <w:tcPr>
            <w:tcW w:w="746" w:type="pct"/>
            <w:vAlign w:val="center"/>
          </w:tcPr>
          <w:p w14:paraId="28EA197C"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663" w:type="pct"/>
            <w:vAlign w:val="center"/>
          </w:tcPr>
          <w:p w14:paraId="37E07666"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1169" w:type="pct"/>
          </w:tcPr>
          <w:p w14:paraId="392B046B"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529" w:type="pct"/>
          </w:tcPr>
          <w:p w14:paraId="42553CC9" w14:textId="77777777" w:rsidR="00641923" w:rsidRPr="00D74972" w:rsidRDefault="00641923" w:rsidP="00641923">
            <w:pPr>
              <w:jc w:val="center"/>
              <w:rPr>
                <w:rFonts w:ascii="Times New Roman" w:eastAsia="宋体" w:hAnsi="Times New Roman" w:cs="Times New Roman"/>
                <w:kern w:val="0"/>
                <w:sz w:val="20"/>
                <w:szCs w:val="20"/>
                <w:lang w:bidi="en-US"/>
              </w:rPr>
            </w:pPr>
          </w:p>
        </w:tc>
      </w:tr>
      <w:tr w:rsidR="00641923" w:rsidRPr="00D74972" w14:paraId="0F564251" w14:textId="77777777" w:rsidTr="00C95651">
        <w:trPr>
          <w:trHeight w:val="120"/>
          <w:jc w:val="center"/>
        </w:trPr>
        <w:tc>
          <w:tcPr>
            <w:tcW w:w="1893" w:type="pct"/>
          </w:tcPr>
          <w:p w14:paraId="2E82BCF1" w14:textId="54439DA4" w:rsidR="00641923" w:rsidRDefault="00641923" w:rsidP="00641923">
            <w:pPr>
              <w:ind w:firstLineChars="250" w:firstLine="500"/>
              <w:rPr>
                <w:rFonts w:ascii="Times New Roman" w:hAnsi="Times New Roman" w:cs="Times New Roman"/>
                <w:sz w:val="20"/>
                <w:szCs w:val="20"/>
                <w:lang w:val="pt-BR"/>
              </w:rPr>
            </w:pPr>
            <w:r>
              <w:rPr>
                <w:rFonts w:ascii="Times New Roman" w:hAnsi="Times New Roman" w:cs="Times New Roman"/>
                <w:sz w:val="20"/>
                <w:szCs w:val="20"/>
                <w:lang w:val="pt-BR"/>
              </w:rPr>
              <w:t xml:space="preserve">Mean duration </w:t>
            </w:r>
          </w:p>
        </w:tc>
        <w:tc>
          <w:tcPr>
            <w:tcW w:w="746" w:type="pct"/>
            <w:vAlign w:val="center"/>
          </w:tcPr>
          <w:p w14:paraId="689746D6"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663" w:type="pct"/>
            <w:vAlign w:val="center"/>
          </w:tcPr>
          <w:p w14:paraId="0E855F0E"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1169" w:type="pct"/>
          </w:tcPr>
          <w:p w14:paraId="2D9C515D"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529" w:type="pct"/>
          </w:tcPr>
          <w:p w14:paraId="60EA15E1" w14:textId="77777777" w:rsidR="00641923" w:rsidRPr="00D74972" w:rsidRDefault="00641923" w:rsidP="00641923">
            <w:pPr>
              <w:jc w:val="center"/>
              <w:rPr>
                <w:rFonts w:ascii="Times New Roman" w:eastAsia="宋体" w:hAnsi="Times New Roman" w:cs="Times New Roman"/>
                <w:kern w:val="0"/>
                <w:sz w:val="20"/>
                <w:szCs w:val="20"/>
                <w:lang w:bidi="en-US"/>
              </w:rPr>
            </w:pPr>
          </w:p>
        </w:tc>
      </w:tr>
      <w:tr w:rsidR="00641923" w:rsidRPr="00D74972" w14:paraId="228DF92B" w14:textId="77777777" w:rsidTr="00C95651">
        <w:trPr>
          <w:trHeight w:val="120"/>
          <w:jc w:val="center"/>
        </w:trPr>
        <w:tc>
          <w:tcPr>
            <w:tcW w:w="1893" w:type="pct"/>
          </w:tcPr>
          <w:p w14:paraId="658C2956" w14:textId="41036F26" w:rsidR="00641923" w:rsidRDefault="00641923" w:rsidP="00641923">
            <w:pPr>
              <w:ind w:firstLineChars="250" w:firstLine="500"/>
              <w:rPr>
                <w:rFonts w:ascii="Times New Roman" w:hAnsi="Times New Roman" w:cs="Times New Roman"/>
                <w:sz w:val="20"/>
                <w:szCs w:val="20"/>
                <w:lang w:val="pt-BR"/>
              </w:rPr>
            </w:pPr>
            <w:r>
              <w:rPr>
                <w:rFonts w:ascii="Times New Roman" w:hAnsi="Times New Roman" w:cs="Times New Roman"/>
                <w:sz w:val="20"/>
                <w:szCs w:val="20"/>
                <w:lang w:val="pt-BR"/>
              </w:rPr>
              <w:t xml:space="preserve">Time coverage </w:t>
            </w:r>
          </w:p>
        </w:tc>
        <w:tc>
          <w:tcPr>
            <w:tcW w:w="746" w:type="pct"/>
            <w:vAlign w:val="center"/>
          </w:tcPr>
          <w:p w14:paraId="4D1AB0C4"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663" w:type="pct"/>
            <w:vAlign w:val="center"/>
          </w:tcPr>
          <w:p w14:paraId="13FC37F5"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1169" w:type="pct"/>
          </w:tcPr>
          <w:p w14:paraId="4DFB62EE"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529" w:type="pct"/>
          </w:tcPr>
          <w:p w14:paraId="400F35C1" w14:textId="77777777" w:rsidR="00641923" w:rsidRPr="00D74972" w:rsidRDefault="00641923" w:rsidP="00641923">
            <w:pPr>
              <w:jc w:val="center"/>
              <w:rPr>
                <w:rFonts w:ascii="Times New Roman" w:eastAsia="宋体" w:hAnsi="Times New Roman" w:cs="Times New Roman"/>
                <w:kern w:val="0"/>
                <w:sz w:val="20"/>
                <w:szCs w:val="20"/>
                <w:lang w:bidi="en-US"/>
              </w:rPr>
            </w:pPr>
          </w:p>
        </w:tc>
      </w:tr>
      <w:tr w:rsidR="00641923" w:rsidRPr="00D74972" w14:paraId="074AC421" w14:textId="77777777" w:rsidTr="00C95651">
        <w:trPr>
          <w:trHeight w:val="120"/>
          <w:jc w:val="center"/>
        </w:trPr>
        <w:tc>
          <w:tcPr>
            <w:tcW w:w="1893" w:type="pct"/>
          </w:tcPr>
          <w:p w14:paraId="0731D9CF" w14:textId="3BCBE517" w:rsidR="00641923" w:rsidRDefault="00641923" w:rsidP="00641923">
            <w:pPr>
              <w:ind w:firstLineChars="250" w:firstLine="500"/>
              <w:rPr>
                <w:rFonts w:ascii="Times New Roman" w:hAnsi="Times New Roman" w:cs="Times New Roman"/>
                <w:sz w:val="20"/>
                <w:szCs w:val="20"/>
                <w:lang w:val="pt-BR"/>
              </w:rPr>
            </w:pPr>
            <w:r>
              <w:rPr>
                <w:rFonts w:ascii="Times New Roman" w:hAnsi="Times New Roman" w:cs="Times New Roman"/>
                <w:sz w:val="20"/>
                <w:szCs w:val="20"/>
                <w:lang w:val="pt-BR"/>
              </w:rPr>
              <w:t>Occurrence</w:t>
            </w:r>
          </w:p>
        </w:tc>
        <w:tc>
          <w:tcPr>
            <w:tcW w:w="746" w:type="pct"/>
            <w:vAlign w:val="center"/>
          </w:tcPr>
          <w:p w14:paraId="1E7D8150"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663" w:type="pct"/>
            <w:vAlign w:val="center"/>
          </w:tcPr>
          <w:p w14:paraId="4FD6ACDC"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1169" w:type="pct"/>
          </w:tcPr>
          <w:p w14:paraId="79B242BE" w14:textId="77777777" w:rsidR="00641923" w:rsidRPr="00D74972" w:rsidRDefault="00641923" w:rsidP="00641923">
            <w:pPr>
              <w:jc w:val="center"/>
              <w:rPr>
                <w:rFonts w:ascii="Times New Roman" w:eastAsia="宋体" w:hAnsi="Times New Roman" w:cs="Times New Roman"/>
                <w:kern w:val="0"/>
                <w:sz w:val="20"/>
                <w:szCs w:val="20"/>
                <w:lang w:bidi="en-US"/>
              </w:rPr>
            </w:pPr>
          </w:p>
        </w:tc>
        <w:tc>
          <w:tcPr>
            <w:tcW w:w="529" w:type="pct"/>
          </w:tcPr>
          <w:p w14:paraId="46B77686" w14:textId="77777777" w:rsidR="00641923" w:rsidRPr="00D74972" w:rsidRDefault="00641923" w:rsidP="00641923">
            <w:pPr>
              <w:jc w:val="center"/>
              <w:rPr>
                <w:rFonts w:ascii="Times New Roman" w:eastAsia="宋体" w:hAnsi="Times New Roman" w:cs="Times New Roman"/>
                <w:kern w:val="0"/>
                <w:sz w:val="20"/>
                <w:szCs w:val="20"/>
                <w:lang w:bidi="en-US"/>
              </w:rPr>
            </w:pPr>
          </w:p>
        </w:tc>
      </w:tr>
      <w:tr w:rsidR="00641923" w:rsidRPr="00D74972" w14:paraId="4D5798DA" w14:textId="77777777" w:rsidTr="00C95651">
        <w:trPr>
          <w:trHeight w:val="120"/>
          <w:jc w:val="center"/>
        </w:trPr>
        <w:tc>
          <w:tcPr>
            <w:tcW w:w="1893" w:type="pct"/>
          </w:tcPr>
          <w:p w14:paraId="285363A5" w14:textId="2358E2A5" w:rsidR="00641923" w:rsidRDefault="00641923" w:rsidP="0083595D">
            <w:pPr>
              <w:ind w:firstLineChars="50" w:firstLine="100"/>
              <w:rPr>
                <w:rFonts w:ascii="Times New Roman" w:hAnsi="Times New Roman" w:cs="Times New Roman"/>
                <w:sz w:val="20"/>
                <w:szCs w:val="20"/>
                <w:lang w:val="pt-BR"/>
              </w:rPr>
            </w:pPr>
            <w:r>
              <w:rPr>
                <w:rFonts w:ascii="Times New Roman" w:hAnsi="Times New Roman" w:cs="Times New Roman" w:hint="eastAsia"/>
                <w:sz w:val="20"/>
                <w:szCs w:val="20"/>
                <w:lang w:val="pt-BR"/>
              </w:rPr>
              <w:t xml:space="preserve"> </w:t>
            </w:r>
            <w:r>
              <w:rPr>
                <w:rFonts w:ascii="Times New Roman" w:hAnsi="Times New Roman" w:cs="Times New Roman"/>
                <w:sz w:val="20"/>
                <w:szCs w:val="20"/>
                <w:lang w:val="pt-BR"/>
              </w:rPr>
              <w:t xml:space="preserve"> sLORETA</w:t>
            </w:r>
          </w:p>
        </w:tc>
        <w:tc>
          <w:tcPr>
            <w:tcW w:w="746" w:type="pct"/>
            <w:vAlign w:val="center"/>
          </w:tcPr>
          <w:p w14:paraId="22227368" w14:textId="77777777" w:rsidR="00641923" w:rsidRPr="00D74972" w:rsidRDefault="00641923" w:rsidP="0083595D">
            <w:pPr>
              <w:jc w:val="center"/>
              <w:rPr>
                <w:rFonts w:ascii="Times New Roman" w:eastAsia="宋体" w:hAnsi="Times New Roman" w:cs="Times New Roman"/>
                <w:kern w:val="0"/>
                <w:sz w:val="20"/>
                <w:szCs w:val="20"/>
                <w:lang w:bidi="en-US"/>
              </w:rPr>
            </w:pPr>
          </w:p>
        </w:tc>
        <w:tc>
          <w:tcPr>
            <w:tcW w:w="663" w:type="pct"/>
            <w:vAlign w:val="center"/>
          </w:tcPr>
          <w:p w14:paraId="1EB214AE" w14:textId="77777777" w:rsidR="00641923" w:rsidRPr="00D74972" w:rsidRDefault="00641923" w:rsidP="0083595D">
            <w:pPr>
              <w:jc w:val="center"/>
              <w:rPr>
                <w:rFonts w:ascii="Times New Roman" w:eastAsia="宋体" w:hAnsi="Times New Roman" w:cs="Times New Roman"/>
                <w:kern w:val="0"/>
                <w:sz w:val="20"/>
                <w:szCs w:val="20"/>
                <w:lang w:bidi="en-US"/>
              </w:rPr>
            </w:pPr>
          </w:p>
        </w:tc>
        <w:tc>
          <w:tcPr>
            <w:tcW w:w="1169" w:type="pct"/>
          </w:tcPr>
          <w:p w14:paraId="30D01E05" w14:textId="77777777" w:rsidR="00641923" w:rsidRPr="00D74972" w:rsidRDefault="00641923" w:rsidP="0083595D">
            <w:pPr>
              <w:jc w:val="center"/>
              <w:rPr>
                <w:rFonts w:ascii="Times New Roman" w:eastAsia="宋体" w:hAnsi="Times New Roman" w:cs="Times New Roman"/>
                <w:kern w:val="0"/>
                <w:sz w:val="20"/>
                <w:szCs w:val="20"/>
                <w:lang w:bidi="en-US"/>
              </w:rPr>
            </w:pPr>
          </w:p>
        </w:tc>
        <w:tc>
          <w:tcPr>
            <w:tcW w:w="529" w:type="pct"/>
          </w:tcPr>
          <w:p w14:paraId="3B1C723E" w14:textId="77777777" w:rsidR="00641923" w:rsidRPr="00D74972" w:rsidRDefault="00641923" w:rsidP="0083595D">
            <w:pPr>
              <w:jc w:val="center"/>
              <w:rPr>
                <w:rFonts w:ascii="Times New Roman" w:eastAsia="宋体" w:hAnsi="Times New Roman" w:cs="Times New Roman"/>
                <w:kern w:val="0"/>
                <w:sz w:val="20"/>
                <w:szCs w:val="20"/>
                <w:lang w:bidi="en-US"/>
              </w:rPr>
            </w:pPr>
          </w:p>
        </w:tc>
      </w:tr>
      <w:tr w:rsidR="0083595D" w:rsidRPr="00D74972" w14:paraId="3936000F" w14:textId="77777777" w:rsidTr="00C95651">
        <w:trPr>
          <w:trHeight w:val="120"/>
          <w:jc w:val="center"/>
        </w:trPr>
        <w:tc>
          <w:tcPr>
            <w:tcW w:w="1893" w:type="pct"/>
          </w:tcPr>
          <w:p w14:paraId="3D0D650E" w14:textId="07A2F637" w:rsidR="0083595D" w:rsidRDefault="0083595D" w:rsidP="0083595D">
            <w:pPr>
              <w:ind w:firstLineChars="50" w:firstLine="100"/>
              <w:rPr>
                <w:rFonts w:ascii="Times New Roman" w:hAnsi="Times New Roman" w:cs="Times New Roman"/>
                <w:sz w:val="20"/>
                <w:szCs w:val="20"/>
                <w:lang w:val="pt-BR"/>
              </w:rPr>
            </w:pPr>
            <w:r>
              <w:rPr>
                <w:rFonts w:ascii="Times New Roman" w:hAnsi="Times New Roman" w:cs="Times New Roman" w:hint="eastAsia"/>
                <w:sz w:val="20"/>
                <w:szCs w:val="20"/>
                <w:lang w:val="pt-BR"/>
              </w:rPr>
              <w:t xml:space="preserve"> </w:t>
            </w:r>
            <w:r>
              <w:rPr>
                <w:rFonts w:ascii="Times New Roman" w:hAnsi="Times New Roman" w:cs="Times New Roman"/>
                <w:sz w:val="20"/>
                <w:szCs w:val="20"/>
                <w:lang w:val="pt-BR"/>
              </w:rPr>
              <w:t xml:space="preserve"> </w:t>
            </w:r>
            <w:r w:rsidR="00641923">
              <w:rPr>
                <w:rFonts w:ascii="Times New Roman" w:hAnsi="Times New Roman" w:cs="Times New Roman"/>
                <w:sz w:val="20"/>
                <w:szCs w:val="20"/>
                <w:lang w:val="pt-BR"/>
              </w:rPr>
              <w:t xml:space="preserve">  </w:t>
            </w:r>
            <w:r w:rsidRPr="00447DAB">
              <w:rPr>
                <w:rFonts w:ascii="Times New Roman" w:hAnsi="Times New Roman" w:cs="Times New Roman"/>
                <w:sz w:val="20"/>
                <w:szCs w:val="20"/>
                <w:lang w:val="pt-BR"/>
              </w:rPr>
              <w:t>Current source density</w:t>
            </w:r>
          </w:p>
        </w:tc>
        <w:tc>
          <w:tcPr>
            <w:tcW w:w="746" w:type="pct"/>
            <w:vAlign w:val="center"/>
          </w:tcPr>
          <w:p w14:paraId="45EAA0DA"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663" w:type="pct"/>
            <w:vAlign w:val="center"/>
          </w:tcPr>
          <w:p w14:paraId="5529B212"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1169" w:type="pct"/>
          </w:tcPr>
          <w:p w14:paraId="3BA14570"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529" w:type="pct"/>
          </w:tcPr>
          <w:p w14:paraId="34F1BEEB" w14:textId="77777777" w:rsidR="0083595D" w:rsidRPr="00D74972" w:rsidRDefault="0083595D" w:rsidP="0083595D">
            <w:pPr>
              <w:jc w:val="center"/>
              <w:rPr>
                <w:rFonts w:ascii="Times New Roman" w:eastAsia="宋体" w:hAnsi="Times New Roman" w:cs="Times New Roman"/>
                <w:kern w:val="0"/>
                <w:sz w:val="20"/>
                <w:szCs w:val="20"/>
                <w:lang w:bidi="en-US"/>
              </w:rPr>
            </w:pPr>
          </w:p>
        </w:tc>
      </w:tr>
      <w:tr w:rsidR="0083595D" w:rsidRPr="00D74972" w14:paraId="728EA191" w14:textId="77777777" w:rsidTr="00C95651">
        <w:trPr>
          <w:trHeight w:val="120"/>
          <w:jc w:val="center"/>
        </w:trPr>
        <w:tc>
          <w:tcPr>
            <w:tcW w:w="1893" w:type="pct"/>
          </w:tcPr>
          <w:p w14:paraId="2AB039F3" w14:textId="20ADB2F4" w:rsidR="0083595D" w:rsidRPr="00D74972" w:rsidRDefault="0083595D" w:rsidP="00641923">
            <w:pPr>
              <w:ind w:firstLineChars="250" w:firstLine="500"/>
              <w:rPr>
                <w:rFonts w:ascii="Times New Roman" w:hAnsi="Times New Roman" w:cs="Times New Roman"/>
                <w:sz w:val="20"/>
                <w:szCs w:val="20"/>
                <w:lang w:val="pt-BR"/>
              </w:rPr>
            </w:pPr>
            <w:r>
              <w:rPr>
                <w:rFonts w:ascii="Times New Roman" w:hAnsi="Times New Roman" w:cs="Times New Roman" w:hint="eastAsia"/>
                <w:sz w:val="20"/>
                <w:szCs w:val="20"/>
                <w:lang w:val="pt-BR"/>
              </w:rPr>
              <w:t>F</w:t>
            </w:r>
            <w:r>
              <w:rPr>
                <w:rFonts w:ascii="Times New Roman" w:hAnsi="Times New Roman" w:cs="Times New Roman"/>
                <w:sz w:val="20"/>
                <w:szCs w:val="20"/>
                <w:lang w:val="pt-BR"/>
              </w:rPr>
              <w:t>unctional connectivity</w:t>
            </w:r>
          </w:p>
        </w:tc>
        <w:tc>
          <w:tcPr>
            <w:tcW w:w="746" w:type="pct"/>
            <w:vAlign w:val="center"/>
          </w:tcPr>
          <w:p w14:paraId="45ABEFAD"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663" w:type="pct"/>
            <w:vAlign w:val="center"/>
          </w:tcPr>
          <w:p w14:paraId="701695DD"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1169" w:type="pct"/>
          </w:tcPr>
          <w:p w14:paraId="2D802D35"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529" w:type="pct"/>
          </w:tcPr>
          <w:p w14:paraId="29530FB7" w14:textId="77777777" w:rsidR="0083595D" w:rsidRPr="00D74972" w:rsidRDefault="0083595D" w:rsidP="0083595D">
            <w:pPr>
              <w:jc w:val="center"/>
              <w:rPr>
                <w:rFonts w:ascii="Times New Roman" w:eastAsia="宋体" w:hAnsi="Times New Roman" w:cs="Times New Roman"/>
                <w:kern w:val="0"/>
                <w:sz w:val="20"/>
                <w:szCs w:val="20"/>
                <w:lang w:bidi="en-US"/>
              </w:rPr>
            </w:pPr>
          </w:p>
        </w:tc>
      </w:tr>
      <w:tr w:rsidR="0083595D" w:rsidRPr="00D74972" w14:paraId="0FDEA7AA" w14:textId="77777777" w:rsidTr="00C95651">
        <w:trPr>
          <w:trHeight w:val="120"/>
          <w:jc w:val="center"/>
        </w:trPr>
        <w:tc>
          <w:tcPr>
            <w:tcW w:w="1893" w:type="pct"/>
          </w:tcPr>
          <w:p w14:paraId="64D91975" w14:textId="04154A4F" w:rsidR="0083595D" w:rsidRPr="00D74972" w:rsidRDefault="0083595D" w:rsidP="0083595D">
            <w:pPr>
              <w:ind w:firstLineChars="50" w:firstLine="100"/>
              <w:rPr>
                <w:rFonts w:ascii="Times New Roman" w:hAnsi="Times New Roman" w:cs="Times New Roman"/>
                <w:sz w:val="20"/>
                <w:szCs w:val="20"/>
                <w:lang w:val="pt-BR"/>
              </w:rPr>
            </w:pPr>
            <w:r>
              <w:rPr>
                <w:rFonts w:ascii="Times New Roman" w:hAnsi="Times New Roman" w:cs="Times New Roman"/>
                <w:sz w:val="20"/>
                <w:szCs w:val="20"/>
                <w:lang w:val="pt-BR"/>
              </w:rPr>
              <w:t>B</w:t>
            </w:r>
            <w:r w:rsidRPr="00447DAB">
              <w:rPr>
                <w:rFonts w:ascii="Times New Roman" w:hAnsi="Times New Roman" w:cs="Times New Roman"/>
                <w:sz w:val="20"/>
                <w:szCs w:val="20"/>
                <w:lang w:val="pt-BR"/>
              </w:rPr>
              <w:t>rain-derived neurotrophic factor</w:t>
            </w:r>
          </w:p>
        </w:tc>
        <w:tc>
          <w:tcPr>
            <w:tcW w:w="746" w:type="pct"/>
            <w:vAlign w:val="center"/>
          </w:tcPr>
          <w:p w14:paraId="77B278FD"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663" w:type="pct"/>
            <w:vAlign w:val="center"/>
          </w:tcPr>
          <w:p w14:paraId="14D879CC"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1169" w:type="pct"/>
          </w:tcPr>
          <w:p w14:paraId="4FC55290"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529" w:type="pct"/>
          </w:tcPr>
          <w:p w14:paraId="5FFD34C7" w14:textId="77777777" w:rsidR="0083595D" w:rsidRPr="00D74972" w:rsidRDefault="0083595D" w:rsidP="0083595D">
            <w:pPr>
              <w:jc w:val="center"/>
              <w:rPr>
                <w:rFonts w:ascii="Times New Roman" w:eastAsia="宋体" w:hAnsi="Times New Roman" w:cs="Times New Roman"/>
                <w:kern w:val="0"/>
                <w:sz w:val="20"/>
                <w:szCs w:val="20"/>
                <w:lang w:bidi="en-US"/>
              </w:rPr>
            </w:pPr>
          </w:p>
        </w:tc>
      </w:tr>
      <w:tr w:rsidR="0083595D" w:rsidRPr="00D74972" w14:paraId="021A7C03" w14:textId="77777777" w:rsidTr="00C95651">
        <w:trPr>
          <w:trHeight w:val="120"/>
          <w:jc w:val="center"/>
        </w:trPr>
        <w:tc>
          <w:tcPr>
            <w:tcW w:w="1893" w:type="pct"/>
          </w:tcPr>
          <w:p w14:paraId="6BD2D16A" w14:textId="396B50AD" w:rsidR="0083595D" w:rsidRPr="00D74972" w:rsidRDefault="0083595D" w:rsidP="0083595D">
            <w:pPr>
              <w:ind w:firstLineChars="50" w:firstLine="100"/>
              <w:rPr>
                <w:rFonts w:ascii="Times New Roman" w:hAnsi="Times New Roman" w:cs="Times New Roman"/>
                <w:sz w:val="20"/>
                <w:szCs w:val="20"/>
                <w:lang w:val="pt-BR"/>
              </w:rPr>
            </w:pPr>
            <w:r>
              <w:rPr>
                <w:rFonts w:ascii="Times New Roman" w:hAnsi="Times New Roman" w:cs="Times New Roman"/>
                <w:sz w:val="20"/>
                <w:szCs w:val="20"/>
                <w:lang w:val="pt-BR"/>
              </w:rPr>
              <w:t>N</w:t>
            </w:r>
            <w:r w:rsidRPr="00447DAB">
              <w:rPr>
                <w:rFonts w:ascii="Times New Roman" w:hAnsi="Times New Roman" w:cs="Times New Roman"/>
                <w:sz w:val="20"/>
                <w:szCs w:val="20"/>
                <w:lang w:val="pt-BR"/>
              </w:rPr>
              <w:t>eurotransmitter</w:t>
            </w:r>
          </w:p>
        </w:tc>
        <w:tc>
          <w:tcPr>
            <w:tcW w:w="746" w:type="pct"/>
            <w:vAlign w:val="center"/>
          </w:tcPr>
          <w:p w14:paraId="11B8B33E"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663" w:type="pct"/>
            <w:vAlign w:val="center"/>
          </w:tcPr>
          <w:p w14:paraId="75C0FC01"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1169" w:type="pct"/>
          </w:tcPr>
          <w:p w14:paraId="0790B232"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529" w:type="pct"/>
          </w:tcPr>
          <w:p w14:paraId="5510D725" w14:textId="77777777" w:rsidR="0083595D" w:rsidRPr="00D74972" w:rsidRDefault="0083595D" w:rsidP="0083595D">
            <w:pPr>
              <w:jc w:val="center"/>
              <w:rPr>
                <w:rFonts w:ascii="Times New Roman" w:eastAsia="宋体" w:hAnsi="Times New Roman" w:cs="Times New Roman"/>
                <w:kern w:val="0"/>
                <w:sz w:val="20"/>
                <w:szCs w:val="20"/>
                <w:lang w:bidi="en-US"/>
              </w:rPr>
            </w:pPr>
          </w:p>
        </w:tc>
      </w:tr>
      <w:tr w:rsidR="0083595D" w:rsidRPr="00D74972" w14:paraId="7AF454AA" w14:textId="77777777" w:rsidTr="00C95651">
        <w:trPr>
          <w:trHeight w:val="120"/>
          <w:jc w:val="center"/>
        </w:trPr>
        <w:tc>
          <w:tcPr>
            <w:tcW w:w="1893" w:type="pct"/>
          </w:tcPr>
          <w:p w14:paraId="4D144333" w14:textId="334F03B5" w:rsidR="0083595D" w:rsidRPr="00D74972" w:rsidRDefault="00DC72C1" w:rsidP="0083595D">
            <w:pPr>
              <w:ind w:firstLineChars="150" w:firstLine="300"/>
              <w:rPr>
                <w:rFonts w:ascii="Times New Roman" w:hAnsi="Times New Roman" w:cs="Times New Roman"/>
                <w:sz w:val="20"/>
                <w:szCs w:val="20"/>
                <w:lang w:val="pt-BR"/>
              </w:rPr>
            </w:pPr>
            <w:r>
              <w:rPr>
                <w:rFonts w:ascii="Times New Roman" w:hAnsi="Times New Roman" w:cs="Times New Roman"/>
                <w:sz w:val="20"/>
                <w:szCs w:val="20"/>
                <w:lang w:val="pt-BR"/>
              </w:rPr>
              <w:t>D</w:t>
            </w:r>
            <w:r w:rsidR="0083595D" w:rsidRPr="0083595D">
              <w:rPr>
                <w:rFonts w:ascii="Times New Roman" w:hAnsi="Times New Roman" w:cs="Times New Roman"/>
                <w:sz w:val="20"/>
                <w:szCs w:val="20"/>
                <w:lang w:val="pt-BR"/>
              </w:rPr>
              <w:t>opamine</w:t>
            </w:r>
          </w:p>
        </w:tc>
        <w:tc>
          <w:tcPr>
            <w:tcW w:w="746" w:type="pct"/>
            <w:vAlign w:val="center"/>
          </w:tcPr>
          <w:p w14:paraId="1D62D9A4"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663" w:type="pct"/>
            <w:vAlign w:val="center"/>
          </w:tcPr>
          <w:p w14:paraId="74443873"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1169" w:type="pct"/>
          </w:tcPr>
          <w:p w14:paraId="783685BD"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529" w:type="pct"/>
          </w:tcPr>
          <w:p w14:paraId="5EB5AE80" w14:textId="77777777" w:rsidR="0083595D" w:rsidRPr="00D74972" w:rsidRDefault="0083595D" w:rsidP="0083595D">
            <w:pPr>
              <w:jc w:val="center"/>
              <w:rPr>
                <w:rFonts w:ascii="Times New Roman" w:eastAsia="宋体" w:hAnsi="Times New Roman" w:cs="Times New Roman"/>
                <w:kern w:val="0"/>
                <w:sz w:val="20"/>
                <w:szCs w:val="20"/>
                <w:lang w:bidi="en-US"/>
              </w:rPr>
            </w:pPr>
          </w:p>
        </w:tc>
      </w:tr>
      <w:tr w:rsidR="0083595D" w:rsidRPr="00D74972" w14:paraId="1DAE7CC6" w14:textId="77777777" w:rsidTr="00C95651">
        <w:trPr>
          <w:trHeight w:val="120"/>
          <w:jc w:val="center"/>
        </w:trPr>
        <w:tc>
          <w:tcPr>
            <w:tcW w:w="1893" w:type="pct"/>
          </w:tcPr>
          <w:p w14:paraId="0A60FABE" w14:textId="3FF9CA42" w:rsidR="0083595D" w:rsidRPr="00D74972" w:rsidRDefault="00DC72C1" w:rsidP="0083595D">
            <w:pPr>
              <w:ind w:firstLineChars="150" w:firstLine="300"/>
              <w:rPr>
                <w:rFonts w:ascii="Times New Roman" w:hAnsi="Times New Roman" w:cs="Times New Roman"/>
                <w:sz w:val="20"/>
                <w:szCs w:val="20"/>
                <w:lang w:val="pt-BR"/>
              </w:rPr>
            </w:pPr>
            <w:r>
              <w:rPr>
                <w:rFonts w:ascii="Times New Roman" w:hAnsi="Times New Roman" w:cs="Times New Roman"/>
                <w:sz w:val="20"/>
                <w:szCs w:val="20"/>
                <w:lang w:val="pt-BR"/>
              </w:rPr>
              <w:t>G</w:t>
            </w:r>
            <w:r w:rsidR="0083595D" w:rsidRPr="0083595D">
              <w:rPr>
                <w:rFonts w:ascii="Times New Roman" w:hAnsi="Times New Roman" w:cs="Times New Roman"/>
                <w:sz w:val="20"/>
                <w:szCs w:val="20"/>
                <w:lang w:val="pt-BR"/>
              </w:rPr>
              <w:t>lutamate</w:t>
            </w:r>
          </w:p>
        </w:tc>
        <w:tc>
          <w:tcPr>
            <w:tcW w:w="746" w:type="pct"/>
            <w:vAlign w:val="center"/>
          </w:tcPr>
          <w:p w14:paraId="457FFD9A"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663" w:type="pct"/>
            <w:vAlign w:val="center"/>
          </w:tcPr>
          <w:p w14:paraId="5A30C7B9"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1169" w:type="pct"/>
          </w:tcPr>
          <w:p w14:paraId="1C6AE8B0"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529" w:type="pct"/>
          </w:tcPr>
          <w:p w14:paraId="4C6D71AB" w14:textId="77777777" w:rsidR="0083595D" w:rsidRPr="00D74972" w:rsidRDefault="0083595D" w:rsidP="0083595D">
            <w:pPr>
              <w:jc w:val="center"/>
              <w:rPr>
                <w:rFonts w:ascii="Times New Roman" w:eastAsia="宋体" w:hAnsi="Times New Roman" w:cs="Times New Roman"/>
                <w:kern w:val="0"/>
                <w:sz w:val="20"/>
                <w:szCs w:val="20"/>
                <w:lang w:bidi="en-US"/>
              </w:rPr>
            </w:pPr>
          </w:p>
        </w:tc>
      </w:tr>
      <w:tr w:rsidR="0083595D" w:rsidRPr="00D74972" w14:paraId="59A0B657" w14:textId="77777777" w:rsidTr="00C95651">
        <w:trPr>
          <w:trHeight w:val="120"/>
          <w:jc w:val="center"/>
        </w:trPr>
        <w:tc>
          <w:tcPr>
            <w:tcW w:w="1893" w:type="pct"/>
            <w:tcBorders>
              <w:top w:val="nil"/>
              <w:left w:val="nil"/>
              <w:right w:val="nil"/>
            </w:tcBorders>
          </w:tcPr>
          <w:p w14:paraId="5BBC2E05" w14:textId="2C097A42" w:rsidR="0083595D" w:rsidRPr="00D74972" w:rsidRDefault="00DC72C1" w:rsidP="0083595D">
            <w:pPr>
              <w:ind w:firstLineChars="150" w:firstLine="300"/>
              <w:rPr>
                <w:rFonts w:ascii="Times New Roman" w:hAnsi="Times New Roman" w:cs="Times New Roman"/>
                <w:sz w:val="20"/>
                <w:szCs w:val="20"/>
                <w:lang w:val="pt-BR"/>
              </w:rPr>
            </w:pPr>
            <w:r>
              <w:rPr>
                <w:rFonts w:ascii="Times New Roman" w:hAnsi="Times New Roman" w:cs="Times New Roman"/>
                <w:sz w:val="20"/>
                <w:szCs w:val="20"/>
                <w:lang w:val="pt-BR"/>
              </w:rPr>
              <w:t>S</w:t>
            </w:r>
            <w:r w:rsidR="0083595D" w:rsidRPr="0083595D">
              <w:rPr>
                <w:rFonts w:ascii="Times New Roman" w:hAnsi="Times New Roman" w:cs="Times New Roman"/>
                <w:sz w:val="20"/>
                <w:szCs w:val="20"/>
                <w:lang w:val="pt-BR"/>
              </w:rPr>
              <w:t>erotonin</w:t>
            </w:r>
          </w:p>
        </w:tc>
        <w:tc>
          <w:tcPr>
            <w:tcW w:w="746" w:type="pct"/>
            <w:tcBorders>
              <w:top w:val="nil"/>
              <w:left w:val="nil"/>
              <w:right w:val="nil"/>
            </w:tcBorders>
            <w:vAlign w:val="center"/>
          </w:tcPr>
          <w:p w14:paraId="5D3E556C"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663" w:type="pct"/>
            <w:tcBorders>
              <w:top w:val="nil"/>
              <w:left w:val="nil"/>
              <w:right w:val="nil"/>
            </w:tcBorders>
            <w:vAlign w:val="center"/>
          </w:tcPr>
          <w:p w14:paraId="3B6007BF"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1169" w:type="pct"/>
            <w:tcBorders>
              <w:top w:val="nil"/>
              <w:left w:val="nil"/>
              <w:right w:val="nil"/>
            </w:tcBorders>
          </w:tcPr>
          <w:p w14:paraId="6E15F95C"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529" w:type="pct"/>
            <w:tcBorders>
              <w:top w:val="nil"/>
              <w:left w:val="nil"/>
              <w:right w:val="nil"/>
            </w:tcBorders>
          </w:tcPr>
          <w:p w14:paraId="5C0C297E" w14:textId="77777777" w:rsidR="0083595D" w:rsidRPr="00D74972" w:rsidRDefault="0083595D" w:rsidP="0083595D">
            <w:pPr>
              <w:jc w:val="center"/>
              <w:rPr>
                <w:rFonts w:ascii="Times New Roman" w:eastAsia="宋体" w:hAnsi="Times New Roman" w:cs="Times New Roman"/>
                <w:kern w:val="0"/>
                <w:sz w:val="20"/>
                <w:szCs w:val="20"/>
                <w:lang w:bidi="en-US"/>
              </w:rPr>
            </w:pPr>
          </w:p>
        </w:tc>
      </w:tr>
      <w:tr w:rsidR="0083595D" w:rsidRPr="00D74972" w14:paraId="224E016A" w14:textId="77777777" w:rsidTr="00C95651">
        <w:trPr>
          <w:trHeight w:val="120"/>
          <w:jc w:val="center"/>
        </w:trPr>
        <w:tc>
          <w:tcPr>
            <w:tcW w:w="1893" w:type="pct"/>
            <w:tcBorders>
              <w:left w:val="nil"/>
              <w:bottom w:val="single" w:sz="12" w:space="0" w:color="auto"/>
              <w:right w:val="nil"/>
            </w:tcBorders>
          </w:tcPr>
          <w:p w14:paraId="49F56EA1" w14:textId="6942E31F" w:rsidR="0083595D" w:rsidRPr="00D74972" w:rsidRDefault="00DC72C1" w:rsidP="0083595D">
            <w:pPr>
              <w:ind w:firstLineChars="150" w:firstLine="300"/>
              <w:rPr>
                <w:rFonts w:ascii="Times New Roman" w:hAnsi="Times New Roman" w:cs="Times New Roman"/>
                <w:sz w:val="20"/>
                <w:szCs w:val="20"/>
                <w:lang w:val="pt-BR"/>
              </w:rPr>
            </w:pPr>
            <w:r w:rsidRPr="0083595D">
              <w:rPr>
                <w:rFonts w:ascii="Times New Roman" w:hAnsi="Times New Roman" w:cs="Times New Roman"/>
                <w:sz w:val="20"/>
                <w:szCs w:val="24"/>
                <w:lang w:bidi="en-US"/>
              </w:rPr>
              <w:t>γ</w:t>
            </w:r>
            <w:r w:rsidR="0083595D" w:rsidRPr="0083595D">
              <w:rPr>
                <w:rFonts w:ascii="Times New Roman" w:hAnsi="Times New Roman" w:cs="Times New Roman"/>
                <w:sz w:val="20"/>
                <w:szCs w:val="20"/>
                <w:lang w:val="pt-BR"/>
              </w:rPr>
              <w:t>-aminobutyric acid</w:t>
            </w:r>
          </w:p>
        </w:tc>
        <w:tc>
          <w:tcPr>
            <w:tcW w:w="746" w:type="pct"/>
            <w:tcBorders>
              <w:left w:val="nil"/>
              <w:bottom w:val="single" w:sz="12" w:space="0" w:color="auto"/>
              <w:right w:val="nil"/>
            </w:tcBorders>
            <w:vAlign w:val="center"/>
          </w:tcPr>
          <w:p w14:paraId="67A1E0E4"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663" w:type="pct"/>
            <w:tcBorders>
              <w:left w:val="nil"/>
              <w:bottom w:val="single" w:sz="12" w:space="0" w:color="000000"/>
              <w:right w:val="nil"/>
            </w:tcBorders>
            <w:vAlign w:val="center"/>
          </w:tcPr>
          <w:p w14:paraId="483D72D4"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1169" w:type="pct"/>
            <w:tcBorders>
              <w:left w:val="nil"/>
              <w:bottom w:val="single" w:sz="12" w:space="0" w:color="000000"/>
              <w:right w:val="nil"/>
            </w:tcBorders>
          </w:tcPr>
          <w:p w14:paraId="786B0D59" w14:textId="77777777" w:rsidR="0083595D" w:rsidRPr="00D74972" w:rsidRDefault="0083595D" w:rsidP="0083595D">
            <w:pPr>
              <w:jc w:val="center"/>
              <w:rPr>
                <w:rFonts w:ascii="Times New Roman" w:eastAsia="宋体" w:hAnsi="Times New Roman" w:cs="Times New Roman"/>
                <w:kern w:val="0"/>
                <w:sz w:val="20"/>
                <w:szCs w:val="20"/>
                <w:lang w:bidi="en-US"/>
              </w:rPr>
            </w:pPr>
          </w:p>
        </w:tc>
        <w:tc>
          <w:tcPr>
            <w:tcW w:w="529" w:type="pct"/>
            <w:tcBorders>
              <w:left w:val="nil"/>
              <w:bottom w:val="single" w:sz="12" w:space="0" w:color="000000"/>
              <w:right w:val="nil"/>
            </w:tcBorders>
          </w:tcPr>
          <w:p w14:paraId="3DEC0379" w14:textId="77777777" w:rsidR="0083595D" w:rsidRPr="00D74972" w:rsidRDefault="0083595D" w:rsidP="0083595D">
            <w:pPr>
              <w:jc w:val="center"/>
              <w:rPr>
                <w:rFonts w:ascii="Times New Roman" w:eastAsia="宋体" w:hAnsi="Times New Roman" w:cs="Times New Roman"/>
                <w:kern w:val="0"/>
                <w:sz w:val="20"/>
                <w:szCs w:val="20"/>
                <w:lang w:bidi="en-US"/>
              </w:rPr>
            </w:pPr>
          </w:p>
        </w:tc>
      </w:tr>
    </w:tbl>
    <w:p w14:paraId="25990BC9" w14:textId="7DF1BFBC" w:rsidR="00D74972" w:rsidRPr="00D74972" w:rsidRDefault="00C95651" w:rsidP="00D74972">
      <w:pPr>
        <w:rPr>
          <w:rFonts w:ascii="Times New Roman" w:hAnsi="Times New Roman" w:cs="Times New Roman"/>
          <w:sz w:val="20"/>
          <w:szCs w:val="20"/>
          <w:lang w:bidi="en-US"/>
        </w:rPr>
      </w:pPr>
      <w:proofErr w:type="spellStart"/>
      <w:r>
        <w:rPr>
          <w:rFonts w:ascii="Times New Roman" w:hAnsi="Times New Roman" w:cs="Times New Roman"/>
          <w:sz w:val="20"/>
          <w:szCs w:val="20"/>
          <w:lang w:bidi="en-US"/>
        </w:rPr>
        <w:t>p</w:t>
      </w:r>
      <w:r w:rsidR="00D74972" w:rsidRPr="00D74972">
        <w:rPr>
          <w:rFonts w:ascii="Times New Roman" w:hAnsi="Times New Roman" w:cs="Times New Roman"/>
          <w:sz w:val="20"/>
          <w:szCs w:val="20"/>
          <w:lang w:bidi="en-US"/>
        </w:rPr>
        <w:t>iTBS</w:t>
      </w:r>
      <w:proofErr w:type="spellEnd"/>
      <w:r w:rsidR="00D74972" w:rsidRPr="00D74972">
        <w:rPr>
          <w:rFonts w:ascii="Times New Roman" w:hAnsi="Times New Roman" w:cs="Times New Roman"/>
          <w:sz w:val="20"/>
          <w:szCs w:val="20"/>
          <w:lang w:bidi="en-US"/>
        </w:rPr>
        <w:t xml:space="preserve">, </w:t>
      </w:r>
      <w:r>
        <w:rPr>
          <w:rFonts w:ascii="Times New Roman" w:hAnsi="Times New Roman" w:cs="Times New Roman"/>
          <w:sz w:val="20"/>
          <w:szCs w:val="20"/>
          <w:lang w:bidi="en-US"/>
        </w:rPr>
        <w:t xml:space="preserve">prolonged </w:t>
      </w:r>
      <w:r w:rsidR="00D74972" w:rsidRPr="00D74972">
        <w:rPr>
          <w:rFonts w:ascii="Times New Roman" w:hAnsi="Times New Roman" w:cs="Times New Roman"/>
          <w:sz w:val="20"/>
          <w:szCs w:val="20"/>
          <w:lang w:bidi="en-US"/>
        </w:rPr>
        <w:t>intermittent theta burst stimulation; CRS-R, coma recovery scale-revised.</w:t>
      </w:r>
      <w:r w:rsidR="00D74972" w:rsidRPr="00D74972">
        <w:rPr>
          <w:rFonts w:ascii="Times New Roman" w:hAnsi="Times New Roman" w:cs="Times New Roman"/>
          <w:sz w:val="20"/>
          <w:szCs w:val="20"/>
        </w:rPr>
        <w:t xml:space="preserve"> </w:t>
      </w:r>
      <w:r w:rsidR="00D74972" w:rsidRPr="00D74972">
        <w:rPr>
          <w:rFonts w:ascii="Times New Roman" w:hAnsi="Times New Roman" w:cs="Times New Roman"/>
          <w:sz w:val="20"/>
          <w:szCs w:val="20"/>
          <w:lang w:bidi="en-US"/>
        </w:rPr>
        <w:t>MD, mean difference.</w:t>
      </w:r>
    </w:p>
    <w:p w14:paraId="7B65F469" w14:textId="77777777" w:rsidR="00D74972" w:rsidRPr="00D74972" w:rsidRDefault="00D74972" w:rsidP="00D74972">
      <w:pPr>
        <w:rPr>
          <w:rFonts w:ascii="Times New Roman" w:hAnsi="Times New Roman" w:cs="Times New Roman"/>
          <w:sz w:val="20"/>
          <w:szCs w:val="20"/>
        </w:rPr>
      </w:pPr>
    </w:p>
    <w:p w14:paraId="115E4A8C" w14:textId="77777777" w:rsidR="00D74972" w:rsidRPr="00D74972" w:rsidRDefault="00D74972" w:rsidP="00D74972">
      <w:pPr>
        <w:rPr>
          <w:rFonts w:ascii="Times New Roman" w:hAnsi="Times New Roman" w:cs="Times New Roman"/>
          <w:sz w:val="20"/>
          <w:szCs w:val="20"/>
          <w:lang w:val="pt-BR"/>
        </w:rPr>
      </w:pPr>
    </w:p>
    <w:p w14:paraId="695E8DA3" w14:textId="77777777" w:rsidR="00D74972" w:rsidRPr="00D74972" w:rsidRDefault="00D74972" w:rsidP="00D74972">
      <w:pPr>
        <w:rPr>
          <w:rFonts w:ascii="Times New Roman" w:hAnsi="Times New Roman" w:cs="Times New Roman"/>
          <w:sz w:val="20"/>
          <w:szCs w:val="20"/>
          <w:lang w:val="pt-BR"/>
        </w:rPr>
      </w:pPr>
    </w:p>
    <w:p w14:paraId="6B6C8991" w14:textId="77777777" w:rsidR="00D74972" w:rsidRPr="00D74972" w:rsidRDefault="00D74972" w:rsidP="00D74972">
      <w:pPr>
        <w:ind w:firstLineChars="200" w:firstLine="400"/>
        <w:rPr>
          <w:rFonts w:ascii="Times New Roman" w:hAnsi="Times New Roman" w:cs="Times New Roman"/>
          <w:sz w:val="20"/>
          <w:szCs w:val="20"/>
          <w:lang w:val="pt-BR"/>
        </w:rPr>
      </w:pPr>
    </w:p>
    <w:p w14:paraId="3DE67A55" w14:textId="77777777" w:rsidR="00D74972" w:rsidRPr="00D74972" w:rsidRDefault="00D74972" w:rsidP="00D74972">
      <w:pPr>
        <w:ind w:firstLineChars="200" w:firstLine="400"/>
        <w:rPr>
          <w:rFonts w:ascii="Times New Roman" w:hAnsi="Times New Roman" w:cs="Times New Roman"/>
          <w:sz w:val="20"/>
          <w:szCs w:val="20"/>
          <w:lang w:val="pt-BR"/>
        </w:rPr>
      </w:pPr>
    </w:p>
    <w:p w14:paraId="4DEFF60E" w14:textId="77777777" w:rsidR="00D74972" w:rsidRPr="00D74972" w:rsidRDefault="00D74972" w:rsidP="00D74972">
      <w:pPr>
        <w:ind w:firstLineChars="200" w:firstLine="400"/>
        <w:rPr>
          <w:rFonts w:ascii="Times New Roman" w:hAnsi="Times New Roman" w:cs="Times New Roman"/>
          <w:sz w:val="20"/>
          <w:szCs w:val="20"/>
          <w:lang w:val="pt-BR"/>
        </w:rPr>
      </w:pPr>
    </w:p>
    <w:p w14:paraId="09BF5580" w14:textId="77777777" w:rsidR="00D74972" w:rsidRPr="00D74972" w:rsidRDefault="00D74972" w:rsidP="00D74972">
      <w:pPr>
        <w:ind w:firstLineChars="200" w:firstLine="400"/>
        <w:rPr>
          <w:rFonts w:ascii="Times New Roman" w:hAnsi="Times New Roman" w:cs="Times New Roman"/>
          <w:sz w:val="20"/>
          <w:szCs w:val="20"/>
          <w:lang w:val="pt-BR"/>
        </w:rPr>
      </w:pPr>
    </w:p>
    <w:p w14:paraId="0C3FBDE2" w14:textId="77777777" w:rsidR="00D74972" w:rsidRPr="00D74972" w:rsidRDefault="00D74972" w:rsidP="00D74972">
      <w:pPr>
        <w:ind w:firstLineChars="200" w:firstLine="400"/>
        <w:rPr>
          <w:rFonts w:ascii="Times New Roman" w:hAnsi="Times New Roman" w:cs="Times New Roman"/>
          <w:sz w:val="20"/>
          <w:szCs w:val="20"/>
          <w:lang w:val="pt-BR"/>
        </w:rPr>
      </w:pPr>
    </w:p>
    <w:p w14:paraId="04644B4A" w14:textId="77777777" w:rsidR="00D74972" w:rsidRPr="00D74972" w:rsidRDefault="00D74972" w:rsidP="00D74972">
      <w:pPr>
        <w:ind w:firstLineChars="200" w:firstLine="400"/>
        <w:rPr>
          <w:rFonts w:ascii="Times New Roman" w:hAnsi="Times New Roman" w:cs="Times New Roman"/>
          <w:sz w:val="20"/>
          <w:szCs w:val="20"/>
          <w:lang w:val="pt-BR"/>
        </w:rPr>
      </w:pPr>
    </w:p>
    <w:p w14:paraId="16A9149A" w14:textId="77777777" w:rsidR="00D74972" w:rsidRPr="00D74972" w:rsidRDefault="00D74972" w:rsidP="00D74972">
      <w:pPr>
        <w:ind w:firstLineChars="200" w:firstLine="400"/>
        <w:rPr>
          <w:rFonts w:ascii="Times New Roman" w:hAnsi="Times New Roman" w:cs="Times New Roman"/>
          <w:sz w:val="20"/>
          <w:szCs w:val="20"/>
          <w:lang w:val="pt-BR"/>
        </w:rPr>
      </w:pPr>
    </w:p>
    <w:p w14:paraId="6F880CB1" w14:textId="77777777" w:rsidR="00D74972" w:rsidRPr="00D74972" w:rsidRDefault="00D74972" w:rsidP="00D74972">
      <w:pPr>
        <w:ind w:firstLineChars="200" w:firstLine="400"/>
        <w:rPr>
          <w:rFonts w:ascii="Times New Roman" w:hAnsi="Times New Roman" w:cs="Times New Roman"/>
          <w:sz w:val="20"/>
          <w:szCs w:val="20"/>
          <w:lang w:val="pt-BR"/>
        </w:rPr>
      </w:pPr>
    </w:p>
    <w:p w14:paraId="515BDDB5" w14:textId="77777777" w:rsidR="00D74972" w:rsidRPr="00D74972" w:rsidRDefault="00D74972" w:rsidP="00D74972">
      <w:pPr>
        <w:ind w:firstLineChars="200" w:firstLine="400"/>
        <w:rPr>
          <w:rFonts w:ascii="Times New Roman" w:hAnsi="Times New Roman" w:cs="Times New Roman"/>
          <w:sz w:val="20"/>
          <w:szCs w:val="20"/>
          <w:lang w:val="pt-BR"/>
        </w:rPr>
      </w:pPr>
    </w:p>
    <w:p w14:paraId="4C5548E3" w14:textId="77777777" w:rsidR="00D74972" w:rsidRPr="00D74972" w:rsidRDefault="00D74972" w:rsidP="00D74972">
      <w:pPr>
        <w:ind w:firstLineChars="200" w:firstLine="400"/>
        <w:rPr>
          <w:rFonts w:ascii="Times New Roman" w:hAnsi="Times New Roman" w:cs="Times New Roman"/>
          <w:sz w:val="20"/>
          <w:szCs w:val="20"/>
          <w:lang w:val="pt-BR"/>
        </w:rPr>
      </w:pPr>
    </w:p>
    <w:p w14:paraId="7EDA0806" w14:textId="77777777" w:rsidR="00D74972" w:rsidRPr="00D74972" w:rsidRDefault="00D74972" w:rsidP="00D74972">
      <w:pPr>
        <w:ind w:firstLineChars="200" w:firstLine="400"/>
        <w:rPr>
          <w:rFonts w:ascii="Times New Roman" w:hAnsi="Times New Roman" w:cs="Times New Roman"/>
          <w:sz w:val="20"/>
          <w:szCs w:val="20"/>
          <w:lang w:val="pt-BR"/>
        </w:rPr>
      </w:pPr>
    </w:p>
    <w:p w14:paraId="0D72CD09" w14:textId="77777777" w:rsidR="00D74972" w:rsidRPr="00D74972" w:rsidRDefault="00D74972" w:rsidP="00D74972">
      <w:pPr>
        <w:ind w:firstLineChars="200" w:firstLine="400"/>
        <w:rPr>
          <w:rFonts w:ascii="Times New Roman" w:hAnsi="Times New Roman" w:cs="Times New Roman"/>
          <w:sz w:val="20"/>
          <w:szCs w:val="20"/>
          <w:lang w:val="pt-BR"/>
        </w:rPr>
      </w:pPr>
    </w:p>
    <w:p w14:paraId="083099AE" w14:textId="77777777" w:rsidR="00D74972" w:rsidRPr="00D74972" w:rsidRDefault="00D74972" w:rsidP="00D74972">
      <w:pPr>
        <w:ind w:firstLineChars="200" w:firstLine="400"/>
        <w:rPr>
          <w:rFonts w:ascii="Times New Roman" w:hAnsi="Times New Roman" w:cs="Times New Roman"/>
          <w:sz w:val="20"/>
          <w:szCs w:val="20"/>
          <w:lang w:val="pt-BR"/>
        </w:rPr>
      </w:pPr>
    </w:p>
    <w:p w14:paraId="4B845FA8" w14:textId="77777777" w:rsidR="00D74972" w:rsidRPr="00D74972" w:rsidRDefault="00D74972" w:rsidP="00D74972">
      <w:pPr>
        <w:ind w:firstLineChars="200" w:firstLine="400"/>
        <w:rPr>
          <w:rFonts w:ascii="Times New Roman" w:hAnsi="Times New Roman" w:cs="Times New Roman"/>
          <w:sz w:val="20"/>
          <w:szCs w:val="20"/>
          <w:lang w:val="pt-BR"/>
        </w:rPr>
      </w:pPr>
    </w:p>
    <w:p w14:paraId="305699C2" w14:textId="77777777" w:rsidR="00D74972" w:rsidRPr="00D74972" w:rsidRDefault="00D74972" w:rsidP="00D74972">
      <w:pPr>
        <w:ind w:firstLineChars="200" w:firstLine="400"/>
        <w:rPr>
          <w:rFonts w:ascii="Times New Roman" w:hAnsi="Times New Roman" w:cs="Times New Roman"/>
          <w:sz w:val="20"/>
          <w:szCs w:val="20"/>
          <w:lang w:val="pt-BR"/>
        </w:rPr>
      </w:pPr>
    </w:p>
    <w:p w14:paraId="05556645" w14:textId="77777777" w:rsidR="00D74972" w:rsidRPr="00D74972" w:rsidRDefault="00D74972" w:rsidP="00D74972">
      <w:pPr>
        <w:ind w:firstLineChars="200" w:firstLine="400"/>
        <w:rPr>
          <w:rFonts w:ascii="Times New Roman" w:hAnsi="Times New Roman" w:cs="Times New Roman"/>
          <w:sz w:val="20"/>
          <w:szCs w:val="20"/>
          <w:lang w:val="pt-BR"/>
        </w:rPr>
      </w:pPr>
    </w:p>
    <w:p w14:paraId="384120C9" w14:textId="77777777" w:rsidR="00D74972" w:rsidRPr="00D74972" w:rsidRDefault="00D74972" w:rsidP="00D74972">
      <w:pPr>
        <w:ind w:firstLineChars="200" w:firstLine="400"/>
        <w:rPr>
          <w:rFonts w:ascii="Times New Roman" w:hAnsi="Times New Roman" w:cs="Times New Roman"/>
          <w:sz w:val="20"/>
          <w:szCs w:val="20"/>
          <w:lang w:val="pt-BR"/>
        </w:rPr>
      </w:pPr>
    </w:p>
    <w:p w14:paraId="036A6B4B" w14:textId="77777777" w:rsidR="00D74972" w:rsidRPr="00D74972" w:rsidRDefault="00D74972" w:rsidP="00D74972">
      <w:pPr>
        <w:autoSpaceDE w:val="0"/>
        <w:autoSpaceDN w:val="0"/>
        <w:spacing w:before="82"/>
        <w:ind w:left="102"/>
        <w:jc w:val="left"/>
        <w:outlineLvl w:val="0"/>
        <w:rPr>
          <w:rFonts w:ascii="Times New Roman" w:eastAsia="Arial" w:hAnsi="Times New Roman" w:cs="Times New Roman"/>
          <w:b/>
          <w:bCs/>
          <w:kern w:val="0"/>
          <w:sz w:val="20"/>
          <w:szCs w:val="20"/>
          <w:lang w:val="pt-BR" w:eastAsia="pt-BR" w:bidi="pt-BR"/>
        </w:rPr>
      </w:pPr>
      <w:r w:rsidRPr="00D74972">
        <w:rPr>
          <w:rFonts w:ascii="Times New Roman" w:eastAsia="Arial" w:hAnsi="Times New Roman" w:cs="Times New Roman"/>
          <w:b/>
          <w:bCs/>
          <w:kern w:val="0"/>
          <w:sz w:val="20"/>
          <w:szCs w:val="20"/>
          <w:lang w:val="pt-BR" w:eastAsia="pt-BR" w:bidi="pt-BR"/>
        </w:rPr>
        <w:lastRenderedPageBreak/>
        <w:t>CONFLICT OF INTEREST</w:t>
      </w:r>
    </w:p>
    <w:p w14:paraId="24A2D558" w14:textId="77777777" w:rsidR="00D74972" w:rsidRPr="00D74972" w:rsidRDefault="00D74972" w:rsidP="00D74972">
      <w:pPr>
        <w:autoSpaceDE w:val="0"/>
        <w:autoSpaceDN w:val="0"/>
        <w:jc w:val="left"/>
        <w:rPr>
          <w:rFonts w:ascii="Times New Roman" w:eastAsia="Arial" w:hAnsi="Times New Roman" w:cs="Times New Roman"/>
          <w:b/>
          <w:kern w:val="0"/>
          <w:sz w:val="20"/>
          <w:szCs w:val="20"/>
          <w:lang w:val="pt-BR" w:eastAsia="pt-BR" w:bidi="pt-BR"/>
        </w:rPr>
      </w:pPr>
    </w:p>
    <w:p w14:paraId="15DF542F" w14:textId="77777777" w:rsidR="00D74972" w:rsidRPr="00D74972" w:rsidRDefault="00D74972" w:rsidP="00D74972">
      <w:pPr>
        <w:autoSpaceDE w:val="0"/>
        <w:autoSpaceDN w:val="0"/>
        <w:ind w:left="102"/>
        <w:jc w:val="left"/>
        <w:rPr>
          <w:rFonts w:ascii="Times New Roman" w:eastAsia="Arial" w:hAnsi="Times New Roman" w:cs="Times New Roman"/>
          <w:kern w:val="0"/>
          <w:sz w:val="20"/>
          <w:szCs w:val="20"/>
          <w:lang w:val="pt-BR" w:eastAsia="pt-BR" w:bidi="pt-BR"/>
        </w:rPr>
      </w:pPr>
      <w:r w:rsidRPr="00D74972">
        <w:rPr>
          <w:rFonts w:ascii="Times New Roman" w:eastAsia="Arial" w:hAnsi="Times New Roman" w:cs="Times New Roman"/>
          <w:kern w:val="0"/>
          <w:sz w:val="20"/>
          <w:szCs w:val="20"/>
          <w:lang w:val="pt-BR" w:eastAsia="pt-BR" w:bidi="pt-BR"/>
        </w:rPr>
        <w:t>The authors declare no conflict of interest.</w:t>
      </w:r>
    </w:p>
    <w:p w14:paraId="33AD3FEE" w14:textId="77777777" w:rsidR="00D74972" w:rsidRPr="00D74972" w:rsidRDefault="00D74972" w:rsidP="00D74972">
      <w:pPr>
        <w:rPr>
          <w:rFonts w:ascii="Times New Roman" w:hAnsi="Times New Roman" w:cs="Times New Roman"/>
          <w:sz w:val="20"/>
          <w:szCs w:val="20"/>
          <w:lang w:val="pt-BR"/>
        </w:rPr>
      </w:pPr>
    </w:p>
    <w:p w14:paraId="187A516C" w14:textId="77777777" w:rsidR="00D74972" w:rsidRPr="00D74972" w:rsidRDefault="00D74972" w:rsidP="00D74972">
      <w:pPr>
        <w:rPr>
          <w:rFonts w:ascii="Times New Roman" w:hAnsi="Times New Roman" w:cs="Times New Roman"/>
          <w:sz w:val="20"/>
          <w:szCs w:val="20"/>
          <w:lang w:val="pt-BR"/>
        </w:rPr>
      </w:pPr>
    </w:p>
    <w:p w14:paraId="27926C69" w14:textId="77777777" w:rsidR="00D74972" w:rsidRPr="00D74972" w:rsidRDefault="00D74972" w:rsidP="00D74972">
      <w:pPr>
        <w:rPr>
          <w:rFonts w:ascii="Times New Roman" w:hAnsi="Times New Roman" w:cs="Times New Roman"/>
          <w:sz w:val="20"/>
          <w:szCs w:val="20"/>
          <w:lang w:val="pt-BR"/>
        </w:rPr>
      </w:pPr>
    </w:p>
    <w:p w14:paraId="3755B942" w14:textId="77777777" w:rsidR="00D74972" w:rsidRPr="00D74972" w:rsidRDefault="00D74972" w:rsidP="00D74972">
      <w:pPr>
        <w:rPr>
          <w:rFonts w:ascii="Times New Roman" w:hAnsi="Times New Roman" w:cs="Times New Roman"/>
          <w:sz w:val="20"/>
          <w:szCs w:val="20"/>
          <w:lang w:val="pt-BR"/>
        </w:rPr>
      </w:pPr>
    </w:p>
    <w:p w14:paraId="6EB0ECE5" w14:textId="77777777" w:rsidR="00D74972" w:rsidRPr="00D74972" w:rsidRDefault="00D74972" w:rsidP="00D74972">
      <w:pPr>
        <w:rPr>
          <w:rFonts w:ascii="Times New Roman" w:hAnsi="Times New Roman" w:cs="Times New Roman"/>
          <w:sz w:val="20"/>
          <w:szCs w:val="20"/>
          <w:lang w:val="pt-BR"/>
        </w:rPr>
      </w:pPr>
    </w:p>
    <w:p w14:paraId="147CF7D1" w14:textId="77777777" w:rsidR="00D74972" w:rsidRPr="00D74972" w:rsidRDefault="00D74972" w:rsidP="00D74972">
      <w:pPr>
        <w:rPr>
          <w:rFonts w:ascii="Times New Roman" w:hAnsi="Times New Roman" w:cs="Times New Roman"/>
          <w:sz w:val="20"/>
          <w:szCs w:val="20"/>
          <w:lang w:val="pt-BR"/>
        </w:rPr>
      </w:pPr>
    </w:p>
    <w:p w14:paraId="193BD2B0" w14:textId="77777777" w:rsidR="00D74972" w:rsidRPr="00D74972" w:rsidRDefault="00D74972" w:rsidP="00D74972">
      <w:pPr>
        <w:rPr>
          <w:rFonts w:ascii="Times New Roman" w:hAnsi="Times New Roman" w:cs="Times New Roman"/>
          <w:sz w:val="20"/>
          <w:szCs w:val="20"/>
          <w:lang w:val="pt-BR"/>
        </w:rPr>
      </w:pPr>
    </w:p>
    <w:p w14:paraId="270E6189" w14:textId="77777777" w:rsidR="00D74972" w:rsidRPr="00D74972" w:rsidRDefault="00D74972" w:rsidP="00D74972">
      <w:pPr>
        <w:rPr>
          <w:rFonts w:ascii="Times New Roman" w:hAnsi="Times New Roman" w:cs="Times New Roman"/>
          <w:sz w:val="20"/>
          <w:szCs w:val="20"/>
          <w:lang w:val="pt-BR"/>
        </w:rPr>
      </w:pPr>
    </w:p>
    <w:p w14:paraId="6DC09610" w14:textId="77777777" w:rsidR="00D74972" w:rsidRPr="00D74972" w:rsidRDefault="00D74972" w:rsidP="00D74972">
      <w:pPr>
        <w:rPr>
          <w:rFonts w:ascii="Times New Roman" w:hAnsi="Times New Roman" w:cs="Times New Roman"/>
          <w:sz w:val="20"/>
          <w:szCs w:val="20"/>
          <w:lang w:val="pt-BR"/>
        </w:rPr>
      </w:pPr>
    </w:p>
    <w:p w14:paraId="1049E717" w14:textId="77777777" w:rsidR="00D74972" w:rsidRPr="00D74972" w:rsidRDefault="00D74972" w:rsidP="00D74972">
      <w:pPr>
        <w:rPr>
          <w:rFonts w:ascii="Times New Roman" w:hAnsi="Times New Roman" w:cs="Times New Roman"/>
          <w:sz w:val="20"/>
          <w:szCs w:val="20"/>
          <w:lang w:val="pt-BR"/>
        </w:rPr>
      </w:pPr>
    </w:p>
    <w:p w14:paraId="7E3319D2" w14:textId="77777777" w:rsidR="00D74972" w:rsidRPr="00D74972" w:rsidRDefault="00D74972" w:rsidP="00D74972">
      <w:pPr>
        <w:rPr>
          <w:rFonts w:ascii="Times New Roman" w:hAnsi="Times New Roman" w:cs="Times New Roman"/>
          <w:sz w:val="20"/>
          <w:szCs w:val="20"/>
          <w:lang w:val="pt-BR"/>
        </w:rPr>
      </w:pPr>
    </w:p>
    <w:p w14:paraId="09727D89" w14:textId="77777777" w:rsidR="00D74972" w:rsidRPr="00D74972" w:rsidRDefault="00D74972" w:rsidP="00D74972">
      <w:pPr>
        <w:rPr>
          <w:rFonts w:ascii="Times New Roman" w:hAnsi="Times New Roman" w:cs="Times New Roman"/>
          <w:sz w:val="20"/>
          <w:szCs w:val="20"/>
          <w:lang w:val="pt-BR"/>
        </w:rPr>
      </w:pPr>
    </w:p>
    <w:p w14:paraId="0846A825" w14:textId="77777777" w:rsidR="00D74972" w:rsidRPr="00D74972" w:rsidRDefault="00D74972" w:rsidP="00D74972">
      <w:pPr>
        <w:rPr>
          <w:rFonts w:ascii="Times New Roman" w:hAnsi="Times New Roman" w:cs="Times New Roman"/>
          <w:sz w:val="20"/>
          <w:szCs w:val="20"/>
          <w:lang w:val="pt-BR"/>
        </w:rPr>
      </w:pPr>
    </w:p>
    <w:p w14:paraId="19AD4FD6" w14:textId="77777777" w:rsidR="00D74972" w:rsidRPr="00D74972" w:rsidRDefault="00D74972" w:rsidP="00D74972">
      <w:pPr>
        <w:rPr>
          <w:rFonts w:ascii="Times New Roman" w:hAnsi="Times New Roman" w:cs="Times New Roman"/>
          <w:sz w:val="20"/>
          <w:szCs w:val="20"/>
          <w:lang w:val="pt-BR"/>
        </w:rPr>
      </w:pPr>
    </w:p>
    <w:p w14:paraId="28DC87A8" w14:textId="77777777" w:rsidR="00D74972" w:rsidRPr="00D74972" w:rsidRDefault="00D74972" w:rsidP="00D74972">
      <w:pPr>
        <w:rPr>
          <w:rFonts w:ascii="Times New Roman" w:hAnsi="Times New Roman" w:cs="Times New Roman"/>
          <w:sz w:val="20"/>
          <w:szCs w:val="20"/>
          <w:lang w:val="pt-BR"/>
        </w:rPr>
      </w:pPr>
    </w:p>
    <w:p w14:paraId="2F4CF360" w14:textId="77777777" w:rsidR="00D74972" w:rsidRPr="00D74972" w:rsidRDefault="00D74972" w:rsidP="00D74972">
      <w:pPr>
        <w:rPr>
          <w:rFonts w:ascii="Times New Roman" w:hAnsi="Times New Roman" w:cs="Times New Roman"/>
          <w:sz w:val="20"/>
          <w:szCs w:val="20"/>
          <w:lang w:val="pt-BR"/>
        </w:rPr>
      </w:pPr>
    </w:p>
    <w:p w14:paraId="36217E52" w14:textId="77777777" w:rsidR="00D74972" w:rsidRPr="00D74972" w:rsidRDefault="00D74972" w:rsidP="00D74972">
      <w:pPr>
        <w:rPr>
          <w:rFonts w:ascii="Times New Roman" w:hAnsi="Times New Roman" w:cs="Times New Roman"/>
          <w:sz w:val="20"/>
          <w:szCs w:val="20"/>
          <w:lang w:val="pt-BR"/>
        </w:rPr>
      </w:pPr>
    </w:p>
    <w:p w14:paraId="3DF7DE77" w14:textId="77777777" w:rsidR="00D74972" w:rsidRPr="00D74972" w:rsidRDefault="00D74972" w:rsidP="00D74972">
      <w:pPr>
        <w:rPr>
          <w:rFonts w:ascii="Times New Roman" w:hAnsi="Times New Roman" w:cs="Times New Roman"/>
          <w:sz w:val="20"/>
          <w:szCs w:val="20"/>
          <w:lang w:val="pt-BR"/>
        </w:rPr>
      </w:pPr>
    </w:p>
    <w:p w14:paraId="691E4A6D" w14:textId="77777777" w:rsidR="00D74972" w:rsidRPr="00D74972" w:rsidRDefault="00D74972" w:rsidP="00D74972">
      <w:pPr>
        <w:rPr>
          <w:rFonts w:ascii="Times New Roman" w:hAnsi="Times New Roman" w:cs="Times New Roman"/>
          <w:sz w:val="20"/>
          <w:szCs w:val="20"/>
          <w:lang w:val="pt-BR"/>
        </w:rPr>
      </w:pPr>
    </w:p>
    <w:p w14:paraId="4A1A3793" w14:textId="77777777" w:rsidR="00D74972" w:rsidRPr="00D74972" w:rsidRDefault="00D74972" w:rsidP="00D74972">
      <w:pPr>
        <w:rPr>
          <w:rFonts w:ascii="Times New Roman" w:hAnsi="Times New Roman" w:cs="Times New Roman"/>
          <w:sz w:val="20"/>
          <w:szCs w:val="20"/>
          <w:lang w:val="pt-BR"/>
        </w:rPr>
      </w:pPr>
    </w:p>
    <w:p w14:paraId="6AD2E588" w14:textId="77777777" w:rsidR="00D74972" w:rsidRPr="00D74972" w:rsidRDefault="00D74972" w:rsidP="00D74972">
      <w:pPr>
        <w:rPr>
          <w:rFonts w:ascii="Times New Roman" w:hAnsi="Times New Roman" w:cs="Times New Roman"/>
          <w:sz w:val="20"/>
          <w:szCs w:val="20"/>
          <w:lang w:val="pt-BR"/>
        </w:rPr>
      </w:pPr>
    </w:p>
    <w:p w14:paraId="37BC7829" w14:textId="77777777" w:rsidR="00D74972" w:rsidRPr="00D74972" w:rsidRDefault="00D74972" w:rsidP="00D74972">
      <w:pPr>
        <w:rPr>
          <w:rFonts w:ascii="Times New Roman" w:hAnsi="Times New Roman" w:cs="Times New Roman"/>
          <w:sz w:val="20"/>
          <w:szCs w:val="20"/>
          <w:lang w:val="pt-BR"/>
        </w:rPr>
      </w:pPr>
    </w:p>
    <w:p w14:paraId="545A8A25" w14:textId="77777777" w:rsidR="00D74972" w:rsidRPr="00D74972" w:rsidRDefault="00D74972" w:rsidP="00D74972">
      <w:pPr>
        <w:rPr>
          <w:rFonts w:ascii="Times New Roman" w:hAnsi="Times New Roman" w:cs="Times New Roman"/>
          <w:sz w:val="20"/>
          <w:szCs w:val="20"/>
          <w:lang w:val="pt-BR"/>
        </w:rPr>
      </w:pPr>
    </w:p>
    <w:p w14:paraId="307291B2" w14:textId="77777777" w:rsidR="00D74972" w:rsidRPr="00D74972" w:rsidRDefault="00D74972" w:rsidP="00D74972">
      <w:pPr>
        <w:rPr>
          <w:rFonts w:ascii="Times New Roman" w:hAnsi="Times New Roman" w:cs="Times New Roman"/>
          <w:sz w:val="20"/>
          <w:szCs w:val="20"/>
          <w:lang w:val="pt-BR"/>
        </w:rPr>
      </w:pPr>
    </w:p>
    <w:p w14:paraId="364C34DA" w14:textId="77777777" w:rsidR="00D74972" w:rsidRPr="00D74972" w:rsidRDefault="00D74972" w:rsidP="00D74972">
      <w:pPr>
        <w:rPr>
          <w:rFonts w:ascii="Times New Roman" w:hAnsi="Times New Roman" w:cs="Times New Roman"/>
          <w:sz w:val="20"/>
          <w:szCs w:val="20"/>
          <w:lang w:val="pt-BR"/>
        </w:rPr>
      </w:pPr>
    </w:p>
    <w:p w14:paraId="24946B36" w14:textId="77777777" w:rsidR="00D74972" w:rsidRPr="00D74972" w:rsidRDefault="00D74972" w:rsidP="00D74972">
      <w:pPr>
        <w:rPr>
          <w:rFonts w:ascii="Times New Roman" w:hAnsi="Times New Roman" w:cs="Times New Roman"/>
          <w:sz w:val="20"/>
          <w:szCs w:val="20"/>
          <w:lang w:val="pt-BR"/>
        </w:rPr>
      </w:pPr>
    </w:p>
    <w:p w14:paraId="6CE1AC30" w14:textId="77777777" w:rsidR="00D74972" w:rsidRPr="00D74972" w:rsidRDefault="00D74972" w:rsidP="00D74972">
      <w:pPr>
        <w:rPr>
          <w:rFonts w:ascii="Times New Roman" w:hAnsi="Times New Roman" w:cs="Times New Roman"/>
          <w:sz w:val="20"/>
          <w:szCs w:val="20"/>
          <w:lang w:val="pt-BR"/>
        </w:rPr>
      </w:pPr>
    </w:p>
    <w:p w14:paraId="2B86039F" w14:textId="2E4001F2" w:rsidR="00D74972" w:rsidRDefault="00D74972" w:rsidP="00D74972">
      <w:pPr>
        <w:rPr>
          <w:rFonts w:ascii="Times New Roman" w:hAnsi="Times New Roman" w:cs="Times New Roman"/>
          <w:sz w:val="20"/>
          <w:szCs w:val="20"/>
          <w:lang w:val="pt-BR"/>
        </w:rPr>
      </w:pPr>
    </w:p>
    <w:p w14:paraId="68976E3D" w14:textId="146D0563" w:rsidR="00B25AD8" w:rsidRDefault="00B25AD8" w:rsidP="00D74972">
      <w:pPr>
        <w:rPr>
          <w:rFonts w:ascii="Times New Roman" w:hAnsi="Times New Roman" w:cs="Times New Roman"/>
          <w:sz w:val="20"/>
          <w:szCs w:val="20"/>
          <w:lang w:val="pt-BR"/>
        </w:rPr>
      </w:pPr>
    </w:p>
    <w:p w14:paraId="357457AB" w14:textId="4B541782" w:rsidR="00B25AD8" w:rsidRDefault="00B25AD8" w:rsidP="00D74972">
      <w:pPr>
        <w:rPr>
          <w:rFonts w:ascii="Times New Roman" w:hAnsi="Times New Roman" w:cs="Times New Roman"/>
          <w:sz w:val="20"/>
          <w:szCs w:val="20"/>
          <w:lang w:val="pt-BR"/>
        </w:rPr>
      </w:pPr>
    </w:p>
    <w:p w14:paraId="7416AEA4" w14:textId="2536B04F" w:rsidR="00B25AD8" w:rsidRDefault="00B25AD8" w:rsidP="00D74972">
      <w:pPr>
        <w:rPr>
          <w:rFonts w:ascii="Times New Roman" w:hAnsi="Times New Roman" w:cs="Times New Roman"/>
          <w:sz w:val="20"/>
          <w:szCs w:val="20"/>
          <w:lang w:val="pt-BR"/>
        </w:rPr>
      </w:pPr>
    </w:p>
    <w:p w14:paraId="3E167B60" w14:textId="7F87DFF2" w:rsidR="00B25AD8" w:rsidRDefault="00B25AD8" w:rsidP="00D74972">
      <w:pPr>
        <w:rPr>
          <w:rFonts w:ascii="Times New Roman" w:hAnsi="Times New Roman" w:cs="Times New Roman"/>
          <w:sz w:val="20"/>
          <w:szCs w:val="20"/>
          <w:lang w:val="pt-BR"/>
        </w:rPr>
      </w:pPr>
    </w:p>
    <w:p w14:paraId="1AA75176" w14:textId="1FECC9CD" w:rsidR="00B25AD8" w:rsidRDefault="00B25AD8" w:rsidP="00D74972">
      <w:pPr>
        <w:rPr>
          <w:rFonts w:ascii="Times New Roman" w:hAnsi="Times New Roman" w:cs="Times New Roman"/>
          <w:sz w:val="20"/>
          <w:szCs w:val="20"/>
          <w:lang w:val="pt-BR"/>
        </w:rPr>
      </w:pPr>
    </w:p>
    <w:p w14:paraId="5A067E36" w14:textId="4624B50F" w:rsidR="00B25AD8" w:rsidRDefault="00B25AD8" w:rsidP="00D74972">
      <w:pPr>
        <w:rPr>
          <w:rFonts w:ascii="Times New Roman" w:hAnsi="Times New Roman" w:cs="Times New Roman"/>
          <w:sz w:val="20"/>
          <w:szCs w:val="20"/>
          <w:lang w:val="pt-BR"/>
        </w:rPr>
      </w:pPr>
    </w:p>
    <w:p w14:paraId="0942D951" w14:textId="6497BC3C" w:rsidR="00B25AD8" w:rsidRDefault="00B25AD8" w:rsidP="00D74972">
      <w:pPr>
        <w:rPr>
          <w:rFonts w:ascii="Times New Roman" w:hAnsi="Times New Roman" w:cs="Times New Roman"/>
          <w:sz w:val="20"/>
          <w:szCs w:val="20"/>
          <w:lang w:val="pt-BR"/>
        </w:rPr>
      </w:pPr>
    </w:p>
    <w:p w14:paraId="2C1D3266" w14:textId="77233C68" w:rsidR="00B25AD8" w:rsidRDefault="00B25AD8" w:rsidP="00D74972">
      <w:pPr>
        <w:rPr>
          <w:rFonts w:ascii="Times New Roman" w:hAnsi="Times New Roman" w:cs="Times New Roman"/>
          <w:sz w:val="20"/>
          <w:szCs w:val="20"/>
          <w:lang w:val="pt-BR"/>
        </w:rPr>
      </w:pPr>
    </w:p>
    <w:p w14:paraId="1DD15B51" w14:textId="1F47DA64" w:rsidR="00B25AD8" w:rsidRDefault="00B25AD8" w:rsidP="00D74972">
      <w:pPr>
        <w:rPr>
          <w:rFonts w:ascii="Times New Roman" w:hAnsi="Times New Roman" w:cs="Times New Roman"/>
          <w:sz w:val="20"/>
          <w:szCs w:val="20"/>
          <w:lang w:val="pt-BR"/>
        </w:rPr>
      </w:pPr>
    </w:p>
    <w:p w14:paraId="2291E0D5" w14:textId="516B0F30" w:rsidR="00667B21" w:rsidRDefault="00667B21" w:rsidP="00D74972">
      <w:pPr>
        <w:rPr>
          <w:rFonts w:ascii="Times New Roman" w:hAnsi="Times New Roman" w:cs="Times New Roman"/>
          <w:sz w:val="20"/>
          <w:szCs w:val="20"/>
          <w:lang w:val="pt-BR"/>
        </w:rPr>
      </w:pPr>
    </w:p>
    <w:p w14:paraId="13328D0A" w14:textId="155981FE" w:rsidR="00667B21" w:rsidRDefault="00667B21" w:rsidP="00D74972">
      <w:pPr>
        <w:rPr>
          <w:rFonts w:ascii="Times New Roman" w:hAnsi="Times New Roman" w:cs="Times New Roman"/>
          <w:sz w:val="20"/>
          <w:szCs w:val="20"/>
          <w:lang w:val="pt-BR"/>
        </w:rPr>
      </w:pPr>
    </w:p>
    <w:p w14:paraId="25DC9A15" w14:textId="1B0FE2EF" w:rsidR="00667B21" w:rsidRDefault="00667B21" w:rsidP="00D74972">
      <w:pPr>
        <w:rPr>
          <w:rFonts w:ascii="Times New Roman" w:hAnsi="Times New Roman" w:cs="Times New Roman"/>
          <w:sz w:val="20"/>
          <w:szCs w:val="20"/>
          <w:lang w:val="pt-BR"/>
        </w:rPr>
      </w:pPr>
    </w:p>
    <w:p w14:paraId="4B81B35B" w14:textId="6039A801" w:rsidR="00667B21" w:rsidRDefault="00667B21" w:rsidP="00D74972">
      <w:pPr>
        <w:rPr>
          <w:rFonts w:ascii="Times New Roman" w:hAnsi="Times New Roman" w:cs="Times New Roman"/>
          <w:sz w:val="20"/>
          <w:szCs w:val="20"/>
          <w:lang w:val="pt-BR"/>
        </w:rPr>
      </w:pPr>
    </w:p>
    <w:p w14:paraId="1EEF1D69" w14:textId="5647FFF6" w:rsidR="00175FB1" w:rsidRDefault="00175FB1" w:rsidP="00D74972">
      <w:pPr>
        <w:rPr>
          <w:rFonts w:ascii="Times New Roman" w:hAnsi="Times New Roman" w:cs="Times New Roman"/>
          <w:sz w:val="20"/>
          <w:szCs w:val="20"/>
          <w:lang w:val="pt-BR"/>
        </w:rPr>
      </w:pPr>
    </w:p>
    <w:p w14:paraId="233370C3" w14:textId="77777777" w:rsidR="00175FB1" w:rsidRDefault="00175FB1" w:rsidP="00D74972">
      <w:pPr>
        <w:rPr>
          <w:rFonts w:ascii="Times New Roman" w:hAnsi="Times New Roman" w:cs="Times New Roman"/>
          <w:sz w:val="20"/>
          <w:szCs w:val="20"/>
          <w:lang w:val="pt-BR"/>
        </w:rPr>
      </w:pPr>
    </w:p>
    <w:p w14:paraId="744F2928" w14:textId="77777777" w:rsidR="00C95651" w:rsidRPr="00D74972" w:rsidRDefault="00C95651" w:rsidP="00D74972">
      <w:pPr>
        <w:rPr>
          <w:rFonts w:ascii="Times New Roman" w:hAnsi="Times New Roman" w:cs="Times New Roman"/>
          <w:sz w:val="20"/>
          <w:szCs w:val="20"/>
          <w:lang w:val="pt-BR"/>
        </w:rPr>
      </w:pPr>
    </w:p>
    <w:p w14:paraId="4F45AD26" w14:textId="77777777" w:rsidR="00D74972" w:rsidRPr="00D74972" w:rsidRDefault="00D74972" w:rsidP="00D74972">
      <w:pPr>
        <w:rPr>
          <w:rFonts w:ascii="Times New Roman" w:hAnsi="Times New Roman" w:cs="Times New Roman"/>
          <w:b/>
          <w:sz w:val="20"/>
          <w:szCs w:val="20"/>
          <w:lang w:val="pt-BR"/>
        </w:rPr>
      </w:pPr>
      <w:r w:rsidRPr="00D74972">
        <w:rPr>
          <w:rFonts w:ascii="Times New Roman" w:hAnsi="Times New Roman" w:cs="Times New Roman"/>
          <w:b/>
          <w:sz w:val="20"/>
          <w:szCs w:val="20"/>
          <w:lang w:val="pt-BR"/>
        </w:rPr>
        <w:lastRenderedPageBreak/>
        <w:t>References</w:t>
      </w:r>
    </w:p>
    <w:p w14:paraId="077FDA6A" w14:textId="77777777" w:rsidR="009E6014" w:rsidRPr="009E6014" w:rsidRDefault="00D74972" w:rsidP="009E6014">
      <w:pPr>
        <w:pStyle w:val="EndNoteBibliography"/>
        <w:ind w:left="720" w:hanging="720"/>
      </w:pPr>
      <w:r w:rsidRPr="00D74972">
        <w:rPr>
          <w:szCs w:val="20"/>
          <w:lang w:val="pt-BR"/>
        </w:rPr>
        <w:fldChar w:fldCharType="begin"/>
      </w:r>
      <w:r w:rsidRPr="00D74972">
        <w:rPr>
          <w:szCs w:val="20"/>
          <w:lang w:val="pt-BR"/>
        </w:rPr>
        <w:instrText xml:space="preserve"> ADDIN EN.REFLIST </w:instrText>
      </w:r>
      <w:r w:rsidRPr="00D74972">
        <w:rPr>
          <w:szCs w:val="20"/>
          <w:lang w:val="pt-BR"/>
        </w:rPr>
        <w:fldChar w:fldCharType="separate"/>
      </w:r>
      <w:r w:rsidR="009E6014" w:rsidRPr="009E6014">
        <w:t xml:space="preserve">COLE, E. J., STIMPSON, K. H., BENTZLEY, B. S., GULSER, M., CHERIAN, K., TISCHLER, C., NEJAD, R., PANKOW, H., CHOI, E., AARON, H., ESPIL, F. M., PANNU, J., XIAO, X., DUVIO, D., SOLVASON, H. B., HAWKINS, J., GUERRA, A., JO, B., RAJ, K. S., PHILLIPS, A. L., BARMAK, F., BISHOP, J. H., COETZEE, J. P., DEBATTISTA, C., KELLER, J., SCHATZBERG, A. F., SUDHEIMER, K. D. &amp; WILLIAMS, N. R. 2020. Stanford Accelerated Intelligent Neuromodulation Therapy for Treatment-Resistant Depression. </w:t>
      </w:r>
      <w:r w:rsidR="009E6014" w:rsidRPr="009E6014">
        <w:rPr>
          <w:i/>
        </w:rPr>
        <w:t>Am J Psychiatry,</w:t>
      </w:r>
      <w:r w:rsidR="009E6014" w:rsidRPr="009E6014">
        <w:t xml:space="preserve"> 177</w:t>
      </w:r>
      <w:r w:rsidR="009E6014" w:rsidRPr="009E6014">
        <w:rPr>
          <w:b/>
        </w:rPr>
        <w:t>,</w:t>
      </w:r>
      <w:r w:rsidR="009E6014" w:rsidRPr="009E6014">
        <w:t xml:space="preserve"> 716-726.</w:t>
      </w:r>
    </w:p>
    <w:p w14:paraId="66A52145" w14:textId="77777777" w:rsidR="009E6014" w:rsidRPr="009E6014" w:rsidRDefault="009E6014" w:rsidP="009E6014">
      <w:pPr>
        <w:pStyle w:val="EndNoteBibliography"/>
        <w:ind w:left="720" w:hanging="720"/>
      </w:pPr>
      <w:r w:rsidRPr="009E6014">
        <w:t xml:space="preserve">DI LAZZARO, V., DILEONE, M., PILATO, F., CAPONE, F., MUSUMECI, G., RANIERI, F., RICCI, V., BRIA, P., DI IORIO, R., DE WAURE, C., PASQUALETTI, P. &amp; PROFICE, P. 2011. Modulation of motor cortex neuronal networks by rTMS: comparison of local and remote effects of six different protocols of stimulation. </w:t>
      </w:r>
      <w:r w:rsidRPr="009E6014">
        <w:rPr>
          <w:i/>
        </w:rPr>
        <w:t>J Neurophysiol,</w:t>
      </w:r>
      <w:r w:rsidRPr="009E6014">
        <w:t xml:space="preserve"> 105</w:t>
      </w:r>
      <w:r w:rsidRPr="009E6014">
        <w:rPr>
          <w:b/>
        </w:rPr>
        <w:t>,</w:t>
      </w:r>
      <w:r w:rsidRPr="009E6014">
        <w:t xml:space="preserve"> 2150-6.</w:t>
      </w:r>
    </w:p>
    <w:p w14:paraId="0A2AACBC" w14:textId="77777777" w:rsidR="009E6014" w:rsidRPr="009E6014" w:rsidRDefault="009E6014" w:rsidP="009E6014">
      <w:pPr>
        <w:pStyle w:val="EndNoteBibliography"/>
        <w:ind w:left="720" w:hanging="720"/>
      </w:pPr>
      <w:r w:rsidRPr="009E6014">
        <w:t xml:space="preserve">ELMAGHRABY, R., SUN, Q., OZGER, C., SHEKUNOV, J., ROMANOWICZ, M. &amp; CROARKIN, P. E. 2022. A Systematic Review of the Safety and Tolerability of Theta Burst Stimulation in Children and Adolescents. </w:t>
      </w:r>
      <w:r w:rsidRPr="009E6014">
        <w:rPr>
          <w:i/>
        </w:rPr>
        <w:t>Neuromodulation,</w:t>
      </w:r>
      <w:r w:rsidRPr="009E6014">
        <w:t xml:space="preserve"> 25</w:t>
      </w:r>
      <w:r w:rsidRPr="009E6014">
        <w:rPr>
          <w:b/>
        </w:rPr>
        <w:t>,</w:t>
      </w:r>
      <w:r w:rsidRPr="009E6014">
        <w:t xml:space="preserve"> 494-503.</w:t>
      </w:r>
    </w:p>
    <w:p w14:paraId="5DD9473A" w14:textId="77777777" w:rsidR="009E6014" w:rsidRPr="009E6014" w:rsidRDefault="009E6014" w:rsidP="009E6014">
      <w:pPr>
        <w:pStyle w:val="EndNoteBibliography"/>
        <w:ind w:left="720" w:hanging="720"/>
      </w:pPr>
      <w:r w:rsidRPr="009E6014">
        <w:t xml:space="preserve">GIACINO, J. T., KALMAR, K. &amp; WHYTE, J. 2004. The JFK Coma Recovery Scale-Revised: measurement characteristics and diagnostic utility. </w:t>
      </w:r>
      <w:r w:rsidRPr="009E6014">
        <w:rPr>
          <w:i/>
        </w:rPr>
        <w:t>Arch Phys Med Rehabil,</w:t>
      </w:r>
      <w:r w:rsidRPr="009E6014">
        <w:t xml:space="preserve"> 85</w:t>
      </w:r>
      <w:r w:rsidRPr="009E6014">
        <w:rPr>
          <w:b/>
        </w:rPr>
        <w:t>,</w:t>
      </w:r>
      <w:r w:rsidRPr="009E6014">
        <w:t xml:space="preserve"> 2020-9.</w:t>
      </w:r>
    </w:p>
    <w:p w14:paraId="4DE0070F" w14:textId="77777777" w:rsidR="009E6014" w:rsidRPr="009E6014" w:rsidRDefault="009E6014" w:rsidP="009E6014">
      <w:pPr>
        <w:pStyle w:val="EndNoteBibliography"/>
        <w:ind w:left="720" w:hanging="720"/>
      </w:pPr>
      <w:r w:rsidRPr="009E6014">
        <w:t xml:space="preserve">HERMILLER, M. S., CHEN, Y. F., PARRISH, T. B. &amp; VOSS, J. L. 2020. Evidence for Immediate Enhancement of Hippocampal Memory Encoding by Network-Targeted Theta-Burst Stimulation during Concurrent fMRI. </w:t>
      </w:r>
      <w:r w:rsidRPr="009E6014">
        <w:rPr>
          <w:i/>
        </w:rPr>
        <w:t>The Journal of Neuroscience,</w:t>
      </w:r>
      <w:r w:rsidRPr="009E6014">
        <w:t xml:space="preserve"> 40</w:t>
      </w:r>
      <w:r w:rsidRPr="009E6014">
        <w:rPr>
          <w:b/>
        </w:rPr>
        <w:t>,</w:t>
      </w:r>
      <w:r w:rsidRPr="009E6014">
        <w:t xml:space="preserve"> 7155-7168.</w:t>
      </w:r>
    </w:p>
    <w:p w14:paraId="3C4D55A1" w14:textId="77777777" w:rsidR="009E6014" w:rsidRPr="009E6014" w:rsidRDefault="009E6014" w:rsidP="009E6014">
      <w:pPr>
        <w:pStyle w:val="EndNoteBibliography"/>
        <w:ind w:left="720" w:hanging="720"/>
      </w:pPr>
      <w:r w:rsidRPr="009E6014">
        <w:t xml:space="preserve">HUANG, Y., XIA, X., MENG, X., BAI, Y. &amp; FENG, Z. 2024. Single session of intermittent theta burst stimulation alters brain activity of patients in vegetative state. </w:t>
      </w:r>
      <w:r w:rsidRPr="009E6014">
        <w:rPr>
          <w:i/>
        </w:rPr>
        <w:t>Aging (Albany NY),</w:t>
      </w:r>
      <w:r w:rsidRPr="009E6014">
        <w:t xml:space="preserve"> 16</w:t>
      </w:r>
      <w:r w:rsidRPr="009E6014">
        <w:rPr>
          <w:b/>
        </w:rPr>
        <w:t>,</w:t>
      </w:r>
      <w:r w:rsidRPr="009E6014">
        <w:t xml:space="preserve"> 7119-7130.</w:t>
      </w:r>
    </w:p>
    <w:p w14:paraId="5D27EFE8" w14:textId="77777777" w:rsidR="009E6014" w:rsidRPr="009E6014" w:rsidRDefault="009E6014" w:rsidP="009E6014">
      <w:pPr>
        <w:pStyle w:val="EndNoteBibliography"/>
        <w:ind w:left="720" w:hanging="720"/>
      </w:pPr>
      <w:r w:rsidRPr="009E6014">
        <w:t xml:space="preserve">KISHI, T., SAKUMA, K., MATSUDA, Y., KITO, S. &amp; IWATA, N. 2023. Intermittent theta burst stimulation vs. high-frequency repetitive transcranial magnetic stimulation for major depressive disorder: A systematic review and meta-analysis. </w:t>
      </w:r>
      <w:r w:rsidRPr="009E6014">
        <w:rPr>
          <w:i/>
        </w:rPr>
        <w:t>Psychiatry Res,</w:t>
      </w:r>
      <w:r w:rsidRPr="009E6014">
        <w:t xml:space="preserve"> 328</w:t>
      </w:r>
      <w:r w:rsidRPr="009E6014">
        <w:rPr>
          <w:b/>
        </w:rPr>
        <w:t>,</w:t>
      </w:r>
      <w:r w:rsidRPr="009E6014">
        <w:t xml:space="preserve"> 115452.</w:t>
      </w:r>
    </w:p>
    <w:p w14:paraId="5F0148DB" w14:textId="77777777" w:rsidR="009E6014" w:rsidRPr="009E6014" w:rsidRDefault="009E6014" w:rsidP="009E6014">
      <w:pPr>
        <w:pStyle w:val="EndNoteBibliography"/>
        <w:ind w:left="720" w:hanging="720"/>
      </w:pPr>
      <w:r w:rsidRPr="009E6014">
        <w:t xml:space="preserve">KONDZIELLA, D., BENDER, A., DISERENS, K., VAN ERP, W., ESTRANEO, A., FORMISANO, R., LAUREYS, S., NACCACHE, L., OZTURK, S., ROHAUT, B., SITT, J. D., STENDER, J., TIAINEN, M., ROSSETTI, A. O., GOSSERIES, O., CHATELLE, C. &amp; EAN PANEL ON COMA, D. O. C. 2020. European Academy of Neurology guideline on the diagnosis of coma and other disorders of consciousness. </w:t>
      </w:r>
      <w:r w:rsidRPr="009E6014">
        <w:rPr>
          <w:i/>
        </w:rPr>
        <w:t>Eur J Neurol,</w:t>
      </w:r>
      <w:r w:rsidRPr="009E6014">
        <w:t xml:space="preserve"> 27</w:t>
      </w:r>
      <w:r w:rsidRPr="009E6014">
        <w:rPr>
          <w:b/>
        </w:rPr>
        <w:t>,</w:t>
      </w:r>
      <w:r w:rsidRPr="009E6014">
        <w:t xml:space="preserve"> 741-756.</w:t>
      </w:r>
    </w:p>
    <w:p w14:paraId="0C88E9D0" w14:textId="77777777" w:rsidR="009E6014" w:rsidRPr="009E6014" w:rsidRDefault="009E6014" w:rsidP="009E6014">
      <w:pPr>
        <w:pStyle w:val="EndNoteBibliography"/>
        <w:ind w:left="720" w:hanging="720"/>
      </w:pPr>
      <w:r w:rsidRPr="009E6014">
        <w:t xml:space="preserve">LEFAUCHEUR, J. P., ALEMAN, A., BAEKEN, C., BENNINGER, D. H., BRUNELIN, J., DI LAZZARO, V., FILIPOVIC, S. R., GREFKES, C., HASAN, A., HUMMEL, F. C., JAASKELAINEN, S. K., LANGGUTH, B., LEOCANI, L., LONDERO, A., NARDONE, R., NGUYEN, J. P., NYFFELER, T., OLIVEIRA-MAIA, A. J., OLIVIERO, A., PADBERG, F., PALM, U., PAULUS, W., POULET, E., QUARTARONE, A., RACHID, F., REKTOROVA, I., ROSSI, S., SAHLSTEN, H., SCHECKLMANN, M., SZEKELY, D. &amp; ZIEMANN, U. 2020. Evidence-based guidelines on the therapeutic use of repetitive transcranial magnetic stimulation (rTMS): An update (2014-2018). </w:t>
      </w:r>
      <w:r w:rsidRPr="009E6014">
        <w:rPr>
          <w:i/>
        </w:rPr>
        <w:t>Clin Neurophysiol,</w:t>
      </w:r>
      <w:r w:rsidRPr="009E6014">
        <w:t xml:space="preserve"> 131</w:t>
      </w:r>
      <w:r w:rsidRPr="009E6014">
        <w:rPr>
          <w:b/>
        </w:rPr>
        <w:t>,</w:t>
      </w:r>
      <w:r w:rsidRPr="009E6014">
        <w:t xml:space="preserve"> 474-528.</w:t>
      </w:r>
    </w:p>
    <w:p w14:paraId="29EFEFBA" w14:textId="77777777" w:rsidR="009E6014" w:rsidRPr="009E6014" w:rsidRDefault="009E6014" w:rsidP="009E6014">
      <w:pPr>
        <w:pStyle w:val="EndNoteBibliography"/>
        <w:ind w:left="720" w:hanging="720"/>
      </w:pPr>
      <w:r w:rsidRPr="009E6014">
        <w:t xml:space="preserve">NETTEKOVEN, C., VOLZ, L. J., KUTSCHA, M., POOL, E. M., REHME, A. K., EICKHOFF, S. B., FINK, G. R. &amp; GREFKES, C. 2014. Dose-dependent effects of theta burst rTMS on cortical excitability and resting-state connectivity of the human motor system. </w:t>
      </w:r>
      <w:r w:rsidRPr="009E6014">
        <w:rPr>
          <w:i/>
        </w:rPr>
        <w:t>J Neurosci,</w:t>
      </w:r>
      <w:r w:rsidRPr="009E6014">
        <w:t xml:space="preserve"> 34</w:t>
      </w:r>
      <w:r w:rsidRPr="009E6014">
        <w:rPr>
          <w:b/>
        </w:rPr>
        <w:t>,</w:t>
      </w:r>
      <w:r w:rsidRPr="009E6014">
        <w:t xml:space="preserve"> 6849-59.</w:t>
      </w:r>
    </w:p>
    <w:p w14:paraId="5FB38BC6" w14:textId="77777777" w:rsidR="009E6014" w:rsidRPr="009E6014" w:rsidRDefault="009E6014" w:rsidP="009E6014">
      <w:pPr>
        <w:pStyle w:val="EndNoteBibliography"/>
        <w:ind w:left="720" w:hanging="720"/>
      </w:pPr>
      <w:r w:rsidRPr="009E6014">
        <w:t xml:space="preserve">O'NEAL, C. M., SCHROEDER, L. N., WELLS, A. A., CHEN, S., STEPHENS, T. M., GLENN, C. A. &amp; CONNER, A. K. 2021. Patient Outcomes in Disorders of Consciousness Following Transcranial Magnetic Stimulation: A Systematic Review and Meta-Analysis of Individual Patient Data. </w:t>
      </w:r>
      <w:r w:rsidRPr="009E6014">
        <w:rPr>
          <w:i/>
        </w:rPr>
        <w:t>Front Neurol,</w:t>
      </w:r>
      <w:r w:rsidRPr="009E6014">
        <w:t xml:space="preserve"> 12</w:t>
      </w:r>
      <w:r w:rsidRPr="009E6014">
        <w:rPr>
          <w:b/>
        </w:rPr>
        <w:t>,</w:t>
      </w:r>
      <w:r w:rsidRPr="009E6014">
        <w:t xml:space="preserve"> 694970.</w:t>
      </w:r>
    </w:p>
    <w:p w14:paraId="59FDD04A" w14:textId="77777777" w:rsidR="009E6014" w:rsidRPr="009E6014" w:rsidRDefault="009E6014" w:rsidP="009E6014">
      <w:pPr>
        <w:pStyle w:val="EndNoteBibliography"/>
        <w:ind w:left="720" w:hanging="720"/>
      </w:pPr>
      <w:r w:rsidRPr="009E6014">
        <w:t xml:space="preserve">ROUNIS, E. &amp; HUANG, Y. Z. 2020. Theta burst stimulation in humans: a need for better understanding effects of brain stimulation in health and disease. </w:t>
      </w:r>
      <w:r w:rsidRPr="009E6014">
        <w:rPr>
          <w:i/>
        </w:rPr>
        <w:t>Experimental Brain Research,</w:t>
      </w:r>
      <w:r w:rsidRPr="009E6014">
        <w:t xml:space="preserve"> 238.</w:t>
      </w:r>
    </w:p>
    <w:p w14:paraId="5A0AB0E8" w14:textId="77777777" w:rsidR="009E6014" w:rsidRPr="009E6014" w:rsidRDefault="009E6014" w:rsidP="009E6014">
      <w:pPr>
        <w:pStyle w:val="EndNoteBibliography"/>
        <w:ind w:left="720" w:hanging="720"/>
      </w:pPr>
      <w:r w:rsidRPr="009E6014">
        <w:t xml:space="preserve">TANG, Z., HUANG, J., ZHOU, Y., REN, J., DUAN, X., FU, X., PAN, R., WANG, R., ZHANG, P., DING, M., SUN, J., ZHANG, X., CHI, Q., ZHANG, Y., ZHANG, X., YU, W., XU, L., ZHANG, H. &amp; LIU, H. 2024. Efficacy and Safety of High-Dose TBS on Post-Stroke Upper Extremity Motor Impairment: A Randomized Controlled Trial. </w:t>
      </w:r>
      <w:r w:rsidRPr="009E6014">
        <w:rPr>
          <w:i/>
        </w:rPr>
        <w:t>Stroke</w:t>
      </w:r>
      <w:r w:rsidRPr="009E6014">
        <w:t>.</w:t>
      </w:r>
    </w:p>
    <w:p w14:paraId="3A8984F6" w14:textId="77777777" w:rsidR="009E6014" w:rsidRPr="009E6014" w:rsidRDefault="009E6014" w:rsidP="009E6014">
      <w:pPr>
        <w:pStyle w:val="EndNoteBibliography"/>
        <w:ind w:left="720" w:hanging="720"/>
      </w:pPr>
      <w:r w:rsidRPr="009E6014">
        <w:t xml:space="preserve">THIBAUT, A., SCHIFF, N., GIACINO, J., LAUREYS, S. &amp; GOSSERIES, O. 2019. Therapeutic interventions in patients with prolonged disorders of consciousness. </w:t>
      </w:r>
      <w:r w:rsidRPr="009E6014">
        <w:rPr>
          <w:i/>
        </w:rPr>
        <w:t>Lancet Neurol,</w:t>
      </w:r>
      <w:r w:rsidRPr="009E6014">
        <w:t xml:space="preserve"> 18</w:t>
      </w:r>
      <w:r w:rsidRPr="009E6014">
        <w:rPr>
          <w:b/>
        </w:rPr>
        <w:t>,</w:t>
      </w:r>
      <w:r w:rsidRPr="009E6014">
        <w:t xml:space="preserve"> 600-614.</w:t>
      </w:r>
    </w:p>
    <w:p w14:paraId="4A151F1E" w14:textId="77777777" w:rsidR="009E6014" w:rsidRPr="009E6014" w:rsidRDefault="009E6014" w:rsidP="009E6014">
      <w:pPr>
        <w:pStyle w:val="EndNoteBibliography"/>
        <w:ind w:left="720" w:hanging="720"/>
      </w:pPr>
      <w:r w:rsidRPr="009E6014">
        <w:t xml:space="preserve">WU, M., WU, Y., YU, Y., GAO, J., MENG, F., HE, F., SHI, J. &amp; LUO, B. 2018. Effects of theta burst stimulation of the left </w:t>
      </w:r>
      <w:r w:rsidRPr="009E6014">
        <w:lastRenderedPageBreak/>
        <w:t xml:space="preserve">dorsolateral prefrontal cortex in disorders of consciousness. </w:t>
      </w:r>
      <w:r w:rsidRPr="009E6014">
        <w:rPr>
          <w:i/>
        </w:rPr>
        <w:t>Brain Stimul,</w:t>
      </w:r>
      <w:r w:rsidRPr="009E6014">
        <w:t xml:space="preserve"> 11</w:t>
      </w:r>
      <w:r w:rsidRPr="009E6014">
        <w:rPr>
          <w:b/>
        </w:rPr>
        <w:t>,</w:t>
      </w:r>
      <w:r w:rsidRPr="009E6014">
        <w:t xml:space="preserve"> 1382-1384.</w:t>
      </w:r>
    </w:p>
    <w:p w14:paraId="782C8F56" w14:textId="77777777" w:rsidR="009E6014" w:rsidRPr="009E6014" w:rsidRDefault="009E6014" w:rsidP="009E6014">
      <w:pPr>
        <w:pStyle w:val="EndNoteBibliography"/>
        <w:ind w:left="720" w:hanging="720"/>
      </w:pPr>
      <w:r w:rsidRPr="009E6014">
        <w:t xml:space="preserve">ZHANG, Y., WANG, J., SCHNAKERS, C., HE, M., LUO, H., CHENG, L., WANG, F., NIE, Y., HUANG, W., HU, X., LAUREYS, S. &amp; DI, H. 2019. Validation of the Chinese version of the Coma Recovery Scale-Revised (CRS-R). </w:t>
      </w:r>
      <w:r w:rsidRPr="009E6014">
        <w:rPr>
          <w:i/>
        </w:rPr>
        <w:t>Brain Inj,</w:t>
      </w:r>
      <w:r w:rsidRPr="009E6014">
        <w:t xml:space="preserve"> 33</w:t>
      </w:r>
      <w:r w:rsidRPr="009E6014">
        <w:rPr>
          <w:b/>
        </w:rPr>
        <w:t>,</w:t>
      </w:r>
      <w:r w:rsidRPr="009E6014">
        <w:t xml:space="preserve"> 529-533.</w:t>
      </w:r>
    </w:p>
    <w:p w14:paraId="0026E567" w14:textId="6557E657" w:rsidR="00D74972" w:rsidRPr="00D74972" w:rsidRDefault="00D74972" w:rsidP="00D74972">
      <w:pPr>
        <w:rPr>
          <w:rFonts w:ascii="Times New Roman" w:hAnsi="Times New Roman" w:cs="Times New Roman"/>
          <w:sz w:val="20"/>
          <w:szCs w:val="20"/>
          <w:lang w:val="pt-BR"/>
        </w:rPr>
      </w:pPr>
      <w:r w:rsidRPr="00D74972">
        <w:rPr>
          <w:rFonts w:ascii="Times New Roman" w:hAnsi="Times New Roman" w:cs="Times New Roman"/>
          <w:sz w:val="20"/>
          <w:szCs w:val="20"/>
          <w:lang w:val="pt-BR"/>
        </w:rPr>
        <w:fldChar w:fldCharType="end"/>
      </w:r>
    </w:p>
    <w:p w14:paraId="18C243BE" w14:textId="6FAD8346" w:rsidR="00D74972" w:rsidRDefault="00D74972" w:rsidP="0055006B">
      <w:pPr>
        <w:ind w:firstLineChars="100" w:firstLine="281"/>
        <w:jc w:val="center"/>
        <w:rPr>
          <w:rFonts w:ascii="Times New Roman" w:hAnsi="Times New Roman" w:cs="Times New Roman"/>
          <w:b/>
          <w:sz w:val="28"/>
          <w:szCs w:val="24"/>
          <w:lang w:val="en-GB"/>
        </w:rPr>
      </w:pPr>
    </w:p>
    <w:p w14:paraId="6E91F78F" w14:textId="03A8FDE2" w:rsidR="00D74972" w:rsidRDefault="00D74972" w:rsidP="0055006B">
      <w:pPr>
        <w:ind w:firstLineChars="100" w:firstLine="281"/>
        <w:jc w:val="center"/>
        <w:rPr>
          <w:rFonts w:ascii="Times New Roman" w:hAnsi="Times New Roman" w:cs="Times New Roman"/>
          <w:b/>
          <w:sz w:val="28"/>
          <w:szCs w:val="24"/>
          <w:lang w:val="en-GB"/>
        </w:rPr>
      </w:pPr>
    </w:p>
    <w:p w14:paraId="05207736" w14:textId="4989F742" w:rsidR="00B25AD8" w:rsidRDefault="00B25AD8" w:rsidP="0055006B">
      <w:pPr>
        <w:ind w:firstLineChars="100" w:firstLine="281"/>
        <w:jc w:val="center"/>
        <w:rPr>
          <w:rFonts w:ascii="Times New Roman" w:hAnsi="Times New Roman" w:cs="Times New Roman"/>
          <w:b/>
          <w:sz w:val="28"/>
          <w:szCs w:val="24"/>
          <w:lang w:val="en-GB"/>
        </w:rPr>
      </w:pPr>
    </w:p>
    <w:p w14:paraId="4CDF71FF" w14:textId="3325275E" w:rsidR="00B25AD8" w:rsidRDefault="00B25AD8" w:rsidP="0055006B">
      <w:pPr>
        <w:ind w:firstLineChars="100" w:firstLine="281"/>
        <w:jc w:val="center"/>
        <w:rPr>
          <w:rFonts w:ascii="Times New Roman" w:hAnsi="Times New Roman" w:cs="Times New Roman"/>
          <w:b/>
          <w:sz w:val="28"/>
          <w:szCs w:val="24"/>
          <w:lang w:val="en-GB"/>
        </w:rPr>
      </w:pPr>
    </w:p>
    <w:p w14:paraId="336411EC" w14:textId="21105D3C" w:rsidR="00B25AD8" w:rsidRDefault="00B25AD8" w:rsidP="0055006B">
      <w:pPr>
        <w:ind w:firstLineChars="100" w:firstLine="281"/>
        <w:jc w:val="center"/>
        <w:rPr>
          <w:rFonts w:ascii="Times New Roman" w:hAnsi="Times New Roman" w:cs="Times New Roman"/>
          <w:b/>
          <w:sz w:val="28"/>
          <w:szCs w:val="24"/>
          <w:lang w:val="en-GB"/>
        </w:rPr>
      </w:pPr>
    </w:p>
    <w:p w14:paraId="0BD579C0" w14:textId="77777777" w:rsidR="00B25AD8" w:rsidRDefault="00B25AD8" w:rsidP="0055006B">
      <w:pPr>
        <w:ind w:firstLineChars="100" w:firstLine="281"/>
        <w:jc w:val="center"/>
        <w:rPr>
          <w:rFonts w:ascii="Times New Roman" w:hAnsi="Times New Roman" w:cs="Times New Roman"/>
          <w:b/>
          <w:sz w:val="28"/>
          <w:szCs w:val="24"/>
          <w:lang w:val="en-GB"/>
        </w:rPr>
      </w:pPr>
    </w:p>
    <w:p w14:paraId="44AC7A3B" w14:textId="77777777" w:rsidR="00D74972" w:rsidRDefault="00D74972" w:rsidP="0055006B">
      <w:pPr>
        <w:jc w:val="left"/>
        <w:rPr>
          <w:rFonts w:ascii="Times New Roman" w:hAnsi="Times New Roman" w:cs="Times New Roman"/>
          <w:b/>
          <w:szCs w:val="20"/>
        </w:rPr>
        <w:sectPr w:rsidR="00D74972" w:rsidSect="00D74972">
          <w:footerReference w:type="default" r:id="rId8"/>
          <w:pgSz w:w="11906" w:h="16838" w:code="9"/>
          <w:pgMar w:top="720" w:right="720" w:bottom="720" w:left="720" w:header="851" w:footer="992" w:gutter="0"/>
          <w:cols w:space="425"/>
          <w:docGrid w:type="linesAndChars" w:linePitch="312"/>
        </w:sectPr>
      </w:pPr>
    </w:p>
    <w:p w14:paraId="391CF8A3" w14:textId="277B6A5F" w:rsidR="00D74972" w:rsidRPr="0055006B" w:rsidRDefault="00D74972" w:rsidP="0055006B">
      <w:pPr>
        <w:jc w:val="left"/>
        <w:rPr>
          <w:rFonts w:ascii="Times New Roman" w:hAnsi="Times New Roman" w:cs="Times New Roman"/>
          <w:b/>
          <w:szCs w:val="20"/>
        </w:rPr>
      </w:pPr>
    </w:p>
    <w:p w14:paraId="0C4EAB15" w14:textId="6ECB0235" w:rsidR="00C241C9" w:rsidRPr="00867CF1" w:rsidRDefault="00C241C9" w:rsidP="0055006B">
      <w:pPr>
        <w:jc w:val="left"/>
        <w:rPr>
          <w:rFonts w:ascii="Times New Roman" w:hAnsi="Times New Roman" w:cs="Times New Roman"/>
          <w:b/>
          <w:sz w:val="28"/>
          <w:szCs w:val="20"/>
        </w:rPr>
      </w:pPr>
      <w:r w:rsidRPr="00867CF1">
        <w:rPr>
          <w:rFonts w:ascii="Times New Roman" w:hAnsi="Times New Roman" w:cs="Times New Roman"/>
          <w:b/>
          <w:sz w:val="28"/>
          <w:szCs w:val="20"/>
        </w:rPr>
        <w:t>CONSORT 2010 checklist</w:t>
      </w:r>
    </w:p>
    <w:p w14:paraId="6AAAD86A" w14:textId="77777777" w:rsidR="00C241C9" w:rsidRPr="0055006B" w:rsidRDefault="00C241C9" w:rsidP="0055006B">
      <w:pPr>
        <w:jc w:val="left"/>
        <w:rPr>
          <w:rFonts w:ascii="Times New Roman" w:hAnsi="Times New Roman" w:cs="Times New Roman"/>
          <w:b/>
          <w:szCs w:val="20"/>
        </w:rPr>
      </w:pPr>
    </w:p>
    <w:p w14:paraId="7067846A" w14:textId="69DCF507" w:rsidR="00C241C9" w:rsidRPr="0055006B" w:rsidRDefault="00C241C9" w:rsidP="0055006B">
      <w:pPr>
        <w:widowControl/>
        <w:spacing w:before="120"/>
        <w:ind w:left="720"/>
        <w:jc w:val="center"/>
        <w:rPr>
          <w:rFonts w:ascii="Times New Roman" w:eastAsia="等线" w:hAnsi="Times New Roman" w:cs="Times New Roman"/>
          <w:b/>
          <w:bCs/>
          <w:kern w:val="0"/>
          <w:sz w:val="28"/>
          <w:szCs w:val="20"/>
          <w:lang w:val="en-GB" w:eastAsia="en-US"/>
        </w:rPr>
      </w:pPr>
      <w:r w:rsidRPr="0055006B">
        <w:rPr>
          <w:rFonts w:ascii="Times New Roman" w:eastAsia="等线" w:hAnsi="Times New Roman" w:cs="Times New Roman"/>
          <w:b/>
          <w:bCs/>
          <w:noProof/>
          <w:kern w:val="0"/>
          <w:sz w:val="36"/>
          <w:szCs w:val="32"/>
          <w:lang w:val="en-CA" w:eastAsia="en-CA"/>
        </w:rPr>
        <w:drawing>
          <wp:anchor distT="0" distB="0" distL="114300" distR="114300" simplePos="0" relativeHeight="251658240" behindDoc="0" locked="0" layoutInCell="1" allowOverlap="1" wp14:anchorId="3CED2314" wp14:editId="2B5B551D">
            <wp:simplePos x="0" y="0"/>
            <wp:positionH relativeFrom="column">
              <wp:posOffset>-76200</wp:posOffset>
            </wp:positionH>
            <wp:positionV relativeFrom="paragraph">
              <wp:posOffset>-38100</wp:posOffset>
            </wp:positionV>
            <wp:extent cx="390525" cy="457200"/>
            <wp:effectExtent l="0" t="0" r="0" b="0"/>
            <wp:wrapNone/>
            <wp:docPr id="2" name="图片 2"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ort-Logo-Graphic-30-12-0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6" w:name="_Hlk178533653"/>
      <w:r w:rsidRPr="0055006B">
        <w:rPr>
          <w:rFonts w:ascii="Times New Roman" w:eastAsia="等线" w:hAnsi="Times New Roman" w:cs="Times New Roman"/>
          <w:b/>
          <w:bCs/>
          <w:kern w:val="0"/>
          <w:sz w:val="36"/>
          <w:szCs w:val="32"/>
          <w:lang w:val="en-GB" w:eastAsia="en-US"/>
        </w:rPr>
        <w:t>CONSORT 2010 checklist</w:t>
      </w:r>
      <w:bookmarkEnd w:id="26"/>
      <w:r w:rsidRPr="0055006B">
        <w:rPr>
          <w:rFonts w:ascii="Times New Roman" w:eastAsia="等线" w:hAnsi="Times New Roman" w:cs="Times New Roman"/>
          <w:b/>
          <w:bCs/>
          <w:kern w:val="0"/>
          <w:sz w:val="36"/>
          <w:szCs w:val="32"/>
          <w:lang w:val="en-GB" w:eastAsia="en-US"/>
        </w:rPr>
        <w:t xml:space="preserve"> of information to include when reporting a randomised trial</w:t>
      </w:r>
      <w:r w:rsidRPr="0055006B">
        <w:rPr>
          <w:rFonts w:ascii="Times New Roman" w:eastAsia="等线" w:hAnsi="Times New Roman" w:cs="Times New Roman"/>
          <w:b/>
          <w:bCs/>
          <w:kern w:val="0"/>
          <w:sz w:val="28"/>
          <w:szCs w:val="20"/>
          <w:lang w:val="en-GB" w:eastAsia="en-US"/>
        </w:rPr>
        <w:t>*</w:t>
      </w:r>
    </w:p>
    <w:p w14:paraId="4E4FC1A8" w14:textId="77777777" w:rsidR="00C241C9" w:rsidRPr="0055006B" w:rsidRDefault="00C241C9" w:rsidP="0055006B">
      <w:pPr>
        <w:widowControl/>
        <w:tabs>
          <w:tab w:val="left" w:pos="2160"/>
        </w:tabs>
        <w:spacing w:before="120"/>
        <w:jc w:val="center"/>
        <w:rPr>
          <w:rFonts w:ascii="Times New Roman" w:eastAsia="等线" w:hAnsi="Times New Roman" w:cs="Times New Roman"/>
          <w:b/>
          <w:bCs/>
          <w:kern w:val="0"/>
          <w:sz w:val="10"/>
          <w:szCs w:val="8"/>
          <w:lang w:val="en-GB" w:eastAsia="en-US"/>
        </w:rPr>
      </w:pPr>
    </w:p>
    <w:tbl>
      <w:tblPr>
        <w:tblW w:w="15498" w:type="dxa"/>
        <w:tblLayout w:type="fixed"/>
        <w:tblLook w:val="0000" w:firstRow="0" w:lastRow="0" w:firstColumn="0" w:lastColumn="0" w:noHBand="0" w:noVBand="0"/>
      </w:tblPr>
      <w:tblGrid>
        <w:gridCol w:w="2088"/>
        <w:gridCol w:w="720"/>
        <w:gridCol w:w="11070"/>
        <w:gridCol w:w="1620"/>
      </w:tblGrid>
      <w:tr w:rsidR="00C241C9" w:rsidRPr="0055006B" w14:paraId="39AC8179" w14:textId="77777777" w:rsidTr="00B422C1">
        <w:tc>
          <w:tcPr>
            <w:tcW w:w="2088" w:type="dxa"/>
            <w:tcBorders>
              <w:top w:val="single" w:sz="12" w:space="0" w:color="auto"/>
              <w:bottom w:val="single" w:sz="4" w:space="0" w:color="auto"/>
            </w:tcBorders>
            <w:shd w:val="clear" w:color="auto" w:fill="C6D9F1"/>
            <w:vAlign w:val="bottom"/>
          </w:tcPr>
          <w:p w14:paraId="64C51A47" w14:textId="77777777" w:rsidR="00C241C9" w:rsidRPr="0055006B" w:rsidRDefault="00C241C9" w:rsidP="0055006B">
            <w:pPr>
              <w:widowControl/>
              <w:spacing w:before="120"/>
              <w:jc w:val="left"/>
              <w:rPr>
                <w:rFonts w:ascii="Times New Roman" w:eastAsia="等线" w:hAnsi="Times New Roman" w:cs="Times New Roman"/>
                <w:b/>
                <w:kern w:val="0"/>
                <w:sz w:val="28"/>
                <w:szCs w:val="20"/>
                <w:lang w:val="en-GB" w:eastAsia="en-US"/>
              </w:rPr>
            </w:pPr>
            <w:r w:rsidRPr="0055006B">
              <w:rPr>
                <w:rFonts w:ascii="Times New Roman" w:eastAsia="等线" w:hAnsi="Times New Roman" w:cs="Times New Roman"/>
                <w:b/>
                <w:kern w:val="0"/>
                <w:sz w:val="28"/>
                <w:szCs w:val="20"/>
                <w:lang w:val="en-GB" w:eastAsia="en-US"/>
              </w:rPr>
              <w:t>Section/Topic</w:t>
            </w:r>
          </w:p>
        </w:tc>
        <w:tc>
          <w:tcPr>
            <w:tcW w:w="720" w:type="dxa"/>
            <w:tcBorders>
              <w:top w:val="single" w:sz="12" w:space="0" w:color="auto"/>
              <w:bottom w:val="single" w:sz="4" w:space="0" w:color="auto"/>
            </w:tcBorders>
            <w:shd w:val="clear" w:color="auto" w:fill="C6D9F1"/>
            <w:vAlign w:val="bottom"/>
          </w:tcPr>
          <w:p w14:paraId="788E043C" w14:textId="77777777" w:rsidR="00C241C9" w:rsidRPr="0055006B" w:rsidRDefault="00C241C9" w:rsidP="0055006B">
            <w:pPr>
              <w:widowControl/>
              <w:spacing w:before="120"/>
              <w:jc w:val="center"/>
              <w:rPr>
                <w:rFonts w:ascii="Times New Roman" w:eastAsia="等线" w:hAnsi="Times New Roman" w:cs="Times New Roman"/>
                <w:b/>
                <w:kern w:val="0"/>
                <w:sz w:val="28"/>
                <w:szCs w:val="20"/>
                <w:lang w:val="en-GB" w:eastAsia="en-US"/>
              </w:rPr>
            </w:pPr>
            <w:r w:rsidRPr="0055006B">
              <w:rPr>
                <w:rFonts w:ascii="Times New Roman" w:eastAsia="等线" w:hAnsi="Times New Roman" w:cs="Times New Roman"/>
                <w:b/>
                <w:kern w:val="0"/>
                <w:sz w:val="28"/>
                <w:szCs w:val="20"/>
                <w:lang w:val="en-GB" w:eastAsia="en-US"/>
              </w:rPr>
              <w:t>Item No</w:t>
            </w:r>
          </w:p>
        </w:tc>
        <w:tc>
          <w:tcPr>
            <w:tcW w:w="11070" w:type="dxa"/>
            <w:tcBorders>
              <w:top w:val="single" w:sz="12" w:space="0" w:color="auto"/>
              <w:bottom w:val="single" w:sz="4" w:space="0" w:color="auto"/>
            </w:tcBorders>
            <w:shd w:val="clear" w:color="auto" w:fill="C6D9F1"/>
            <w:vAlign w:val="bottom"/>
          </w:tcPr>
          <w:p w14:paraId="7B4567F5" w14:textId="77777777" w:rsidR="00C241C9" w:rsidRPr="0055006B" w:rsidRDefault="00C241C9" w:rsidP="0055006B">
            <w:pPr>
              <w:widowControl/>
              <w:spacing w:before="120"/>
              <w:jc w:val="left"/>
              <w:rPr>
                <w:rFonts w:ascii="Times New Roman" w:eastAsia="等线" w:hAnsi="Times New Roman" w:cs="Times New Roman"/>
                <w:b/>
                <w:kern w:val="0"/>
                <w:sz w:val="28"/>
                <w:szCs w:val="20"/>
                <w:lang w:val="en-GB" w:eastAsia="en-US"/>
              </w:rPr>
            </w:pPr>
            <w:r w:rsidRPr="0055006B">
              <w:rPr>
                <w:rFonts w:ascii="Times New Roman" w:eastAsia="等线" w:hAnsi="Times New Roman" w:cs="Times New Roman"/>
                <w:b/>
                <w:kern w:val="0"/>
                <w:sz w:val="28"/>
                <w:szCs w:val="20"/>
                <w:lang w:val="en-GB" w:eastAsia="en-US"/>
              </w:rPr>
              <w:t>Checklist item</w:t>
            </w:r>
          </w:p>
        </w:tc>
        <w:tc>
          <w:tcPr>
            <w:tcW w:w="1620" w:type="dxa"/>
            <w:tcBorders>
              <w:top w:val="single" w:sz="12" w:space="0" w:color="auto"/>
              <w:bottom w:val="single" w:sz="4" w:space="0" w:color="auto"/>
            </w:tcBorders>
            <w:shd w:val="clear" w:color="auto" w:fill="C6D9F1"/>
            <w:vAlign w:val="bottom"/>
          </w:tcPr>
          <w:p w14:paraId="30B20D14" w14:textId="77777777" w:rsidR="00C241C9" w:rsidRPr="0055006B" w:rsidRDefault="00C241C9" w:rsidP="0055006B">
            <w:pPr>
              <w:widowControl/>
              <w:spacing w:before="120"/>
              <w:jc w:val="center"/>
              <w:rPr>
                <w:rFonts w:ascii="Times New Roman" w:eastAsia="等线" w:hAnsi="Times New Roman" w:cs="Times New Roman"/>
                <w:b/>
                <w:kern w:val="0"/>
                <w:sz w:val="28"/>
                <w:szCs w:val="20"/>
                <w:lang w:val="en-GB" w:eastAsia="en-US"/>
              </w:rPr>
            </w:pPr>
            <w:r w:rsidRPr="0055006B">
              <w:rPr>
                <w:rFonts w:ascii="Times New Roman" w:eastAsia="等线" w:hAnsi="Times New Roman" w:cs="Times New Roman"/>
                <w:b/>
                <w:kern w:val="0"/>
                <w:sz w:val="28"/>
                <w:szCs w:val="20"/>
                <w:lang w:val="en-GB" w:eastAsia="en-US"/>
              </w:rPr>
              <w:t>Reported on page No</w:t>
            </w:r>
          </w:p>
        </w:tc>
      </w:tr>
      <w:tr w:rsidR="00C241C9" w:rsidRPr="0055006B" w14:paraId="6E465F58" w14:textId="77777777" w:rsidTr="00B422C1">
        <w:tc>
          <w:tcPr>
            <w:tcW w:w="15498" w:type="dxa"/>
            <w:gridSpan w:val="4"/>
            <w:tcBorders>
              <w:top w:val="single" w:sz="4" w:space="0" w:color="auto"/>
            </w:tcBorders>
          </w:tcPr>
          <w:p w14:paraId="29EFC431" w14:textId="77777777" w:rsidR="00C241C9" w:rsidRPr="0055006B" w:rsidRDefault="00C241C9" w:rsidP="0055006B">
            <w:pPr>
              <w:widowControl/>
              <w:spacing w:before="120"/>
              <w:jc w:val="left"/>
              <w:rPr>
                <w:rFonts w:ascii="Times New Roman" w:eastAsia="等线" w:hAnsi="Times New Roman" w:cs="Times New Roman"/>
                <w:b/>
                <w:kern w:val="0"/>
                <w:sz w:val="24"/>
                <w:lang w:val="en-GB" w:eastAsia="en-US"/>
              </w:rPr>
            </w:pPr>
            <w:r w:rsidRPr="0055006B">
              <w:rPr>
                <w:rFonts w:ascii="Times New Roman" w:eastAsia="等线" w:hAnsi="Times New Roman" w:cs="Times New Roman"/>
                <w:b/>
                <w:kern w:val="0"/>
                <w:sz w:val="24"/>
                <w:lang w:val="en-GB" w:eastAsia="en-US"/>
              </w:rPr>
              <w:t>Title and abstract</w:t>
            </w:r>
          </w:p>
        </w:tc>
      </w:tr>
      <w:tr w:rsidR="00C241C9" w:rsidRPr="0055006B" w14:paraId="25AF2A19" w14:textId="77777777" w:rsidTr="00B422C1">
        <w:tc>
          <w:tcPr>
            <w:tcW w:w="2088" w:type="dxa"/>
            <w:vMerge w:val="restart"/>
          </w:tcPr>
          <w:p w14:paraId="1CC4A11E"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3E65AFF9"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1a</w:t>
            </w:r>
          </w:p>
        </w:tc>
        <w:tc>
          <w:tcPr>
            <w:tcW w:w="11070" w:type="dxa"/>
          </w:tcPr>
          <w:p w14:paraId="5E1CC683"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Identification as a randomised trial in the title</w:t>
            </w:r>
          </w:p>
        </w:tc>
        <w:tc>
          <w:tcPr>
            <w:tcW w:w="1620" w:type="dxa"/>
            <w:tcBorders>
              <w:bottom w:val="single" w:sz="4" w:space="0" w:color="auto"/>
            </w:tcBorders>
          </w:tcPr>
          <w:p w14:paraId="10F86E61" w14:textId="5FB0C04D" w:rsidR="00C241C9" w:rsidRPr="0055006B" w:rsidRDefault="000D0A71"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w:t>
            </w:r>
          </w:p>
        </w:tc>
      </w:tr>
      <w:tr w:rsidR="00C241C9" w:rsidRPr="0055006B" w14:paraId="533E3E2E" w14:textId="77777777" w:rsidTr="00B422C1">
        <w:tc>
          <w:tcPr>
            <w:tcW w:w="2088" w:type="dxa"/>
            <w:vMerge/>
          </w:tcPr>
          <w:p w14:paraId="4BEED706"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24BBE822"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1b</w:t>
            </w:r>
          </w:p>
        </w:tc>
        <w:tc>
          <w:tcPr>
            <w:tcW w:w="11070" w:type="dxa"/>
          </w:tcPr>
          <w:p w14:paraId="57C529DB"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 xml:space="preserve">Structured summary of trial design, methods, results, and conclusions </w:t>
            </w:r>
            <w:r w:rsidRPr="0055006B">
              <w:rPr>
                <w:rFonts w:ascii="Times New Roman" w:eastAsia="等线" w:hAnsi="Times New Roman" w:cs="Times New Roman"/>
                <w:kern w:val="0"/>
                <w:sz w:val="18"/>
                <w:szCs w:val="16"/>
                <w:lang w:val="en-GB" w:eastAsia="en-US"/>
              </w:rPr>
              <w:t>(for specific guidance see CONSORT for abstracts)</w:t>
            </w:r>
          </w:p>
        </w:tc>
        <w:tc>
          <w:tcPr>
            <w:tcW w:w="1620" w:type="dxa"/>
            <w:tcBorders>
              <w:bottom w:val="single" w:sz="4" w:space="0" w:color="auto"/>
            </w:tcBorders>
          </w:tcPr>
          <w:p w14:paraId="41E397AA" w14:textId="4212E985"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3</w:t>
            </w:r>
          </w:p>
        </w:tc>
      </w:tr>
      <w:tr w:rsidR="00C241C9" w:rsidRPr="0055006B" w14:paraId="746B2142" w14:textId="77777777" w:rsidTr="00B422C1">
        <w:tc>
          <w:tcPr>
            <w:tcW w:w="15498" w:type="dxa"/>
            <w:gridSpan w:val="4"/>
          </w:tcPr>
          <w:p w14:paraId="15E45A5B" w14:textId="77777777" w:rsidR="00C241C9" w:rsidRPr="0055006B" w:rsidRDefault="00C241C9" w:rsidP="0055006B">
            <w:pPr>
              <w:widowControl/>
              <w:spacing w:before="120"/>
              <w:jc w:val="left"/>
              <w:rPr>
                <w:rFonts w:ascii="Times New Roman" w:eastAsia="等线" w:hAnsi="Times New Roman" w:cs="Times New Roman"/>
                <w:b/>
                <w:kern w:val="0"/>
                <w:sz w:val="24"/>
                <w:lang w:val="en-GB" w:eastAsia="en-US"/>
              </w:rPr>
            </w:pPr>
            <w:r w:rsidRPr="0055006B">
              <w:rPr>
                <w:rFonts w:ascii="Times New Roman" w:eastAsia="等线" w:hAnsi="Times New Roman" w:cs="Times New Roman"/>
                <w:b/>
                <w:kern w:val="0"/>
                <w:sz w:val="24"/>
                <w:lang w:val="en-GB" w:eastAsia="en-US"/>
              </w:rPr>
              <w:t>Introduction</w:t>
            </w:r>
          </w:p>
        </w:tc>
      </w:tr>
      <w:tr w:rsidR="00C241C9" w:rsidRPr="0055006B" w14:paraId="28AD76C8" w14:textId="77777777" w:rsidTr="00B422C1">
        <w:tc>
          <w:tcPr>
            <w:tcW w:w="2088" w:type="dxa"/>
            <w:vMerge w:val="restart"/>
          </w:tcPr>
          <w:p w14:paraId="4CE7D6C3"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Background and objectives</w:t>
            </w:r>
          </w:p>
        </w:tc>
        <w:tc>
          <w:tcPr>
            <w:tcW w:w="720" w:type="dxa"/>
          </w:tcPr>
          <w:p w14:paraId="7526E55B"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2a</w:t>
            </w:r>
          </w:p>
        </w:tc>
        <w:tc>
          <w:tcPr>
            <w:tcW w:w="11070" w:type="dxa"/>
          </w:tcPr>
          <w:p w14:paraId="7039D130"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Scientific background and explanation of rationale</w:t>
            </w:r>
          </w:p>
        </w:tc>
        <w:tc>
          <w:tcPr>
            <w:tcW w:w="1620" w:type="dxa"/>
            <w:tcBorders>
              <w:bottom w:val="single" w:sz="4" w:space="0" w:color="auto"/>
            </w:tcBorders>
          </w:tcPr>
          <w:p w14:paraId="751B0576" w14:textId="11006710"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4</w:t>
            </w:r>
            <w:r w:rsidR="000D0A71" w:rsidRPr="0055006B">
              <w:rPr>
                <w:rFonts w:ascii="Times New Roman" w:eastAsia="等线" w:hAnsi="Times New Roman" w:cs="Times New Roman"/>
                <w:kern w:val="0"/>
                <w:sz w:val="24"/>
                <w:lang w:val="en-GB"/>
              </w:rPr>
              <w:t xml:space="preserve">, </w:t>
            </w:r>
            <w:r>
              <w:rPr>
                <w:rFonts w:ascii="Times New Roman" w:eastAsia="等线" w:hAnsi="Times New Roman" w:cs="Times New Roman"/>
                <w:kern w:val="0"/>
                <w:sz w:val="24"/>
                <w:lang w:val="en-GB"/>
              </w:rPr>
              <w:t>5</w:t>
            </w:r>
          </w:p>
        </w:tc>
      </w:tr>
      <w:tr w:rsidR="00C241C9" w:rsidRPr="0055006B" w14:paraId="035D2CA5" w14:textId="77777777" w:rsidTr="00B422C1">
        <w:trPr>
          <w:trHeight w:val="413"/>
        </w:trPr>
        <w:tc>
          <w:tcPr>
            <w:tcW w:w="2088" w:type="dxa"/>
            <w:vMerge/>
          </w:tcPr>
          <w:p w14:paraId="21B29453"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5AF0FA6F"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2b</w:t>
            </w:r>
          </w:p>
        </w:tc>
        <w:tc>
          <w:tcPr>
            <w:tcW w:w="11070" w:type="dxa"/>
          </w:tcPr>
          <w:p w14:paraId="69C45CB2"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Specific objectives or hypotheses</w:t>
            </w:r>
          </w:p>
        </w:tc>
        <w:tc>
          <w:tcPr>
            <w:tcW w:w="1620" w:type="dxa"/>
            <w:tcBorders>
              <w:top w:val="single" w:sz="4" w:space="0" w:color="auto"/>
              <w:bottom w:val="single" w:sz="4" w:space="0" w:color="auto"/>
            </w:tcBorders>
          </w:tcPr>
          <w:p w14:paraId="2D2519D8" w14:textId="2B8BFDB8"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5</w:t>
            </w:r>
          </w:p>
        </w:tc>
      </w:tr>
      <w:tr w:rsidR="00C241C9" w:rsidRPr="0055006B" w14:paraId="452E3A92" w14:textId="77777777" w:rsidTr="00B422C1">
        <w:tc>
          <w:tcPr>
            <w:tcW w:w="15498" w:type="dxa"/>
            <w:gridSpan w:val="4"/>
          </w:tcPr>
          <w:p w14:paraId="288659C2" w14:textId="77777777" w:rsidR="00C241C9" w:rsidRPr="0055006B" w:rsidRDefault="00C241C9" w:rsidP="0055006B">
            <w:pPr>
              <w:widowControl/>
              <w:spacing w:before="120"/>
              <w:jc w:val="left"/>
              <w:rPr>
                <w:rFonts w:ascii="Times New Roman" w:eastAsia="等线" w:hAnsi="Times New Roman" w:cs="Times New Roman"/>
                <w:b/>
                <w:kern w:val="0"/>
                <w:sz w:val="24"/>
                <w:lang w:val="en-GB" w:eastAsia="en-US"/>
              </w:rPr>
            </w:pPr>
            <w:r w:rsidRPr="0055006B">
              <w:rPr>
                <w:rFonts w:ascii="Times New Roman" w:eastAsia="等线" w:hAnsi="Times New Roman" w:cs="Times New Roman"/>
                <w:b/>
                <w:kern w:val="0"/>
                <w:sz w:val="24"/>
                <w:lang w:val="en-GB" w:eastAsia="en-US"/>
              </w:rPr>
              <w:t>Methods</w:t>
            </w:r>
          </w:p>
        </w:tc>
      </w:tr>
      <w:tr w:rsidR="00C241C9" w:rsidRPr="0055006B" w14:paraId="63406369" w14:textId="77777777" w:rsidTr="00B422C1">
        <w:tc>
          <w:tcPr>
            <w:tcW w:w="2088" w:type="dxa"/>
            <w:vMerge w:val="restart"/>
          </w:tcPr>
          <w:p w14:paraId="1989DDBD"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Trial design</w:t>
            </w:r>
          </w:p>
        </w:tc>
        <w:tc>
          <w:tcPr>
            <w:tcW w:w="720" w:type="dxa"/>
          </w:tcPr>
          <w:p w14:paraId="590C6850"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3a</w:t>
            </w:r>
          </w:p>
        </w:tc>
        <w:tc>
          <w:tcPr>
            <w:tcW w:w="11070" w:type="dxa"/>
          </w:tcPr>
          <w:p w14:paraId="4C0A97EF"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Description of trial design (such as parallel, factorial) including allocation ratio</w:t>
            </w:r>
          </w:p>
        </w:tc>
        <w:tc>
          <w:tcPr>
            <w:tcW w:w="1620" w:type="dxa"/>
            <w:tcBorders>
              <w:bottom w:val="single" w:sz="4" w:space="0" w:color="auto"/>
            </w:tcBorders>
          </w:tcPr>
          <w:p w14:paraId="4D73819E" w14:textId="464ECF38"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6</w:t>
            </w:r>
          </w:p>
        </w:tc>
      </w:tr>
      <w:tr w:rsidR="00C241C9" w:rsidRPr="0055006B" w14:paraId="0BA6AD83" w14:textId="77777777" w:rsidTr="00B422C1">
        <w:trPr>
          <w:trHeight w:val="305"/>
        </w:trPr>
        <w:tc>
          <w:tcPr>
            <w:tcW w:w="2088" w:type="dxa"/>
            <w:vMerge/>
          </w:tcPr>
          <w:p w14:paraId="3832AB41"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0AE0BCFA"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3b</w:t>
            </w:r>
          </w:p>
        </w:tc>
        <w:tc>
          <w:tcPr>
            <w:tcW w:w="11070" w:type="dxa"/>
          </w:tcPr>
          <w:p w14:paraId="6ABE668F"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Important changes to methods after trial commencement (such as eligibility criteria), with reasons</w:t>
            </w:r>
          </w:p>
        </w:tc>
        <w:tc>
          <w:tcPr>
            <w:tcW w:w="1620" w:type="dxa"/>
            <w:tcBorders>
              <w:top w:val="single" w:sz="4" w:space="0" w:color="auto"/>
              <w:bottom w:val="single" w:sz="4" w:space="0" w:color="auto"/>
            </w:tcBorders>
          </w:tcPr>
          <w:p w14:paraId="25716E71" w14:textId="77777777" w:rsidR="00C241C9" w:rsidRPr="0055006B" w:rsidRDefault="00C241C9" w:rsidP="0055006B">
            <w:pPr>
              <w:widowControl/>
              <w:jc w:val="left"/>
              <w:rPr>
                <w:rFonts w:ascii="Times New Roman" w:eastAsia="等线" w:hAnsi="Times New Roman" w:cs="Times New Roman"/>
                <w:kern w:val="0"/>
                <w:sz w:val="24"/>
                <w:lang w:val="en-GB"/>
              </w:rPr>
            </w:pPr>
            <w:r w:rsidRPr="0055006B">
              <w:rPr>
                <w:rFonts w:ascii="Times New Roman" w:eastAsia="等线" w:hAnsi="Times New Roman" w:cs="Times New Roman"/>
                <w:kern w:val="0"/>
                <w:sz w:val="24"/>
                <w:lang w:val="en-GB"/>
              </w:rPr>
              <w:t>NA</w:t>
            </w:r>
          </w:p>
        </w:tc>
      </w:tr>
      <w:tr w:rsidR="00C241C9" w:rsidRPr="0055006B" w14:paraId="21357BCA" w14:textId="77777777" w:rsidTr="00B422C1">
        <w:tc>
          <w:tcPr>
            <w:tcW w:w="2088" w:type="dxa"/>
            <w:vMerge w:val="restart"/>
          </w:tcPr>
          <w:p w14:paraId="145B2082"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Participants</w:t>
            </w:r>
          </w:p>
        </w:tc>
        <w:tc>
          <w:tcPr>
            <w:tcW w:w="720" w:type="dxa"/>
          </w:tcPr>
          <w:p w14:paraId="06FACB42"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4a</w:t>
            </w:r>
          </w:p>
        </w:tc>
        <w:tc>
          <w:tcPr>
            <w:tcW w:w="11070" w:type="dxa"/>
          </w:tcPr>
          <w:p w14:paraId="5E546703"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Eligibility criteria for participants</w:t>
            </w:r>
          </w:p>
        </w:tc>
        <w:tc>
          <w:tcPr>
            <w:tcW w:w="1620" w:type="dxa"/>
            <w:tcBorders>
              <w:top w:val="single" w:sz="4" w:space="0" w:color="auto"/>
              <w:bottom w:val="single" w:sz="4" w:space="0" w:color="auto"/>
            </w:tcBorders>
          </w:tcPr>
          <w:p w14:paraId="6700B53B" w14:textId="6F566B5A"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6</w:t>
            </w:r>
          </w:p>
        </w:tc>
      </w:tr>
      <w:tr w:rsidR="00C241C9" w:rsidRPr="0055006B" w14:paraId="381158EE" w14:textId="77777777" w:rsidTr="00B422C1">
        <w:tc>
          <w:tcPr>
            <w:tcW w:w="2088" w:type="dxa"/>
            <w:vMerge/>
          </w:tcPr>
          <w:p w14:paraId="1BDAC8AE"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33517BF3"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4b</w:t>
            </w:r>
          </w:p>
        </w:tc>
        <w:tc>
          <w:tcPr>
            <w:tcW w:w="11070" w:type="dxa"/>
          </w:tcPr>
          <w:p w14:paraId="580CF0B8"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Settings and locations where the data were collected</w:t>
            </w:r>
          </w:p>
        </w:tc>
        <w:tc>
          <w:tcPr>
            <w:tcW w:w="1620" w:type="dxa"/>
            <w:tcBorders>
              <w:top w:val="single" w:sz="4" w:space="0" w:color="auto"/>
              <w:bottom w:val="single" w:sz="4" w:space="0" w:color="auto"/>
            </w:tcBorders>
          </w:tcPr>
          <w:p w14:paraId="037B9BB6" w14:textId="6D96C92A"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6</w:t>
            </w:r>
          </w:p>
        </w:tc>
      </w:tr>
      <w:tr w:rsidR="00C241C9" w:rsidRPr="0055006B" w14:paraId="0D10C355" w14:textId="77777777" w:rsidTr="00B422C1">
        <w:tc>
          <w:tcPr>
            <w:tcW w:w="2088" w:type="dxa"/>
          </w:tcPr>
          <w:p w14:paraId="0C8D64B3"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Interventions</w:t>
            </w:r>
          </w:p>
        </w:tc>
        <w:tc>
          <w:tcPr>
            <w:tcW w:w="720" w:type="dxa"/>
          </w:tcPr>
          <w:p w14:paraId="275CF062"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5</w:t>
            </w:r>
          </w:p>
        </w:tc>
        <w:tc>
          <w:tcPr>
            <w:tcW w:w="11070" w:type="dxa"/>
          </w:tcPr>
          <w:p w14:paraId="337EB2C6"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1E9D213C" w14:textId="2364ACAF"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7</w:t>
            </w:r>
          </w:p>
        </w:tc>
      </w:tr>
      <w:tr w:rsidR="00C241C9" w:rsidRPr="0055006B" w14:paraId="679C2484" w14:textId="77777777" w:rsidTr="00B422C1">
        <w:tc>
          <w:tcPr>
            <w:tcW w:w="2088" w:type="dxa"/>
            <w:vMerge w:val="restart"/>
          </w:tcPr>
          <w:p w14:paraId="572240C3"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Outcomes</w:t>
            </w:r>
          </w:p>
        </w:tc>
        <w:tc>
          <w:tcPr>
            <w:tcW w:w="720" w:type="dxa"/>
          </w:tcPr>
          <w:p w14:paraId="581B4B1C"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6a</w:t>
            </w:r>
          </w:p>
        </w:tc>
        <w:tc>
          <w:tcPr>
            <w:tcW w:w="11070" w:type="dxa"/>
          </w:tcPr>
          <w:p w14:paraId="2A1D5BF2"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Completely defined pre-specified primary and secondary outcome measures, including how and when they were assessed</w:t>
            </w:r>
          </w:p>
        </w:tc>
        <w:tc>
          <w:tcPr>
            <w:tcW w:w="1620" w:type="dxa"/>
            <w:tcBorders>
              <w:top w:val="single" w:sz="4" w:space="0" w:color="auto"/>
              <w:bottom w:val="single" w:sz="4" w:space="0" w:color="auto"/>
            </w:tcBorders>
          </w:tcPr>
          <w:p w14:paraId="435D2689" w14:textId="38088E5F"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7</w:t>
            </w:r>
            <w:r w:rsidR="00C241C9" w:rsidRPr="0055006B">
              <w:rPr>
                <w:rFonts w:ascii="Times New Roman" w:eastAsia="等线" w:hAnsi="Times New Roman" w:cs="Times New Roman"/>
                <w:kern w:val="0"/>
                <w:sz w:val="24"/>
                <w:lang w:val="en-GB"/>
              </w:rPr>
              <w:t>,</w:t>
            </w:r>
            <w:r>
              <w:rPr>
                <w:rFonts w:ascii="Times New Roman" w:eastAsia="等线" w:hAnsi="Times New Roman" w:cs="Times New Roman"/>
                <w:kern w:val="0"/>
                <w:sz w:val="24"/>
                <w:lang w:val="en-GB"/>
              </w:rPr>
              <w:t xml:space="preserve"> 8</w:t>
            </w:r>
          </w:p>
        </w:tc>
      </w:tr>
      <w:tr w:rsidR="00C241C9" w:rsidRPr="0055006B" w14:paraId="071A542B" w14:textId="77777777" w:rsidTr="00B422C1">
        <w:tc>
          <w:tcPr>
            <w:tcW w:w="2088" w:type="dxa"/>
            <w:vMerge/>
          </w:tcPr>
          <w:p w14:paraId="6C31D87B"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4F4AE28A"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6b</w:t>
            </w:r>
          </w:p>
        </w:tc>
        <w:tc>
          <w:tcPr>
            <w:tcW w:w="11070" w:type="dxa"/>
          </w:tcPr>
          <w:p w14:paraId="06E1ABB7"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Any changes to trial outcomes after the trial commenced, with reasons</w:t>
            </w:r>
          </w:p>
        </w:tc>
        <w:tc>
          <w:tcPr>
            <w:tcW w:w="1620" w:type="dxa"/>
            <w:tcBorders>
              <w:top w:val="single" w:sz="4" w:space="0" w:color="auto"/>
              <w:bottom w:val="single" w:sz="4" w:space="0" w:color="auto"/>
            </w:tcBorders>
          </w:tcPr>
          <w:p w14:paraId="1A854E52" w14:textId="77777777" w:rsidR="00C241C9" w:rsidRPr="0055006B" w:rsidRDefault="00C241C9" w:rsidP="0055006B">
            <w:pPr>
              <w:widowControl/>
              <w:jc w:val="left"/>
              <w:rPr>
                <w:rFonts w:ascii="Times New Roman" w:eastAsia="等线" w:hAnsi="Times New Roman" w:cs="Times New Roman"/>
                <w:kern w:val="0"/>
                <w:sz w:val="24"/>
                <w:lang w:val="en-GB"/>
              </w:rPr>
            </w:pPr>
            <w:r w:rsidRPr="0055006B">
              <w:rPr>
                <w:rFonts w:ascii="Times New Roman" w:eastAsia="等线" w:hAnsi="Times New Roman" w:cs="Times New Roman"/>
                <w:kern w:val="0"/>
                <w:sz w:val="24"/>
                <w:lang w:val="en-GB"/>
              </w:rPr>
              <w:t>NA</w:t>
            </w:r>
          </w:p>
        </w:tc>
      </w:tr>
      <w:tr w:rsidR="00C241C9" w:rsidRPr="0055006B" w14:paraId="06E41DD7" w14:textId="77777777" w:rsidTr="00B422C1">
        <w:tc>
          <w:tcPr>
            <w:tcW w:w="2088" w:type="dxa"/>
            <w:vMerge w:val="restart"/>
          </w:tcPr>
          <w:p w14:paraId="181BA7D3"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Sample size</w:t>
            </w:r>
          </w:p>
        </w:tc>
        <w:tc>
          <w:tcPr>
            <w:tcW w:w="720" w:type="dxa"/>
          </w:tcPr>
          <w:p w14:paraId="780217F3"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7a</w:t>
            </w:r>
          </w:p>
        </w:tc>
        <w:tc>
          <w:tcPr>
            <w:tcW w:w="11070" w:type="dxa"/>
          </w:tcPr>
          <w:p w14:paraId="035DBE5E"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How sample size was determined</w:t>
            </w:r>
          </w:p>
        </w:tc>
        <w:tc>
          <w:tcPr>
            <w:tcW w:w="1620" w:type="dxa"/>
            <w:tcBorders>
              <w:top w:val="single" w:sz="4" w:space="0" w:color="auto"/>
              <w:bottom w:val="single" w:sz="4" w:space="0" w:color="auto"/>
            </w:tcBorders>
          </w:tcPr>
          <w:p w14:paraId="3E5CBDA4" w14:textId="39361C37"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9</w:t>
            </w:r>
          </w:p>
        </w:tc>
      </w:tr>
      <w:tr w:rsidR="00C241C9" w:rsidRPr="0055006B" w14:paraId="264129F4" w14:textId="77777777" w:rsidTr="00B422C1">
        <w:tc>
          <w:tcPr>
            <w:tcW w:w="2088" w:type="dxa"/>
            <w:vMerge/>
          </w:tcPr>
          <w:p w14:paraId="78596BBD"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19871910"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7b</w:t>
            </w:r>
          </w:p>
        </w:tc>
        <w:tc>
          <w:tcPr>
            <w:tcW w:w="11070" w:type="dxa"/>
          </w:tcPr>
          <w:p w14:paraId="6ED947C3"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When applicable, explanation of any interim analyses and stopping guidelines</w:t>
            </w:r>
          </w:p>
        </w:tc>
        <w:tc>
          <w:tcPr>
            <w:tcW w:w="1620" w:type="dxa"/>
            <w:tcBorders>
              <w:top w:val="single" w:sz="4" w:space="0" w:color="auto"/>
              <w:bottom w:val="single" w:sz="4" w:space="0" w:color="auto"/>
            </w:tcBorders>
          </w:tcPr>
          <w:p w14:paraId="20A2F296"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rPr>
              <w:t>NA</w:t>
            </w:r>
          </w:p>
        </w:tc>
      </w:tr>
      <w:tr w:rsidR="00C241C9" w:rsidRPr="0055006B" w14:paraId="37A7FF25" w14:textId="77777777" w:rsidTr="00B422C1">
        <w:tc>
          <w:tcPr>
            <w:tcW w:w="2088" w:type="dxa"/>
          </w:tcPr>
          <w:p w14:paraId="2CF337BB"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Randomisation:</w:t>
            </w:r>
          </w:p>
        </w:tc>
        <w:tc>
          <w:tcPr>
            <w:tcW w:w="720" w:type="dxa"/>
          </w:tcPr>
          <w:p w14:paraId="09ADBC5B" w14:textId="77777777" w:rsidR="00C241C9" w:rsidRPr="0055006B" w:rsidRDefault="00C241C9" w:rsidP="0055006B">
            <w:pPr>
              <w:widowControl/>
              <w:jc w:val="center"/>
              <w:rPr>
                <w:rFonts w:ascii="Times New Roman" w:eastAsia="等线" w:hAnsi="Times New Roman" w:cs="Times New Roman"/>
                <w:kern w:val="0"/>
                <w:sz w:val="24"/>
                <w:lang w:val="en-GB" w:eastAsia="en-US"/>
              </w:rPr>
            </w:pPr>
          </w:p>
        </w:tc>
        <w:tc>
          <w:tcPr>
            <w:tcW w:w="11070" w:type="dxa"/>
          </w:tcPr>
          <w:p w14:paraId="691FA41B"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1620" w:type="dxa"/>
            <w:tcBorders>
              <w:top w:val="single" w:sz="4" w:space="0" w:color="auto"/>
            </w:tcBorders>
          </w:tcPr>
          <w:p w14:paraId="7DE790B9"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r>
      <w:tr w:rsidR="00C241C9" w:rsidRPr="0055006B" w14:paraId="27BBA7C5" w14:textId="77777777" w:rsidTr="00B422C1">
        <w:tc>
          <w:tcPr>
            <w:tcW w:w="2088" w:type="dxa"/>
            <w:vMerge w:val="restart"/>
          </w:tcPr>
          <w:p w14:paraId="42F404AF" w14:textId="77777777" w:rsidR="00C241C9" w:rsidRPr="0055006B" w:rsidRDefault="00C241C9" w:rsidP="0055006B">
            <w:pPr>
              <w:widowControl/>
              <w:ind w:left="540" w:hanging="540"/>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 </w:t>
            </w:r>
            <w:r w:rsidRPr="0055006B">
              <w:rPr>
                <w:rFonts w:ascii="Times New Roman" w:eastAsia="等线" w:hAnsi="Times New Roman" w:cs="Times New Roman"/>
                <w:kern w:val="0"/>
                <w:sz w:val="24"/>
                <w:lang w:val="en-GB" w:eastAsia="en-US"/>
              </w:rPr>
              <w:t>Sequence generation</w:t>
            </w:r>
          </w:p>
        </w:tc>
        <w:tc>
          <w:tcPr>
            <w:tcW w:w="720" w:type="dxa"/>
          </w:tcPr>
          <w:p w14:paraId="26648A0A"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8a</w:t>
            </w:r>
          </w:p>
        </w:tc>
        <w:tc>
          <w:tcPr>
            <w:tcW w:w="11070" w:type="dxa"/>
          </w:tcPr>
          <w:p w14:paraId="7A105AA6"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Method used to generate the random allocation sequence</w:t>
            </w:r>
          </w:p>
        </w:tc>
        <w:tc>
          <w:tcPr>
            <w:tcW w:w="1620" w:type="dxa"/>
            <w:tcBorders>
              <w:bottom w:val="single" w:sz="4" w:space="0" w:color="auto"/>
            </w:tcBorders>
          </w:tcPr>
          <w:p w14:paraId="60729B46" w14:textId="5453AD60"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6</w:t>
            </w:r>
          </w:p>
        </w:tc>
      </w:tr>
      <w:tr w:rsidR="00C241C9" w:rsidRPr="0055006B" w14:paraId="2412C904" w14:textId="77777777" w:rsidTr="00B422C1">
        <w:tc>
          <w:tcPr>
            <w:tcW w:w="2088" w:type="dxa"/>
            <w:vMerge/>
          </w:tcPr>
          <w:p w14:paraId="651FF426"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15E64FDE"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8b</w:t>
            </w:r>
          </w:p>
        </w:tc>
        <w:tc>
          <w:tcPr>
            <w:tcW w:w="11070" w:type="dxa"/>
          </w:tcPr>
          <w:p w14:paraId="3F92A701"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Type of randomisation; details of any restriction (such as blocking and block size)</w:t>
            </w:r>
          </w:p>
        </w:tc>
        <w:tc>
          <w:tcPr>
            <w:tcW w:w="1620" w:type="dxa"/>
            <w:tcBorders>
              <w:top w:val="single" w:sz="4" w:space="0" w:color="auto"/>
              <w:bottom w:val="single" w:sz="4" w:space="0" w:color="auto"/>
            </w:tcBorders>
          </w:tcPr>
          <w:p w14:paraId="781DA368" w14:textId="10214AFB"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6</w:t>
            </w:r>
          </w:p>
        </w:tc>
      </w:tr>
      <w:tr w:rsidR="00C241C9" w:rsidRPr="0055006B" w14:paraId="4D3772C7" w14:textId="77777777" w:rsidTr="00B422C1">
        <w:tc>
          <w:tcPr>
            <w:tcW w:w="2088" w:type="dxa"/>
          </w:tcPr>
          <w:p w14:paraId="7FB65838" w14:textId="77777777" w:rsidR="00C241C9" w:rsidRPr="0055006B" w:rsidRDefault="00C241C9" w:rsidP="0055006B">
            <w:pPr>
              <w:widowControl/>
              <w:ind w:left="540" w:hanging="540"/>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 </w:t>
            </w:r>
            <w:r w:rsidRPr="0055006B">
              <w:rPr>
                <w:rFonts w:ascii="Times New Roman" w:eastAsia="等线" w:hAnsi="Times New Roman" w:cs="Times New Roman"/>
                <w:kern w:val="0"/>
                <w:sz w:val="24"/>
                <w:lang w:val="en-GB" w:eastAsia="en-US"/>
              </w:rPr>
              <w:t>Allocation concealment mechanism</w:t>
            </w:r>
          </w:p>
        </w:tc>
        <w:tc>
          <w:tcPr>
            <w:tcW w:w="720" w:type="dxa"/>
          </w:tcPr>
          <w:p w14:paraId="11635E46"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9</w:t>
            </w:r>
          </w:p>
        </w:tc>
        <w:tc>
          <w:tcPr>
            <w:tcW w:w="11070" w:type="dxa"/>
          </w:tcPr>
          <w:p w14:paraId="2C2455B5"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Mechanism used to implement the random allocation sequence (such as 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08F8D607" w14:textId="69657FCE"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6</w:t>
            </w:r>
          </w:p>
        </w:tc>
      </w:tr>
      <w:tr w:rsidR="00C241C9" w:rsidRPr="0055006B" w14:paraId="1AC7D769" w14:textId="77777777" w:rsidTr="00B422C1">
        <w:tc>
          <w:tcPr>
            <w:tcW w:w="2088" w:type="dxa"/>
          </w:tcPr>
          <w:p w14:paraId="633B2AE3"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 </w:t>
            </w:r>
            <w:r w:rsidRPr="0055006B">
              <w:rPr>
                <w:rFonts w:ascii="Times New Roman" w:eastAsia="等线" w:hAnsi="Times New Roman" w:cs="Times New Roman"/>
                <w:kern w:val="0"/>
                <w:sz w:val="24"/>
                <w:lang w:val="en-GB" w:eastAsia="en-US"/>
              </w:rPr>
              <w:t>Implementation</w:t>
            </w:r>
          </w:p>
        </w:tc>
        <w:tc>
          <w:tcPr>
            <w:tcW w:w="720" w:type="dxa"/>
          </w:tcPr>
          <w:p w14:paraId="6FE92433"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10</w:t>
            </w:r>
          </w:p>
        </w:tc>
        <w:tc>
          <w:tcPr>
            <w:tcW w:w="11070" w:type="dxa"/>
          </w:tcPr>
          <w:p w14:paraId="5E1E9B48"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57380294" w14:textId="699838D3"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6</w:t>
            </w:r>
          </w:p>
        </w:tc>
      </w:tr>
      <w:tr w:rsidR="00C241C9" w:rsidRPr="0055006B" w14:paraId="19101348" w14:textId="77777777" w:rsidTr="00B422C1">
        <w:tc>
          <w:tcPr>
            <w:tcW w:w="2088" w:type="dxa"/>
            <w:vMerge w:val="restart"/>
          </w:tcPr>
          <w:p w14:paraId="7F9FA358"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Blinding</w:t>
            </w:r>
          </w:p>
        </w:tc>
        <w:tc>
          <w:tcPr>
            <w:tcW w:w="720" w:type="dxa"/>
          </w:tcPr>
          <w:p w14:paraId="2A4A5CC2"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11a</w:t>
            </w:r>
          </w:p>
        </w:tc>
        <w:tc>
          <w:tcPr>
            <w:tcW w:w="11070" w:type="dxa"/>
          </w:tcPr>
          <w:p w14:paraId="01D546A3"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If done, who was blinded after assignment to interventions (for example, participants, care providers, those assessing outcomes) and how</w:t>
            </w:r>
          </w:p>
        </w:tc>
        <w:tc>
          <w:tcPr>
            <w:tcW w:w="1620" w:type="dxa"/>
            <w:tcBorders>
              <w:top w:val="single" w:sz="4" w:space="0" w:color="auto"/>
              <w:bottom w:val="single" w:sz="4" w:space="0" w:color="auto"/>
            </w:tcBorders>
          </w:tcPr>
          <w:p w14:paraId="6E038B9E" w14:textId="3BBD2865"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7</w:t>
            </w:r>
          </w:p>
        </w:tc>
      </w:tr>
      <w:tr w:rsidR="00C241C9" w:rsidRPr="0055006B" w14:paraId="38A0477B" w14:textId="77777777" w:rsidTr="00B422C1">
        <w:tc>
          <w:tcPr>
            <w:tcW w:w="2088" w:type="dxa"/>
            <w:vMerge/>
          </w:tcPr>
          <w:p w14:paraId="18C06456"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27D5ED0B"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11b</w:t>
            </w:r>
          </w:p>
        </w:tc>
        <w:tc>
          <w:tcPr>
            <w:tcW w:w="11070" w:type="dxa"/>
          </w:tcPr>
          <w:p w14:paraId="54F38281"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If relevant, description of the similarity of interventions</w:t>
            </w:r>
          </w:p>
        </w:tc>
        <w:tc>
          <w:tcPr>
            <w:tcW w:w="1620" w:type="dxa"/>
            <w:tcBorders>
              <w:top w:val="single" w:sz="4" w:space="0" w:color="auto"/>
              <w:bottom w:val="single" w:sz="4" w:space="0" w:color="auto"/>
            </w:tcBorders>
          </w:tcPr>
          <w:p w14:paraId="1CE281F5" w14:textId="2B992F1C"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7</w:t>
            </w:r>
          </w:p>
        </w:tc>
      </w:tr>
      <w:tr w:rsidR="00C241C9" w:rsidRPr="0055006B" w14:paraId="3D1CDFC4" w14:textId="77777777" w:rsidTr="00B422C1">
        <w:tc>
          <w:tcPr>
            <w:tcW w:w="2088" w:type="dxa"/>
            <w:vMerge w:val="restart"/>
          </w:tcPr>
          <w:p w14:paraId="77E30B5A"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Statistical methods</w:t>
            </w:r>
          </w:p>
        </w:tc>
        <w:tc>
          <w:tcPr>
            <w:tcW w:w="720" w:type="dxa"/>
          </w:tcPr>
          <w:p w14:paraId="5C377B72"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12a</w:t>
            </w:r>
          </w:p>
        </w:tc>
        <w:tc>
          <w:tcPr>
            <w:tcW w:w="11070" w:type="dxa"/>
          </w:tcPr>
          <w:p w14:paraId="5787B914"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Statistical methods used to compare groups for primary and secondary outcomes</w:t>
            </w:r>
          </w:p>
        </w:tc>
        <w:tc>
          <w:tcPr>
            <w:tcW w:w="1620" w:type="dxa"/>
            <w:tcBorders>
              <w:top w:val="single" w:sz="4" w:space="0" w:color="auto"/>
              <w:bottom w:val="single" w:sz="4" w:space="0" w:color="auto"/>
            </w:tcBorders>
          </w:tcPr>
          <w:p w14:paraId="0CD406FD" w14:textId="675BA70B"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9</w:t>
            </w:r>
            <w:r w:rsidR="00C241C9" w:rsidRPr="0055006B">
              <w:rPr>
                <w:rFonts w:ascii="Times New Roman" w:eastAsia="等线" w:hAnsi="Times New Roman" w:cs="Times New Roman"/>
                <w:kern w:val="0"/>
                <w:sz w:val="24"/>
                <w:lang w:val="en-GB"/>
              </w:rPr>
              <w:t>,</w:t>
            </w:r>
            <w:r w:rsidR="00527A12" w:rsidRPr="0055006B">
              <w:rPr>
                <w:rFonts w:ascii="Times New Roman" w:eastAsia="等线" w:hAnsi="Times New Roman" w:cs="Times New Roman"/>
                <w:kern w:val="0"/>
                <w:sz w:val="24"/>
                <w:lang w:val="en-GB"/>
              </w:rPr>
              <w:t xml:space="preserve"> </w:t>
            </w:r>
            <w:r>
              <w:rPr>
                <w:rFonts w:ascii="Times New Roman" w:eastAsia="等线" w:hAnsi="Times New Roman" w:cs="Times New Roman"/>
                <w:kern w:val="0"/>
                <w:sz w:val="24"/>
                <w:lang w:val="en-GB"/>
              </w:rPr>
              <w:t>10</w:t>
            </w:r>
          </w:p>
        </w:tc>
      </w:tr>
      <w:tr w:rsidR="00C241C9" w:rsidRPr="0055006B" w14:paraId="63520A35" w14:textId="77777777" w:rsidTr="00B422C1">
        <w:tc>
          <w:tcPr>
            <w:tcW w:w="2088" w:type="dxa"/>
            <w:vMerge/>
          </w:tcPr>
          <w:p w14:paraId="17C14376"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6C45D6DD"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12b</w:t>
            </w:r>
          </w:p>
        </w:tc>
        <w:tc>
          <w:tcPr>
            <w:tcW w:w="11070" w:type="dxa"/>
          </w:tcPr>
          <w:p w14:paraId="4E50C3B0"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Methods for additional analyses, such as subgroup analyses and adjusted analyses</w:t>
            </w:r>
          </w:p>
        </w:tc>
        <w:tc>
          <w:tcPr>
            <w:tcW w:w="1620" w:type="dxa"/>
            <w:tcBorders>
              <w:top w:val="single" w:sz="4" w:space="0" w:color="auto"/>
              <w:bottom w:val="single" w:sz="4" w:space="0" w:color="auto"/>
            </w:tcBorders>
          </w:tcPr>
          <w:p w14:paraId="0B7003E4" w14:textId="5B9DD32E"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10</w:t>
            </w:r>
          </w:p>
        </w:tc>
      </w:tr>
      <w:tr w:rsidR="00C241C9" w:rsidRPr="0055006B" w14:paraId="0D38249D" w14:textId="77777777" w:rsidTr="00B422C1">
        <w:tc>
          <w:tcPr>
            <w:tcW w:w="15498" w:type="dxa"/>
            <w:gridSpan w:val="4"/>
          </w:tcPr>
          <w:p w14:paraId="5D5E7EED" w14:textId="77777777" w:rsidR="00C241C9" w:rsidRPr="0055006B" w:rsidRDefault="00C241C9" w:rsidP="0055006B">
            <w:pPr>
              <w:widowControl/>
              <w:spacing w:before="120"/>
              <w:jc w:val="left"/>
              <w:rPr>
                <w:rFonts w:ascii="Times New Roman" w:eastAsia="等线" w:hAnsi="Times New Roman" w:cs="Times New Roman"/>
                <w:b/>
                <w:kern w:val="0"/>
                <w:sz w:val="24"/>
                <w:lang w:val="en-GB" w:eastAsia="en-US"/>
              </w:rPr>
            </w:pPr>
            <w:r w:rsidRPr="0055006B">
              <w:rPr>
                <w:rFonts w:ascii="Times New Roman" w:eastAsia="等线" w:hAnsi="Times New Roman" w:cs="Times New Roman"/>
                <w:b/>
                <w:kern w:val="0"/>
                <w:sz w:val="24"/>
                <w:lang w:val="en-GB" w:eastAsia="en-US"/>
              </w:rPr>
              <w:t>Results</w:t>
            </w:r>
          </w:p>
        </w:tc>
      </w:tr>
      <w:tr w:rsidR="00C241C9" w:rsidRPr="0055006B" w14:paraId="3D71D45A" w14:textId="77777777" w:rsidTr="00B422C1">
        <w:tc>
          <w:tcPr>
            <w:tcW w:w="2088" w:type="dxa"/>
            <w:vMerge w:val="restart"/>
          </w:tcPr>
          <w:p w14:paraId="3DE15EB2"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Participant flow (a diagram is strongly recommended)</w:t>
            </w:r>
          </w:p>
        </w:tc>
        <w:tc>
          <w:tcPr>
            <w:tcW w:w="720" w:type="dxa"/>
          </w:tcPr>
          <w:p w14:paraId="09FAAD55"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13a</w:t>
            </w:r>
          </w:p>
        </w:tc>
        <w:tc>
          <w:tcPr>
            <w:tcW w:w="11070" w:type="dxa"/>
          </w:tcPr>
          <w:p w14:paraId="70D8411C"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For each group, the numbers of participants who were randomly assigned, received intended treatment, and were analysed for the primary outcome</w:t>
            </w:r>
          </w:p>
        </w:tc>
        <w:tc>
          <w:tcPr>
            <w:tcW w:w="1620" w:type="dxa"/>
            <w:tcBorders>
              <w:bottom w:val="single" w:sz="4" w:space="0" w:color="auto"/>
            </w:tcBorders>
          </w:tcPr>
          <w:p w14:paraId="3346C7F5" w14:textId="60B263DE"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10</w:t>
            </w:r>
          </w:p>
        </w:tc>
      </w:tr>
      <w:tr w:rsidR="00C241C9" w:rsidRPr="0055006B" w14:paraId="5A14F954" w14:textId="77777777" w:rsidTr="00B422C1">
        <w:tc>
          <w:tcPr>
            <w:tcW w:w="2088" w:type="dxa"/>
            <w:vMerge/>
          </w:tcPr>
          <w:p w14:paraId="52EC4C13"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4E2F4467"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13b</w:t>
            </w:r>
          </w:p>
        </w:tc>
        <w:tc>
          <w:tcPr>
            <w:tcW w:w="11070" w:type="dxa"/>
          </w:tcPr>
          <w:p w14:paraId="065FF28C"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For each group, losses and exclusions after randomisation,</w:t>
            </w:r>
            <w:r w:rsidRPr="0055006B" w:rsidDel="00646D6B">
              <w:rPr>
                <w:rFonts w:ascii="Times New Roman" w:eastAsia="等线" w:hAnsi="Times New Roman" w:cs="Times New Roman"/>
                <w:kern w:val="0"/>
                <w:sz w:val="24"/>
                <w:lang w:val="en-GB" w:eastAsia="en-US"/>
              </w:rPr>
              <w:t xml:space="preserve"> </w:t>
            </w:r>
            <w:r w:rsidRPr="0055006B">
              <w:rPr>
                <w:rFonts w:ascii="Times New Roman" w:eastAsia="等线" w:hAnsi="Times New Roman" w:cs="Times New Roman"/>
                <w:kern w:val="0"/>
                <w:sz w:val="24"/>
                <w:lang w:val="en-GB" w:eastAsia="en-US"/>
              </w:rPr>
              <w:t>together with reasons</w:t>
            </w:r>
          </w:p>
        </w:tc>
        <w:tc>
          <w:tcPr>
            <w:tcW w:w="1620" w:type="dxa"/>
            <w:tcBorders>
              <w:top w:val="single" w:sz="4" w:space="0" w:color="auto"/>
              <w:bottom w:val="single" w:sz="4" w:space="0" w:color="auto"/>
            </w:tcBorders>
          </w:tcPr>
          <w:p w14:paraId="29E89125" w14:textId="5CF8DB62"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10</w:t>
            </w:r>
          </w:p>
        </w:tc>
      </w:tr>
      <w:tr w:rsidR="00C241C9" w:rsidRPr="0055006B" w14:paraId="4435B9D1" w14:textId="77777777" w:rsidTr="00B422C1">
        <w:tc>
          <w:tcPr>
            <w:tcW w:w="2088" w:type="dxa"/>
            <w:vMerge w:val="restart"/>
          </w:tcPr>
          <w:p w14:paraId="71ADF0E4"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Recruitment</w:t>
            </w:r>
          </w:p>
        </w:tc>
        <w:tc>
          <w:tcPr>
            <w:tcW w:w="720" w:type="dxa"/>
          </w:tcPr>
          <w:p w14:paraId="38FF51D1"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14a</w:t>
            </w:r>
          </w:p>
        </w:tc>
        <w:tc>
          <w:tcPr>
            <w:tcW w:w="11070" w:type="dxa"/>
          </w:tcPr>
          <w:p w14:paraId="35F2837C"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Dates defining the periods of recruitment and follow-up</w:t>
            </w:r>
          </w:p>
        </w:tc>
        <w:tc>
          <w:tcPr>
            <w:tcW w:w="1620" w:type="dxa"/>
            <w:tcBorders>
              <w:top w:val="single" w:sz="4" w:space="0" w:color="auto"/>
              <w:bottom w:val="single" w:sz="4" w:space="0" w:color="auto"/>
            </w:tcBorders>
          </w:tcPr>
          <w:p w14:paraId="33AB0D9B" w14:textId="1D63055A"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10</w:t>
            </w:r>
          </w:p>
        </w:tc>
      </w:tr>
      <w:tr w:rsidR="00C241C9" w:rsidRPr="0055006B" w14:paraId="24975B53" w14:textId="77777777" w:rsidTr="00B422C1">
        <w:tc>
          <w:tcPr>
            <w:tcW w:w="2088" w:type="dxa"/>
            <w:vMerge/>
          </w:tcPr>
          <w:p w14:paraId="5C265DD7"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46EAF5EB"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14b</w:t>
            </w:r>
          </w:p>
        </w:tc>
        <w:tc>
          <w:tcPr>
            <w:tcW w:w="11070" w:type="dxa"/>
          </w:tcPr>
          <w:p w14:paraId="3EE91907"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Why the trial ended or was stopped</w:t>
            </w:r>
          </w:p>
        </w:tc>
        <w:tc>
          <w:tcPr>
            <w:tcW w:w="1620" w:type="dxa"/>
            <w:tcBorders>
              <w:top w:val="single" w:sz="4" w:space="0" w:color="auto"/>
              <w:bottom w:val="single" w:sz="4" w:space="0" w:color="auto"/>
            </w:tcBorders>
          </w:tcPr>
          <w:p w14:paraId="0F720786" w14:textId="002825B0" w:rsidR="00C241C9" w:rsidRPr="0055006B" w:rsidRDefault="00527A12" w:rsidP="0055006B">
            <w:pPr>
              <w:widowControl/>
              <w:jc w:val="left"/>
              <w:rPr>
                <w:rFonts w:ascii="Times New Roman" w:eastAsia="等线" w:hAnsi="Times New Roman" w:cs="Times New Roman"/>
                <w:kern w:val="0"/>
                <w:sz w:val="24"/>
                <w:lang w:val="en-GB"/>
              </w:rPr>
            </w:pPr>
            <w:r w:rsidRPr="0055006B">
              <w:rPr>
                <w:rFonts w:ascii="Times New Roman" w:eastAsia="等线" w:hAnsi="Times New Roman" w:cs="Times New Roman"/>
                <w:kern w:val="0"/>
                <w:sz w:val="24"/>
                <w:lang w:val="en-GB"/>
              </w:rPr>
              <w:t>NA</w:t>
            </w:r>
          </w:p>
        </w:tc>
      </w:tr>
      <w:tr w:rsidR="00C241C9" w:rsidRPr="0055006B" w14:paraId="5F3FCDD6" w14:textId="77777777" w:rsidTr="00B422C1">
        <w:tc>
          <w:tcPr>
            <w:tcW w:w="2088" w:type="dxa"/>
          </w:tcPr>
          <w:p w14:paraId="5D97491B"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Baseline data</w:t>
            </w:r>
          </w:p>
        </w:tc>
        <w:tc>
          <w:tcPr>
            <w:tcW w:w="720" w:type="dxa"/>
          </w:tcPr>
          <w:p w14:paraId="0FDC755E"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15</w:t>
            </w:r>
          </w:p>
        </w:tc>
        <w:tc>
          <w:tcPr>
            <w:tcW w:w="11070" w:type="dxa"/>
          </w:tcPr>
          <w:p w14:paraId="178F417C"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A table showing baseline demographic and clinical characteristics for each group</w:t>
            </w:r>
          </w:p>
        </w:tc>
        <w:tc>
          <w:tcPr>
            <w:tcW w:w="1620" w:type="dxa"/>
            <w:tcBorders>
              <w:top w:val="single" w:sz="4" w:space="0" w:color="auto"/>
              <w:bottom w:val="single" w:sz="4" w:space="0" w:color="auto"/>
            </w:tcBorders>
          </w:tcPr>
          <w:p w14:paraId="6DCFFD92" w14:textId="7F983FE8" w:rsidR="00C241C9" w:rsidRPr="0055006B" w:rsidRDefault="00527A12" w:rsidP="0055006B">
            <w:pPr>
              <w:widowControl/>
              <w:jc w:val="left"/>
              <w:rPr>
                <w:rFonts w:ascii="Times New Roman" w:eastAsia="等线" w:hAnsi="Times New Roman" w:cs="Times New Roman"/>
                <w:kern w:val="0"/>
                <w:sz w:val="24"/>
                <w:lang w:val="en-GB"/>
              </w:rPr>
            </w:pPr>
            <w:r w:rsidRPr="0055006B">
              <w:rPr>
                <w:rFonts w:ascii="Times New Roman" w:eastAsia="等线" w:hAnsi="Times New Roman" w:cs="Times New Roman"/>
                <w:kern w:val="0"/>
                <w:sz w:val="24"/>
                <w:lang w:val="en-GB"/>
              </w:rPr>
              <w:t>1</w:t>
            </w:r>
            <w:r w:rsidR="00A062CA">
              <w:rPr>
                <w:rFonts w:ascii="Times New Roman" w:eastAsia="等线" w:hAnsi="Times New Roman" w:cs="Times New Roman"/>
                <w:kern w:val="0"/>
                <w:sz w:val="24"/>
                <w:lang w:val="en-GB"/>
              </w:rPr>
              <w:t>2</w:t>
            </w:r>
          </w:p>
        </w:tc>
      </w:tr>
      <w:tr w:rsidR="00C241C9" w:rsidRPr="0055006B" w14:paraId="31E3FB27" w14:textId="77777777" w:rsidTr="00B422C1">
        <w:tc>
          <w:tcPr>
            <w:tcW w:w="2088" w:type="dxa"/>
          </w:tcPr>
          <w:p w14:paraId="2DC87810"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Numbers analysed</w:t>
            </w:r>
          </w:p>
        </w:tc>
        <w:tc>
          <w:tcPr>
            <w:tcW w:w="720" w:type="dxa"/>
          </w:tcPr>
          <w:p w14:paraId="7EB2D82C"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16</w:t>
            </w:r>
          </w:p>
        </w:tc>
        <w:tc>
          <w:tcPr>
            <w:tcW w:w="11070" w:type="dxa"/>
          </w:tcPr>
          <w:p w14:paraId="2E1C1270"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05FC0F4F" w14:textId="2664EB67"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1</w:t>
            </w:r>
            <w:r w:rsidR="00A062CA">
              <w:rPr>
                <w:rFonts w:ascii="Times New Roman" w:eastAsia="等线" w:hAnsi="Times New Roman" w:cs="Times New Roman"/>
                <w:kern w:val="0"/>
                <w:sz w:val="24"/>
                <w:lang w:val="en-GB"/>
              </w:rPr>
              <w:t>1</w:t>
            </w:r>
          </w:p>
        </w:tc>
      </w:tr>
      <w:tr w:rsidR="00C241C9" w:rsidRPr="0055006B" w14:paraId="5A2A350F" w14:textId="77777777" w:rsidTr="00B422C1">
        <w:tc>
          <w:tcPr>
            <w:tcW w:w="2088" w:type="dxa"/>
            <w:vMerge w:val="restart"/>
          </w:tcPr>
          <w:p w14:paraId="1226DC84"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Outcomes and estimation</w:t>
            </w:r>
          </w:p>
        </w:tc>
        <w:tc>
          <w:tcPr>
            <w:tcW w:w="720" w:type="dxa"/>
          </w:tcPr>
          <w:p w14:paraId="77E66328"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17a</w:t>
            </w:r>
          </w:p>
        </w:tc>
        <w:tc>
          <w:tcPr>
            <w:tcW w:w="11070" w:type="dxa"/>
          </w:tcPr>
          <w:p w14:paraId="5C76E001"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For each primary and secondary outcome, results for each group, and the estimated effect size and its precision (such as 95% confidence interval)</w:t>
            </w:r>
          </w:p>
        </w:tc>
        <w:tc>
          <w:tcPr>
            <w:tcW w:w="1620" w:type="dxa"/>
            <w:tcBorders>
              <w:top w:val="single" w:sz="4" w:space="0" w:color="auto"/>
              <w:bottom w:val="single" w:sz="4" w:space="0" w:color="auto"/>
            </w:tcBorders>
          </w:tcPr>
          <w:p w14:paraId="577C648C" w14:textId="745A2FF4" w:rsidR="00C241C9" w:rsidRPr="0055006B" w:rsidRDefault="00527A12" w:rsidP="0055006B">
            <w:pPr>
              <w:widowControl/>
              <w:jc w:val="left"/>
              <w:rPr>
                <w:rFonts w:ascii="Times New Roman" w:eastAsia="等线" w:hAnsi="Times New Roman" w:cs="Times New Roman"/>
                <w:kern w:val="0"/>
                <w:sz w:val="24"/>
                <w:lang w:val="en-GB"/>
              </w:rPr>
            </w:pPr>
            <w:r w:rsidRPr="0055006B">
              <w:rPr>
                <w:rFonts w:ascii="Times New Roman" w:eastAsia="等线" w:hAnsi="Times New Roman" w:cs="Times New Roman"/>
                <w:kern w:val="0"/>
                <w:sz w:val="24"/>
                <w:lang w:val="en-GB"/>
              </w:rPr>
              <w:t>1</w:t>
            </w:r>
            <w:r w:rsidR="00A062CA">
              <w:rPr>
                <w:rFonts w:ascii="Times New Roman" w:eastAsia="等线" w:hAnsi="Times New Roman" w:cs="Times New Roman"/>
                <w:kern w:val="0"/>
                <w:sz w:val="24"/>
                <w:lang w:val="en-GB"/>
              </w:rPr>
              <w:t>3</w:t>
            </w:r>
            <w:r w:rsidR="00C241C9" w:rsidRPr="0055006B">
              <w:rPr>
                <w:rFonts w:ascii="Times New Roman" w:eastAsia="等线" w:hAnsi="Times New Roman" w:cs="Times New Roman"/>
                <w:kern w:val="0"/>
                <w:sz w:val="24"/>
                <w:lang w:val="en-GB"/>
              </w:rPr>
              <w:t xml:space="preserve">, </w:t>
            </w:r>
            <w:r w:rsidRPr="0055006B">
              <w:rPr>
                <w:rFonts w:ascii="Times New Roman" w:eastAsia="等线" w:hAnsi="Times New Roman" w:cs="Times New Roman"/>
                <w:kern w:val="0"/>
                <w:sz w:val="24"/>
                <w:lang w:val="en-GB"/>
              </w:rPr>
              <w:t>1</w:t>
            </w:r>
            <w:r w:rsidR="00A062CA">
              <w:rPr>
                <w:rFonts w:ascii="Times New Roman" w:eastAsia="等线" w:hAnsi="Times New Roman" w:cs="Times New Roman"/>
                <w:kern w:val="0"/>
                <w:sz w:val="24"/>
                <w:lang w:val="en-GB"/>
              </w:rPr>
              <w:t>4</w:t>
            </w:r>
            <w:r w:rsidRPr="0055006B">
              <w:rPr>
                <w:rFonts w:ascii="Times New Roman" w:eastAsia="等线" w:hAnsi="Times New Roman" w:cs="Times New Roman"/>
                <w:kern w:val="0"/>
                <w:sz w:val="24"/>
                <w:lang w:val="en-GB"/>
              </w:rPr>
              <w:t>, 1</w:t>
            </w:r>
            <w:r w:rsidR="00A062CA">
              <w:rPr>
                <w:rFonts w:ascii="Times New Roman" w:eastAsia="等线" w:hAnsi="Times New Roman" w:cs="Times New Roman"/>
                <w:kern w:val="0"/>
                <w:sz w:val="24"/>
                <w:lang w:val="en-GB"/>
              </w:rPr>
              <w:t>5</w:t>
            </w:r>
          </w:p>
        </w:tc>
      </w:tr>
      <w:tr w:rsidR="00C241C9" w:rsidRPr="0055006B" w14:paraId="12DA3649" w14:textId="77777777" w:rsidTr="00B422C1">
        <w:tc>
          <w:tcPr>
            <w:tcW w:w="2088" w:type="dxa"/>
            <w:vMerge/>
          </w:tcPr>
          <w:p w14:paraId="2042775D"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c>
          <w:tcPr>
            <w:tcW w:w="720" w:type="dxa"/>
          </w:tcPr>
          <w:p w14:paraId="30E9E861"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17b</w:t>
            </w:r>
          </w:p>
        </w:tc>
        <w:tc>
          <w:tcPr>
            <w:tcW w:w="11070" w:type="dxa"/>
          </w:tcPr>
          <w:p w14:paraId="1884908E"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bCs/>
                <w:kern w:val="0"/>
                <w:sz w:val="24"/>
                <w:lang w:val="en-GB" w:eastAsia="en-US"/>
              </w:rPr>
              <w:t>For binary outcomes, presentation of both absolute and relative effect sizes is recommended</w:t>
            </w:r>
          </w:p>
        </w:tc>
        <w:tc>
          <w:tcPr>
            <w:tcW w:w="1620" w:type="dxa"/>
            <w:tcBorders>
              <w:top w:val="single" w:sz="4" w:space="0" w:color="auto"/>
              <w:bottom w:val="single" w:sz="4" w:space="0" w:color="auto"/>
            </w:tcBorders>
          </w:tcPr>
          <w:p w14:paraId="30AA5DB8" w14:textId="77777777" w:rsidR="00C241C9" w:rsidRPr="0055006B" w:rsidRDefault="00C241C9" w:rsidP="0055006B">
            <w:pPr>
              <w:widowControl/>
              <w:jc w:val="left"/>
              <w:rPr>
                <w:rFonts w:ascii="Times New Roman" w:eastAsia="等线" w:hAnsi="Times New Roman" w:cs="Times New Roman"/>
                <w:kern w:val="0"/>
                <w:sz w:val="24"/>
                <w:lang w:val="en-GB"/>
              </w:rPr>
            </w:pPr>
            <w:r w:rsidRPr="0055006B">
              <w:rPr>
                <w:rFonts w:ascii="Times New Roman" w:eastAsia="等线" w:hAnsi="Times New Roman" w:cs="Times New Roman"/>
                <w:kern w:val="0"/>
                <w:sz w:val="24"/>
                <w:lang w:val="en-GB"/>
              </w:rPr>
              <w:t>NA</w:t>
            </w:r>
          </w:p>
        </w:tc>
      </w:tr>
      <w:tr w:rsidR="00C241C9" w:rsidRPr="0055006B" w14:paraId="3FF04345" w14:textId="77777777" w:rsidTr="00B422C1">
        <w:tc>
          <w:tcPr>
            <w:tcW w:w="2088" w:type="dxa"/>
          </w:tcPr>
          <w:p w14:paraId="58614B36"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Ancillary analyses</w:t>
            </w:r>
          </w:p>
        </w:tc>
        <w:tc>
          <w:tcPr>
            <w:tcW w:w="720" w:type="dxa"/>
          </w:tcPr>
          <w:p w14:paraId="278F3567"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18</w:t>
            </w:r>
          </w:p>
        </w:tc>
        <w:tc>
          <w:tcPr>
            <w:tcW w:w="11070" w:type="dxa"/>
          </w:tcPr>
          <w:p w14:paraId="3C0081A4"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7A7A4685" w14:textId="590A7C0A" w:rsidR="00C241C9" w:rsidRPr="0055006B" w:rsidRDefault="00527A12"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rPr>
              <w:t>1</w:t>
            </w:r>
            <w:r w:rsidR="00A062CA">
              <w:rPr>
                <w:rFonts w:ascii="Times New Roman" w:eastAsia="等线" w:hAnsi="Times New Roman" w:cs="Times New Roman"/>
                <w:kern w:val="0"/>
                <w:sz w:val="24"/>
                <w:lang w:val="en-GB"/>
              </w:rPr>
              <w:t>3</w:t>
            </w:r>
          </w:p>
        </w:tc>
      </w:tr>
      <w:tr w:rsidR="00C241C9" w:rsidRPr="0055006B" w14:paraId="556C970D" w14:textId="77777777" w:rsidTr="00B422C1">
        <w:tc>
          <w:tcPr>
            <w:tcW w:w="2088" w:type="dxa"/>
          </w:tcPr>
          <w:p w14:paraId="7F5177B8"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lastRenderedPageBreak/>
              <w:t>Harms</w:t>
            </w:r>
          </w:p>
        </w:tc>
        <w:tc>
          <w:tcPr>
            <w:tcW w:w="720" w:type="dxa"/>
          </w:tcPr>
          <w:p w14:paraId="736ABCE2"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19</w:t>
            </w:r>
          </w:p>
        </w:tc>
        <w:tc>
          <w:tcPr>
            <w:tcW w:w="11070" w:type="dxa"/>
          </w:tcPr>
          <w:p w14:paraId="60DD31CC" w14:textId="77777777" w:rsidR="00C241C9" w:rsidRPr="0055006B" w:rsidRDefault="00C241C9" w:rsidP="0055006B">
            <w:pPr>
              <w:widowControl/>
              <w:jc w:val="left"/>
              <w:rPr>
                <w:rFonts w:ascii="Times New Roman" w:eastAsia="等线" w:hAnsi="Times New Roman" w:cs="Times New Roman"/>
                <w:kern w:val="0"/>
                <w:sz w:val="24"/>
                <w:lang w:val="en-GB" w:eastAsia="en-US"/>
              </w:rPr>
            </w:pPr>
            <w:proofErr w:type="spellStart"/>
            <w:r w:rsidRPr="0055006B">
              <w:rPr>
                <w:rFonts w:ascii="Times New Roman" w:eastAsia="等线" w:hAnsi="Times New Roman" w:cs="Times New Roman"/>
                <w:kern w:val="0"/>
                <w:sz w:val="24"/>
                <w:lang w:val="en-GB" w:eastAsia="en-US"/>
              </w:rPr>
              <w:t>All important</w:t>
            </w:r>
            <w:proofErr w:type="spellEnd"/>
            <w:r w:rsidRPr="0055006B">
              <w:rPr>
                <w:rFonts w:ascii="Times New Roman" w:eastAsia="等线" w:hAnsi="Times New Roman" w:cs="Times New Roman"/>
                <w:kern w:val="0"/>
                <w:sz w:val="24"/>
                <w:lang w:val="en-GB" w:eastAsia="en-US"/>
              </w:rPr>
              <w:t xml:space="preserve"> harms or unintended effects in each group </w:t>
            </w:r>
            <w:r w:rsidRPr="0055006B">
              <w:rPr>
                <w:rFonts w:ascii="Times New Roman" w:eastAsia="等线" w:hAnsi="Times New Roman" w:cs="Times New Roman"/>
                <w:kern w:val="0"/>
                <w:sz w:val="18"/>
                <w:szCs w:val="16"/>
                <w:lang w:val="en-GB" w:eastAsia="en-US"/>
              </w:rPr>
              <w:t>(for specific guidance see CONSORT for harms)</w:t>
            </w:r>
          </w:p>
        </w:tc>
        <w:tc>
          <w:tcPr>
            <w:tcW w:w="1620" w:type="dxa"/>
            <w:tcBorders>
              <w:top w:val="single" w:sz="4" w:space="0" w:color="auto"/>
              <w:bottom w:val="single" w:sz="4" w:space="0" w:color="auto"/>
            </w:tcBorders>
          </w:tcPr>
          <w:p w14:paraId="20CC3727"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rPr>
              <w:t>NA</w:t>
            </w:r>
          </w:p>
        </w:tc>
      </w:tr>
      <w:tr w:rsidR="00C241C9" w:rsidRPr="0055006B" w14:paraId="0BC9AB7C" w14:textId="77777777" w:rsidTr="00B422C1">
        <w:tc>
          <w:tcPr>
            <w:tcW w:w="15498" w:type="dxa"/>
            <w:gridSpan w:val="4"/>
          </w:tcPr>
          <w:p w14:paraId="41EBBD4B" w14:textId="77777777" w:rsidR="00C241C9" w:rsidRPr="0055006B" w:rsidRDefault="00C241C9" w:rsidP="0055006B">
            <w:pPr>
              <w:widowControl/>
              <w:spacing w:before="120"/>
              <w:jc w:val="left"/>
              <w:rPr>
                <w:rFonts w:ascii="Times New Roman" w:eastAsia="等线" w:hAnsi="Times New Roman" w:cs="Times New Roman"/>
                <w:b/>
                <w:kern w:val="0"/>
                <w:sz w:val="24"/>
                <w:lang w:val="en-GB" w:eastAsia="en-US"/>
              </w:rPr>
            </w:pPr>
            <w:r w:rsidRPr="0055006B">
              <w:rPr>
                <w:rFonts w:ascii="Times New Roman" w:eastAsia="等线" w:hAnsi="Times New Roman" w:cs="Times New Roman"/>
                <w:b/>
                <w:kern w:val="0"/>
                <w:sz w:val="24"/>
                <w:lang w:val="en-GB" w:eastAsia="en-US"/>
              </w:rPr>
              <w:t>Discussion</w:t>
            </w:r>
          </w:p>
        </w:tc>
      </w:tr>
      <w:tr w:rsidR="00C241C9" w:rsidRPr="0055006B" w14:paraId="4F4D121A" w14:textId="77777777" w:rsidTr="00B422C1">
        <w:tc>
          <w:tcPr>
            <w:tcW w:w="2088" w:type="dxa"/>
          </w:tcPr>
          <w:p w14:paraId="52C4613A"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Limitations</w:t>
            </w:r>
          </w:p>
        </w:tc>
        <w:tc>
          <w:tcPr>
            <w:tcW w:w="720" w:type="dxa"/>
          </w:tcPr>
          <w:p w14:paraId="52D2DC37"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20</w:t>
            </w:r>
          </w:p>
        </w:tc>
        <w:tc>
          <w:tcPr>
            <w:tcW w:w="11070" w:type="dxa"/>
          </w:tcPr>
          <w:p w14:paraId="7E570444"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Trial limitations, addressing sources of potential bias, imprecision, and, if relevant, multiplicity of analyses</w:t>
            </w:r>
          </w:p>
        </w:tc>
        <w:tc>
          <w:tcPr>
            <w:tcW w:w="1620" w:type="dxa"/>
            <w:tcBorders>
              <w:bottom w:val="single" w:sz="4" w:space="0" w:color="auto"/>
            </w:tcBorders>
          </w:tcPr>
          <w:p w14:paraId="6B4BA02F" w14:textId="3B5B443E" w:rsidR="00C241C9" w:rsidRPr="0055006B" w:rsidRDefault="00527A12" w:rsidP="0055006B">
            <w:pPr>
              <w:widowControl/>
              <w:jc w:val="left"/>
              <w:rPr>
                <w:rFonts w:ascii="Times New Roman" w:eastAsia="等线" w:hAnsi="Times New Roman" w:cs="Times New Roman"/>
                <w:kern w:val="0"/>
                <w:sz w:val="24"/>
                <w:lang w:val="en-GB"/>
              </w:rPr>
            </w:pPr>
            <w:r w:rsidRPr="0055006B">
              <w:rPr>
                <w:rFonts w:ascii="Times New Roman" w:eastAsia="等线" w:hAnsi="Times New Roman" w:cs="Times New Roman"/>
                <w:kern w:val="0"/>
                <w:sz w:val="24"/>
                <w:lang w:val="en-GB"/>
              </w:rPr>
              <w:t>1</w:t>
            </w:r>
            <w:r w:rsidR="00A062CA">
              <w:rPr>
                <w:rFonts w:ascii="Times New Roman" w:eastAsia="等线" w:hAnsi="Times New Roman" w:cs="Times New Roman"/>
                <w:kern w:val="0"/>
                <w:sz w:val="24"/>
                <w:lang w:val="en-GB"/>
              </w:rPr>
              <w:t>9</w:t>
            </w:r>
          </w:p>
        </w:tc>
      </w:tr>
      <w:tr w:rsidR="00C241C9" w:rsidRPr="0055006B" w14:paraId="6540478B" w14:textId="77777777" w:rsidTr="00B422C1">
        <w:tc>
          <w:tcPr>
            <w:tcW w:w="2088" w:type="dxa"/>
          </w:tcPr>
          <w:p w14:paraId="5ABC3FFE"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Generalisability</w:t>
            </w:r>
          </w:p>
        </w:tc>
        <w:tc>
          <w:tcPr>
            <w:tcW w:w="720" w:type="dxa"/>
          </w:tcPr>
          <w:p w14:paraId="02EFD73B"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21</w:t>
            </w:r>
          </w:p>
        </w:tc>
        <w:tc>
          <w:tcPr>
            <w:tcW w:w="11070" w:type="dxa"/>
          </w:tcPr>
          <w:p w14:paraId="4620B1BF"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Generalisability (external validity, applicability) of the trial findings</w:t>
            </w:r>
          </w:p>
        </w:tc>
        <w:tc>
          <w:tcPr>
            <w:tcW w:w="1620" w:type="dxa"/>
            <w:tcBorders>
              <w:top w:val="single" w:sz="4" w:space="0" w:color="auto"/>
              <w:bottom w:val="single" w:sz="4" w:space="0" w:color="auto"/>
            </w:tcBorders>
          </w:tcPr>
          <w:p w14:paraId="6F4FD8E2" w14:textId="716EC692" w:rsidR="00C241C9" w:rsidRPr="0055006B" w:rsidRDefault="00527A12" w:rsidP="0055006B">
            <w:pPr>
              <w:widowControl/>
              <w:jc w:val="left"/>
              <w:rPr>
                <w:rFonts w:ascii="Times New Roman" w:eastAsia="等线" w:hAnsi="Times New Roman" w:cs="Times New Roman"/>
                <w:kern w:val="0"/>
                <w:sz w:val="24"/>
                <w:lang w:val="en-GB"/>
              </w:rPr>
            </w:pPr>
            <w:r w:rsidRPr="0055006B">
              <w:rPr>
                <w:rFonts w:ascii="Times New Roman" w:eastAsia="等线" w:hAnsi="Times New Roman" w:cs="Times New Roman"/>
                <w:kern w:val="0"/>
                <w:sz w:val="24"/>
                <w:lang w:val="en-GB"/>
              </w:rPr>
              <w:t>1</w:t>
            </w:r>
            <w:r w:rsidR="00A062CA">
              <w:rPr>
                <w:rFonts w:ascii="Times New Roman" w:eastAsia="等线" w:hAnsi="Times New Roman" w:cs="Times New Roman"/>
                <w:kern w:val="0"/>
                <w:sz w:val="24"/>
                <w:lang w:val="en-GB"/>
              </w:rPr>
              <w:t>9</w:t>
            </w:r>
          </w:p>
        </w:tc>
      </w:tr>
      <w:tr w:rsidR="00C241C9" w:rsidRPr="0055006B" w14:paraId="036E292C" w14:textId="77777777" w:rsidTr="00B422C1">
        <w:tc>
          <w:tcPr>
            <w:tcW w:w="2088" w:type="dxa"/>
          </w:tcPr>
          <w:p w14:paraId="6E0579A2"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Interpretation</w:t>
            </w:r>
          </w:p>
        </w:tc>
        <w:tc>
          <w:tcPr>
            <w:tcW w:w="720" w:type="dxa"/>
          </w:tcPr>
          <w:p w14:paraId="63182965"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22</w:t>
            </w:r>
          </w:p>
        </w:tc>
        <w:tc>
          <w:tcPr>
            <w:tcW w:w="11070" w:type="dxa"/>
          </w:tcPr>
          <w:p w14:paraId="30F8F71C"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5A2CCAD5" w14:textId="53C98E46" w:rsidR="00C241C9" w:rsidRPr="0055006B" w:rsidRDefault="00527A12"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rPr>
              <w:t>1</w:t>
            </w:r>
            <w:r w:rsidR="006C7240">
              <w:rPr>
                <w:rFonts w:ascii="Times New Roman" w:eastAsia="等线" w:hAnsi="Times New Roman" w:cs="Times New Roman"/>
                <w:kern w:val="0"/>
                <w:sz w:val="24"/>
                <w:lang w:val="en-GB"/>
              </w:rPr>
              <w:t>6</w:t>
            </w:r>
            <w:r w:rsidR="00C241C9" w:rsidRPr="0055006B">
              <w:rPr>
                <w:rFonts w:ascii="Times New Roman" w:eastAsia="等线" w:hAnsi="Times New Roman" w:cs="Times New Roman"/>
                <w:kern w:val="0"/>
                <w:sz w:val="24"/>
                <w:lang w:val="en-GB"/>
              </w:rPr>
              <w:t xml:space="preserve">, </w:t>
            </w:r>
            <w:r w:rsidRPr="0055006B">
              <w:rPr>
                <w:rFonts w:ascii="Times New Roman" w:eastAsia="等线" w:hAnsi="Times New Roman" w:cs="Times New Roman"/>
                <w:kern w:val="0"/>
                <w:sz w:val="24"/>
                <w:lang w:val="en-GB"/>
              </w:rPr>
              <w:t>1</w:t>
            </w:r>
            <w:r w:rsidR="006C7240">
              <w:rPr>
                <w:rFonts w:ascii="Times New Roman" w:eastAsia="等线" w:hAnsi="Times New Roman" w:cs="Times New Roman"/>
                <w:kern w:val="0"/>
                <w:sz w:val="24"/>
                <w:lang w:val="en-GB"/>
              </w:rPr>
              <w:t>7</w:t>
            </w:r>
            <w:r w:rsidR="00A062CA">
              <w:rPr>
                <w:rFonts w:ascii="Times New Roman" w:eastAsia="等线" w:hAnsi="Times New Roman" w:cs="Times New Roman"/>
                <w:kern w:val="0"/>
                <w:sz w:val="24"/>
                <w:lang w:val="en-GB"/>
              </w:rPr>
              <w:t>, 18</w:t>
            </w:r>
          </w:p>
        </w:tc>
      </w:tr>
      <w:tr w:rsidR="00C241C9" w:rsidRPr="0055006B" w14:paraId="3EDFE4F7" w14:textId="77777777" w:rsidTr="00B422C1">
        <w:tc>
          <w:tcPr>
            <w:tcW w:w="13878" w:type="dxa"/>
            <w:gridSpan w:val="3"/>
          </w:tcPr>
          <w:p w14:paraId="342E1DA7" w14:textId="77777777" w:rsidR="00C241C9" w:rsidRPr="0055006B" w:rsidRDefault="00C241C9" w:rsidP="0055006B">
            <w:pPr>
              <w:widowControl/>
              <w:spacing w:before="120"/>
              <w:jc w:val="left"/>
              <w:rPr>
                <w:rFonts w:ascii="Times New Roman" w:eastAsia="等线" w:hAnsi="Times New Roman" w:cs="Times New Roman"/>
                <w:b/>
                <w:kern w:val="0"/>
                <w:sz w:val="24"/>
                <w:lang w:val="en-GB" w:eastAsia="en-US"/>
              </w:rPr>
            </w:pPr>
            <w:r w:rsidRPr="0055006B">
              <w:rPr>
                <w:rFonts w:ascii="Times New Roman" w:eastAsia="等线" w:hAnsi="Times New Roman" w:cs="Times New Roman"/>
                <w:b/>
                <w:kern w:val="0"/>
                <w:sz w:val="24"/>
                <w:lang w:val="en-GB" w:eastAsia="en-US"/>
              </w:rPr>
              <w:t>Other information</w:t>
            </w:r>
          </w:p>
        </w:tc>
        <w:tc>
          <w:tcPr>
            <w:tcW w:w="1620" w:type="dxa"/>
            <w:tcBorders>
              <w:top w:val="single" w:sz="4" w:space="0" w:color="auto"/>
            </w:tcBorders>
          </w:tcPr>
          <w:p w14:paraId="683470FF" w14:textId="77777777" w:rsidR="00C241C9" w:rsidRPr="0055006B" w:rsidRDefault="00C241C9" w:rsidP="0055006B">
            <w:pPr>
              <w:widowControl/>
              <w:jc w:val="left"/>
              <w:rPr>
                <w:rFonts w:ascii="Times New Roman" w:eastAsia="等线" w:hAnsi="Times New Roman" w:cs="Times New Roman"/>
                <w:kern w:val="0"/>
                <w:sz w:val="24"/>
                <w:lang w:val="en-GB" w:eastAsia="en-US"/>
              </w:rPr>
            </w:pPr>
          </w:p>
        </w:tc>
      </w:tr>
      <w:tr w:rsidR="00C241C9" w:rsidRPr="0055006B" w14:paraId="6B500563" w14:textId="77777777" w:rsidTr="00B422C1">
        <w:tc>
          <w:tcPr>
            <w:tcW w:w="2088" w:type="dxa"/>
          </w:tcPr>
          <w:p w14:paraId="2E5FBB03" w14:textId="77777777" w:rsidR="00C241C9" w:rsidRPr="0055006B" w:rsidRDefault="00C241C9" w:rsidP="0055006B">
            <w:pPr>
              <w:widowControl/>
              <w:jc w:val="left"/>
              <w:rPr>
                <w:rFonts w:ascii="Times New Roman" w:eastAsia="等线" w:hAnsi="Times New Roman" w:cs="Times New Roman"/>
                <w:i/>
                <w:caps/>
                <w:kern w:val="0"/>
                <w:sz w:val="24"/>
                <w:lang w:val="en-GB" w:eastAsia="en-US"/>
              </w:rPr>
            </w:pPr>
            <w:r w:rsidRPr="0055006B">
              <w:rPr>
                <w:rFonts w:ascii="Times New Roman" w:eastAsia="等线" w:hAnsi="Times New Roman" w:cs="Times New Roman"/>
                <w:kern w:val="0"/>
                <w:sz w:val="24"/>
                <w:lang w:val="en-GB" w:eastAsia="en-US"/>
              </w:rPr>
              <w:t>Registration</w:t>
            </w:r>
          </w:p>
        </w:tc>
        <w:tc>
          <w:tcPr>
            <w:tcW w:w="720" w:type="dxa"/>
          </w:tcPr>
          <w:p w14:paraId="29962F6B"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23</w:t>
            </w:r>
          </w:p>
        </w:tc>
        <w:tc>
          <w:tcPr>
            <w:tcW w:w="11070" w:type="dxa"/>
          </w:tcPr>
          <w:p w14:paraId="01A5E0BC"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Registration number and name of trial registry</w:t>
            </w:r>
          </w:p>
        </w:tc>
        <w:tc>
          <w:tcPr>
            <w:tcW w:w="1620" w:type="dxa"/>
            <w:tcBorders>
              <w:bottom w:val="single" w:sz="4" w:space="0" w:color="auto"/>
            </w:tcBorders>
          </w:tcPr>
          <w:p w14:paraId="53AB3D00" w14:textId="03D2D5AF" w:rsidR="00C241C9" w:rsidRPr="0055006B" w:rsidRDefault="006C7240"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6</w:t>
            </w:r>
          </w:p>
        </w:tc>
      </w:tr>
      <w:tr w:rsidR="00C241C9" w:rsidRPr="0055006B" w14:paraId="02EECE6C" w14:textId="77777777" w:rsidTr="00B422C1">
        <w:tc>
          <w:tcPr>
            <w:tcW w:w="2088" w:type="dxa"/>
          </w:tcPr>
          <w:p w14:paraId="77EB8AD7" w14:textId="77777777" w:rsidR="00C241C9" w:rsidRPr="0055006B" w:rsidRDefault="00C241C9" w:rsidP="0055006B">
            <w:pPr>
              <w:widowControl/>
              <w:jc w:val="left"/>
              <w:rPr>
                <w:rFonts w:ascii="Times New Roman" w:eastAsia="等线" w:hAnsi="Times New Roman" w:cs="Times New Roman"/>
                <w:i/>
                <w:caps/>
                <w:kern w:val="0"/>
                <w:sz w:val="24"/>
                <w:lang w:val="en-GB" w:eastAsia="en-US"/>
              </w:rPr>
            </w:pPr>
            <w:r w:rsidRPr="0055006B">
              <w:rPr>
                <w:rFonts w:ascii="Times New Roman" w:eastAsia="等线" w:hAnsi="Times New Roman" w:cs="Times New Roman"/>
                <w:kern w:val="0"/>
                <w:sz w:val="24"/>
                <w:lang w:val="en-GB" w:eastAsia="en-US"/>
              </w:rPr>
              <w:t>Protocol</w:t>
            </w:r>
          </w:p>
        </w:tc>
        <w:tc>
          <w:tcPr>
            <w:tcW w:w="720" w:type="dxa"/>
          </w:tcPr>
          <w:p w14:paraId="223A5F41"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24</w:t>
            </w:r>
          </w:p>
        </w:tc>
        <w:tc>
          <w:tcPr>
            <w:tcW w:w="11070" w:type="dxa"/>
          </w:tcPr>
          <w:p w14:paraId="346511E9" w14:textId="77777777" w:rsidR="00C241C9" w:rsidRPr="0055006B" w:rsidRDefault="00C241C9"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Where the full trial protocol can be accessed, if available</w:t>
            </w:r>
          </w:p>
        </w:tc>
        <w:tc>
          <w:tcPr>
            <w:tcW w:w="1620" w:type="dxa"/>
            <w:tcBorders>
              <w:top w:val="single" w:sz="4" w:space="0" w:color="auto"/>
              <w:bottom w:val="single" w:sz="4" w:space="0" w:color="auto"/>
            </w:tcBorders>
          </w:tcPr>
          <w:p w14:paraId="246CF48F" w14:textId="091D998D" w:rsidR="00C241C9" w:rsidRPr="0055006B" w:rsidRDefault="00527A12" w:rsidP="0055006B">
            <w:pPr>
              <w:widowControl/>
              <w:jc w:val="left"/>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rPr>
              <w:t>S</w:t>
            </w:r>
            <w:r w:rsidRPr="0055006B">
              <w:rPr>
                <w:rFonts w:ascii="Times New Roman" w:eastAsia="等线" w:hAnsi="Times New Roman" w:cs="Times New Roman"/>
                <w:kern w:val="0"/>
                <w:sz w:val="24"/>
                <w:lang w:val="en-GB" w:eastAsia="en-US"/>
              </w:rPr>
              <w:t>upplement</w:t>
            </w:r>
          </w:p>
        </w:tc>
      </w:tr>
      <w:tr w:rsidR="00C241C9" w:rsidRPr="0055006B" w14:paraId="78DB201E" w14:textId="77777777" w:rsidTr="00B422C1">
        <w:tc>
          <w:tcPr>
            <w:tcW w:w="2088" w:type="dxa"/>
            <w:tcBorders>
              <w:bottom w:val="single" w:sz="12" w:space="0" w:color="auto"/>
            </w:tcBorders>
          </w:tcPr>
          <w:p w14:paraId="1E71A8C1" w14:textId="77777777" w:rsidR="00C241C9" w:rsidRPr="0055006B" w:rsidRDefault="00C241C9" w:rsidP="0055006B">
            <w:pPr>
              <w:widowControl/>
              <w:jc w:val="left"/>
              <w:rPr>
                <w:rFonts w:ascii="Times New Roman" w:eastAsia="等线" w:hAnsi="Times New Roman" w:cs="Times New Roman"/>
                <w:i/>
                <w:caps/>
                <w:kern w:val="0"/>
                <w:sz w:val="24"/>
                <w:lang w:val="en-GB" w:eastAsia="en-US"/>
              </w:rPr>
            </w:pPr>
            <w:r w:rsidRPr="0055006B">
              <w:rPr>
                <w:rFonts w:ascii="Times New Roman" w:eastAsia="等线" w:hAnsi="Times New Roman" w:cs="Times New Roman"/>
                <w:kern w:val="0"/>
                <w:sz w:val="24"/>
                <w:lang w:val="en-GB" w:eastAsia="en-US"/>
              </w:rPr>
              <w:t>Funding</w:t>
            </w:r>
          </w:p>
        </w:tc>
        <w:tc>
          <w:tcPr>
            <w:tcW w:w="720" w:type="dxa"/>
            <w:tcBorders>
              <w:bottom w:val="single" w:sz="12" w:space="0" w:color="auto"/>
            </w:tcBorders>
          </w:tcPr>
          <w:p w14:paraId="0963AB57" w14:textId="77777777" w:rsidR="00C241C9" w:rsidRPr="0055006B" w:rsidRDefault="00C241C9" w:rsidP="0055006B">
            <w:pPr>
              <w:widowControl/>
              <w:jc w:val="center"/>
              <w:rPr>
                <w:rFonts w:ascii="Times New Roman" w:eastAsia="等线" w:hAnsi="Times New Roman" w:cs="Times New Roman"/>
                <w:kern w:val="0"/>
                <w:sz w:val="24"/>
                <w:lang w:val="en-GB" w:eastAsia="en-US"/>
              </w:rPr>
            </w:pPr>
            <w:r w:rsidRPr="0055006B">
              <w:rPr>
                <w:rFonts w:ascii="Times New Roman" w:eastAsia="等线" w:hAnsi="Times New Roman" w:cs="Times New Roman"/>
                <w:kern w:val="0"/>
                <w:sz w:val="24"/>
                <w:lang w:val="en-GB" w:eastAsia="en-US"/>
              </w:rPr>
              <w:t>25</w:t>
            </w:r>
          </w:p>
        </w:tc>
        <w:tc>
          <w:tcPr>
            <w:tcW w:w="11070" w:type="dxa"/>
            <w:tcBorders>
              <w:bottom w:val="single" w:sz="12" w:space="0" w:color="auto"/>
            </w:tcBorders>
          </w:tcPr>
          <w:p w14:paraId="4FB0EE10" w14:textId="77777777" w:rsidR="00C241C9" w:rsidRPr="0055006B" w:rsidRDefault="00C241C9" w:rsidP="0055006B">
            <w:pPr>
              <w:widowControl/>
              <w:jc w:val="left"/>
              <w:rPr>
                <w:rFonts w:ascii="Times New Roman" w:eastAsia="等线" w:hAnsi="Times New Roman" w:cs="Times New Roman"/>
                <w:kern w:val="0"/>
                <w:sz w:val="24"/>
                <w:lang w:val="en-CA" w:eastAsia="en-US"/>
              </w:rPr>
            </w:pPr>
            <w:r w:rsidRPr="0055006B">
              <w:rPr>
                <w:rFonts w:ascii="Times New Roman" w:eastAsia="等线" w:hAnsi="Times New Roman" w:cs="Times New Roman"/>
                <w:kern w:val="0"/>
                <w:sz w:val="24"/>
                <w:lang w:val="en-GB" w:eastAsia="en-US"/>
              </w:rPr>
              <w:t xml:space="preserve">Sources of funding </w:t>
            </w:r>
            <w:r w:rsidRPr="0055006B">
              <w:rPr>
                <w:rFonts w:ascii="Times New Roman" w:eastAsia="等线" w:hAnsi="Times New Roman" w:cs="Times New Roman"/>
                <w:bCs/>
                <w:kern w:val="0"/>
                <w:sz w:val="24"/>
                <w:lang w:val="en-CA" w:eastAsia="en-US"/>
              </w:rPr>
              <w:t>and other support (such as supply of drugs), role of funders</w:t>
            </w:r>
          </w:p>
        </w:tc>
        <w:tc>
          <w:tcPr>
            <w:tcW w:w="1620" w:type="dxa"/>
            <w:tcBorders>
              <w:top w:val="single" w:sz="4" w:space="0" w:color="auto"/>
              <w:bottom w:val="single" w:sz="12" w:space="0" w:color="auto"/>
            </w:tcBorders>
          </w:tcPr>
          <w:p w14:paraId="51A9C443" w14:textId="2B1071DC" w:rsidR="00C241C9" w:rsidRPr="0055006B" w:rsidRDefault="00A062CA" w:rsidP="0055006B">
            <w:pPr>
              <w:widowControl/>
              <w:jc w:val="left"/>
              <w:rPr>
                <w:rFonts w:ascii="Times New Roman" w:eastAsia="等线" w:hAnsi="Times New Roman" w:cs="Times New Roman"/>
                <w:kern w:val="0"/>
                <w:sz w:val="24"/>
                <w:lang w:val="en-GB"/>
              </w:rPr>
            </w:pPr>
            <w:r>
              <w:rPr>
                <w:rFonts w:ascii="Times New Roman" w:eastAsia="等线" w:hAnsi="Times New Roman" w:cs="Times New Roman"/>
                <w:kern w:val="0"/>
                <w:sz w:val="24"/>
                <w:lang w:val="en-GB"/>
              </w:rPr>
              <w:t>20</w:t>
            </w:r>
          </w:p>
        </w:tc>
      </w:tr>
    </w:tbl>
    <w:p w14:paraId="096C20AE" w14:textId="77777777" w:rsidR="00C241C9" w:rsidRPr="0055006B" w:rsidRDefault="00C241C9" w:rsidP="0055006B">
      <w:pPr>
        <w:widowControl/>
        <w:tabs>
          <w:tab w:val="left" w:pos="4830"/>
        </w:tabs>
        <w:spacing w:before="80"/>
        <w:jc w:val="left"/>
        <w:rPr>
          <w:rFonts w:ascii="Times New Roman" w:eastAsia="等线" w:hAnsi="Times New Roman" w:cs="Times New Roman"/>
          <w:kern w:val="0"/>
          <w:sz w:val="20"/>
          <w:szCs w:val="18"/>
          <w:lang w:val="en-GB" w:eastAsia="en-US"/>
        </w:rPr>
      </w:pPr>
      <w:r w:rsidRPr="0055006B">
        <w:rPr>
          <w:rFonts w:ascii="Times New Roman" w:eastAsia="等线" w:hAnsi="Times New Roman" w:cs="Times New Roman"/>
          <w:kern w:val="0"/>
          <w:sz w:val="20"/>
          <w:szCs w:val="18"/>
          <w:lang w:val="en-GB" w:eastAsia="en-US"/>
        </w:rPr>
        <w:t xml:space="preserve">Citation: Schulz KF, Altman DG, Moher D, for the CONSORT Group. CONSORT 2010 Statement: updated guidelines for reporting parallel group randomised trials. BMC Medicine. </w:t>
      </w:r>
      <w:proofErr w:type="gramStart"/>
      <w:r w:rsidRPr="0055006B">
        <w:rPr>
          <w:rFonts w:ascii="Times New Roman" w:eastAsia="等线" w:hAnsi="Times New Roman" w:cs="Times New Roman"/>
          <w:kern w:val="0"/>
          <w:sz w:val="20"/>
          <w:szCs w:val="18"/>
          <w:lang w:val="en-GB" w:eastAsia="en-US"/>
        </w:rPr>
        <w:t>2010;8:18</w:t>
      </w:r>
      <w:proofErr w:type="gramEnd"/>
      <w:r w:rsidRPr="0055006B">
        <w:rPr>
          <w:rFonts w:ascii="Times New Roman" w:eastAsia="等线" w:hAnsi="Times New Roman" w:cs="Times New Roman"/>
          <w:kern w:val="0"/>
          <w:sz w:val="20"/>
          <w:szCs w:val="18"/>
          <w:lang w:val="en-GB" w:eastAsia="en-US"/>
        </w:rPr>
        <w:t xml:space="preserve">. </w:t>
      </w:r>
      <w:r w:rsidRPr="0055006B">
        <w:rPr>
          <w:rFonts w:ascii="Times New Roman" w:eastAsia="等线" w:hAnsi="Times New Roman" w:cs="Times New Roman"/>
          <w:kern w:val="0"/>
          <w:sz w:val="20"/>
          <w:szCs w:val="18"/>
          <w:lang w:val="en-GB" w:eastAsia="en-US"/>
        </w:rPr>
        <w:br/>
        <w:t>© 2010 Schulz et al. This is an Open Access article distributed under the terms of the Creative Commons Attribution License (</w:t>
      </w:r>
      <w:hyperlink r:id="rId10" w:history="1">
        <w:r w:rsidRPr="0055006B">
          <w:rPr>
            <w:rFonts w:ascii="Times New Roman" w:eastAsia="等线" w:hAnsi="Times New Roman" w:cs="Times New Roman"/>
            <w:color w:val="0000FF"/>
            <w:kern w:val="0"/>
            <w:sz w:val="20"/>
            <w:szCs w:val="18"/>
            <w:u w:val="single"/>
            <w:lang w:val="en-GB" w:eastAsia="en-US"/>
          </w:rPr>
          <w:t>http://creativecommons.org/licenses/by/2.0</w:t>
        </w:r>
      </w:hyperlink>
      <w:r w:rsidRPr="0055006B">
        <w:rPr>
          <w:rFonts w:ascii="Times New Roman" w:eastAsia="等线" w:hAnsi="Times New Roman" w:cs="Times New Roman"/>
          <w:kern w:val="0"/>
          <w:sz w:val="20"/>
          <w:szCs w:val="18"/>
          <w:lang w:val="en-GB" w:eastAsia="en-US"/>
        </w:rPr>
        <w:t>), which permits unrestricted use, distribution, and reproduction in any medium, provided the original work is properly cited.</w:t>
      </w:r>
    </w:p>
    <w:p w14:paraId="142E5768" w14:textId="77777777" w:rsidR="00C241C9" w:rsidRPr="0055006B" w:rsidRDefault="00C241C9" w:rsidP="0055006B">
      <w:pPr>
        <w:widowControl/>
        <w:tabs>
          <w:tab w:val="left" w:pos="4830"/>
        </w:tabs>
        <w:spacing w:before="80"/>
        <w:jc w:val="left"/>
        <w:rPr>
          <w:rFonts w:ascii="Times New Roman" w:eastAsia="等线" w:hAnsi="Times New Roman" w:cs="Times New Roman"/>
          <w:kern w:val="0"/>
          <w:sz w:val="20"/>
          <w:szCs w:val="18"/>
          <w:lang w:val="en-GB" w:eastAsia="en-US"/>
        </w:rPr>
      </w:pPr>
      <w:r w:rsidRPr="0055006B">
        <w:rPr>
          <w:rFonts w:ascii="Times New Roman" w:eastAsia="等线" w:hAnsi="Times New Roman" w:cs="Times New Roman"/>
          <w:kern w:val="0"/>
          <w:sz w:val="20"/>
          <w:szCs w:val="18"/>
          <w:lang w:val="en-GB" w:eastAsia="en-US"/>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up-to-date references relevant to this checklist, see </w:t>
      </w:r>
      <w:hyperlink r:id="rId11" w:history="1">
        <w:r w:rsidRPr="0055006B">
          <w:rPr>
            <w:rFonts w:ascii="Times New Roman" w:eastAsia="等线" w:hAnsi="Times New Roman" w:cs="Times New Roman"/>
            <w:color w:val="0000FF"/>
            <w:kern w:val="0"/>
            <w:sz w:val="20"/>
            <w:szCs w:val="18"/>
            <w:u w:val="single"/>
            <w:lang w:val="en-GB" w:eastAsia="en-US"/>
          </w:rPr>
          <w:t>www.consort-statement.org</w:t>
        </w:r>
      </w:hyperlink>
      <w:r w:rsidRPr="0055006B">
        <w:rPr>
          <w:rFonts w:ascii="Times New Roman" w:eastAsia="等线" w:hAnsi="Times New Roman" w:cs="Times New Roman"/>
          <w:kern w:val="0"/>
          <w:sz w:val="20"/>
          <w:szCs w:val="18"/>
          <w:lang w:val="en-GB" w:eastAsia="en-US"/>
        </w:rPr>
        <w:t>.</w:t>
      </w:r>
    </w:p>
    <w:p w14:paraId="2263A495" w14:textId="2320ABEF" w:rsidR="00C241C9" w:rsidRDefault="00C241C9" w:rsidP="0055006B">
      <w:pPr>
        <w:jc w:val="left"/>
        <w:rPr>
          <w:rFonts w:ascii="Times New Roman" w:hAnsi="Times New Roman" w:cs="Times New Roman"/>
          <w:b/>
          <w:szCs w:val="20"/>
          <w:lang w:val="en-GB"/>
        </w:rPr>
      </w:pPr>
    </w:p>
    <w:p w14:paraId="3770BFC6" w14:textId="7B79E17F" w:rsidR="00667B21" w:rsidRDefault="00667B21" w:rsidP="0055006B">
      <w:pPr>
        <w:jc w:val="left"/>
        <w:rPr>
          <w:rFonts w:ascii="Times New Roman" w:hAnsi="Times New Roman" w:cs="Times New Roman"/>
          <w:b/>
          <w:szCs w:val="20"/>
          <w:lang w:val="en-GB"/>
        </w:rPr>
      </w:pPr>
    </w:p>
    <w:p w14:paraId="0DCCCBC9" w14:textId="04B2A13C" w:rsidR="00667B21" w:rsidRDefault="00667B21" w:rsidP="0055006B">
      <w:pPr>
        <w:jc w:val="left"/>
        <w:rPr>
          <w:rFonts w:ascii="Times New Roman" w:hAnsi="Times New Roman" w:cs="Times New Roman"/>
          <w:b/>
          <w:szCs w:val="20"/>
          <w:lang w:val="en-GB"/>
        </w:rPr>
      </w:pPr>
    </w:p>
    <w:p w14:paraId="53E02BA6" w14:textId="59F769A0" w:rsidR="00667B21" w:rsidRDefault="00667B21" w:rsidP="0055006B">
      <w:pPr>
        <w:jc w:val="left"/>
        <w:rPr>
          <w:rFonts w:ascii="Times New Roman" w:hAnsi="Times New Roman" w:cs="Times New Roman"/>
          <w:b/>
          <w:szCs w:val="20"/>
          <w:lang w:val="en-GB"/>
        </w:rPr>
      </w:pPr>
    </w:p>
    <w:p w14:paraId="039C15AA" w14:textId="15F7DBE0" w:rsidR="00667B21" w:rsidRDefault="00667B21" w:rsidP="0055006B">
      <w:pPr>
        <w:jc w:val="left"/>
        <w:rPr>
          <w:rFonts w:ascii="Times New Roman" w:hAnsi="Times New Roman" w:cs="Times New Roman"/>
          <w:b/>
          <w:szCs w:val="20"/>
          <w:lang w:val="en-GB"/>
        </w:rPr>
      </w:pPr>
    </w:p>
    <w:p w14:paraId="60BACDEE" w14:textId="797B0E15" w:rsidR="00667B21" w:rsidRDefault="00667B21" w:rsidP="0055006B">
      <w:pPr>
        <w:jc w:val="left"/>
        <w:rPr>
          <w:rFonts w:ascii="Times New Roman" w:hAnsi="Times New Roman" w:cs="Times New Roman"/>
          <w:b/>
          <w:szCs w:val="20"/>
          <w:lang w:val="en-GB"/>
        </w:rPr>
      </w:pPr>
    </w:p>
    <w:p w14:paraId="00D827AE" w14:textId="7F76EEFC" w:rsidR="00667B21" w:rsidRDefault="00667B21" w:rsidP="0055006B">
      <w:pPr>
        <w:jc w:val="left"/>
        <w:rPr>
          <w:rFonts w:ascii="Times New Roman" w:hAnsi="Times New Roman" w:cs="Times New Roman"/>
          <w:b/>
          <w:szCs w:val="20"/>
          <w:lang w:val="en-GB"/>
        </w:rPr>
      </w:pPr>
    </w:p>
    <w:p w14:paraId="10BB4345" w14:textId="7B106788" w:rsidR="00667B21" w:rsidRDefault="00667B21" w:rsidP="0055006B">
      <w:pPr>
        <w:jc w:val="left"/>
        <w:rPr>
          <w:rFonts w:ascii="Times New Roman" w:hAnsi="Times New Roman" w:cs="Times New Roman"/>
          <w:b/>
          <w:szCs w:val="20"/>
          <w:lang w:val="en-GB"/>
        </w:rPr>
      </w:pPr>
    </w:p>
    <w:p w14:paraId="3F60D8D2" w14:textId="016AD96B" w:rsidR="00667B21" w:rsidRDefault="00667B21" w:rsidP="0055006B">
      <w:pPr>
        <w:jc w:val="left"/>
        <w:rPr>
          <w:rFonts w:ascii="Times New Roman" w:hAnsi="Times New Roman" w:cs="Times New Roman"/>
          <w:b/>
          <w:szCs w:val="20"/>
          <w:lang w:val="en-GB"/>
        </w:rPr>
      </w:pPr>
    </w:p>
    <w:p w14:paraId="7B238B46" w14:textId="1DA2FF7C" w:rsidR="00667B21" w:rsidRDefault="00667B21" w:rsidP="0055006B">
      <w:pPr>
        <w:jc w:val="left"/>
        <w:rPr>
          <w:rFonts w:ascii="Times New Roman" w:hAnsi="Times New Roman" w:cs="Times New Roman"/>
          <w:b/>
          <w:szCs w:val="20"/>
          <w:lang w:val="en-GB"/>
        </w:rPr>
      </w:pPr>
    </w:p>
    <w:p w14:paraId="112FEB3A" w14:textId="765FC5DE" w:rsidR="00667B21" w:rsidRDefault="00667B21" w:rsidP="0055006B">
      <w:pPr>
        <w:jc w:val="left"/>
        <w:rPr>
          <w:rFonts w:ascii="Times New Roman" w:hAnsi="Times New Roman" w:cs="Times New Roman"/>
          <w:b/>
          <w:szCs w:val="20"/>
          <w:lang w:val="en-GB"/>
        </w:rPr>
      </w:pPr>
    </w:p>
    <w:p w14:paraId="5336BF85" w14:textId="765E447A" w:rsidR="00667B21" w:rsidRDefault="00667B21" w:rsidP="0055006B">
      <w:pPr>
        <w:jc w:val="left"/>
        <w:rPr>
          <w:rFonts w:ascii="Times New Roman" w:hAnsi="Times New Roman" w:cs="Times New Roman"/>
          <w:b/>
          <w:szCs w:val="20"/>
          <w:lang w:val="en-GB"/>
        </w:rPr>
      </w:pPr>
    </w:p>
    <w:p w14:paraId="047537EC" w14:textId="1FEEFD14" w:rsidR="00667B21" w:rsidRDefault="00667B21" w:rsidP="0055006B">
      <w:pPr>
        <w:jc w:val="left"/>
        <w:rPr>
          <w:rFonts w:ascii="Times New Roman" w:hAnsi="Times New Roman" w:cs="Times New Roman"/>
          <w:b/>
          <w:szCs w:val="20"/>
          <w:lang w:val="en-GB"/>
        </w:rPr>
      </w:pPr>
    </w:p>
    <w:p w14:paraId="37196D03" w14:textId="77777777" w:rsidR="00667B21" w:rsidRDefault="00667B21" w:rsidP="0055006B">
      <w:pPr>
        <w:jc w:val="left"/>
        <w:rPr>
          <w:rFonts w:ascii="Times New Roman" w:hAnsi="Times New Roman" w:cs="Times New Roman"/>
          <w:b/>
          <w:szCs w:val="20"/>
          <w:lang w:val="en-GB"/>
        </w:rPr>
        <w:sectPr w:rsidR="00667B21" w:rsidSect="00D74972">
          <w:pgSz w:w="16838" w:h="11906" w:orient="landscape" w:code="9"/>
          <w:pgMar w:top="720" w:right="720" w:bottom="720" w:left="720" w:header="851" w:footer="992" w:gutter="0"/>
          <w:cols w:space="425"/>
          <w:docGrid w:type="lines" w:linePitch="312"/>
        </w:sectPr>
      </w:pPr>
    </w:p>
    <w:p w14:paraId="072F6D23" w14:textId="77777777" w:rsidR="00667B21" w:rsidRDefault="00667B21" w:rsidP="00667B21">
      <w:pPr>
        <w:ind w:firstLineChars="100" w:firstLine="281"/>
        <w:jc w:val="center"/>
        <w:rPr>
          <w:rFonts w:ascii="Times New Roman" w:hAnsi="Times New Roman" w:cs="Times New Roman"/>
          <w:b/>
          <w:sz w:val="28"/>
          <w:szCs w:val="24"/>
          <w:lang w:val="en-GB"/>
        </w:rPr>
      </w:pPr>
    </w:p>
    <w:p w14:paraId="417A8951" w14:textId="380D3C31" w:rsidR="00667B21" w:rsidRPr="00867CF1" w:rsidRDefault="00667B21" w:rsidP="00867CF1">
      <w:pPr>
        <w:jc w:val="left"/>
        <w:rPr>
          <w:rFonts w:ascii="Times New Roman" w:hAnsi="Times New Roman" w:cs="Times New Roman"/>
          <w:b/>
          <w:sz w:val="28"/>
          <w:szCs w:val="20"/>
        </w:rPr>
      </w:pPr>
      <w:r w:rsidRPr="00867CF1">
        <w:rPr>
          <w:rFonts w:ascii="Times New Roman" w:hAnsi="Times New Roman" w:cs="Times New Roman"/>
          <w:b/>
          <w:sz w:val="28"/>
          <w:szCs w:val="20"/>
        </w:rPr>
        <w:t>Supplementary tables.</w:t>
      </w:r>
    </w:p>
    <w:p w14:paraId="14F2CBB5" w14:textId="77777777" w:rsidR="00667B21" w:rsidRPr="0055006B" w:rsidRDefault="00667B21" w:rsidP="00667B21">
      <w:pPr>
        <w:jc w:val="left"/>
        <w:rPr>
          <w:rFonts w:ascii="Times New Roman" w:hAnsi="Times New Roman" w:cs="Times New Roman"/>
          <w:b/>
          <w:sz w:val="20"/>
          <w:szCs w:val="20"/>
        </w:rPr>
      </w:pPr>
    </w:p>
    <w:p w14:paraId="148D73C0" w14:textId="38A2279F" w:rsidR="00667B21" w:rsidRDefault="00667B21" w:rsidP="00667B21">
      <w:pPr>
        <w:jc w:val="left"/>
        <w:rPr>
          <w:rFonts w:ascii="Times New Roman" w:hAnsi="Times New Roman" w:cs="Times New Roman"/>
          <w:b/>
          <w:sz w:val="20"/>
          <w:szCs w:val="20"/>
        </w:rPr>
      </w:pPr>
      <w:r w:rsidRPr="0055006B">
        <w:rPr>
          <w:rFonts w:ascii="Times New Roman" w:hAnsi="Times New Roman" w:cs="Times New Roman"/>
          <w:b/>
          <w:sz w:val="20"/>
          <w:szCs w:val="20"/>
        </w:rPr>
        <w:t>Table S</w:t>
      </w:r>
      <w:r w:rsidR="009E6014">
        <w:rPr>
          <w:rFonts w:ascii="Times New Roman" w:hAnsi="Times New Roman" w:cs="Times New Roman"/>
          <w:b/>
          <w:sz w:val="20"/>
          <w:szCs w:val="20"/>
        </w:rPr>
        <w:t>5</w:t>
      </w:r>
      <w:r w:rsidRPr="0055006B">
        <w:rPr>
          <w:rFonts w:ascii="Times New Roman" w:hAnsi="Times New Roman" w:cs="Times New Roman"/>
          <w:b/>
          <w:sz w:val="20"/>
          <w:szCs w:val="20"/>
        </w:rPr>
        <w:t xml:space="preserve">. </w:t>
      </w:r>
      <w:r w:rsidR="0039095F" w:rsidRPr="0039095F">
        <w:rPr>
          <w:rFonts w:ascii="Times New Roman" w:hAnsi="Times New Roman" w:cs="Times New Roman"/>
          <w:b/>
          <w:sz w:val="20"/>
          <w:szCs w:val="20"/>
        </w:rPr>
        <w:t>Between-group comparisons of CRS-R score changes at each time point between the prolonged intermittent theta-burst stimulation (</w:t>
      </w:r>
      <w:proofErr w:type="spellStart"/>
      <w:r w:rsidR="0039095F" w:rsidRPr="0039095F">
        <w:rPr>
          <w:rFonts w:ascii="Times New Roman" w:hAnsi="Times New Roman" w:cs="Times New Roman"/>
          <w:b/>
          <w:sz w:val="20"/>
          <w:szCs w:val="20"/>
        </w:rPr>
        <w:t>piTBS</w:t>
      </w:r>
      <w:proofErr w:type="spellEnd"/>
      <w:r w:rsidR="0039095F" w:rsidRPr="0039095F">
        <w:rPr>
          <w:rFonts w:ascii="Times New Roman" w:hAnsi="Times New Roman" w:cs="Times New Roman"/>
          <w:b/>
          <w:sz w:val="20"/>
          <w:szCs w:val="20"/>
        </w:rPr>
        <w:t>) group and the sham stimulation group</w:t>
      </w:r>
    </w:p>
    <w:tbl>
      <w:tblPr>
        <w:tblStyle w:val="a3"/>
        <w:tblW w:w="0" w:type="auto"/>
        <w:jc w:val="center"/>
        <w:tblBorders>
          <w:top w:val="single" w:sz="8" w:space="0" w:color="000000"/>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1867"/>
        <w:gridCol w:w="1820"/>
        <w:gridCol w:w="2514"/>
        <w:gridCol w:w="2328"/>
      </w:tblGrid>
      <w:tr w:rsidR="00F8400B" w:rsidRPr="0055006B" w14:paraId="0FC5B692" w14:textId="77777777" w:rsidTr="00EE095A">
        <w:trPr>
          <w:jc w:val="center"/>
        </w:trPr>
        <w:tc>
          <w:tcPr>
            <w:tcW w:w="1677" w:type="dxa"/>
            <w:tcBorders>
              <w:top w:val="single" w:sz="8" w:space="0" w:color="000000"/>
              <w:bottom w:val="single" w:sz="4" w:space="0" w:color="auto"/>
            </w:tcBorders>
            <w:vAlign w:val="center"/>
          </w:tcPr>
          <w:p w14:paraId="119E5A61" w14:textId="09C0B74F" w:rsidR="00667B21" w:rsidRPr="0055006B" w:rsidRDefault="00F8400B" w:rsidP="00583743">
            <w:pPr>
              <w:jc w:val="center"/>
              <w:rPr>
                <w:rFonts w:ascii="Times New Roman" w:hAnsi="Times New Roman" w:cs="Times New Roman"/>
                <w:b/>
                <w:sz w:val="20"/>
                <w:szCs w:val="20"/>
              </w:rPr>
            </w:pPr>
            <w:r>
              <w:rPr>
                <w:rFonts w:ascii="Times New Roman" w:hAnsi="Times New Roman" w:cs="Times New Roman"/>
                <w:b/>
                <w:sz w:val="20"/>
                <w:szCs w:val="20"/>
              </w:rPr>
              <w:t>Time</w:t>
            </w:r>
          </w:p>
        </w:tc>
        <w:tc>
          <w:tcPr>
            <w:tcW w:w="1867" w:type="dxa"/>
            <w:tcBorders>
              <w:top w:val="single" w:sz="8" w:space="0" w:color="000000"/>
              <w:bottom w:val="single" w:sz="4" w:space="0" w:color="auto"/>
            </w:tcBorders>
            <w:vAlign w:val="center"/>
          </w:tcPr>
          <w:p w14:paraId="61563E5B" w14:textId="77777777" w:rsidR="00F8400B" w:rsidRPr="0055006B" w:rsidRDefault="00F8400B" w:rsidP="00F8400B">
            <w:pPr>
              <w:jc w:val="center"/>
              <w:rPr>
                <w:rFonts w:ascii="Times New Roman" w:hAnsi="Times New Roman" w:cs="Times New Roman"/>
                <w:b/>
                <w:sz w:val="20"/>
                <w:szCs w:val="20"/>
              </w:rPr>
            </w:pPr>
            <w:proofErr w:type="spellStart"/>
            <w:r>
              <w:rPr>
                <w:rFonts w:ascii="Times New Roman" w:hAnsi="Times New Roman" w:cs="Times New Roman"/>
                <w:b/>
                <w:sz w:val="20"/>
                <w:szCs w:val="20"/>
              </w:rPr>
              <w:t>p</w:t>
            </w:r>
            <w:r w:rsidRPr="0055006B">
              <w:rPr>
                <w:rFonts w:ascii="Times New Roman" w:hAnsi="Times New Roman" w:cs="Times New Roman"/>
                <w:b/>
                <w:sz w:val="20"/>
                <w:szCs w:val="20"/>
              </w:rPr>
              <w:t>iTBS</w:t>
            </w:r>
            <w:proofErr w:type="spellEnd"/>
            <w:r w:rsidRPr="0055006B">
              <w:rPr>
                <w:rFonts w:ascii="Times New Roman" w:hAnsi="Times New Roman" w:cs="Times New Roman"/>
                <w:b/>
                <w:sz w:val="20"/>
                <w:szCs w:val="20"/>
              </w:rPr>
              <w:t xml:space="preserve"> </w:t>
            </w:r>
          </w:p>
          <w:p w14:paraId="02FDF59D" w14:textId="497A1141" w:rsidR="00667B21" w:rsidRPr="0055006B" w:rsidRDefault="00F8400B" w:rsidP="00583743">
            <w:pPr>
              <w:jc w:val="center"/>
              <w:rPr>
                <w:rFonts w:ascii="Times New Roman" w:hAnsi="Times New Roman" w:cs="Times New Roman"/>
                <w:b/>
                <w:sz w:val="20"/>
                <w:szCs w:val="20"/>
              </w:rPr>
            </w:pPr>
            <w:r>
              <w:rPr>
                <w:rFonts w:ascii="Times New Roman" w:hAnsi="Times New Roman" w:cs="Times New Roman" w:hint="eastAsia"/>
                <w:b/>
                <w:sz w:val="20"/>
                <w:szCs w:val="20"/>
              </w:rPr>
              <w:t>M</w:t>
            </w:r>
            <w:r>
              <w:rPr>
                <w:rFonts w:ascii="Times New Roman" w:hAnsi="Times New Roman" w:cs="Times New Roman"/>
                <w:b/>
                <w:sz w:val="20"/>
                <w:szCs w:val="20"/>
              </w:rPr>
              <w:t>edian (quartiles)</w:t>
            </w:r>
          </w:p>
        </w:tc>
        <w:tc>
          <w:tcPr>
            <w:tcW w:w="1820" w:type="dxa"/>
            <w:tcBorders>
              <w:top w:val="single" w:sz="8" w:space="0" w:color="000000"/>
              <w:bottom w:val="single" w:sz="4" w:space="0" w:color="auto"/>
            </w:tcBorders>
            <w:vAlign w:val="center"/>
          </w:tcPr>
          <w:p w14:paraId="5B9F7530" w14:textId="0069C247" w:rsidR="00F8400B" w:rsidRPr="0055006B" w:rsidRDefault="00A51BCD" w:rsidP="00F8400B">
            <w:pPr>
              <w:jc w:val="center"/>
              <w:rPr>
                <w:rFonts w:ascii="Times New Roman" w:hAnsi="Times New Roman" w:cs="Times New Roman"/>
                <w:b/>
                <w:sz w:val="20"/>
                <w:szCs w:val="20"/>
              </w:rPr>
            </w:pPr>
            <w:r>
              <w:rPr>
                <w:rFonts w:ascii="Times New Roman" w:hAnsi="Times New Roman" w:cs="Times New Roman"/>
                <w:b/>
                <w:sz w:val="20"/>
                <w:szCs w:val="20"/>
              </w:rPr>
              <w:t>s</w:t>
            </w:r>
            <w:r w:rsidR="00F8400B" w:rsidRPr="0055006B">
              <w:rPr>
                <w:rFonts w:ascii="Times New Roman" w:hAnsi="Times New Roman" w:cs="Times New Roman"/>
                <w:b/>
                <w:sz w:val="20"/>
                <w:szCs w:val="20"/>
              </w:rPr>
              <w:t>ham</w:t>
            </w:r>
          </w:p>
          <w:p w14:paraId="7749237F" w14:textId="4966BBBA" w:rsidR="00667B21" w:rsidRPr="0055006B" w:rsidRDefault="00F8400B" w:rsidP="00583743">
            <w:pPr>
              <w:jc w:val="center"/>
              <w:rPr>
                <w:rFonts w:ascii="Times New Roman" w:hAnsi="Times New Roman" w:cs="Times New Roman"/>
                <w:b/>
                <w:sz w:val="20"/>
                <w:szCs w:val="20"/>
              </w:rPr>
            </w:pPr>
            <w:r>
              <w:rPr>
                <w:rFonts w:ascii="Times New Roman" w:hAnsi="Times New Roman" w:cs="Times New Roman" w:hint="eastAsia"/>
                <w:b/>
                <w:sz w:val="20"/>
                <w:szCs w:val="20"/>
              </w:rPr>
              <w:t>M</w:t>
            </w:r>
            <w:r>
              <w:rPr>
                <w:rFonts w:ascii="Times New Roman" w:hAnsi="Times New Roman" w:cs="Times New Roman"/>
                <w:b/>
                <w:sz w:val="20"/>
                <w:szCs w:val="20"/>
              </w:rPr>
              <w:t>edian (quartiles)</w:t>
            </w:r>
          </w:p>
        </w:tc>
        <w:tc>
          <w:tcPr>
            <w:tcW w:w="2514" w:type="dxa"/>
            <w:tcBorders>
              <w:top w:val="single" w:sz="8" w:space="0" w:color="000000"/>
              <w:bottom w:val="single" w:sz="4" w:space="0" w:color="auto"/>
            </w:tcBorders>
            <w:vAlign w:val="center"/>
          </w:tcPr>
          <w:p w14:paraId="7C4FB16B" w14:textId="744ECBDF" w:rsidR="00667B21" w:rsidRPr="0055006B" w:rsidRDefault="00F8400B" w:rsidP="00583743">
            <w:pPr>
              <w:jc w:val="center"/>
              <w:rPr>
                <w:rFonts w:ascii="Times New Roman" w:hAnsi="Times New Roman" w:cs="Times New Roman"/>
                <w:b/>
                <w:sz w:val="20"/>
                <w:szCs w:val="20"/>
              </w:rPr>
            </w:pPr>
            <w:r w:rsidRPr="00F8400B">
              <w:rPr>
                <w:rFonts w:ascii="Times New Roman" w:hAnsi="Times New Roman" w:cs="Times New Roman" w:hint="eastAsia"/>
                <w:b/>
                <w:sz w:val="20"/>
                <w:szCs w:val="20"/>
              </w:rPr>
              <w:t>Z</w:t>
            </w:r>
            <w:r w:rsidR="00A51BCD">
              <w:rPr>
                <w:rFonts w:ascii="Times New Roman" w:hAnsi="Times New Roman" w:cs="Times New Roman"/>
                <w:b/>
                <w:sz w:val="20"/>
                <w:szCs w:val="20"/>
              </w:rPr>
              <w:t xml:space="preserve"> </w:t>
            </w:r>
            <w:r>
              <w:rPr>
                <w:rFonts w:ascii="Times New Roman" w:hAnsi="Times New Roman" w:cs="Times New Roman" w:hint="eastAsia"/>
                <w:b/>
                <w:sz w:val="20"/>
                <w:szCs w:val="20"/>
              </w:rPr>
              <w:t>s</w:t>
            </w:r>
            <w:r>
              <w:rPr>
                <w:rFonts w:ascii="Times New Roman" w:hAnsi="Times New Roman" w:cs="Times New Roman"/>
                <w:b/>
                <w:sz w:val="20"/>
                <w:szCs w:val="20"/>
              </w:rPr>
              <w:t>core</w:t>
            </w:r>
          </w:p>
        </w:tc>
        <w:tc>
          <w:tcPr>
            <w:tcW w:w="2328" w:type="dxa"/>
            <w:tcBorders>
              <w:top w:val="single" w:sz="8" w:space="0" w:color="000000"/>
              <w:bottom w:val="single" w:sz="4" w:space="0" w:color="auto"/>
            </w:tcBorders>
            <w:vAlign w:val="center"/>
          </w:tcPr>
          <w:p w14:paraId="3FE6AE9E" w14:textId="11B269A7" w:rsidR="00667B21" w:rsidRPr="00F8400B" w:rsidRDefault="00344A5B" w:rsidP="00583743">
            <w:pPr>
              <w:jc w:val="center"/>
              <w:rPr>
                <w:rFonts w:ascii="Times New Roman" w:hAnsi="Times New Roman" w:cs="Times New Roman"/>
                <w:b/>
                <w:i/>
                <w:sz w:val="20"/>
                <w:szCs w:val="20"/>
              </w:rPr>
            </w:pPr>
            <w:r>
              <w:rPr>
                <w:rFonts w:ascii="Times New Roman" w:hAnsi="Times New Roman" w:cs="Times New Roman"/>
                <w:b/>
                <w:i/>
                <w:sz w:val="20"/>
                <w:szCs w:val="20"/>
              </w:rPr>
              <w:t xml:space="preserve">p </w:t>
            </w:r>
            <w:r w:rsidR="00F8400B">
              <w:rPr>
                <w:rFonts w:ascii="Times New Roman" w:hAnsi="Times New Roman" w:cs="Times New Roman"/>
                <w:b/>
                <w:i/>
                <w:sz w:val="20"/>
                <w:szCs w:val="20"/>
              </w:rPr>
              <w:t>value</w:t>
            </w:r>
          </w:p>
        </w:tc>
      </w:tr>
      <w:tr w:rsidR="00344A5B" w:rsidRPr="0055006B" w14:paraId="025E4576" w14:textId="77777777" w:rsidTr="00EE095A">
        <w:trPr>
          <w:jc w:val="center"/>
        </w:trPr>
        <w:tc>
          <w:tcPr>
            <w:tcW w:w="1677" w:type="dxa"/>
            <w:vAlign w:val="center"/>
          </w:tcPr>
          <w:p w14:paraId="2EF9CA58" w14:textId="77777777" w:rsidR="00344A5B" w:rsidRPr="0055006B" w:rsidRDefault="00344A5B" w:rsidP="00344A5B">
            <w:pPr>
              <w:jc w:val="center"/>
              <w:rPr>
                <w:rFonts w:ascii="Times New Roman" w:hAnsi="Times New Roman" w:cs="Times New Roman"/>
                <w:sz w:val="20"/>
                <w:szCs w:val="20"/>
              </w:rPr>
            </w:pPr>
            <w:r w:rsidRPr="0055006B">
              <w:rPr>
                <w:rFonts w:ascii="Times New Roman" w:hAnsi="Times New Roman" w:cs="Times New Roman"/>
                <w:sz w:val="20"/>
                <w:szCs w:val="20"/>
              </w:rPr>
              <w:t>T1</w:t>
            </w:r>
          </w:p>
        </w:tc>
        <w:tc>
          <w:tcPr>
            <w:tcW w:w="1867" w:type="dxa"/>
            <w:vAlign w:val="center"/>
          </w:tcPr>
          <w:p w14:paraId="3FD45A80" w14:textId="30343BD8"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 xml:space="preserve"> </w:t>
            </w:r>
            <w:r w:rsidRPr="00344A5B">
              <w:rPr>
                <w:rFonts w:ascii="Times New Roman" w:hAnsi="Times New Roman" w:cs="Times New Roman" w:hint="eastAsia"/>
                <w:sz w:val="20"/>
                <w:szCs w:val="20"/>
              </w:rPr>
              <w:t>(</w:t>
            </w:r>
            <w:r w:rsidRPr="00344A5B">
              <w:rPr>
                <w:rFonts w:ascii="Times New Roman" w:hAnsi="Times New Roman" w:cs="Times New Roman"/>
                <w:sz w:val="20"/>
                <w:szCs w:val="20"/>
              </w:rPr>
              <w:t>0, 1.00)</w:t>
            </w:r>
          </w:p>
        </w:tc>
        <w:tc>
          <w:tcPr>
            <w:tcW w:w="1820" w:type="dxa"/>
            <w:vAlign w:val="center"/>
          </w:tcPr>
          <w:p w14:paraId="50A0B3BF" w14:textId="5EE896AC"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p>
        </w:tc>
        <w:tc>
          <w:tcPr>
            <w:tcW w:w="2514" w:type="dxa"/>
            <w:vAlign w:val="center"/>
          </w:tcPr>
          <w:p w14:paraId="401C78A9" w14:textId="1BE93015"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sz w:val="20"/>
                <w:szCs w:val="20"/>
              </w:rPr>
              <w:t xml:space="preserve"> 1.826</w:t>
            </w:r>
          </w:p>
        </w:tc>
        <w:tc>
          <w:tcPr>
            <w:tcW w:w="2328" w:type="dxa"/>
            <w:vAlign w:val="center"/>
          </w:tcPr>
          <w:p w14:paraId="1F4DAFCE" w14:textId="5BE6692C"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.068</w:t>
            </w:r>
          </w:p>
        </w:tc>
      </w:tr>
      <w:tr w:rsidR="00344A5B" w:rsidRPr="0055006B" w14:paraId="379C5C3A" w14:textId="77777777" w:rsidTr="00EE095A">
        <w:trPr>
          <w:jc w:val="center"/>
        </w:trPr>
        <w:tc>
          <w:tcPr>
            <w:tcW w:w="1677" w:type="dxa"/>
            <w:vAlign w:val="center"/>
          </w:tcPr>
          <w:p w14:paraId="2C4090AB" w14:textId="77777777" w:rsidR="00344A5B" w:rsidRPr="0055006B" w:rsidRDefault="00344A5B" w:rsidP="00344A5B">
            <w:pPr>
              <w:jc w:val="center"/>
              <w:rPr>
                <w:rFonts w:ascii="Times New Roman" w:hAnsi="Times New Roman" w:cs="Times New Roman"/>
                <w:sz w:val="20"/>
                <w:szCs w:val="20"/>
              </w:rPr>
            </w:pPr>
            <w:r w:rsidRPr="0055006B">
              <w:rPr>
                <w:rFonts w:ascii="Times New Roman" w:hAnsi="Times New Roman" w:cs="Times New Roman"/>
                <w:sz w:val="20"/>
                <w:szCs w:val="20"/>
              </w:rPr>
              <w:t>T2</w:t>
            </w:r>
          </w:p>
        </w:tc>
        <w:tc>
          <w:tcPr>
            <w:tcW w:w="1867" w:type="dxa"/>
            <w:vAlign w:val="center"/>
          </w:tcPr>
          <w:p w14:paraId="43FAA864" w14:textId="315DAB21"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sz w:val="20"/>
                <w:szCs w:val="20"/>
              </w:rPr>
              <w:t xml:space="preserve">1.00 </w:t>
            </w:r>
            <w:r w:rsidRPr="00344A5B">
              <w:rPr>
                <w:rFonts w:ascii="Times New Roman" w:hAnsi="Times New Roman" w:cs="Times New Roman" w:hint="eastAsia"/>
                <w:sz w:val="20"/>
                <w:szCs w:val="20"/>
              </w:rPr>
              <w:t>(</w:t>
            </w:r>
            <w:r w:rsidRPr="00344A5B">
              <w:rPr>
                <w:rFonts w:ascii="Times New Roman" w:hAnsi="Times New Roman" w:cs="Times New Roman"/>
                <w:sz w:val="20"/>
                <w:szCs w:val="20"/>
              </w:rPr>
              <w:t>0, 1.25)</w:t>
            </w:r>
          </w:p>
        </w:tc>
        <w:tc>
          <w:tcPr>
            <w:tcW w:w="1820" w:type="dxa"/>
            <w:vAlign w:val="center"/>
          </w:tcPr>
          <w:p w14:paraId="021AEDFB" w14:textId="717AEB46"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p>
        </w:tc>
        <w:tc>
          <w:tcPr>
            <w:tcW w:w="2514" w:type="dxa"/>
            <w:vAlign w:val="center"/>
          </w:tcPr>
          <w:p w14:paraId="5E286E01" w14:textId="13A0D7EA"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sz w:val="20"/>
                <w:szCs w:val="20"/>
              </w:rPr>
              <w:t>2.332</w:t>
            </w:r>
          </w:p>
        </w:tc>
        <w:tc>
          <w:tcPr>
            <w:tcW w:w="2328" w:type="dxa"/>
            <w:vAlign w:val="center"/>
          </w:tcPr>
          <w:p w14:paraId="50110291" w14:textId="1C87ECAC"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.020</w:t>
            </w:r>
            <w:bookmarkStart w:id="27" w:name="OLE_LINK41"/>
            <w:r w:rsidRPr="00344A5B">
              <w:rPr>
                <w:rFonts w:ascii="Times New Roman" w:hAnsi="Times New Roman" w:cs="Times New Roman"/>
                <w:sz w:val="20"/>
                <w:szCs w:val="20"/>
              </w:rPr>
              <w:t>*</w:t>
            </w:r>
            <w:bookmarkEnd w:id="27"/>
          </w:p>
        </w:tc>
      </w:tr>
      <w:tr w:rsidR="00344A5B" w:rsidRPr="0055006B" w14:paraId="0B1F080A" w14:textId="77777777" w:rsidTr="00EE095A">
        <w:trPr>
          <w:jc w:val="center"/>
        </w:trPr>
        <w:tc>
          <w:tcPr>
            <w:tcW w:w="1677" w:type="dxa"/>
            <w:vAlign w:val="center"/>
          </w:tcPr>
          <w:p w14:paraId="4803FA48" w14:textId="0F63DFC6" w:rsidR="00344A5B" w:rsidRPr="0055006B" w:rsidRDefault="00344A5B" w:rsidP="00344A5B">
            <w:pPr>
              <w:jc w:val="center"/>
              <w:rPr>
                <w:rFonts w:ascii="Times New Roman" w:hAnsi="Times New Roman" w:cs="Times New Roman"/>
                <w:sz w:val="20"/>
                <w:szCs w:val="20"/>
              </w:rPr>
            </w:pPr>
            <w:r w:rsidRPr="0055006B">
              <w:rPr>
                <w:rFonts w:ascii="Times New Roman" w:hAnsi="Times New Roman" w:cs="Times New Roman"/>
                <w:sz w:val="20"/>
                <w:szCs w:val="20"/>
              </w:rPr>
              <w:t>T3</w:t>
            </w:r>
            <w:r w:rsidRPr="00344A5B">
              <w:rPr>
                <w:rFonts w:ascii="Times New Roman" w:hAnsi="Times New Roman" w:cs="Times New Roman"/>
                <w:sz w:val="20"/>
                <w:szCs w:val="20"/>
                <w:vertAlign w:val="superscript"/>
              </w:rPr>
              <w:t>a</w:t>
            </w:r>
          </w:p>
        </w:tc>
        <w:tc>
          <w:tcPr>
            <w:tcW w:w="1867" w:type="dxa"/>
            <w:vAlign w:val="center"/>
          </w:tcPr>
          <w:p w14:paraId="5BA5759F" w14:textId="258F52F6"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sz w:val="20"/>
                <w:szCs w:val="20"/>
              </w:rPr>
              <w:t xml:space="preserve">1.00 </w:t>
            </w:r>
            <w:r w:rsidRPr="00344A5B">
              <w:rPr>
                <w:rFonts w:ascii="Times New Roman" w:hAnsi="Times New Roman" w:cs="Times New Roman" w:hint="eastAsia"/>
                <w:sz w:val="20"/>
                <w:szCs w:val="20"/>
              </w:rPr>
              <w:t>(</w:t>
            </w:r>
            <w:r w:rsidRPr="00344A5B">
              <w:rPr>
                <w:rFonts w:ascii="Times New Roman" w:hAnsi="Times New Roman" w:cs="Times New Roman"/>
                <w:sz w:val="20"/>
                <w:szCs w:val="20"/>
              </w:rPr>
              <w:t>0, 2.00)</w:t>
            </w:r>
          </w:p>
        </w:tc>
        <w:tc>
          <w:tcPr>
            <w:tcW w:w="1820" w:type="dxa"/>
            <w:vAlign w:val="center"/>
          </w:tcPr>
          <w:p w14:paraId="759E29F4" w14:textId="066E5DFE"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p>
        </w:tc>
        <w:tc>
          <w:tcPr>
            <w:tcW w:w="2514" w:type="dxa"/>
            <w:vAlign w:val="center"/>
          </w:tcPr>
          <w:p w14:paraId="4FBC63A2" w14:textId="53189CB5"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sz w:val="20"/>
                <w:szCs w:val="20"/>
              </w:rPr>
              <w:t>2.441</w:t>
            </w:r>
          </w:p>
        </w:tc>
        <w:tc>
          <w:tcPr>
            <w:tcW w:w="2328" w:type="dxa"/>
            <w:vAlign w:val="center"/>
          </w:tcPr>
          <w:p w14:paraId="09473092" w14:textId="7240B7DF"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.015*</w:t>
            </w:r>
          </w:p>
        </w:tc>
      </w:tr>
      <w:tr w:rsidR="00344A5B" w:rsidRPr="0055006B" w14:paraId="16E90066" w14:textId="77777777" w:rsidTr="00EE095A">
        <w:trPr>
          <w:jc w:val="center"/>
        </w:trPr>
        <w:tc>
          <w:tcPr>
            <w:tcW w:w="1677" w:type="dxa"/>
            <w:vAlign w:val="center"/>
          </w:tcPr>
          <w:p w14:paraId="4084278C" w14:textId="6FBFE817" w:rsidR="00344A5B" w:rsidRPr="0055006B" w:rsidRDefault="00344A5B" w:rsidP="00344A5B">
            <w:pPr>
              <w:jc w:val="center"/>
              <w:rPr>
                <w:rFonts w:ascii="Times New Roman" w:hAnsi="Times New Roman" w:cs="Times New Roman"/>
                <w:sz w:val="20"/>
                <w:szCs w:val="20"/>
              </w:rPr>
            </w:pPr>
            <w:r w:rsidRPr="0055006B">
              <w:rPr>
                <w:rFonts w:ascii="Times New Roman" w:hAnsi="Times New Roman" w:cs="Times New Roman"/>
                <w:sz w:val="20"/>
                <w:szCs w:val="20"/>
              </w:rPr>
              <w:t>T3</w:t>
            </w:r>
            <w:r>
              <w:rPr>
                <w:rFonts w:ascii="Times New Roman" w:hAnsi="Times New Roman" w:cs="Times New Roman"/>
                <w:sz w:val="20"/>
                <w:szCs w:val="20"/>
                <w:vertAlign w:val="superscript"/>
              </w:rPr>
              <w:t>b</w:t>
            </w:r>
          </w:p>
        </w:tc>
        <w:tc>
          <w:tcPr>
            <w:tcW w:w="1867" w:type="dxa"/>
            <w:vAlign w:val="center"/>
          </w:tcPr>
          <w:p w14:paraId="28EDFD61" w14:textId="37DAEA56"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sz w:val="20"/>
                <w:szCs w:val="20"/>
              </w:rPr>
              <w:t xml:space="preserve">1.00 </w:t>
            </w:r>
            <w:r w:rsidRPr="00344A5B">
              <w:rPr>
                <w:rFonts w:ascii="Times New Roman" w:hAnsi="Times New Roman" w:cs="Times New Roman" w:hint="eastAsia"/>
                <w:sz w:val="20"/>
                <w:szCs w:val="20"/>
              </w:rPr>
              <w:t>(</w:t>
            </w:r>
            <w:r w:rsidRPr="00344A5B">
              <w:rPr>
                <w:rFonts w:ascii="Times New Roman" w:hAnsi="Times New Roman" w:cs="Times New Roman"/>
                <w:sz w:val="20"/>
                <w:szCs w:val="20"/>
              </w:rPr>
              <w:t>0, 2.00)</w:t>
            </w:r>
          </w:p>
        </w:tc>
        <w:tc>
          <w:tcPr>
            <w:tcW w:w="1820" w:type="dxa"/>
            <w:vAlign w:val="center"/>
          </w:tcPr>
          <w:p w14:paraId="4D1E2BB5" w14:textId="645CB6B0"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p>
        </w:tc>
        <w:tc>
          <w:tcPr>
            <w:tcW w:w="2514" w:type="dxa"/>
            <w:vAlign w:val="center"/>
          </w:tcPr>
          <w:p w14:paraId="197FA4CF" w14:textId="53D968C9"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sz w:val="20"/>
                <w:szCs w:val="20"/>
              </w:rPr>
              <w:t>2.005</w:t>
            </w:r>
          </w:p>
        </w:tc>
        <w:tc>
          <w:tcPr>
            <w:tcW w:w="2328" w:type="dxa"/>
            <w:vAlign w:val="center"/>
          </w:tcPr>
          <w:p w14:paraId="50E25BCF" w14:textId="5695C19B" w:rsidR="00344A5B" w:rsidRPr="0055006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.045*</w:t>
            </w:r>
          </w:p>
        </w:tc>
      </w:tr>
    </w:tbl>
    <w:p w14:paraId="11814864" w14:textId="39E70C58" w:rsidR="00667B21" w:rsidRPr="0055006B" w:rsidRDefault="00667B21" w:rsidP="00667B21">
      <w:pPr>
        <w:ind w:firstLineChars="100" w:firstLine="200"/>
        <w:jc w:val="left"/>
        <w:rPr>
          <w:rFonts w:ascii="Times New Roman" w:hAnsi="Times New Roman" w:cs="Times New Roman"/>
          <w:sz w:val="20"/>
        </w:rPr>
      </w:pPr>
      <w:r w:rsidRPr="0055006B">
        <w:rPr>
          <w:rFonts w:ascii="Times New Roman" w:hAnsi="Times New Roman" w:cs="Times New Roman"/>
          <w:sz w:val="20"/>
        </w:rPr>
        <w:t xml:space="preserve">a: Interpolation, n=10 for each group; b: No interpolation or correction, n=9 for </w:t>
      </w:r>
      <w:proofErr w:type="spellStart"/>
      <w:r w:rsidR="00344A5B">
        <w:rPr>
          <w:rFonts w:ascii="Times New Roman" w:hAnsi="Times New Roman" w:cs="Times New Roman"/>
          <w:sz w:val="20"/>
        </w:rPr>
        <w:t>p</w:t>
      </w:r>
      <w:r w:rsidRPr="0055006B">
        <w:rPr>
          <w:rFonts w:ascii="Times New Roman" w:hAnsi="Times New Roman" w:cs="Times New Roman"/>
          <w:sz w:val="20"/>
        </w:rPr>
        <w:t>iTBS</w:t>
      </w:r>
      <w:proofErr w:type="spellEnd"/>
      <w:r w:rsidRPr="0055006B">
        <w:rPr>
          <w:rFonts w:ascii="Times New Roman" w:hAnsi="Times New Roman" w:cs="Times New Roman"/>
          <w:sz w:val="20"/>
        </w:rPr>
        <w:t xml:space="preserve"> group and n=8 for sham group.</w:t>
      </w:r>
      <w:r w:rsidRPr="0055006B">
        <w:rPr>
          <w:rFonts w:ascii="Times New Roman" w:hAnsi="Times New Roman" w:cs="Times New Roman"/>
          <w:sz w:val="22"/>
          <w:szCs w:val="20"/>
        </w:rPr>
        <w:t xml:space="preserve"> </w:t>
      </w:r>
      <w:r w:rsidRPr="0055006B">
        <w:rPr>
          <w:rFonts w:ascii="Times New Roman" w:hAnsi="Times New Roman" w:cs="Times New Roman"/>
          <w:sz w:val="20"/>
        </w:rPr>
        <w:t>T1, after 5 treatments. T2, after 10 treatments. T3, one-month after the end of treatment. CRS-R, coma recovery scale-revised</w:t>
      </w:r>
      <w:r w:rsidR="00344A5B">
        <w:rPr>
          <w:rFonts w:ascii="Times New Roman" w:hAnsi="Times New Roman" w:cs="Times New Roman"/>
          <w:sz w:val="20"/>
        </w:rPr>
        <w:t xml:space="preserve">. </w:t>
      </w:r>
      <w:r w:rsidRPr="0055006B">
        <w:rPr>
          <w:rFonts w:ascii="Times New Roman" w:hAnsi="Times New Roman" w:cs="Times New Roman"/>
          <w:sz w:val="20"/>
        </w:rPr>
        <w:t xml:space="preserve">* </w:t>
      </w:r>
      <w:r w:rsidRPr="0055006B">
        <w:rPr>
          <w:rFonts w:ascii="Times New Roman" w:hAnsi="Times New Roman" w:cs="Times New Roman"/>
          <w:i/>
          <w:sz w:val="20"/>
        </w:rPr>
        <w:t>p</w:t>
      </w:r>
      <w:r w:rsidRPr="0055006B">
        <w:rPr>
          <w:rFonts w:ascii="Times New Roman" w:hAnsi="Times New Roman" w:cs="Times New Roman"/>
          <w:sz w:val="20"/>
        </w:rPr>
        <w:t>&lt;0.05.</w:t>
      </w:r>
    </w:p>
    <w:p w14:paraId="27C2D52F" w14:textId="77777777" w:rsidR="00667B21" w:rsidRPr="0055006B" w:rsidRDefault="00667B21" w:rsidP="00667B21">
      <w:pPr>
        <w:jc w:val="left"/>
        <w:rPr>
          <w:rFonts w:ascii="Times New Roman" w:hAnsi="Times New Roman" w:cs="Times New Roman"/>
          <w:b/>
          <w:szCs w:val="20"/>
        </w:rPr>
      </w:pPr>
    </w:p>
    <w:p w14:paraId="5676C9C2" w14:textId="2626FF41" w:rsidR="00B97518" w:rsidRDefault="00B97518" w:rsidP="00667B21">
      <w:pPr>
        <w:jc w:val="left"/>
        <w:rPr>
          <w:rFonts w:ascii="Times New Roman" w:hAnsi="Times New Roman" w:cs="Times New Roman"/>
          <w:b/>
          <w:szCs w:val="20"/>
        </w:rPr>
      </w:pPr>
    </w:p>
    <w:p w14:paraId="0CC1568E" w14:textId="77777777" w:rsidR="00B97518" w:rsidRPr="0055006B" w:rsidRDefault="00B97518" w:rsidP="00667B21">
      <w:pPr>
        <w:jc w:val="left"/>
        <w:rPr>
          <w:rFonts w:ascii="Times New Roman" w:hAnsi="Times New Roman" w:cs="Times New Roman"/>
          <w:b/>
          <w:szCs w:val="20"/>
        </w:rPr>
      </w:pPr>
    </w:p>
    <w:p w14:paraId="03632F67" w14:textId="2DBC7A96" w:rsidR="00667B21" w:rsidRPr="0055006B" w:rsidRDefault="00667B21" w:rsidP="00667B21">
      <w:pPr>
        <w:jc w:val="left"/>
        <w:rPr>
          <w:rFonts w:ascii="Times New Roman" w:hAnsi="Times New Roman" w:cs="Times New Roman"/>
          <w:b/>
          <w:szCs w:val="20"/>
        </w:rPr>
      </w:pPr>
      <w:r w:rsidRPr="0055006B">
        <w:rPr>
          <w:rFonts w:ascii="Times New Roman" w:hAnsi="Times New Roman" w:cs="Times New Roman"/>
          <w:b/>
          <w:szCs w:val="20"/>
        </w:rPr>
        <w:t>Table S</w:t>
      </w:r>
      <w:r w:rsidR="009E6014">
        <w:rPr>
          <w:rFonts w:ascii="Times New Roman" w:hAnsi="Times New Roman" w:cs="Times New Roman"/>
          <w:b/>
          <w:szCs w:val="20"/>
        </w:rPr>
        <w:t>6</w:t>
      </w:r>
      <w:r w:rsidRPr="0055006B">
        <w:rPr>
          <w:rFonts w:ascii="Times New Roman" w:hAnsi="Times New Roman" w:cs="Times New Roman"/>
          <w:b/>
          <w:szCs w:val="20"/>
        </w:rPr>
        <w:t>.</w:t>
      </w:r>
      <w:r w:rsidRPr="0055006B">
        <w:rPr>
          <w:rFonts w:ascii="Times New Roman" w:hAnsi="Times New Roman" w:cs="Times New Roman"/>
        </w:rPr>
        <w:t xml:space="preserve"> </w:t>
      </w:r>
      <w:r w:rsidR="0039095F" w:rsidRPr="0039095F">
        <w:rPr>
          <w:rFonts w:ascii="Times New Roman" w:hAnsi="Times New Roman" w:cs="Times New Roman"/>
          <w:b/>
        </w:rPr>
        <w:t>Within-group comparisons of CRS-R score changes across different time points for both the prolonged intermittent theta-burst stimulation (</w:t>
      </w:r>
      <w:proofErr w:type="spellStart"/>
      <w:r w:rsidR="0039095F" w:rsidRPr="0039095F">
        <w:rPr>
          <w:rFonts w:ascii="Times New Roman" w:hAnsi="Times New Roman" w:cs="Times New Roman"/>
          <w:b/>
        </w:rPr>
        <w:t>piTBS</w:t>
      </w:r>
      <w:proofErr w:type="spellEnd"/>
      <w:r w:rsidR="0039095F" w:rsidRPr="0039095F">
        <w:rPr>
          <w:rFonts w:ascii="Times New Roman" w:hAnsi="Times New Roman" w:cs="Times New Roman"/>
          <w:b/>
        </w:rPr>
        <w:t>) group and the sham stimulation group</w:t>
      </w:r>
      <w:r w:rsidRPr="0055006B">
        <w:rPr>
          <w:rFonts w:ascii="Times New Roman" w:hAnsi="Times New Roman" w:cs="Times New Roman"/>
          <w:b/>
          <w:szCs w:val="20"/>
        </w:rPr>
        <w:t xml:space="preserve"> </w:t>
      </w:r>
    </w:p>
    <w:tbl>
      <w:tblPr>
        <w:tblStyle w:val="a3"/>
        <w:tblW w:w="0" w:type="auto"/>
        <w:jc w:val="center"/>
        <w:tblBorders>
          <w:top w:val="single" w:sz="8" w:space="0" w:color="000000"/>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203"/>
        <w:gridCol w:w="2134"/>
        <w:gridCol w:w="1822"/>
        <w:gridCol w:w="1891"/>
        <w:gridCol w:w="1507"/>
      </w:tblGrid>
      <w:tr w:rsidR="00344A5B" w14:paraId="090AF4C4" w14:textId="77777777" w:rsidTr="00344A5B">
        <w:trPr>
          <w:trHeight w:val="312"/>
          <w:jc w:val="center"/>
        </w:trPr>
        <w:tc>
          <w:tcPr>
            <w:tcW w:w="1577" w:type="dxa"/>
            <w:vMerge w:val="restart"/>
            <w:tcBorders>
              <w:top w:val="single" w:sz="8" w:space="0" w:color="000000"/>
              <w:bottom w:val="single" w:sz="4" w:space="0" w:color="auto"/>
              <w:tl2br w:val="nil"/>
            </w:tcBorders>
          </w:tcPr>
          <w:p w14:paraId="277B0510" w14:textId="77777777" w:rsidR="00344A5B" w:rsidRPr="00344A5B" w:rsidRDefault="00344A5B" w:rsidP="00344A5B">
            <w:pPr>
              <w:jc w:val="center"/>
              <w:rPr>
                <w:rFonts w:ascii="Times New Roman" w:hAnsi="Times New Roman" w:cs="Times New Roman"/>
                <w:b/>
                <w:sz w:val="20"/>
                <w:szCs w:val="20"/>
              </w:rPr>
            </w:pPr>
          </w:p>
        </w:tc>
        <w:tc>
          <w:tcPr>
            <w:tcW w:w="1203" w:type="dxa"/>
            <w:vMerge w:val="restart"/>
            <w:tcBorders>
              <w:top w:val="single" w:sz="8" w:space="0" w:color="000000"/>
            </w:tcBorders>
          </w:tcPr>
          <w:p w14:paraId="357E0CF2" w14:textId="77777777" w:rsidR="00344A5B" w:rsidRPr="00344A5B" w:rsidRDefault="00344A5B" w:rsidP="00344A5B">
            <w:pPr>
              <w:jc w:val="center"/>
              <w:rPr>
                <w:rFonts w:ascii="Times New Roman" w:hAnsi="Times New Roman" w:cs="Times New Roman"/>
                <w:b/>
                <w:sz w:val="20"/>
                <w:szCs w:val="20"/>
              </w:rPr>
            </w:pPr>
          </w:p>
        </w:tc>
        <w:tc>
          <w:tcPr>
            <w:tcW w:w="3956" w:type="dxa"/>
            <w:gridSpan w:val="2"/>
            <w:tcBorders>
              <w:top w:val="single" w:sz="8" w:space="0" w:color="000000"/>
              <w:bottom w:val="nil"/>
            </w:tcBorders>
          </w:tcPr>
          <w:p w14:paraId="3FC35EBE" w14:textId="00267394" w:rsidR="00344A5B" w:rsidRPr="00D23FBA" w:rsidRDefault="00D23FBA" w:rsidP="00344A5B">
            <w:pPr>
              <w:jc w:val="center"/>
              <w:rPr>
                <w:rFonts w:ascii="Times New Roman" w:hAnsi="Times New Roman" w:cs="Times New Roman"/>
                <w:b/>
                <w:sz w:val="20"/>
                <w:szCs w:val="20"/>
              </w:rPr>
            </w:pPr>
            <w:r w:rsidRPr="00D23FBA">
              <w:rPr>
                <w:rFonts w:ascii="Times New Roman" w:hAnsi="Times New Roman" w:cs="Times New Roman"/>
                <w:b/>
                <w:sz w:val="20"/>
              </w:rPr>
              <w:t>Interpolation</w:t>
            </w:r>
          </w:p>
        </w:tc>
        <w:tc>
          <w:tcPr>
            <w:tcW w:w="3398" w:type="dxa"/>
            <w:gridSpan w:val="2"/>
            <w:tcBorders>
              <w:top w:val="single" w:sz="8" w:space="0" w:color="000000"/>
            </w:tcBorders>
          </w:tcPr>
          <w:p w14:paraId="45167172" w14:textId="4105B62F" w:rsidR="00344A5B" w:rsidRPr="00D23FBA" w:rsidRDefault="00D23FBA" w:rsidP="00344A5B">
            <w:pPr>
              <w:jc w:val="center"/>
              <w:rPr>
                <w:rFonts w:ascii="Times New Roman" w:hAnsi="Times New Roman" w:cs="Times New Roman"/>
                <w:b/>
                <w:sz w:val="20"/>
                <w:szCs w:val="20"/>
              </w:rPr>
            </w:pPr>
            <w:r w:rsidRPr="00D23FBA">
              <w:rPr>
                <w:rFonts w:ascii="Times New Roman" w:hAnsi="Times New Roman" w:cs="Times New Roman"/>
                <w:b/>
                <w:sz w:val="20"/>
              </w:rPr>
              <w:t xml:space="preserve">No interpolation </w:t>
            </w:r>
          </w:p>
        </w:tc>
      </w:tr>
      <w:tr w:rsidR="00344A5B" w14:paraId="330F6181" w14:textId="77777777" w:rsidTr="00344A5B">
        <w:trPr>
          <w:trHeight w:val="311"/>
          <w:jc w:val="center"/>
        </w:trPr>
        <w:tc>
          <w:tcPr>
            <w:tcW w:w="1577" w:type="dxa"/>
            <w:vMerge/>
            <w:tcBorders>
              <w:top w:val="nil"/>
              <w:bottom w:val="single" w:sz="8" w:space="0" w:color="000000"/>
              <w:tl2br w:val="nil"/>
            </w:tcBorders>
          </w:tcPr>
          <w:p w14:paraId="045CA839" w14:textId="77777777" w:rsidR="00344A5B" w:rsidRPr="00344A5B" w:rsidRDefault="00344A5B" w:rsidP="00344A5B">
            <w:pPr>
              <w:jc w:val="center"/>
              <w:rPr>
                <w:rFonts w:ascii="Times New Roman" w:hAnsi="Times New Roman" w:cs="Times New Roman"/>
                <w:b/>
                <w:sz w:val="20"/>
                <w:szCs w:val="20"/>
              </w:rPr>
            </w:pPr>
          </w:p>
        </w:tc>
        <w:tc>
          <w:tcPr>
            <w:tcW w:w="1203" w:type="dxa"/>
            <w:vMerge/>
            <w:tcBorders>
              <w:bottom w:val="single" w:sz="8" w:space="0" w:color="000000"/>
            </w:tcBorders>
          </w:tcPr>
          <w:p w14:paraId="71AE3BD7" w14:textId="77777777" w:rsidR="00344A5B" w:rsidRPr="00344A5B" w:rsidRDefault="00344A5B" w:rsidP="00344A5B">
            <w:pPr>
              <w:jc w:val="center"/>
              <w:rPr>
                <w:rFonts w:ascii="Times New Roman" w:hAnsi="Times New Roman" w:cs="Times New Roman"/>
                <w:b/>
                <w:sz w:val="20"/>
                <w:szCs w:val="20"/>
              </w:rPr>
            </w:pPr>
          </w:p>
        </w:tc>
        <w:tc>
          <w:tcPr>
            <w:tcW w:w="2134" w:type="dxa"/>
            <w:tcBorders>
              <w:top w:val="nil"/>
              <w:bottom w:val="single" w:sz="8" w:space="0" w:color="000000"/>
            </w:tcBorders>
          </w:tcPr>
          <w:p w14:paraId="443A9C98" w14:textId="71141EEF" w:rsidR="00344A5B" w:rsidRPr="00344A5B" w:rsidRDefault="00D23FBA" w:rsidP="00344A5B">
            <w:pPr>
              <w:jc w:val="center"/>
              <w:rPr>
                <w:rFonts w:ascii="Times New Roman" w:hAnsi="Times New Roman" w:cs="Times New Roman"/>
                <w:b/>
                <w:sz w:val="20"/>
                <w:szCs w:val="20"/>
              </w:rPr>
            </w:pPr>
            <w:r>
              <w:rPr>
                <w:rFonts w:ascii="Times New Roman" w:hAnsi="Times New Roman" w:cs="Times New Roman"/>
                <w:b/>
                <w:sz w:val="20"/>
                <w:szCs w:val="20"/>
              </w:rPr>
              <w:t>S</w:t>
            </w:r>
            <w:r w:rsidRPr="00D23FBA">
              <w:rPr>
                <w:rFonts w:ascii="Times New Roman" w:hAnsi="Times New Roman" w:cs="Times New Roman"/>
                <w:b/>
                <w:sz w:val="20"/>
                <w:szCs w:val="20"/>
              </w:rPr>
              <w:t>tatistic</w:t>
            </w:r>
          </w:p>
        </w:tc>
        <w:tc>
          <w:tcPr>
            <w:tcW w:w="1822" w:type="dxa"/>
            <w:tcBorders>
              <w:top w:val="nil"/>
              <w:bottom w:val="single" w:sz="8" w:space="0" w:color="000000"/>
            </w:tcBorders>
          </w:tcPr>
          <w:p w14:paraId="179645DE" w14:textId="386CC13D" w:rsidR="00344A5B" w:rsidRPr="00344A5B" w:rsidRDefault="00D23FBA" w:rsidP="00344A5B">
            <w:pPr>
              <w:jc w:val="center"/>
              <w:rPr>
                <w:rFonts w:ascii="Times New Roman" w:hAnsi="Times New Roman" w:cs="Times New Roman"/>
                <w:b/>
                <w:sz w:val="20"/>
                <w:szCs w:val="20"/>
              </w:rPr>
            </w:pPr>
            <w:r>
              <w:rPr>
                <w:rFonts w:ascii="Times New Roman" w:hAnsi="Times New Roman" w:cs="Times New Roman"/>
                <w:b/>
                <w:i/>
                <w:sz w:val="20"/>
                <w:szCs w:val="20"/>
              </w:rPr>
              <w:t xml:space="preserve">p </w:t>
            </w:r>
            <w:r>
              <w:rPr>
                <w:rFonts w:ascii="Times New Roman" w:hAnsi="Times New Roman" w:cs="Times New Roman" w:hint="eastAsia"/>
                <w:b/>
                <w:sz w:val="20"/>
                <w:szCs w:val="20"/>
              </w:rPr>
              <w:t>v</w:t>
            </w:r>
            <w:r>
              <w:rPr>
                <w:rFonts w:ascii="Times New Roman" w:hAnsi="Times New Roman" w:cs="Times New Roman"/>
                <w:b/>
                <w:sz w:val="20"/>
                <w:szCs w:val="20"/>
              </w:rPr>
              <w:t>alue</w:t>
            </w:r>
          </w:p>
        </w:tc>
        <w:tc>
          <w:tcPr>
            <w:tcW w:w="1891" w:type="dxa"/>
            <w:tcBorders>
              <w:bottom w:val="single" w:sz="8" w:space="0" w:color="000000"/>
            </w:tcBorders>
          </w:tcPr>
          <w:p w14:paraId="7B031688" w14:textId="7287D720" w:rsidR="00344A5B" w:rsidRPr="00344A5B" w:rsidRDefault="00D23FBA" w:rsidP="00344A5B">
            <w:pPr>
              <w:jc w:val="center"/>
              <w:rPr>
                <w:rFonts w:ascii="Times New Roman" w:hAnsi="Times New Roman" w:cs="Times New Roman"/>
                <w:b/>
                <w:sz w:val="20"/>
                <w:szCs w:val="20"/>
              </w:rPr>
            </w:pPr>
            <w:r>
              <w:rPr>
                <w:rFonts w:ascii="Times New Roman" w:hAnsi="Times New Roman" w:cs="Times New Roman"/>
                <w:b/>
                <w:sz w:val="20"/>
                <w:szCs w:val="20"/>
              </w:rPr>
              <w:t>S</w:t>
            </w:r>
            <w:r w:rsidRPr="00D23FBA">
              <w:rPr>
                <w:rFonts w:ascii="Times New Roman" w:hAnsi="Times New Roman" w:cs="Times New Roman"/>
                <w:b/>
                <w:sz w:val="20"/>
                <w:szCs w:val="20"/>
              </w:rPr>
              <w:t>tatistic</w:t>
            </w:r>
          </w:p>
        </w:tc>
        <w:tc>
          <w:tcPr>
            <w:tcW w:w="1507" w:type="dxa"/>
            <w:tcBorders>
              <w:bottom w:val="single" w:sz="8" w:space="0" w:color="000000"/>
            </w:tcBorders>
          </w:tcPr>
          <w:p w14:paraId="40846B26" w14:textId="4C4FB79A" w:rsidR="00344A5B" w:rsidRPr="00344A5B" w:rsidRDefault="00D23FBA" w:rsidP="00344A5B">
            <w:pPr>
              <w:jc w:val="center"/>
              <w:rPr>
                <w:rFonts w:ascii="Times New Roman" w:hAnsi="Times New Roman" w:cs="Times New Roman"/>
                <w:b/>
                <w:sz w:val="20"/>
                <w:szCs w:val="20"/>
              </w:rPr>
            </w:pPr>
            <w:r>
              <w:rPr>
                <w:rFonts w:ascii="Times New Roman" w:hAnsi="Times New Roman" w:cs="Times New Roman"/>
                <w:b/>
                <w:i/>
                <w:sz w:val="20"/>
                <w:szCs w:val="20"/>
              </w:rPr>
              <w:t xml:space="preserve">p </w:t>
            </w:r>
            <w:r>
              <w:rPr>
                <w:rFonts w:ascii="Times New Roman" w:hAnsi="Times New Roman" w:cs="Times New Roman" w:hint="eastAsia"/>
                <w:b/>
                <w:sz w:val="20"/>
                <w:szCs w:val="20"/>
              </w:rPr>
              <w:t>v</w:t>
            </w:r>
            <w:r>
              <w:rPr>
                <w:rFonts w:ascii="Times New Roman" w:hAnsi="Times New Roman" w:cs="Times New Roman"/>
                <w:b/>
                <w:sz w:val="20"/>
                <w:szCs w:val="20"/>
              </w:rPr>
              <w:t>alue</w:t>
            </w:r>
          </w:p>
        </w:tc>
      </w:tr>
      <w:tr w:rsidR="00344A5B" w14:paraId="2954FA58" w14:textId="77777777" w:rsidTr="00344A5B">
        <w:trPr>
          <w:trHeight w:val="232"/>
          <w:jc w:val="center"/>
        </w:trPr>
        <w:tc>
          <w:tcPr>
            <w:tcW w:w="1577" w:type="dxa"/>
            <w:vMerge w:val="restart"/>
            <w:tcBorders>
              <w:top w:val="single" w:sz="8" w:space="0" w:color="000000"/>
            </w:tcBorders>
          </w:tcPr>
          <w:p w14:paraId="701C5D63"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sz w:val="20"/>
                <w:szCs w:val="20"/>
              </w:rPr>
              <w:t>Friedman</w:t>
            </w:r>
          </w:p>
        </w:tc>
        <w:tc>
          <w:tcPr>
            <w:tcW w:w="1203" w:type="dxa"/>
            <w:tcBorders>
              <w:top w:val="single" w:sz="8" w:space="0" w:color="000000"/>
            </w:tcBorders>
          </w:tcPr>
          <w:p w14:paraId="0B37A2C4" w14:textId="278DD8D7" w:rsidR="00344A5B" w:rsidRPr="00344A5B" w:rsidRDefault="00E95976" w:rsidP="00344A5B">
            <w:pPr>
              <w:jc w:val="center"/>
              <w:rPr>
                <w:rFonts w:ascii="Times New Roman" w:hAnsi="Times New Roman" w:cs="Times New Roman"/>
                <w:sz w:val="20"/>
                <w:szCs w:val="20"/>
              </w:rPr>
            </w:pPr>
            <w:proofErr w:type="spellStart"/>
            <w:r>
              <w:rPr>
                <w:rFonts w:ascii="Times New Roman" w:hAnsi="Times New Roman" w:cs="Times New Roman"/>
                <w:sz w:val="20"/>
                <w:szCs w:val="20"/>
              </w:rPr>
              <w:t>p</w:t>
            </w:r>
            <w:r w:rsidR="00344A5B" w:rsidRPr="00344A5B">
              <w:rPr>
                <w:rFonts w:ascii="Times New Roman" w:hAnsi="Times New Roman" w:cs="Times New Roman"/>
                <w:sz w:val="20"/>
                <w:szCs w:val="20"/>
              </w:rPr>
              <w:t>iTBS</w:t>
            </w:r>
            <w:proofErr w:type="spellEnd"/>
          </w:p>
        </w:tc>
        <w:tc>
          <w:tcPr>
            <w:tcW w:w="2134" w:type="dxa"/>
            <w:tcBorders>
              <w:top w:val="single" w:sz="8" w:space="0" w:color="000000"/>
            </w:tcBorders>
          </w:tcPr>
          <w:p w14:paraId="706C0028"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1</w:t>
            </w:r>
            <w:r w:rsidRPr="00344A5B">
              <w:rPr>
                <w:rFonts w:ascii="Times New Roman" w:hAnsi="Times New Roman" w:cs="Times New Roman"/>
                <w:sz w:val="20"/>
                <w:szCs w:val="20"/>
              </w:rPr>
              <w:t>7.316</w:t>
            </w:r>
          </w:p>
        </w:tc>
        <w:tc>
          <w:tcPr>
            <w:tcW w:w="1822" w:type="dxa"/>
            <w:tcBorders>
              <w:top w:val="single" w:sz="8" w:space="0" w:color="000000"/>
            </w:tcBorders>
          </w:tcPr>
          <w:p w14:paraId="7A4EFF41" w14:textId="18158BEE" w:rsidR="00344A5B" w:rsidRPr="00344A5B" w:rsidRDefault="00E444D0" w:rsidP="00344A5B">
            <w:pPr>
              <w:jc w:val="center"/>
              <w:rPr>
                <w:rFonts w:ascii="Times New Roman" w:hAnsi="Times New Roman" w:cs="Times New Roman"/>
                <w:sz w:val="20"/>
                <w:szCs w:val="20"/>
              </w:rPr>
            </w:pPr>
            <w:r>
              <w:rPr>
                <w:rFonts w:ascii="Times New Roman" w:hAnsi="Times New Roman" w:cs="Times New Roman"/>
                <w:sz w:val="20"/>
                <w:szCs w:val="20"/>
              </w:rPr>
              <w:t xml:space="preserve">    </w:t>
            </w:r>
            <w:r w:rsidR="00344A5B" w:rsidRPr="00344A5B">
              <w:rPr>
                <w:rFonts w:ascii="Times New Roman" w:hAnsi="Times New Roman" w:cs="Times New Roman" w:hint="eastAsia"/>
                <w:sz w:val="20"/>
                <w:szCs w:val="20"/>
              </w:rPr>
              <w:t>&lt;</w:t>
            </w:r>
            <w:r w:rsidR="00344A5B" w:rsidRPr="00344A5B">
              <w:rPr>
                <w:rFonts w:ascii="Times New Roman" w:hAnsi="Times New Roman" w:cs="Times New Roman"/>
                <w:sz w:val="20"/>
                <w:szCs w:val="20"/>
              </w:rPr>
              <w:t>0.001***</w:t>
            </w:r>
          </w:p>
        </w:tc>
        <w:tc>
          <w:tcPr>
            <w:tcW w:w="1891" w:type="dxa"/>
            <w:tcBorders>
              <w:top w:val="single" w:sz="8" w:space="0" w:color="000000"/>
            </w:tcBorders>
          </w:tcPr>
          <w:p w14:paraId="43A36337"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1</w:t>
            </w:r>
            <w:r w:rsidRPr="00344A5B">
              <w:rPr>
                <w:rFonts w:ascii="Times New Roman" w:hAnsi="Times New Roman" w:cs="Times New Roman"/>
                <w:sz w:val="20"/>
                <w:szCs w:val="20"/>
              </w:rPr>
              <w:t>5.706</w:t>
            </w:r>
          </w:p>
        </w:tc>
        <w:tc>
          <w:tcPr>
            <w:tcW w:w="1507" w:type="dxa"/>
            <w:tcBorders>
              <w:top w:val="single" w:sz="8" w:space="0" w:color="000000"/>
            </w:tcBorders>
          </w:tcPr>
          <w:p w14:paraId="6E21FF88"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sz w:val="20"/>
                <w:szCs w:val="20"/>
              </w:rPr>
              <w:t>0.001**</w:t>
            </w:r>
          </w:p>
        </w:tc>
      </w:tr>
      <w:tr w:rsidR="00344A5B" w14:paraId="0F1BA80D" w14:textId="77777777" w:rsidTr="00344A5B">
        <w:trPr>
          <w:trHeight w:val="232"/>
          <w:jc w:val="center"/>
        </w:trPr>
        <w:tc>
          <w:tcPr>
            <w:tcW w:w="1577" w:type="dxa"/>
            <w:vMerge/>
            <w:tcBorders>
              <w:bottom w:val="nil"/>
            </w:tcBorders>
          </w:tcPr>
          <w:p w14:paraId="3C14D836" w14:textId="77777777" w:rsidR="00344A5B" w:rsidRPr="00344A5B" w:rsidRDefault="00344A5B" w:rsidP="00344A5B">
            <w:pPr>
              <w:jc w:val="center"/>
              <w:rPr>
                <w:rFonts w:ascii="Times New Roman" w:hAnsi="Times New Roman" w:cs="Times New Roman"/>
                <w:sz w:val="20"/>
                <w:szCs w:val="20"/>
              </w:rPr>
            </w:pPr>
          </w:p>
        </w:tc>
        <w:tc>
          <w:tcPr>
            <w:tcW w:w="1203" w:type="dxa"/>
            <w:tcBorders>
              <w:bottom w:val="nil"/>
            </w:tcBorders>
          </w:tcPr>
          <w:p w14:paraId="06B76C15" w14:textId="539573F1" w:rsidR="00344A5B" w:rsidRPr="00344A5B" w:rsidRDefault="00E95976" w:rsidP="00344A5B">
            <w:pPr>
              <w:jc w:val="center"/>
              <w:rPr>
                <w:rFonts w:ascii="Times New Roman" w:hAnsi="Times New Roman" w:cs="Times New Roman"/>
                <w:sz w:val="20"/>
                <w:szCs w:val="20"/>
              </w:rPr>
            </w:pPr>
            <w:r>
              <w:rPr>
                <w:rFonts w:ascii="Times New Roman" w:hAnsi="Times New Roman" w:cs="Times New Roman"/>
                <w:sz w:val="20"/>
                <w:szCs w:val="20"/>
              </w:rPr>
              <w:t>s</w:t>
            </w:r>
            <w:r w:rsidR="00344A5B" w:rsidRPr="00344A5B">
              <w:rPr>
                <w:rFonts w:ascii="Times New Roman" w:hAnsi="Times New Roman" w:cs="Times New Roman" w:hint="eastAsia"/>
                <w:sz w:val="20"/>
                <w:szCs w:val="20"/>
              </w:rPr>
              <w:t>ham</w:t>
            </w:r>
          </w:p>
        </w:tc>
        <w:tc>
          <w:tcPr>
            <w:tcW w:w="2134" w:type="dxa"/>
            <w:tcBorders>
              <w:bottom w:val="nil"/>
            </w:tcBorders>
          </w:tcPr>
          <w:p w14:paraId="45BA1AA6"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3</w:t>
            </w:r>
            <w:r w:rsidRPr="00344A5B">
              <w:rPr>
                <w:rFonts w:ascii="Times New Roman" w:hAnsi="Times New Roman" w:cs="Times New Roman"/>
                <w:sz w:val="20"/>
                <w:szCs w:val="20"/>
              </w:rPr>
              <w:t>.000</w:t>
            </w:r>
          </w:p>
        </w:tc>
        <w:tc>
          <w:tcPr>
            <w:tcW w:w="1822" w:type="dxa"/>
            <w:tcBorders>
              <w:bottom w:val="nil"/>
            </w:tcBorders>
          </w:tcPr>
          <w:p w14:paraId="0F9D34EA"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.392</w:t>
            </w:r>
          </w:p>
        </w:tc>
        <w:tc>
          <w:tcPr>
            <w:tcW w:w="1891" w:type="dxa"/>
            <w:tcBorders>
              <w:bottom w:val="nil"/>
            </w:tcBorders>
          </w:tcPr>
          <w:p w14:paraId="1D03A9FC"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3</w:t>
            </w:r>
            <w:r w:rsidRPr="00344A5B">
              <w:rPr>
                <w:rFonts w:ascii="Times New Roman" w:hAnsi="Times New Roman" w:cs="Times New Roman"/>
                <w:sz w:val="20"/>
                <w:szCs w:val="20"/>
              </w:rPr>
              <w:t>.000</w:t>
            </w:r>
          </w:p>
        </w:tc>
        <w:tc>
          <w:tcPr>
            <w:tcW w:w="1507" w:type="dxa"/>
            <w:tcBorders>
              <w:bottom w:val="nil"/>
            </w:tcBorders>
          </w:tcPr>
          <w:p w14:paraId="309CEC22"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.392</w:t>
            </w:r>
          </w:p>
        </w:tc>
      </w:tr>
      <w:tr w:rsidR="00344A5B" w14:paraId="087132BC" w14:textId="77777777" w:rsidTr="00344A5B">
        <w:trPr>
          <w:trHeight w:val="232"/>
          <w:jc w:val="center"/>
        </w:trPr>
        <w:tc>
          <w:tcPr>
            <w:tcW w:w="1577" w:type="dxa"/>
            <w:vMerge w:val="restart"/>
            <w:tcBorders>
              <w:top w:val="nil"/>
              <w:bottom w:val="nil"/>
            </w:tcBorders>
          </w:tcPr>
          <w:p w14:paraId="330AAA14" w14:textId="07C4865A" w:rsidR="00344A5B" w:rsidRPr="00344A5B" w:rsidRDefault="00344A5B" w:rsidP="00344A5B">
            <w:pPr>
              <w:jc w:val="center"/>
              <w:rPr>
                <w:rFonts w:ascii="Times New Roman" w:hAnsi="Times New Roman" w:cs="Times New Roman"/>
                <w:sz w:val="20"/>
                <w:szCs w:val="20"/>
              </w:rPr>
            </w:pPr>
            <w:r>
              <w:rPr>
                <w:rFonts w:ascii="Times New Roman" w:hAnsi="Times New Roman" w:cs="Times New Roman"/>
                <w:sz w:val="20"/>
                <w:szCs w:val="20"/>
              </w:rPr>
              <w:t>P</w:t>
            </w:r>
            <w:r w:rsidRPr="00344A5B">
              <w:rPr>
                <w:rFonts w:ascii="Times New Roman" w:hAnsi="Times New Roman" w:cs="Times New Roman"/>
                <w:sz w:val="20"/>
                <w:szCs w:val="20"/>
              </w:rPr>
              <w:t>airwise comparison</w:t>
            </w:r>
            <w:r w:rsidRPr="00344A5B">
              <w:rPr>
                <w:rFonts w:ascii="Times New Roman" w:hAnsi="Times New Roman" w:cs="Times New Roman" w:hint="eastAsia"/>
                <w:sz w:val="20"/>
                <w:szCs w:val="20"/>
              </w:rPr>
              <w:t>（</w:t>
            </w:r>
            <w:proofErr w:type="spellStart"/>
            <w:r w:rsidR="00E95976">
              <w:rPr>
                <w:rFonts w:ascii="Times New Roman" w:hAnsi="Times New Roman" w:cs="Times New Roman" w:hint="eastAsia"/>
                <w:sz w:val="20"/>
                <w:szCs w:val="20"/>
              </w:rPr>
              <w:t>p</w:t>
            </w:r>
            <w:r w:rsidRPr="00344A5B">
              <w:rPr>
                <w:rFonts w:ascii="Times New Roman" w:hAnsi="Times New Roman" w:cs="Times New Roman" w:hint="eastAsia"/>
                <w:sz w:val="20"/>
                <w:szCs w:val="20"/>
              </w:rPr>
              <w:t>iTBS</w:t>
            </w:r>
            <w:proofErr w:type="spellEnd"/>
            <w:r w:rsidRPr="00344A5B">
              <w:rPr>
                <w:rFonts w:ascii="Times New Roman" w:hAnsi="Times New Roman" w:cs="Times New Roman" w:hint="eastAsia"/>
                <w:sz w:val="20"/>
                <w:szCs w:val="20"/>
              </w:rPr>
              <w:t>）</w:t>
            </w:r>
          </w:p>
        </w:tc>
        <w:tc>
          <w:tcPr>
            <w:tcW w:w="1203" w:type="dxa"/>
            <w:tcBorders>
              <w:top w:val="nil"/>
              <w:bottom w:val="nil"/>
            </w:tcBorders>
          </w:tcPr>
          <w:p w14:paraId="3B2B9350"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T</w:t>
            </w:r>
            <w:r w:rsidRPr="00344A5B">
              <w:rPr>
                <w:rFonts w:ascii="Times New Roman" w:hAnsi="Times New Roman" w:cs="Times New Roman"/>
                <w:sz w:val="20"/>
                <w:szCs w:val="20"/>
              </w:rPr>
              <w:t xml:space="preserve">1 </w:t>
            </w:r>
            <w:r w:rsidRPr="00344A5B">
              <w:rPr>
                <w:rFonts w:ascii="Times New Roman" w:hAnsi="Times New Roman" w:cs="Times New Roman" w:hint="eastAsia"/>
                <w:sz w:val="20"/>
                <w:szCs w:val="20"/>
              </w:rPr>
              <w:t>vs</w:t>
            </w:r>
            <w:r w:rsidRPr="00344A5B">
              <w:rPr>
                <w:rFonts w:ascii="Times New Roman" w:hAnsi="Times New Roman" w:cs="Times New Roman"/>
                <w:sz w:val="20"/>
                <w:szCs w:val="20"/>
              </w:rPr>
              <w:t xml:space="preserve"> T0</w:t>
            </w:r>
          </w:p>
        </w:tc>
        <w:tc>
          <w:tcPr>
            <w:tcW w:w="2134" w:type="dxa"/>
            <w:tcBorders>
              <w:top w:val="nil"/>
              <w:bottom w:val="nil"/>
            </w:tcBorders>
          </w:tcPr>
          <w:p w14:paraId="11BF39EF"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.693</w:t>
            </w:r>
          </w:p>
        </w:tc>
        <w:tc>
          <w:tcPr>
            <w:tcW w:w="1822" w:type="dxa"/>
            <w:tcBorders>
              <w:top w:val="nil"/>
              <w:bottom w:val="nil"/>
            </w:tcBorders>
          </w:tcPr>
          <w:p w14:paraId="701E3F71"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.488</w:t>
            </w:r>
          </w:p>
        </w:tc>
        <w:tc>
          <w:tcPr>
            <w:tcW w:w="1891" w:type="dxa"/>
            <w:tcBorders>
              <w:top w:val="nil"/>
              <w:bottom w:val="nil"/>
            </w:tcBorders>
          </w:tcPr>
          <w:p w14:paraId="5374C60A"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.730</w:t>
            </w:r>
          </w:p>
        </w:tc>
        <w:tc>
          <w:tcPr>
            <w:tcW w:w="1507" w:type="dxa"/>
            <w:tcBorders>
              <w:top w:val="nil"/>
              <w:bottom w:val="nil"/>
            </w:tcBorders>
          </w:tcPr>
          <w:p w14:paraId="41DE4E5E"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.465</w:t>
            </w:r>
          </w:p>
        </w:tc>
      </w:tr>
      <w:tr w:rsidR="00344A5B" w14:paraId="289764ED" w14:textId="77777777" w:rsidTr="00344A5B">
        <w:trPr>
          <w:trHeight w:val="225"/>
          <w:jc w:val="center"/>
        </w:trPr>
        <w:tc>
          <w:tcPr>
            <w:tcW w:w="1577" w:type="dxa"/>
            <w:vMerge/>
            <w:tcBorders>
              <w:top w:val="nil"/>
              <w:bottom w:val="nil"/>
            </w:tcBorders>
          </w:tcPr>
          <w:p w14:paraId="79B40DD1" w14:textId="77777777" w:rsidR="00344A5B" w:rsidRPr="00344A5B" w:rsidRDefault="00344A5B" w:rsidP="00344A5B">
            <w:pPr>
              <w:jc w:val="center"/>
              <w:rPr>
                <w:rFonts w:ascii="Times New Roman" w:hAnsi="Times New Roman" w:cs="Times New Roman"/>
                <w:sz w:val="20"/>
                <w:szCs w:val="20"/>
              </w:rPr>
            </w:pPr>
          </w:p>
        </w:tc>
        <w:tc>
          <w:tcPr>
            <w:tcW w:w="1203" w:type="dxa"/>
            <w:tcBorders>
              <w:top w:val="nil"/>
              <w:bottom w:val="nil"/>
            </w:tcBorders>
          </w:tcPr>
          <w:p w14:paraId="0B82FB9F"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T</w:t>
            </w:r>
            <w:r w:rsidRPr="00344A5B">
              <w:rPr>
                <w:rFonts w:ascii="Times New Roman" w:hAnsi="Times New Roman" w:cs="Times New Roman"/>
                <w:sz w:val="20"/>
                <w:szCs w:val="20"/>
              </w:rPr>
              <w:t xml:space="preserve">2 </w:t>
            </w:r>
            <w:r w:rsidRPr="00344A5B">
              <w:rPr>
                <w:rFonts w:ascii="Times New Roman" w:hAnsi="Times New Roman" w:cs="Times New Roman" w:hint="eastAsia"/>
                <w:sz w:val="20"/>
                <w:szCs w:val="20"/>
              </w:rPr>
              <w:t>vs</w:t>
            </w:r>
            <w:r w:rsidRPr="00344A5B">
              <w:rPr>
                <w:rFonts w:ascii="Times New Roman" w:hAnsi="Times New Roman" w:cs="Times New Roman"/>
                <w:sz w:val="20"/>
                <w:szCs w:val="20"/>
              </w:rPr>
              <w:t xml:space="preserve"> T0</w:t>
            </w:r>
          </w:p>
        </w:tc>
        <w:tc>
          <w:tcPr>
            <w:tcW w:w="2134" w:type="dxa"/>
            <w:tcBorders>
              <w:top w:val="nil"/>
              <w:bottom w:val="nil"/>
            </w:tcBorders>
          </w:tcPr>
          <w:p w14:paraId="3AFBBD6E"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1</w:t>
            </w:r>
            <w:r w:rsidRPr="00344A5B">
              <w:rPr>
                <w:rFonts w:ascii="Times New Roman" w:hAnsi="Times New Roman" w:cs="Times New Roman"/>
                <w:sz w:val="20"/>
                <w:szCs w:val="20"/>
              </w:rPr>
              <w:t>.992</w:t>
            </w:r>
          </w:p>
        </w:tc>
        <w:tc>
          <w:tcPr>
            <w:tcW w:w="1822" w:type="dxa"/>
            <w:tcBorders>
              <w:top w:val="nil"/>
              <w:bottom w:val="nil"/>
            </w:tcBorders>
          </w:tcPr>
          <w:p w14:paraId="669F076A"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.046*</w:t>
            </w:r>
          </w:p>
        </w:tc>
        <w:tc>
          <w:tcPr>
            <w:tcW w:w="1891" w:type="dxa"/>
            <w:tcBorders>
              <w:top w:val="nil"/>
              <w:bottom w:val="nil"/>
            </w:tcBorders>
          </w:tcPr>
          <w:p w14:paraId="7DEC6145"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sz w:val="20"/>
                <w:szCs w:val="20"/>
              </w:rPr>
              <w:t>2.100</w:t>
            </w:r>
          </w:p>
        </w:tc>
        <w:tc>
          <w:tcPr>
            <w:tcW w:w="1507" w:type="dxa"/>
            <w:tcBorders>
              <w:top w:val="nil"/>
              <w:bottom w:val="nil"/>
            </w:tcBorders>
          </w:tcPr>
          <w:p w14:paraId="705C8641"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.036*</w:t>
            </w:r>
          </w:p>
        </w:tc>
      </w:tr>
      <w:tr w:rsidR="00344A5B" w14:paraId="4B941FEE" w14:textId="77777777" w:rsidTr="00344A5B">
        <w:trPr>
          <w:trHeight w:val="232"/>
          <w:jc w:val="center"/>
        </w:trPr>
        <w:tc>
          <w:tcPr>
            <w:tcW w:w="1577" w:type="dxa"/>
            <w:vMerge/>
            <w:tcBorders>
              <w:top w:val="nil"/>
              <w:bottom w:val="nil"/>
            </w:tcBorders>
          </w:tcPr>
          <w:p w14:paraId="53078E92" w14:textId="77777777" w:rsidR="00344A5B" w:rsidRPr="00344A5B" w:rsidRDefault="00344A5B" w:rsidP="00344A5B">
            <w:pPr>
              <w:jc w:val="center"/>
              <w:rPr>
                <w:rFonts w:ascii="Times New Roman" w:hAnsi="Times New Roman" w:cs="Times New Roman"/>
                <w:sz w:val="20"/>
                <w:szCs w:val="20"/>
              </w:rPr>
            </w:pPr>
          </w:p>
        </w:tc>
        <w:tc>
          <w:tcPr>
            <w:tcW w:w="1203" w:type="dxa"/>
            <w:tcBorders>
              <w:top w:val="nil"/>
              <w:bottom w:val="nil"/>
            </w:tcBorders>
          </w:tcPr>
          <w:p w14:paraId="63F552E6"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T</w:t>
            </w:r>
            <w:r w:rsidRPr="00344A5B">
              <w:rPr>
                <w:rFonts w:ascii="Times New Roman" w:hAnsi="Times New Roman" w:cs="Times New Roman"/>
                <w:sz w:val="20"/>
                <w:szCs w:val="20"/>
              </w:rPr>
              <w:t xml:space="preserve">2 </w:t>
            </w:r>
            <w:r w:rsidRPr="00344A5B">
              <w:rPr>
                <w:rFonts w:ascii="Times New Roman" w:hAnsi="Times New Roman" w:cs="Times New Roman" w:hint="eastAsia"/>
                <w:sz w:val="20"/>
                <w:szCs w:val="20"/>
              </w:rPr>
              <w:t>vs</w:t>
            </w:r>
            <w:r w:rsidRPr="00344A5B">
              <w:rPr>
                <w:rFonts w:ascii="Times New Roman" w:hAnsi="Times New Roman" w:cs="Times New Roman"/>
                <w:sz w:val="20"/>
                <w:szCs w:val="20"/>
              </w:rPr>
              <w:t xml:space="preserve"> T1</w:t>
            </w:r>
          </w:p>
        </w:tc>
        <w:tc>
          <w:tcPr>
            <w:tcW w:w="2134" w:type="dxa"/>
            <w:tcBorders>
              <w:top w:val="nil"/>
              <w:bottom w:val="nil"/>
            </w:tcBorders>
          </w:tcPr>
          <w:p w14:paraId="557A35EB"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sz w:val="20"/>
                <w:szCs w:val="20"/>
              </w:rPr>
              <w:t>1.299</w:t>
            </w:r>
          </w:p>
        </w:tc>
        <w:tc>
          <w:tcPr>
            <w:tcW w:w="1822" w:type="dxa"/>
            <w:tcBorders>
              <w:top w:val="nil"/>
              <w:bottom w:val="nil"/>
            </w:tcBorders>
          </w:tcPr>
          <w:p w14:paraId="4C735595"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sz w:val="20"/>
                <w:szCs w:val="20"/>
              </w:rPr>
              <w:t>0.194</w:t>
            </w:r>
          </w:p>
        </w:tc>
        <w:tc>
          <w:tcPr>
            <w:tcW w:w="1891" w:type="dxa"/>
            <w:tcBorders>
              <w:top w:val="nil"/>
              <w:bottom w:val="nil"/>
            </w:tcBorders>
          </w:tcPr>
          <w:p w14:paraId="7FA70D77"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sz w:val="20"/>
                <w:szCs w:val="20"/>
              </w:rPr>
              <w:t>1.369</w:t>
            </w:r>
          </w:p>
        </w:tc>
        <w:tc>
          <w:tcPr>
            <w:tcW w:w="1507" w:type="dxa"/>
            <w:tcBorders>
              <w:top w:val="nil"/>
              <w:bottom w:val="nil"/>
            </w:tcBorders>
          </w:tcPr>
          <w:p w14:paraId="46BC945A"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.171</w:t>
            </w:r>
          </w:p>
        </w:tc>
      </w:tr>
      <w:tr w:rsidR="00344A5B" w14:paraId="51A0408A" w14:textId="77777777" w:rsidTr="00344A5B">
        <w:trPr>
          <w:trHeight w:val="232"/>
          <w:jc w:val="center"/>
        </w:trPr>
        <w:tc>
          <w:tcPr>
            <w:tcW w:w="1577" w:type="dxa"/>
            <w:vMerge/>
            <w:tcBorders>
              <w:top w:val="nil"/>
              <w:bottom w:val="nil"/>
            </w:tcBorders>
          </w:tcPr>
          <w:p w14:paraId="0C99C222" w14:textId="77777777" w:rsidR="00344A5B" w:rsidRPr="00344A5B" w:rsidRDefault="00344A5B" w:rsidP="00344A5B">
            <w:pPr>
              <w:jc w:val="center"/>
              <w:rPr>
                <w:rFonts w:ascii="Times New Roman" w:hAnsi="Times New Roman" w:cs="Times New Roman"/>
                <w:sz w:val="20"/>
                <w:szCs w:val="20"/>
              </w:rPr>
            </w:pPr>
          </w:p>
        </w:tc>
        <w:tc>
          <w:tcPr>
            <w:tcW w:w="1203" w:type="dxa"/>
            <w:tcBorders>
              <w:top w:val="nil"/>
              <w:bottom w:val="nil"/>
            </w:tcBorders>
          </w:tcPr>
          <w:p w14:paraId="01B94F92"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T</w:t>
            </w:r>
            <w:r w:rsidRPr="00344A5B">
              <w:rPr>
                <w:rFonts w:ascii="Times New Roman" w:hAnsi="Times New Roman" w:cs="Times New Roman"/>
                <w:sz w:val="20"/>
                <w:szCs w:val="20"/>
              </w:rPr>
              <w:t xml:space="preserve">3 </w:t>
            </w:r>
            <w:r w:rsidRPr="00344A5B">
              <w:rPr>
                <w:rFonts w:ascii="Times New Roman" w:hAnsi="Times New Roman" w:cs="Times New Roman" w:hint="eastAsia"/>
                <w:sz w:val="20"/>
                <w:szCs w:val="20"/>
              </w:rPr>
              <w:t>vs</w:t>
            </w:r>
            <w:r w:rsidRPr="00344A5B">
              <w:rPr>
                <w:rFonts w:ascii="Times New Roman" w:hAnsi="Times New Roman" w:cs="Times New Roman"/>
                <w:sz w:val="20"/>
                <w:szCs w:val="20"/>
              </w:rPr>
              <w:t xml:space="preserve"> T0</w:t>
            </w:r>
          </w:p>
        </w:tc>
        <w:tc>
          <w:tcPr>
            <w:tcW w:w="2134" w:type="dxa"/>
            <w:tcBorders>
              <w:top w:val="nil"/>
              <w:bottom w:val="nil"/>
            </w:tcBorders>
          </w:tcPr>
          <w:p w14:paraId="3D2E56E0"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sz w:val="20"/>
                <w:szCs w:val="20"/>
              </w:rPr>
              <w:t>2.858</w:t>
            </w:r>
          </w:p>
        </w:tc>
        <w:tc>
          <w:tcPr>
            <w:tcW w:w="1822" w:type="dxa"/>
            <w:tcBorders>
              <w:top w:val="nil"/>
              <w:bottom w:val="nil"/>
            </w:tcBorders>
          </w:tcPr>
          <w:p w14:paraId="35C7AA1E"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.004</w:t>
            </w:r>
            <w:bookmarkStart w:id="28" w:name="OLE_LINK21"/>
            <w:r w:rsidRPr="00344A5B">
              <w:rPr>
                <w:rFonts w:ascii="Times New Roman" w:hAnsi="Times New Roman" w:cs="Times New Roman"/>
                <w:sz w:val="20"/>
                <w:szCs w:val="20"/>
              </w:rPr>
              <w:t>**</w:t>
            </w:r>
            <w:bookmarkEnd w:id="28"/>
          </w:p>
        </w:tc>
        <w:tc>
          <w:tcPr>
            <w:tcW w:w="1891" w:type="dxa"/>
            <w:tcBorders>
              <w:top w:val="nil"/>
              <w:bottom w:val="nil"/>
            </w:tcBorders>
          </w:tcPr>
          <w:p w14:paraId="47D60A1A"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sz w:val="20"/>
                <w:szCs w:val="20"/>
              </w:rPr>
              <w:t>2.647</w:t>
            </w:r>
          </w:p>
        </w:tc>
        <w:tc>
          <w:tcPr>
            <w:tcW w:w="1507" w:type="dxa"/>
            <w:tcBorders>
              <w:top w:val="nil"/>
              <w:bottom w:val="nil"/>
            </w:tcBorders>
          </w:tcPr>
          <w:p w14:paraId="794E730A"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.008**</w:t>
            </w:r>
          </w:p>
        </w:tc>
      </w:tr>
      <w:tr w:rsidR="00344A5B" w14:paraId="0CE4E973" w14:textId="77777777" w:rsidTr="00344A5B">
        <w:trPr>
          <w:trHeight w:val="232"/>
          <w:jc w:val="center"/>
        </w:trPr>
        <w:tc>
          <w:tcPr>
            <w:tcW w:w="1577" w:type="dxa"/>
            <w:vMerge/>
            <w:tcBorders>
              <w:top w:val="nil"/>
              <w:bottom w:val="nil"/>
            </w:tcBorders>
          </w:tcPr>
          <w:p w14:paraId="0BD8DC5B" w14:textId="77777777" w:rsidR="00344A5B" w:rsidRPr="00344A5B" w:rsidRDefault="00344A5B" w:rsidP="00344A5B">
            <w:pPr>
              <w:jc w:val="center"/>
              <w:rPr>
                <w:rFonts w:ascii="Times New Roman" w:hAnsi="Times New Roman" w:cs="Times New Roman"/>
                <w:sz w:val="20"/>
                <w:szCs w:val="20"/>
              </w:rPr>
            </w:pPr>
          </w:p>
        </w:tc>
        <w:tc>
          <w:tcPr>
            <w:tcW w:w="1203" w:type="dxa"/>
            <w:tcBorders>
              <w:top w:val="nil"/>
              <w:bottom w:val="nil"/>
            </w:tcBorders>
          </w:tcPr>
          <w:p w14:paraId="198A49F4"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T</w:t>
            </w:r>
            <w:r w:rsidRPr="00344A5B">
              <w:rPr>
                <w:rFonts w:ascii="Times New Roman" w:hAnsi="Times New Roman" w:cs="Times New Roman"/>
                <w:sz w:val="20"/>
                <w:szCs w:val="20"/>
              </w:rPr>
              <w:t xml:space="preserve">3 </w:t>
            </w:r>
            <w:r w:rsidRPr="00344A5B">
              <w:rPr>
                <w:rFonts w:ascii="Times New Roman" w:hAnsi="Times New Roman" w:cs="Times New Roman" w:hint="eastAsia"/>
                <w:sz w:val="20"/>
                <w:szCs w:val="20"/>
              </w:rPr>
              <w:t>vs</w:t>
            </w:r>
            <w:r w:rsidRPr="00344A5B">
              <w:rPr>
                <w:rFonts w:ascii="Times New Roman" w:hAnsi="Times New Roman" w:cs="Times New Roman"/>
                <w:sz w:val="20"/>
                <w:szCs w:val="20"/>
              </w:rPr>
              <w:t xml:space="preserve"> T1</w:t>
            </w:r>
          </w:p>
        </w:tc>
        <w:tc>
          <w:tcPr>
            <w:tcW w:w="2134" w:type="dxa"/>
            <w:tcBorders>
              <w:top w:val="nil"/>
              <w:bottom w:val="nil"/>
            </w:tcBorders>
          </w:tcPr>
          <w:p w14:paraId="6943E6A3"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sz w:val="20"/>
                <w:szCs w:val="20"/>
              </w:rPr>
              <w:t>2.165</w:t>
            </w:r>
          </w:p>
        </w:tc>
        <w:tc>
          <w:tcPr>
            <w:tcW w:w="1822" w:type="dxa"/>
            <w:tcBorders>
              <w:top w:val="nil"/>
              <w:bottom w:val="nil"/>
            </w:tcBorders>
          </w:tcPr>
          <w:p w14:paraId="6CF3E29D"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.030*</w:t>
            </w:r>
          </w:p>
        </w:tc>
        <w:tc>
          <w:tcPr>
            <w:tcW w:w="1891" w:type="dxa"/>
            <w:tcBorders>
              <w:top w:val="nil"/>
              <w:bottom w:val="nil"/>
            </w:tcBorders>
          </w:tcPr>
          <w:p w14:paraId="63499459"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1.</w:t>
            </w:r>
            <w:r w:rsidRPr="00344A5B">
              <w:rPr>
                <w:rFonts w:ascii="Times New Roman" w:hAnsi="Times New Roman" w:cs="Times New Roman"/>
                <w:sz w:val="20"/>
                <w:szCs w:val="20"/>
              </w:rPr>
              <w:t>917</w:t>
            </w:r>
          </w:p>
        </w:tc>
        <w:tc>
          <w:tcPr>
            <w:tcW w:w="1507" w:type="dxa"/>
            <w:tcBorders>
              <w:top w:val="nil"/>
              <w:bottom w:val="nil"/>
            </w:tcBorders>
          </w:tcPr>
          <w:p w14:paraId="18CD0927"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.055</w:t>
            </w:r>
          </w:p>
        </w:tc>
      </w:tr>
      <w:tr w:rsidR="00344A5B" w14:paraId="51DCCB7D" w14:textId="77777777" w:rsidTr="00344A5B">
        <w:trPr>
          <w:trHeight w:val="232"/>
          <w:jc w:val="center"/>
        </w:trPr>
        <w:tc>
          <w:tcPr>
            <w:tcW w:w="1577" w:type="dxa"/>
            <w:vMerge/>
            <w:tcBorders>
              <w:top w:val="nil"/>
              <w:bottom w:val="single" w:sz="8" w:space="0" w:color="000000"/>
            </w:tcBorders>
          </w:tcPr>
          <w:p w14:paraId="44DC90CE" w14:textId="77777777" w:rsidR="00344A5B" w:rsidRPr="00344A5B" w:rsidRDefault="00344A5B" w:rsidP="00344A5B">
            <w:pPr>
              <w:jc w:val="center"/>
              <w:rPr>
                <w:rFonts w:ascii="Times New Roman" w:hAnsi="Times New Roman" w:cs="Times New Roman"/>
                <w:sz w:val="20"/>
                <w:szCs w:val="20"/>
              </w:rPr>
            </w:pPr>
          </w:p>
        </w:tc>
        <w:tc>
          <w:tcPr>
            <w:tcW w:w="1203" w:type="dxa"/>
            <w:tcBorders>
              <w:top w:val="nil"/>
              <w:bottom w:val="single" w:sz="8" w:space="0" w:color="000000"/>
            </w:tcBorders>
          </w:tcPr>
          <w:p w14:paraId="5CAC193C" w14:textId="77777777" w:rsidR="00344A5B" w:rsidRPr="00344A5B" w:rsidRDefault="00344A5B" w:rsidP="00344A5B">
            <w:pPr>
              <w:jc w:val="center"/>
              <w:rPr>
                <w:rFonts w:ascii="Times New Roman" w:hAnsi="Times New Roman" w:cs="Times New Roman"/>
                <w:sz w:val="20"/>
                <w:szCs w:val="20"/>
              </w:rPr>
            </w:pPr>
            <w:r w:rsidRPr="00344A5B">
              <w:rPr>
                <w:rFonts w:ascii="Times New Roman" w:hAnsi="Times New Roman" w:cs="Times New Roman" w:hint="eastAsia"/>
                <w:sz w:val="20"/>
                <w:szCs w:val="20"/>
              </w:rPr>
              <w:t>T</w:t>
            </w:r>
            <w:r w:rsidRPr="00344A5B">
              <w:rPr>
                <w:rFonts w:ascii="Times New Roman" w:hAnsi="Times New Roman" w:cs="Times New Roman"/>
                <w:sz w:val="20"/>
                <w:szCs w:val="20"/>
              </w:rPr>
              <w:t xml:space="preserve">3 </w:t>
            </w:r>
            <w:r w:rsidRPr="00344A5B">
              <w:rPr>
                <w:rFonts w:ascii="Times New Roman" w:hAnsi="Times New Roman" w:cs="Times New Roman" w:hint="eastAsia"/>
                <w:sz w:val="20"/>
                <w:szCs w:val="20"/>
              </w:rPr>
              <w:t>vs</w:t>
            </w:r>
            <w:r w:rsidRPr="00344A5B">
              <w:rPr>
                <w:rFonts w:ascii="Times New Roman" w:hAnsi="Times New Roman" w:cs="Times New Roman"/>
                <w:sz w:val="20"/>
                <w:szCs w:val="20"/>
              </w:rPr>
              <w:t xml:space="preserve"> T2</w:t>
            </w:r>
          </w:p>
        </w:tc>
        <w:tc>
          <w:tcPr>
            <w:tcW w:w="2134" w:type="dxa"/>
            <w:tcBorders>
              <w:top w:val="nil"/>
              <w:bottom w:val="single" w:sz="8" w:space="0" w:color="000000"/>
            </w:tcBorders>
          </w:tcPr>
          <w:p w14:paraId="5150E9F0"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.866</w:t>
            </w:r>
          </w:p>
        </w:tc>
        <w:tc>
          <w:tcPr>
            <w:tcW w:w="1822" w:type="dxa"/>
            <w:tcBorders>
              <w:top w:val="nil"/>
              <w:bottom w:val="single" w:sz="8" w:space="0" w:color="000000"/>
            </w:tcBorders>
          </w:tcPr>
          <w:p w14:paraId="282B7F8B"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.386</w:t>
            </w:r>
          </w:p>
        </w:tc>
        <w:tc>
          <w:tcPr>
            <w:tcW w:w="1891" w:type="dxa"/>
            <w:tcBorders>
              <w:top w:val="nil"/>
              <w:bottom w:val="single" w:sz="8" w:space="0" w:color="000000"/>
            </w:tcBorders>
          </w:tcPr>
          <w:p w14:paraId="27C8CBCB"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.548</w:t>
            </w:r>
          </w:p>
        </w:tc>
        <w:tc>
          <w:tcPr>
            <w:tcW w:w="1507" w:type="dxa"/>
            <w:tcBorders>
              <w:top w:val="nil"/>
              <w:bottom w:val="single" w:sz="8" w:space="0" w:color="000000"/>
            </w:tcBorders>
          </w:tcPr>
          <w:p w14:paraId="5D3EEB7C" w14:textId="77777777" w:rsidR="00344A5B" w:rsidRPr="00344A5B" w:rsidRDefault="00344A5B" w:rsidP="00344A5B">
            <w:pPr>
              <w:ind w:firstLineChars="99" w:firstLine="198"/>
              <w:jc w:val="center"/>
              <w:rPr>
                <w:rFonts w:ascii="Times New Roman" w:hAnsi="Times New Roman" w:cs="Times New Roman"/>
                <w:sz w:val="20"/>
                <w:szCs w:val="20"/>
              </w:rPr>
            </w:pPr>
            <w:r w:rsidRPr="00344A5B">
              <w:rPr>
                <w:rFonts w:ascii="Times New Roman" w:hAnsi="Times New Roman" w:cs="Times New Roman" w:hint="eastAsia"/>
                <w:sz w:val="20"/>
                <w:szCs w:val="20"/>
              </w:rPr>
              <w:t>0</w:t>
            </w:r>
            <w:r w:rsidRPr="00344A5B">
              <w:rPr>
                <w:rFonts w:ascii="Times New Roman" w:hAnsi="Times New Roman" w:cs="Times New Roman"/>
                <w:sz w:val="20"/>
                <w:szCs w:val="20"/>
              </w:rPr>
              <w:t>.584</w:t>
            </w:r>
          </w:p>
        </w:tc>
      </w:tr>
    </w:tbl>
    <w:p w14:paraId="0F1E24E3" w14:textId="77777777" w:rsidR="00667B21" w:rsidRPr="0055006B" w:rsidRDefault="00667B21" w:rsidP="00667B21">
      <w:pPr>
        <w:jc w:val="left"/>
        <w:rPr>
          <w:rFonts w:ascii="Times New Roman" w:hAnsi="Times New Roman" w:cs="Times New Roman"/>
          <w:b/>
          <w:szCs w:val="20"/>
        </w:rPr>
      </w:pPr>
    </w:p>
    <w:p w14:paraId="59D103A4" w14:textId="6FD166B4" w:rsidR="00667B21" w:rsidRPr="0055006B" w:rsidRDefault="00667B21" w:rsidP="00667B21">
      <w:pPr>
        <w:ind w:firstLineChars="100" w:firstLine="200"/>
        <w:jc w:val="left"/>
        <w:rPr>
          <w:rFonts w:ascii="Times New Roman" w:hAnsi="Times New Roman" w:cs="Times New Roman"/>
          <w:sz w:val="20"/>
        </w:rPr>
      </w:pPr>
      <w:r w:rsidRPr="0055006B">
        <w:rPr>
          <w:rFonts w:ascii="Times New Roman" w:hAnsi="Times New Roman" w:cs="Times New Roman"/>
          <w:sz w:val="20"/>
        </w:rPr>
        <w:t xml:space="preserve">CRS-R, coma recovery scale-revised. * </w:t>
      </w:r>
      <w:r w:rsidRPr="0055006B">
        <w:rPr>
          <w:rFonts w:ascii="Times New Roman" w:hAnsi="Times New Roman" w:cs="Times New Roman"/>
          <w:i/>
          <w:sz w:val="20"/>
        </w:rPr>
        <w:t>p</w:t>
      </w:r>
      <w:r w:rsidRPr="0055006B">
        <w:rPr>
          <w:rFonts w:ascii="Times New Roman" w:hAnsi="Times New Roman" w:cs="Times New Roman"/>
          <w:sz w:val="20"/>
        </w:rPr>
        <w:t xml:space="preserve">&lt;0.05, ** </w:t>
      </w:r>
      <w:r w:rsidRPr="0055006B">
        <w:rPr>
          <w:rFonts w:ascii="Times New Roman" w:hAnsi="Times New Roman" w:cs="Times New Roman"/>
          <w:i/>
          <w:sz w:val="20"/>
        </w:rPr>
        <w:t>p</w:t>
      </w:r>
      <w:r w:rsidRPr="0055006B">
        <w:rPr>
          <w:rFonts w:ascii="Times New Roman" w:hAnsi="Times New Roman" w:cs="Times New Roman"/>
          <w:sz w:val="20"/>
        </w:rPr>
        <w:t>&lt;0.01</w:t>
      </w:r>
      <w:r w:rsidR="00351A72" w:rsidRPr="0055006B">
        <w:rPr>
          <w:rFonts w:ascii="Times New Roman" w:hAnsi="Times New Roman" w:cs="Times New Roman"/>
          <w:sz w:val="20"/>
        </w:rPr>
        <w:t xml:space="preserve">, *** </w:t>
      </w:r>
      <w:r w:rsidR="00351A72" w:rsidRPr="0055006B">
        <w:rPr>
          <w:rFonts w:ascii="Times New Roman" w:hAnsi="Times New Roman" w:cs="Times New Roman"/>
          <w:i/>
          <w:sz w:val="20"/>
        </w:rPr>
        <w:t>p</w:t>
      </w:r>
      <w:r w:rsidR="00351A72" w:rsidRPr="0055006B">
        <w:rPr>
          <w:rFonts w:ascii="Times New Roman" w:hAnsi="Times New Roman" w:cs="Times New Roman"/>
          <w:sz w:val="20"/>
        </w:rPr>
        <w:t>&lt;0.0</w:t>
      </w:r>
      <w:r w:rsidR="00351A72">
        <w:rPr>
          <w:rFonts w:ascii="Times New Roman" w:hAnsi="Times New Roman" w:cs="Times New Roman"/>
          <w:sz w:val="20"/>
        </w:rPr>
        <w:t>0</w:t>
      </w:r>
      <w:r w:rsidR="00351A72" w:rsidRPr="0055006B">
        <w:rPr>
          <w:rFonts w:ascii="Times New Roman" w:hAnsi="Times New Roman" w:cs="Times New Roman"/>
          <w:sz w:val="20"/>
        </w:rPr>
        <w:t>1</w:t>
      </w:r>
      <w:r w:rsidRPr="0055006B">
        <w:rPr>
          <w:rFonts w:ascii="Times New Roman" w:hAnsi="Times New Roman" w:cs="Times New Roman"/>
          <w:sz w:val="20"/>
        </w:rPr>
        <w:t>.</w:t>
      </w:r>
    </w:p>
    <w:p w14:paraId="428588EA" w14:textId="29D40A28" w:rsidR="00667B21" w:rsidRDefault="00667B21" w:rsidP="00667B21">
      <w:pPr>
        <w:jc w:val="left"/>
        <w:rPr>
          <w:rFonts w:ascii="Times New Roman" w:hAnsi="Times New Roman" w:cs="Times New Roman"/>
          <w:b/>
          <w:sz w:val="22"/>
          <w:szCs w:val="20"/>
        </w:rPr>
      </w:pPr>
    </w:p>
    <w:p w14:paraId="223DF020" w14:textId="77777777" w:rsidR="00101314" w:rsidRDefault="00101314" w:rsidP="00667B21">
      <w:pPr>
        <w:jc w:val="left"/>
        <w:rPr>
          <w:rFonts w:ascii="Times New Roman" w:hAnsi="Times New Roman" w:cs="Times New Roman"/>
          <w:b/>
          <w:sz w:val="22"/>
          <w:szCs w:val="24"/>
          <w:lang w:bidi="en-US"/>
        </w:rPr>
      </w:pPr>
    </w:p>
    <w:p w14:paraId="7F9BD611" w14:textId="4ABF9930" w:rsidR="00101314" w:rsidRPr="00671C36" w:rsidRDefault="00101314" w:rsidP="00101314">
      <w:pPr>
        <w:jc w:val="left"/>
        <w:rPr>
          <w:rFonts w:ascii="Times New Roman" w:hAnsi="Times New Roman" w:cs="Times New Roman"/>
          <w:b/>
          <w:szCs w:val="20"/>
        </w:rPr>
      </w:pPr>
      <w:r>
        <w:rPr>
          <w:rFonts w:ascii="Times New Roman" w:hAnsi="Times New Roman" w:cs="Times New Roman"/>
          <w:b/>
          <w:sz w:val="22"/>
          <w:szCs w:val="24"/>
          <w:lang w:bidi="en-US"/>
        </w:rPr>
        <w:t>Table S</w:t>
      </w:r>
      <w:r w:rsidR="009E6014">
        <w:rPr>
          <w:rFonts w:ascii="Times New Roman" w:hAnsi="Times New Roman" w:cs="Times New Roman"/>
          <w:b/>
          <w:sz w:val="22"/>
          <w:szCs w:val="24"/>
          <w:lang w:bidi="en-US"/>
        </w:rPr>
        <w:t>7</w:t>
      </w:r>
      <w:r w:rsidRPr="00E64B8D">
        <w:rPr>
          <w:rFonts w:ascii="Times New Roman" w:hAnsi="Times New Roman" w:cs="Times New Roman"/>
          <w:b/>
          <w:sz w:val="22"/>
          <w:szCs w:val="24"/>
          <w:lang w:bidi="en-US"/>
        </w:rPr>
        <w:t>.</w:t>
      </w:r>
      <w:r w:rsidRPr="0055006B">
        <w:rPr>
          <w:rFonts w:ascii="Times New Roman" w:hAnsi="Times New Roman" w:cs="Times New Roman"/>
        </w:rPr>
        <w:t xml:space="preserve"> </w:t>
      </w:r>
      <w:r w:rsidR="00671C36" w:rsidRPr="00671C36">
        <w:rPr>
          <w:rFonts w:ascii="Times New Roman" w:hAnsi="Times New Roman" w:cs="Times New Roman"/>
          <w:b/>
        </w:rPr>
        <w:t>Comparison of</w:t>
      </w:r>
      <w:r w:rsidR="00671C36" w:rsidRPr="00671C36">
        <w:rPr>
          <w:rFonts w:ascii="Times New Roman" w:hAnsi="Times New Roman" w:cs="Times New Roman"/>
          <w:b/>
          <w:szCs w:val="20"/>
        </w:rPr>
        <w:t xml:space="preserve"> microstate</w:t>
      </w:r>
      <w:r w:rsidR="0039095F">
        <w:rPr>
          <w:rFonts w:ascii="Times New Roman" w:hAnsi="Times New Roman" w:cs="Times New Roman"/>
          <w:b/>
          <w:szCs w:val="20"/>
        </w:rPr>
        <w:t xml:space="preserve"> (MS)</w:t>
      </w:r>
      <w:r w:rsidR="00671C36" w:rsidRPr="00671C36">
        <w:rPr>
          <w:rFonts w:ascii="Times New Roman" w:hAnsi="Times New Roman" w:cs="Times New Roman"/>
          <w:b/>
          <w:szCs w:val="20"/>
        </w:rPr>
        <w:t xml:space="preserve"> parameters</w:t>
      </w:r>
      <w:r w:rsidR="00671C36" w:rsidRPr="00671C36">
        <w:rPr>
          <w:rFonts w:ascii="Times New Roman" w:hAnsi="Times New Roman" w:cs="Times New Roman"/>
          <w:b/>
        </w:rPr>
        <w:t xml:space="preserve"> between prolonged intermittent theta-burst stimulation (</w:t>
      </w:r>
      <w:proofErr w:type="spellStart"/>
      <w:r w:rsidR="00671C36" w:rsidRPr="00671C36">
        <w:rPr>
          <w:rFonts w:ascii="Times New Roman" w:hAnsi="Times New Roman" w:cs="Times New Roman"/>
          <w:b/>
        </w:rPr>
        <w:t>piTBS</w:t>
      </w:r>
      <w:proofErr w:type="spellEnd"/>
      <w:r w:rsidR="00671C36" w:rsidRPr="00671C36">
        <w:rPr>
          <w:rFonts w:ascii="Times New Roman" w:hAnsi="Times New Roman" w:cs="Times New Roman"/>
          <w:b/>
        </w:rPr>
        <w:t>) and sham groups pre- and post-intervention</w:t>
      </w:r>
      <w:r w:rsidR="00671C36" w:rsidRPr="00671C36">
        <w:rPr>
          <w:rFonts w:ascii="Times New Roman" w:hAnsi="Times New Roman" w:cs="Times New Roman"/>
          <w:b/>
          <w:szCs w:val="20"/>
        </w:rPr>
        <w:t>.</w:t>
      </w:r>
    </w:p>
    <w:p w14:paraId="18703B2C" w14:textId="77777777" w:rsidR="00101314" w:rsidRPr="0055006B" w:rsidRDefault="00101314" w:rsidP="00101314">
      <w:pPr>
        <w:jc w:val="left"/>
        <w:rPr>
          <w:rFonts w:ascii="Times New Roman" w:hAnsi="Times New Roman" w:cs="Times New Roman"/>
          <w:b/>
          <w:szCs w:val="20"/>
        </w:rPr>
      </w:pPr>
    </w:p>
    <w:tbl>
      <w:tblPr>
        <w:tblStyle w:val="a3"/>
        <w:tblW w:w="46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1"/>
        <w:gridCol w:w="2255"/>
        <w:gridCol w:w="2423"/>
        <w:gridCol w:w="2513"/>
      </w:tblGrid>
      <w:tr w:rsidR="00101314" w:rsidRPr="0055006B" w14:paraId="547A2A78" w14:textId="77777777" w:rsidTr="00436EA8">
        <w:trPr>
          <w:trHeight w:val="461"/>
          <w:jc w:val="center"/>
        </w:trPr>
        <w:tc>
          <w:tcPr>
            <w:tcW w:w="1358" w:type="pct"/>
            <w:tcBorders>
              <w:top w:val="single" w:sz="8" w:space="0" w:color="auto"/>
              <w:bottom w:val="single" w:sz="8" w:space="0" w:color="auto"/>
            </w:tcBorders>
          </w:tcPr>
          <w:p w14:paraId="249AB72A" w14:textId="77777777" w:rsidR="00101314" w:rsidRPr="0055006B" w:rsidRDefault="00101314" w:rsidP="00F51706">
            <w:pPr>
              <w:jc w:val="center"/>
              <w:rPr>
                <w:rFonts w:ascii="Times New Roman" w:hAnsi="Times New Roman" w:cs="Times New Roman"/>
                <w:b/>
                <w:sz w:val="20"/>
                <w:szCs w:val="20"/>
              </w:rPr>
            </w:pPr>
            <w:r w:rsidRPr="0055006B">
              <w:rPr>
                <w:rFonts w:ascii="Times New Roman" w:hAnsi="Times New Roman" w:cs="Times New Roman"/>
                <w:b/>
                <w:sz w:val="20"/>
                <w:szCs w:val="20"/>
              </w:rPr>
              <w:t>Variables</w:t>
            </w:r>
          </w:p>
        </w:tc>
        <w:tc>
          <w:tcPr>
            <w:tcW w:w="1142" w:type="pct"/>
            <w:tcBorders>
              <w:top w:val="single" w:sz="8" w:space="0" w:color="auto"/>
              <w:bottom w:val="single" w:sz="8" w:space="0" w:color="auto"/>
            </w:tcBorders>
          </w:tcPr>
          <w:p w14:paraId="5E71983A" w14:textId="026B4D9C" w:rsidR="00101314" w:rsidRPr="0055006B" w:rsidRDefault="00101314" w:rsidP="00F51706">
            <w:pPr>
              <w:jc w:val="center"/>
              <w:rPr>
                <w:rFonts w:ascii="Times New Roman" w:hAnsi="Times New Roman" w:cs="Times New Roman"/>
                <w:b/>
                <w:sz w:val="20"/>
                <w:szCs w:val="20"/>
              </w:rPr>
            </w:pPr>
            <w:proofErr w:type="spellStart"/>
            <w:r>
              <w:rPr>
                <w:rFonts w:ascii="Times New Roman" w:hAnsi="Times New Roman" w:cs="Times New Roman"/>
                <w:b/>
                <w:sz w:val="20"/>
                <w:szCs w:val="20"/>
              </w:rPr>
              <w:t>p</w:t>
            </w:r>
            <w:r w:rsidRPr="0055006B">
              <w:rPr>
                <w:rFonts w:ascii="Times New Roman" w:hAnsi="Times New Roman" w:cs="Times New Roman"/>
                <w:b/>
                <w:sz w:val="20"/>
                <w:szCs w:val="20"/>
              </w:rPr>
              <w:t>iTBS</w:t>
            </w:r>
            <w:proofErr w:type="spellEnd"/>
            <w:r w:rsidRPr="0055006B">
              <w:rPr>
                <w:rFonts w:ascii="Times New Roman" w:hAnsi="Times New Roman" w:cs="Times New Roman"/>
                <w:b/>
                <w:sz w:val="20"/>
                <w:szCs w:val="20"/>
              </w:rPr>
              <w:t xml:space="preserve"> (n=10)</w:t>
            </w:r>
          </w:p>
          <w:p w14:paraId="46E9DE55" w14:textId="77777777" w:rsidR="00101314" w:rsidRPr="0055006B" w:rsidRDefault="00101314" w:rsidP="00F51706">
            <w:pPr>
              <w:jc w:val="center"/>
              <w:rPr>
                <w:rFonts w:ascii="Times New Roman" w:hAnsi="Times New Roman" w:cs="Times New Roman"/>
                <w:b/>
                <w:sz w:val="20"/>
                <w:szCs w:val="20"/>
              </w:rPr>
            </w:pPr>
            <w:r w:rsidRPr="0055006B">
              <w:rPr>
                <w:rFonts w:ascii="Times New Roman" w:hAnsi="Times New Roman" w:cs="Times New Roman"/>
                <w:b/>
                <w:sz w:val="20"/>
                <w:szCs w:val="20"/>
              </w:rPr>
              <w:t>Mean (SEM)</w:t>
            </w:r>
          </w:p>
        </w:tc>
        <w:tc>
          <w:tcPr>
            <w:tcW w:w="1227" w:type="pct"/>
            <w:tcBorders>
              <w:top w:val="single" w:sz="8" w:space="0" w:color="auto"/>
              <w:bottom w:val="single" w:sz="8" w:space="0" w:color="auto"/>
            </w:tcBorders>
          </w:tcPr>
          <w:p w14:paraId="150346FC" w14:textId="624CC757" w:rsidR="00101314" w:rsidRPr="0055006B" w:rsidRDefault="00101314" w:rsidP="00F51706">
            <w:pPr>
              <w:jc w:val="center"/>
              <w:rPr>
                <w:rFonts w:ascii="Times New Roman" w:hAnsi="Times New Roman" w:cs="Times New Roman"/>
                <w:b/>
                <w:sz w:val="20"/>
                <w:szCs w:val="20"/>
              </w:rPr>
            </w:pPr>
            <w:r>
              <w:rPr>
                <w:rFonts w:ascii="Times New Roman" w:hAnsi="Times New Roman" w:cs="Times New Roman"/>
                <w:b/>
                <w:sz w:val="20"/>
                <w:szCs w:val="20"/>
              </w:rPr>
              <w:t>s</w:t>
            </w:r>
            <w:r w:rsidRPr="0055006B">
              <w:rPr>
                <w:rFonts w:ascii="Times New Roman" w:hAnsi="Times New Roman" w:cs="Times New Roman"/>
                <w:b/>
                <w:sz w:val="20"/>
                <w:szCs w:val="20"/>
              </w:rPr>
              <w:t>ham(n=10)</w:t>
            </w:r>
          </w:p>
          <w:p w14:paraId="39C6FECC" w14:textId="77777777" w:rsidR="00101314" w:rsidRPr="0055006B" w:rsidRDefault="00101314" w:rsidP="00F51706">
            <w:pPr>
              <w:jc w:val="center"/>
              <w:rPr>
                <w:rFonts w:ascii="Times New Roman" w:hAnsi="Times New Roman" w:cs="Times New Roman"/>
                <w:b/>
                <w:sz w:val="20"/>
                <w:szCs w:val="20"/>
              </w:rPr>
            </w:pPr>
            <w:r w:rsidRPr="0055006B">
              <w:rPr>
                <w:rFonts w:ascii="Times New Roman" w:hAnsi="Times New Roman" w:cs="Times New Roman"/>
                <w:b/>
                <w:sz w:val="20"/>
                <w:szCs w:val="20"/>
              </w:rPr>
              <w:t>Mean (SEM)</w:t>
            </w:r>
          </w:p>
        </w:tc>
        <w:tc>
          <w:tcPr>
            <w:tcW w:w="1273" w:type="pct"/>
            <w:tcBorders>
              <w:top w:val="single" w:sz="8" w:space="0" w:color="auto"/>
              <w:bottom w:val="single" w:sz="8" w:space="0" w:color="auto"/>
            </w:tcBorders>
          </w:tcPr>
          <w:p w14:paraId="2229BC5E" w14:textId="368845E6" w:rsidR="00101314" w:rsidRPr="0055006B" w:rsidRDefault="00101314" w:rsidP="00F51706">
            <w:pPr>
              <w:jc w:val="center"/>
              <w:rPr>
                <w:rFonts w:ascii="Times New Roman" w:hAnsi="Times New Roman" w:cs="Times New Roman"/>
                <w:b/>
                <w:sz w:val="20"/>
                <w:szCs w:val="20"/>
              </w:rPr>
            </w:pPr>
            <w:proofErr w:type="spellStart"/>
            <w:r>
              <w:rPr>
                <w:rFonts w:ascii="Times New Roman" w:hAnsi="Times New Roman" w:cs="Times New Roman"/>
                <w:b/>
                <w:sz w:val="20"/>
                <w:szCs w:val="20"/>
              </w:rPr>
              <w:t>p</w:t>
            </w:r>
            <w:r w:rsidRPr="0055006B">
              <w:rPr>
                <w:rFonts w:ascii="Times New Roman" w:hAnsi="Times New Roman" w:cs="Times New Roman"/>
                <w:b/>
                <w:sz w:val="20"/>
                <w:szCs w:val="20"/>
              </w:rPr>
              <w:t>iTBS</w:t>
            </w:r>
            <w:proofErr w:type="spellEnd"/>
            <w:r w:rsidRPr="0055006B">
              <w:rPr>
                <w:rFonts w:ascii="Times New Roman" w:hAnsi="Times New Roman" w:cs="Times New Roman"/>
                <w:b/>
                <w:sz w:val="20"/>
                <w:szCs w:val="20"/>
              </w:rPr>
              <w:t xml:space="preserve"> vs sham</w:t>
            </w:r>
          </w:p>
          <w:p w14:paraId="362C16F9" w14:textId="77777777" w:rsidR="00101314" w:rsidRPr="0055006B" w:rsidRDefault="00101314" w:rsidP="00F51706">
            <w:pPr>
              <w:jc w:val="center"/>
              <w:rPr>
                <w:rFonts w:ascii="Times New Roman" w:hAnsi="Times New Roman" w:cs="Times New Roman"/>
                <w:b/>
                <w:sz w:val="20"/>
                <w:szCs w:val="20"/>
              </w:rPr>
            </w:pPr>
            <w:r w:rsidRPr="0055006B">
              <w:rPr>
                <w:rFonts w:ascii="Times New Roman" w:hAnsi="Times New Roman" w:cs="Times New Roman"/>
                <w:b/>
                <w:sz w:val="20"/>
                <w:szCs w:val="20"/>
              </w:rPr>
              <w:t>MD (95%CI)</w:t>
            </w:r>
          </w:p>
        </w:tc>
      </w:tr>
      <w:tr w:rsidR="00101314" w:rsidRPr="0055006B" w14:paraId="61D4739F" w14:textId="77777777" w:rsidTr="00436EA8">
        <w:trPr>
          <w:trHeight w:val="343"/>
          <w:jc w:val="center"/>
        </w:trPr>
        <w:tc>
          <w:tcPr>
            <w:tcW w:w="1358" w:type="pct"/>
          </w:tcPr>
          <w:p w14:paraId="73E8AD38" w14:textId="4CBC5778"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Mean</w:t>
            </w:r>
            <w:r w:rsidR="00A51BCD">
              <w:rPr>
                <w:rFonts w:ascii="Times New Roman" w:hAnsi="Times New Roman" w:cs="Times New Roman"/>
                <w:sz w:val="20"/>
                <w:szCs w:val="20"/>
              </w:rPr>
              <w:t xml:space="preserve"> </w:t>
            </w:r>
            <w:r w:rsidRPr="0055006B">
              <w:rPr>
                <w:rFonts w:ascii="Times New Roman" w:hAnsi="Times New Roman" w:cs="Times New Roman"/>
                <w:sz w:val="20"/>
                <w:szCs w:val="20"/>
              </w:rPr>
              <w:t>duration</w:t>
            </w:r>
          </w:p>
        </w:tc>
        <w:tc>
          <w:tcPr>
            <w:tcW w:w="1142" w:type="pct"/>
          </w:tcPr>
          <w:p w14:paraId="404A23C5" w14:textId="77777777" w:rsidR="00101314" w:rsidRPr="0055006B" w:rsidRDefault="00101314" w:rsidP="00F51706">
            <w:pPr>
              <w:jc w:val="center"/>
              <w:rPr>
                <w:rFonts w:ascii="Times New Roman" w:hAnsi="Times New Roman" w:cs="Times New Roman"/>
                <w:sz w:val="20"/>
                <w:szCs w:val="20"/>
              </w:rPr>
            </w:pPr>
          </w:p>
        </w:tc>
        <w:tc>
          <w:tcPr>
            <w:tcW w:w="1227" w:type="pct"/>
          </w:tcPr>
          <w:p w14:paraId="774B2217" w14:textId="77777777" w:rsidR="00101314" w:rsidRPr="0055006B" w:rsidRDefault="00101314" w:rsidP="00F51706">
            <w:pPr>
              <w:jc w:val="center"/>
              <w:rPr>
                <w:rFonts w:ascii="Times New Roman" w:hAnsi="Times New Roman" w:cs="Times New Roman"/>
                <w:sz w:val="20"/>
                <w:szCs w:val="20"/>
              </w:rPr>
            </w:pPr>
          </w:p>
        </w:tc>
        <w:tc>
          <w:tcPr>
            <w:tcW w:w="1273" w:type="pct"/>
          </w:tcPr>
          <w:p w14:paraId="1867D148" w14:textId="77777777" w:rsidR="00101314" w:rsidRPr="0055006B" w:rsidRDefault="00101314" w:rsidP="00F51706">
            <w:pPr>
              <w:jc w:val="center"/>
              <w:rPr>
                <w:rFonts w:ascii="Times New Roman" w:hAnsi="Times New Roman" w:cs="Times New Roman"/>
                <w:sz w:val="20"/>
                <w:szCs w:val="20"/>
              </w:rPr>
            </w:pPr>
          </w:p>
        </w:tc>
      </w:tr>
      <w:tr w:rsidR="00101314" w:rsidRPr="0055006B" w14:paraId="795D01C0" w14:textId="77777777" w:rsidTr="00436EA8">
        <w:trPr>
          <w:trHeight w:val="343"/>
          <w:jc w:val="center"/>
        </w:trPr>
        <w:tc>
          <w:tcPr>
            <w:tcW w:w="1358" w:type="pct"/>
          </w:tcPr>
          <w:p w14:paraId="2E648B01"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MS1</w:t>
            </w:r>
          </w:p>
        </w:tc>
        <w:tc>
          <w:tcPr>
            <w:tcW w:w="1142" w:type="pct"/>
          </w:tcPr>
          <w:p w14:paraId="623582F2"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-0.05 (2.29)</w:t>
            </w:r>
          </w:p>
        </w:tc>
        <w:tc>
          <w:tcPr>
            <w:tcW w:w="1227" w:type="pct"/>
          </w:tcPr>
          <w:p w14:paraId="39ED7919"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-3.29 (4.27)</w:t>
            </w:r>
          </w:p>
        </w:tc>
        <w:tc>
          <w:tcPr>
            <w:tcW w:w="1273" w:type="pct"/>
          </w:tcPr>
          <w:p w14:paraId="664B7F3C"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3.24 (-7.14, 13.62)</w:t>
            </w:r>
          </w:p>
        </w:tc>
      </w:tr>
      <w:tr w:rsidR="00101314" w:rsidRPr="0055006B" w14:paraId="2193FEB0" w14:textId="77777777" w:rsidTr="00436EA8">
        <w:trPr>
          <w:trHeight w:val="343"/>
          <w:jc w:val="center"/>
        </w:trPr>
        <w:tc>
          <w:tcPr>
            <w:tcW w:w="1358" w:type="pct"/>
          </w:tcPr>
          <w:p w14:paraId="0019249B"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MS2</w:t>
            </w:r>
          </w:p>
        </w:tc>
        <w:tc>
          <w:tcPr>
            <w:tcW w:w="1142" w:type="pct"/>
          </w:tcPr>
          <w:p w14:paraId="5F9DF98A"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3.60 (1.89)</w:t>
            </w:r>
          </w:p>
        </w:tc>
        <w:tc>
          <w:tcPr>
            <w:tcW w:w="1227" w:type="pct"/>
          </w:tcPr>
          <w:p w14:paraId="4A7B1BEB"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-4.34 (1.62)</w:t>
            </w:r>
          </w:p>
        </w:tc>
        <w:tc>
          <w:tcPr>
            <w:tcW w:w="1273" w:type="pct"/>
          </w:tcPr>
          <w:p w14:paraId="6FEAE65A"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7.94 (2.60, 13.29) **</w:t>
            </w:r>
          </w:p>
        </w:tc>
      </w:tr>
      <w:tr w:rsidR="00101314" w:rsidRPr="0055006B" w14:paraId="60A25A2F" w14:textId="77777777" w:rsidTr="00436EA8">
        <w:trPr>
          <w:trHeight w:val="343"/>
          <w:jc w:val="center"/>
        </w:trPr>
        <w:tc>
          <w:tcPr>
            <w:tcW w:w="1358" w:type="pct"/>
          </w:tcPr>
          <w:p w14:paraId="459E604E"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MS3</w:t>
            </w:r>
          </w:p>
        </w:tc>
        <w:tc>
          <w:tcPr>
            <w:tcW w:w="1142" w:type="pct"/>
          </w:tcPr>
          <w:p w14:paraId="67E17D48"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0.33 (0.71)</w:t>
            </w:r>
          </w:p>
        </w:tc>
        <w:tc>
          <w:tcPr>
            <w:tcW w:w="1227" w:type="pct"/>
          </w:tcPr>
          <w:p w14:paraId="5090110A"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-5.54 (3.75)</w:t>
            </w:r>
          </w:p>
        </w:tc>
        <w:tc>
          <w:tcPr>
            <w:tcW w:w="1273" w:type="pct"/>
          </w:tcPr>
          <w:p w14:paraId="41EA9D53"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5.87 (-2.31, 14.05)</w:t>
            </w:r>
          </w:p>
        </w:tc>
      </w:tr>
      <w:tr w:rsidR="00101314" w:rsidRPr="0055006B" w14:paraId="1592692D" w14:textId="77777777" w:rsidTr="00436EA8">
        <w:trPr>
          <w:trHeight w:val="343"/>
          <w:jc w:val="center"/>
        </w:trPr>
        <w:tc>
          <w:tcPr>
            <w:tcW w:w="1358" w:type="pct"/>
          </w:tcPr>
          <w:p w14:paraId="4F6A9F88" w14:textId="77777777" w:rsidR="00101314" w:rsidRPr="0055006B" w:rsidRDefault="00101314" w:rsidP="00F51706">
            <w:pPr>
              <w:jc w:val="left"/>
              <w:rPr>
                <w:rFonts w:ascii="Times New Roman" w:hAnsi="Times New Roman" w:cs="Times New Roman"/>
                <w:b/>
                <w:sz w:val="20"/>
                <w:szCs w:val="20"/>
              </w:rPr>
            </w:pPr>
            <w:r w:rsidRPr="0055006B">
              <w:rPr>
                <w:rFonts w:ascii="Times New Roman" w:hAnsi="Times New Roman" w:cs="Times New Roman"/>
                <w:sz w:val="20"/>
                <w:szCs w:val="20"/>
              </w:rPr>
              <w:t>MS4</w:t>
            </w:r>
          </w:p>
        </w:tc>
        <w:tc>
          <w:tcPr>
            <w:tcW w:w="1142" w:type="pct"/>
          </w:tcPr>
          <w:p w14:paraId="4876F1CF"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0.60 (2.57)</w:t>
            </w:r>
          </w:p>
        </w:tc>
        <w:tc>
          <w:tcPr>
            <w:tcW w:w="1227" w:type="pct"/>
          </w:tcPr>
          <w:p w14:paraId="16275E08"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-0.79 (1.56)</w:t>
            </w:r>
          </w:p>
        </w:tc>
        <w:tc>
          <w:tcPr>
            <w:tcW w:w="1273" w:type="pct"/>
          </w:tcPr>
          <w:p w14:paraId="7F4F057C"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1.39 (-5.05, 7.84)</w:t>
            </w:r>
          </w:p>
        </w:tc>
      </w:tr>
      <w:tr w:rsidR="00101314" w:rsidRPr="0055006B" w14:paraId="2D517E58" w14:textId="77777777" w:rsidTr="00436EA8">
        <w:trPr>
          <w:trHeight w:val="343"/>
          <w:jc w:val="center"/>
        </w:trPr>
        <w:tc>
          <w:tcPr>
            <w:tcW w:w="1358" w:type="pct"/>
          </w:tcPr>
          <w:p w14:paraId="2CD99208" w14:textId="70746AF6"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Time</w:t>
            </w:r>
            <w:r w:rsidR="00A51BCD">
              <w:rPr>
                <w:rFonts w:ascii="Times New Roman" w:hAnsi="Times New Roman" w:cs="Times New Roman"/>
                <w:sz w:val="20"/>
                <w:szCs w:val="20"/>
              </w:rPr>
              <w:t xml:space="preserve"> </w:t>
            </w:r>
            <w:r w:rsidRPr="0055006B">
              <w:rPr>
                <w:rFonts w:ascii="Times New Roman" w:hAnsi="Times New Roman" w:cs="Times New Roman"/>
                <w:sz w:val="20"/>
                <w:szCs w:val="20"/>
              </w:rPr>
              <w:t>cover</w:t>
            </w:r>
          </w:p>
        </w:tc>
        <w:tc>
          <w:tcPr>
            <w:tcW w:w="1142" w:type="pct"/>
          </w:tcPr>
          <w:p w14:paraId="31C3F69A" w14:textId="77777777" w:rsidR="00101314" w:rsidRPr="0055006B" w:rsidRDefault="00101314" w:rsidP="00F51706">
            <w:pPr>
              <w:jc w:val="center"/>
              <w:rPr>
                <w:rFonts w:ascii="Times New Roman" w:hAnsi="Times New Roman" w:cs="Times New Roman"/>
                <w:sz w:val="20"/>
                <w:szCs w:val="20"/>
              </w:rPr>
            </w:pPr>
          </w:p>
        </w:tc>
        <w:tc>
          <w:tcPr>
            <w:tcW w:w="1227" w:type="pct"/>
          </w:tcPr>
          <w:p w14:paraId="45D8468A" w14:textId="77777777" w:rsidR="00101314" w:rsidRPr="0055006B" w:rsidRDefault="00101314" w:rsidP="00F51706">
            <w:pPr>
              <w:jc w:val="center"/>
              <w:rPr>
                <w:rFonts w:ascii="Times New Roman" w:hAnsi="Times New Roman" w:cs="Times New Roman"/>
                <w:sz w:val="20"/>
                <w:szCs w:val="20"/>
              </w:rPr>
            </w:pPr>
          </w:p>
        </w:tc>
        <w:tc>
          <w:tcPr>
            <w:tcW w:w="1273" w:type="pct"/>
          </w:tcPr>
          <w:p w14:paraId="1516F8BF" w14:textId="77777777" w:rsidR="00101314" w:rsidRPr="0055006B" w:rsidRDefault="00101314" w:rsidP="00F51706">
            <w:pPr>
              <w:jc w:val="center"/>
              <w:rPr>
                <w:rFonts w:ascii="Times New Roman" w:hAnsi="Times New Roman" w:cs="Times New Roman"/>
                <w:sz w:val="20"/>
                <w:szCs w:val="20"/>
              </w:rPr>
            </w:pPr>
          </w:p>
        </w:tc>
      </w:tr>
      <w:tr w:rsidR="00101314" w:rsidRPr="0055006B" w14:paraId="63482346" w14:textId="77777777" w:rsidTr="00436EA8">
        <w:trPr>
          <w:trHeight w:val="343"/>
          <w:jc w:val="center"/>
        </w:trPr>
        <w:tc>
          <w:tcPr>
            <w:tcW w:w="1358" w:type="pct"/>
          </w:tcPr>
          <w:p w14:paraId="2A68D055"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MS1</w:t>
            </w:r>
          </w:p>
        </w:tc>
        <w:tc>
          <w:tcPr>
            <w:tcW w:w="1142" w:type="pct"/>
          </w:tcPr>
          <w:p w14:paraId="120D28F8"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-2.48 (3.20)</w:t>
            </w:r>
          </w:p>
        </w:tc>
        <w:tc>
          <w:tcPr>
            <w:tcW w:w="1227" w:type="pct"/>
          </w:tcPr>
          <w:p w14:paraId="1DE96EA3"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-3.56 (8.20)</w:t>
            </w:r>
          </w:p>
        </w:tc>
        <w:tc>
          <w:tcPr>
            <w:tcW w:w="1273" w:type="pct"/>
          </w:tcPr>
          <w:p w14:paraId="1F463411"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1.08 (-17.79, 19.95)</w:t>
            </w:r>
          </w:p>
        </w:tc>
      </w:tr>
      <w:tr w:rsidR="00101314" w:rsidRPr="0055006B" w14:paraId="79D64C13" w14:textId="77777777" w:rsidTr="00436EA8">
        <w:trPr>
          <w:trHeight w:val="343"/>
          <w:jc w:val="center"/>
        </w:trPr>
        <w:tc>
          <w:tcPr>
            <w:tcW w:w="1358" w:type="pct"/>
          </w:tcPr>
          <w:p w14:paraId="617E2FFC"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MS2</w:t>
            </w:r>
          </w:p>
        </w:tc>
        <w:tc>
          <w:tcPr>
            <w:tcW w:w="1142" w:type="pct"/>
          </w:tcPr>
          <w:p w14:paraId="4103C48B"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9.52 (3.81)</w:t>
            </w:r>
          </w:p>
        </w:tc>
        <w:tc>
          <w:tcPr>
            <w:tcW w:w="1227" w:type="pct"/>
          </w:tcPr>
          <w:p w14:paraId="4897D4D9"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-1.78 (2.87)</w:t>
            </w:r>
          </w:p>
        </w:tc>
        <w:tc>
          <w:tcPr>
            <w:tcW w:w="1273" w:type="pct"/>
          </w:tcPr>
          <w:p w14:paraId="03CD6632"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11.31 (1.08, 21.54) *</w:t>
            </w:r>
          </w:p>
        </w:tc>
      </w:tr>
      <w:tr w:rsidR="00101314" w:rsidRPr="0055006B" w14:paraId="5738B24D" w14:textId="77777777" w:rsidTr="00436EA8">
        <w:trPr>
          <w:trHeight w:val="343"/>
          <w:jc w:val="center"/>
        </w:trPr>
        <w:tc>
          <w:tcPr>
            <w:tcW w:w="1358" w:type="pct"/>
          </w:tcPr>
          <w:p w14:paraId="2D3172C9"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MS3</w:t>
            </w:r>
          </w:p>
        </w:tc>
        <w:tc>
          <w:tcPr>
            <w:tcW w:w="1142" w:type="pct"/>
          </w:tcPr>
          <w:p w14:paraId="5D0D427D"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-0.40 (1.24)</w:t>
            </w:r>
          </w:p>
        </w:tc>
        <w:tc>
          <w:tcPr>
            <w:tcW w:w="1227" w:type="pct"/>
          </w:tcPr>
          <w:p w14:paraId="60BC9B76"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-8.05 (8.07)</w:t>
            </w:r>
          </w:p>
        </w:tc>
        <w:tc>
          <w:tcPr>
            <w:tcW w:w="1273" w:type="pct"/>
          </w:tcPr>
          <w:p w14:paraId="3EA4E6D8"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7.65 (-9.87, 25.17)</w:t>
            </w:r>
          </w:p>
        </w:tc>
      </w:tr>
      <w:tr w:rsidR="00101314" w:rsidRPr="0055006B" w14:paraId="2497C820" w14:textId="77777777" w:rsidTr="00436EA8">
        <w:trPr>
          <w:trHeight w:val="343"/>
          <w:jc w:val="center"/>
        </w:trPr>
        <w:tc>
          <w:tcPr>
            <w:tcW w:w="1358" w:type="pct"/>
          </w:tcPr>
          <w:p w14:paraId="351D18E7"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MS4</w:t>
            </w:r>
          </w:p>
        </w:tc>
        <w:tc>
          <w:tcPr>
            <w:tcW w:w="1142" w:type="pct"/>
          </w:tcPr>
          <w:p w14:paraId="38512318"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3.91 (6.09)</w:t>
            </w:r>
          </w:p>
        </w:tc>
        <w:tc>
          <w:tcPr>
            <w:tcW w:w="1227" w:type="pct"/>
          </w:tcPr>
          <w:p w14:paraId="1BBC2D02"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2.83 (2.75)</w:t>
            </w:r>
          </w:p>
        </w:tc>
        <w:tc>
          <w:tcPr>
            <w:tcW w:w="1273" w:type="pct"/>
          </w:tcPr>
          <w:p w14:paraId="1D175EAD"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1.08 (-13.26, 15.42)</w:t>
            </w:r>
          </w:p>
        </w:tc>
      </w:tr>
      <w:tr w:rsidR="00101314" w:rsidRPr="0055006B" w14:paraId="4ACA337D" w14:textId="77777777" w:rsidTr="00436EA8">
        <w:trPr>
          <w:trHeight w:val="343"/>
          <w:jc w:val="center"/>
        </w:trPr>
        <w:tc>
          <w:tcPr>
            <w:tcW w:w="1358" w:type="pct"/>
          </w:tcPr>
          <w:p w14:paraId="6DE52CB8"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Occurrence</w:t>
            </w:r>
          </w:p>
        </w:tc>
        <w:tc>
          <w:tcPr>
            <w:tcW w:w="1142" w:type="pct"/>
          </w:tcPr>
          <w:p w14:paraId="0BF1786C" w14:textId="77777777" w:rsidR="00101314" w:rsidRPr="0055006B" w:rsidRDefault="00101314" w:rsidP="00F51706">
            <w:pPr>
              <w:jc w:val="center"/>
              <w:rPr>
                <w:rFonts w:ascii="Times New Roman" w:hAnsi="Times New Roman" w:cs="Times New Roman"/>
                <w:sz w:val="20"/>
                <w:szCs w:val="20"/>
              </w:rPr>
            </w:pPr>
          </w:p>
        </w:tc>
        <w:tc>
          <w:tcPr>
            <w:tcW w:w="1227" w:type="pct"/>
          </w:tcPr>
          <w:p w14:paraId="49A5782A" w14:textId="77777777" w:rsidR="00101314" w:rsidRPr="0055006B" w:rsidRDefault="00101314" w:rsidP="00F51706">
            <w:pPr>
              <w:jc w:val="center"/>
              <w:rPr>
                <w:rFonts w:ascii="Times New Roman" w:hAnsi="Times New Roman" w:cs="Times New Roman"/>
                <w:sz w:val="20"/>
                <w:szCs w:val="20"/>
              </w:rPr>
            </w:pPr>
          </w:p>
        </w:tc>
        <w:tc>
          <w:tcPr>
            <w:tcW w:w="1273" w:type="pct"/>
          </w:tcPr>
          <w:p w14:paraId="6BFFAE2F" w14:textId="77777777" w:rsidR="00101314" w:rsidRPr="0055006B" w:rsidRDefault="00101314" w:rsidP="00F51706">
            <w:pPr>
              <w:jc w:val="center"/>
              <w:rPr>
                <w:rFonts w:ascii="Times New Roman" w:hAnsi="Times New Roman" w:cs="Times New Roman"/>
                <w:sz w:val="20"/>
                <w:szCs w:val="20"/>
              </w:rPr>
            </w:pPr>
          </w:p>
        </w:tc>
      </w:tr>
      <w:tr w:rsidR="00101314" w:rsidRPr="0055006B" w14:paraId="04ED4853" w14:textId="77777777" w:rsidTr="00436EA8">
        <w:trPr>
          <w:trHeight w:val="343"/>
          <w:jc w:val="center"/>
        </w:trPr>
        <w:tc>
          <w:tcPr>
            <w:tcW w:w="1358" w:type="pct"/>
          </w:tcPr>
          <w:p w14:paraId="4A262A56"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MS1</w:t>
            </w:r>
          </w:p>
        </w:tc>
        <w:tc>
          <w:tcPr>
            <w:tcW w:w="1142" w:type="pct"/>
          </w:tcPr>
          <w:p w14:paraId="3532FC9C"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-0.23 (0.44)</w:t>
            </w:r>
          </w:p>
        </w:tc>
        <w:tc>
          <w:tcPr>
            <w:tcW w:w="1227" w:type="pct"/>
          </w:tcPr>
          <w:p w14:paraId="0011BE93"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0.86 (1.48)</w:t>
            </w:r>
          </w:p>
        </w:tc>
        <w:tc>
          <w:tcPr>
            <w:tcW w:w="1273" w:type="pct"/>
          </w:tcPr>
          <w:p w14:paraId="43C8AEF8"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-1.09 (-4.40, 2.22)</w:t>
            </w:r>
          </w:p>
        </w:tc>
      </w:tr>
      <w:tr w:rsidR="00101314" w:rsidRPr="0055006B" w14:paraId="36092634" w14:textId="77777777" w:rsidTr="00436EA8">
        <w:trPr>
          <w:trHeight w:val="343"/>
          <w:jc w:val="center"/>
        </w:trPr>
        <w:tc>
          <w:tcPr>
            <w:tcW w:w="1358" w:type="pct"/>
          </w:tcPr>
          <w:p w14:paraId="1DFC4C4E"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MS2</w:t>
            </w:r>
          </w:p>
        </w:tc>
        <w:tc>
          <w:tcPr>
            <w:tcW w:w="1142" w:type="pct"/>
          </w:tcPr>
          <w:p w14:paraId="73080FFE"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2.30 (1.41)</w:t>
            </w:r>
          </w:p>
        </w:tc>
        <w:tc>
          <w:tcPr>
            <w:tcW w:w="1227" w:type="pct"/>
          </w:tcPr>
          <w:p w14:paraId="175A844E"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1.45 (0.51)</w:t>
            </w:r>
          </w:p>
        </w:tc>
        <w:tc>
          <w:tcPr>
            <w:tcW w:w="1273" w:type="pct"/>
          </w:tcPr>
          <w:p w14:paraId="06924FB9"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0.85 (-2.36, 4.06)</w:t>
            </w:r>
          </w:p>
        </w:tc>
      </w:tr>
      <w:tr w:rsidR="00101314" w:rsidRPr="0055006B" w14:paraId="29C58B07" w14:textId="77777777" w:rsidTr="00436EA8">
        <w:trPr>
          <w:trHeight w:val="343"/>
          <w:jc w:val="center"/>
        </w:trPr>
        <w:tc>
          <w:tcPr>
            <w:tcW w:w="1358" w:type="pct"/>
          </w:tcPr>
          <w:p w14:paraId="180B62FF"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MS3</w:t>
            </w:r>
          </w:p>
        </w:tc>
        <w:tc>
          <w:tcPr>
            <w:tcW w:w="1142" w:type="pct"/>
          </w:tcPr>
          <w:p w14:paraId="07E19CC5"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-0.27 (0.18)</w:t>
            </w:r>
          </w:p>
        </w:tc>
        <w:tc>
          <w:tcPr>
            <w:tcW w:w="1227" w:type="pct"/>
          </w:tcPr>
          <w:p w14:paraId="7547D3A8"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-0.17 (1.54)</w:t>
            </w:r>
          </w:p>
        </w:tc>
        <w:tc>
          <w:tcPr>
            <w:tcW w:w="1273" w:type="pct"/>
          </w:tcPr>
          <w:p w14:paraId="5F8FC6AC"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-0.10 (-3.43, 3.23)</w:t>
            </w:r>
          </w:p>
        </w:tc>
      </w:tr>
      <w:tr w:rsidR="00101314" w:rsidRPr="0055006B" w14:paraId="7B9C2BF5" w14:textId="77777777" w:rsidTr="00436EA8">
        <w:trPr>
          <w:trHeight w:val="343"/>
          <w:jc w:val="center"/>
        </w:trPr>
        <w:tc>
          <w:tcPr>
            <w:tcW w:w="1358" w:type="pct"/>
          </w:tcPr>
          <w:p w14:paraId="1A735D84"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MS4</w:t>
            </w:r>
          </w:p>
        </w:tc>
        <w:tc>
          <w:tcPr>
            <w:tcW w:w="1142" w:type="pct"/>
          </w:tcPr>
          <w:p w14:paraId="56D75FDA"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1.93 (2.01)</w:t>
            </w:r>
          </w:p>
        </w:tc>
        <w:tc>
          <w:tcPr>
            <w:tcW w:w="1227" w:type="pct"/>
          </w:tcPr>
          <w:p w14:paraId="1F85124D"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1.34 (0.55)</w:t>
            </w:r>
          </w:p>
        </w:tc>
        <w:tc>
          <w:tcPr>
            <w:tcW w:w="1273" w:type="pct"/>
          </w:tcPr>
          <w:p w14:paraId="4F1BE139"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0.59 (-3.88, 5.05)</w:t>
            </w:r>
          </w:p>
        </w:tc>
      </w:tr>
      <w:tr w:rsidR="00101314" w:rsidRPr="0055006B" w14:paraId="218477D0" w14:textId="77777777" w:rsidTr="00436EA8">
        <w:trPr>
          <w:trHeight w:val="343"/>
          <w:jc w:val="center"/>
        </w:trPr>
        <w:tc>
          <w:tcPr>
            <w:tcW w:w="1358" w:type="pct"/>
          </w:tcPr>
          <w:p w14:paraId="314F578E"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Transition counts</w:t>
            </w:r>
          </w:p>
        </w:tc>
        <w:tc>
          <w:tcPr>
            <w:tcW w:w="1142" w:type="pct"/>
          </w:tcPr>
          <w:p w14:paraId="4BDEBEAC" w14:textId="77777777" w:rsidR="00101314" w:rsidRPr="0055006B" w:rsidRDefault="00101314" w:rsidP="00F51706">
            <w:pPr>
              <w:jc w:val="center"/>
              <w:rPr>
                <w:rFonts w:ascii="Times New Roman" w:hAnsi="Times New Roman" w:cs="Times New Roman"/>
                <w:sz w:val="20"/>
                <w:szCs w:val="20"/>
              </w:rPr>
            </w:pPr>
          </w:p>
        </w:tc>
        <w:tc>
          <w:tcPr>
            <w:tcW w:w="1227" w:type="pct"/>
          </w:tcPr>
          <w:p w14:paraId="3B45AF64" w14:textId="77777777" w:rsidR="00101314" w:rsidRPr="0055006B" w:rsidRDefault="00101314" w:rsidP="00F51706">
            <w:pPr>
              <w:jc w:val="center"/>
              <w:rPr>
                <w:rFonts w:ascii="Times New Roman" w:hAnsi="Times New Roman" w:cs="Times New Roman"/>
                <w:sz w:val="20"/>
                <w:szCs w:val="20"/>
              </w:rPr>
            </w:pPr>
          </w:p>
        </w:tc>
        <w:tc>
          <w:tcPr>
            <w:tcW w:w="1273" w:type="pct"/>
          </w:tcPr>
          <w:p w14:paraId="7B66602C" w14:textId="77777777" w:rsidR="00101314" w:rsidRPr="0055006B" w:rsidRDefault="00101314" w:rsidP="00F51706">
            <w:pPr>
              <w:jc w:val="center"/>
              <w:rPr>
                <w:rFonts w:ascii="Times New Roman" w:hAnsi="Times New Roman" w:cs="Times New Roman"/>
                <w:sz w:val="20"/>
                <w:szCs w:val="20"/>
              </w:rPr>
            </w:pPr>
          </w:p>
        </w:tc>
      </w:tr>
      <w:tr w:rsidR="00101314" w:rsidRPr="0055006B" w14:paraId="0DB1AD6F" w14:textId="77777777" w:rsidTr="00436EA8">
        <w:trPr>
          <w:trHeight w:val="343"/>
          <w:jc w:val="center"/>
        </w:trPr>
        <w:tc>
          <w:tcPr>
            <w:tcW w:w="1358" w:type="pct"/>
          </w:tcPr>
          <w:p w14:paraId="71F53BE7"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lastRenderedPageBreak/>
              <w:t>MS1 to MS2</w:t>
            </w:r>
          </w:p>
        </w:tc>
        <w:tc>
          <w:tcPr>
            <w:tcW w:w="1142" w:type="pct"/>
          </w:tcPr>
          <w:p w14:paraId="680808D9"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557.50 (286.95)</w:t>
            </w:r>
          </w:p>
        </w:tc>
        <w:tc>
          <w:tcPr>
            <w:tcW w:w="1227" w:type="pct"/>
          </w:tcPr>
          <w:p w14:paraId="17485775"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105.13 (261.83)</w:t>
            </w:r>
          </w:p>
        </w:tc>
        <w:tc>
          <w:tcPr>
            <w:tcW w:w="1273" w:type="pct"/>
          </w:tcPr>
          <w:p w14:paraId="4D4FE930"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452.38 (-380.79, 1285.54)</w:t>
            </w:r>
          </w:p>
        </w:tc>
      </w:tr>
      <w:tr w:rsidR="00101314" w:rsidRPr="0055006B" w14:paraId="0EAAC62F" w14:textId="77777777" w:rsidTr="00436EA8">
        <w:trPr>
          <w:trHeight w:val="343"/>
          <w:jc w:val="center"/>
        </w:trPr>
        <w:tc>
          <w:tcPr>
            <w:tcW w:w="1358" w:type="pct"/>
          </w:tcPr>
          <w:p w14:paraId="74572A60"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MS1 to MS3</w:t>
            </w:r>
          </w:p>
        </w:tc>
        <w:tc>
          <w:tcPr>
            <w:tcW w:w="1142" w:type="pct"/>
          </w:tcPr>
          <w:p w14:paraId="4F01A7C6"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-115.75 (422.46)</w:t>
            </w:r>
          </w:p>
        </w:tc>
        <w:tc>
          <w:tcPr>
            <w:tcW w:w="1227" w:type="pct"/>
          </w:tcPr>
          <w:p w14:paraId="0D8E3D5C"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-2.25 (160.60)</w:t>
            </w:r>
          </w:p>
        </w:tc>
        <w:tc>
          <w:tcPr>
            <w:tcW w:w="1273" w:type="pct"/>
          </w:tcPr>
          <w:p w14:paraId="24D4B183"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-113.50 (-1082.85, 855.85)</w:t>
            </w:r>
          </w:p>
        </w:tc>
      </w:tr>
      <w:tr w:rsidR="00101314" w:rsidRPr="0055006B" w14:paraId="097073A7" w14:textId="77777777" w:rsidTr="00436EA8">
        <w:trPr>
          <w:trHeight w:val="343"/>
          <w:jc w:val="center"/>
        </w:trPr>
        <w:tc>
          <w:tcPr>
            <w:tcW w:w="1358" w:type="pct"/>
          </w:tcPr>
          <w:p w14:paraId="4881B983"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MS1 to MS4</w:t>
            </w:r>
          </w:p>
        </w:tc>
        <w:tc>
          <w:tcPr>
            <w:tcW w:w="1142" w:type="pct"/>
          </w:tcPr>
          <w:p w14:paraId="33B6B886"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462.25 (278.39)</w:t>
            </w:r>
          </w:p>
        </w:tc>
        <w:tc>
          <w:tcPr>
            <w:tcW w:w="1227" w:type="pct"/>
          </w:tcPr>
          <w:p w14:paraId="03D1AFAB"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-800.50 (323.62)</w:t>
            </w:r>
          </w:p>
        </w:tc>
        <w:tc>
          <w:tcPr>
            <w:tcW w:w="1273" w:type="pct"/>
          </w:tcPr>
          <w:p w14:paraId="1E4CF56F"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1262.75 (347.18, 2178.32) *</w:t>
            </w:r>
          </w:p>
        </w:tc>
      </w:tr>
      <w:tr w:rsidR="00101314" w:rsidRPr="0055006B" w14:paraId="083B7BC6" w14:textId="77777777" w:rsidTr="00436EA8">
        <w:trPr>
          <w:trHeight w:val="343"/>
          <w:jc w:val="center"/>
        </w:trPr>
        <w:tc>
          <w:tcPr>
            <w:tcW w:w="1358" w:type="pct"/>
          </w:tcPr>
          <w:p w14:paraId="3A11765B"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MS2 to MS1</w:t>
            </w:r>
          </w:p>
        </w:tc>
        <w:tc>
          <w:tcPr>
            <w:tcW w:w="1142" w:type="pct"/>
          </w:tcPr>
          <w:p w14:paraId="4AF64CBC"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579.63 (279.02)</w:t>
            </w:r>
          </w:p>
        </w:tc>
        <w:tc>
          <w:tcPr>
            <w:tcW w:w="1227" w:type="pct"/>
          </w:tcPr>
          <w:p w14:paraId="65EAB3AB"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59.25 (322.41)</w:t>
            </w:r>
          </w:p>
        </w:tc>
        <w:tc>
          <w:tcPr>
            <w:tcW w:w="1273" w:type="pct"/>
          </w:tcPr>
          <w:p w14:paraId="77FB8C1F"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520.38 (-394.11, 1434.86)</w:t>
            </w:r>
          </w:p>
        </w:tc>
      </w:tr>
      <w:tr w:rsidR="00101314" w:rsidRPr="0055006B" w14:paraId="4A3A026F" w14:textId="77777777" w:rsidTr="00436EA8">
        <w:trPr>
          <w:trHeight w:val="343"/>
          <w:jc w:val="center"/>
        </w:trPr>
        <w:tc>
          <w:tcPr>
            <w:tcW w:w="1358" w:type="pct"/>
          </w:tcPr>
          <w:p w14:paraId="6D080DCE"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MS2 to MS3</w:t>
            </w:r>
          </w:p>
        </w:tc>
        <w:tc>
          <w:tcPr>
            <w:tcW w:w="1142" w:type="pct"/>
          </w:tcPr>
          <w:p w14:paraId="69067E7C"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854.00 (348.67)</w:t>
            </w:r>
          </w:p>
        </w:tc>
        <w:tc>
          <w:tcPr>
            <w:tcW w:w="1227" w:type="pct"/>
          </w:tcPr>
          <w:p w14:paraId="392F558E"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-36.13 (243.84)</w:t>
            </w:r>
          </w:p>
        </w:tc>
        <w:tc>
          <w:tcPr>
            <w:tcW w:w="1273" w:type="pct"/>
          </w:tcPr>
          <w:p w14:paraId="67F201C0"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890.13 (-22.43, 1802.68)</w:t>
            </w:r>
          </w:p>
        </w:tc>
      </w:tr>
      <w:tr w:rsidR="00101314" w:rsidRPr="0055006B" w14:paraId="3F59D33E" w14:textId="77777777" w:rsidTr="00436EA8">
        <w:trPr>
          <w:trHeight w:val="343"/>
          <w:jc w:val="center"/>
        </w:trPr>
        <w:tc>
          <w:tcPr>
            <w:tcW w:w="1358" w:type="pct"/>
          </w:tcPr>
          <w:p w14:paraId="2E7C3471"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MS2to MS4</w:t>
            </w:r>
          </w:p>
        </w:tc>
        <w:tc>
          <w:tcPr>
            <w:tcW w:w="1142" w:type="pct"/>
          </w:tcPr>
          <w:p w14:paraId="6DF49DE7"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618.00 (237.45)</w:t>
            </w:r>
          </w:p>
        </w:tc>
        <w:tc>
          <w:tcPr>
            <w:tcW w:w="1227" w:type="pct"/>
          </w:tcPr>
          <w:p w14:paraId="5C5A925D"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-134.50 (113.13)</w:t>
            </w:r>
          </w:p>
        </w:tc>
        <w:tc>
          <w:tcPr>
            <w:tcW w:w="1273" w:type="pct"/>
          </w:tcPr>
          <w:p w14:paraId="19ADE5E9"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752.50 (188.37, 1316.63) *</w:t>
            </w:r>
          </w:p>
        </w:tc>
      </w:tr>
      <w:tr w:rsidR="00101314" w:rsidRPr="0055006B" w14:paraId="2BA5D88F" w14:textId="77777777" w:rsidTr="00436EA8">
        <w:trPr>
          <w:trHeight w:val="343"/>
          <w:jc w:val="center"/>
        </w:trPr>
        <w:tc>
          <w:tcPr>
            <w:tcW w:w="1358" w:type="pct"/>
          </w:tcPr>
          <w:p w14:paraId="7409C2D1"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MS3 to MS1</w:t>
            </w:r>
          </w:p>
        </w:tc>
        <w:tc>
          <w:tcPr>
            <w:tcW w:w="1142" w:type="pct"/>
          </w:tcPr>
          <w:p w14:paraId="3583CF33"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-70.63 (402.78)</w:t>
            </w:r>
          </w:p>
        </w:tc>
        <w:tc>
          <w:tcPr>
            <w:tcW w:w="1227" w:type="pct"/>
          </w:tcPr>
          <w:p w14:paraId="1CB0BA5C"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-91.50 (135.51)</w:t>
            </w:r>
          </w:p>
        </w:tc>
        <w:tc>
          <w:tcPr>
            <w:tcW w:w="1273" w:type="pct"/>
          </w:tcPr>
          <w:p w14:paraId="42EA254D"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20.88 (-890.57, 932.32)</w:t>
            </w:r>
          </w:p>
        </w:tc>
      </w:tr>
      <w:tr w:rsidR="00101314" w:rsidRPr="0055006B" w14:paraId="2783CAE4" w14:textId="77777777" w:rsidTr="00436EA8">
        <w:trPr>
          <w:trHeight w:val="343"/>
          <w:jc w:val="center"/>
        </w:trPr>
        <w:tc>
          <w:tcPr>
            <w:tcW w:w="1358" w:type="pct"/>
          </w:tcPr>
          <w:p w14:paraId="1471BAC5"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MS3 to MS2</w:t>
            </w:r>
          </w:p>
        </w:tc>
        <w:tc>
          <w:tcPr>
            <w:tcW w:w="1142" w:type="pct"/>
          </w:tcPr>
          <w:p w14:paraId="6A16E2B8"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796.63 (301.45)</w:t>
            </w:r>
          </w:p>
        </w:tc>
        <w:tc>
          <w:tcPr>
            <w:tcW w:w="1227" w:type="pct"/>
          </w:tcPr>
          <w:p w14:paraId="0B048DCE"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-38.00 (254.30)</w:t>
            </w:r>
          </w:p>
        </w:tc>
        <w:tc>
          <w:tcPr>
            <w:tcW w:w="1273" w:type="pct"/>
          </w:tcPr>
          <w:p w14:paraId="48C0CCF6"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834.63 (-11.24, 1680.49)</w:t>
            </w:r>
          </w:p>
        </w:tc>
      </w:tr>
      <w:tr w:rsidR="00101314" w:rsidRPr="0055006B" w14:paraId="60334653" w14:textId="77777777" w:rsidTr="00436EA8">
        <w:trPr>
          <w:trHeight w:val="343"/>
          <w:jc w:val="center"/>
        </w:trPr>
        <w:tc>
          <w:tcPr>
            <w:tcW w:w="1358" w:type="pct"/>
          </w:tcPr>
          <w:p w14:paraId="060B5849"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MS3 to MS4</w:t>
            </w:r>
          </w:p>
        </w:tc>
        <w:tc>
          <w:tcPr>
            <w:tcW w:w="1142" w:type="pct"/>
          </w:tcPr>
          <w:p w14:paraId="7C46989F"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294.75 (171.77)</w:t>
            </w:r>
          </w:p>
        </w:tc>
        <w:tc>
          <w:tcPr>
            <w:tcW w:w="1227" w:type="pct"/>
          </w:tcPr>
          <w:p w14:paraId="3B59FD21"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119.25 (158.06)</w:t>
            </w:r>
          </w:p>
        </w:tc>
        <w:tc>
          <w:tcPr>
            <w:tcW w:w="1273" w:type="pct"/>
          </w:tcPr>
          <w:p w14:paraId="0650AE16"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175.50 (-325.16, 676.16)</w:t>
            </w:r>
          </w:p>
        </w:tc>
      </w:tr>
      <w:tr w:rsidR="00101314" w:rsidRPr="0055006B" w14:paraId="7979630B" w14:textId="77777777" w:rsidTr="00436EA8">
        <w:trPr>
          <w:trHeight w:val="343"/>
          <w:jc w:val="center"/>
        </w:trPr>
        <w:tc>
          <w:tcPr>
            <w:tcW w:w="1358" w:type="pct"/>
          </w:tcPr>
          <w:p w14:paraId="2A1DD12B"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MS4 to MS1</w:t>
            </w:r>
          </w:p>
        </w:tc>
        <w:tc>
          <w:tcPr>
            <w:tcW w:w="1142" w:type="pct"/>
          </w:tcPr>
          <w:p w14:paraId="54EE317E"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395.00 (263.55)</w:t>
            </w:r>
          </w:p>
        </w:tc>
        <w:tc>
          <w:tcPr>
            <w:tcW w:w="1227" w:type="pct"/>
          </w:tcPr>
          <w:p w14:paraId="50ED8491"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-665.38 (287.31)</w:t>
            </w:r>
          </w:p>
        </w:tc>
        <w:tc>
          <w:tcPr>
            <w:tcW w:w="1273" w:type="pct"/>
          </w:tcPr>
          <w:p w14:paraId="430387B1"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1060.38 (224.18, 1896.57) *</w:t>
            </w:r>
          </w:p>
        </w:tc>
      </w:tr>
      <w:tr w:rsidR="00101314" w:rsidRPr="0055006B" w14:paraId="6F64BB95" w14:textId="77777777" w:rsidTr="00436EA8">
        <w:trPr>
          <w:trHeight w:val="343"/>
          <w:jc w:val="center"/>
        </w:trPr>
        <w:tc>
          <w:tcPr>
            <w:tcW w:w="1358" w:type="pct"/>
          </w:tcPr>
          <w:p w14:paraId="40D9A3B8"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MS4 to MS2</w:t>
            </w:r>
          </w:p>
        </w:tc>
        <w:tc>
          <w:tcPr>
            <w:tcW w:w="1142" w:type="pct"/>
          </w:tcPr>
          <w:p w14:paraId="786A9418"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697.00 (261.10)</w:t>
            </w:r>
          </w:p>
        </w:tc>
        <w:tc>
          <w:tcPr>
            <w:tcW w:w="1227" w:type="pct"/>
          </w:tcPr>
          <w:p w14:paraId="2BC05D26"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-178.75 (161.56)</w:t>
            </w:r>
          </w:p>
        </w:tc>
        <w:tc>
          <w:tcPr>
            <w:tcW w:w="1273" w:type="pct"/>
          </w:tcPr>
          <w:p w14:paraId="0DC23B2C"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875.75 (217.20, 1534.30) *</w:t>
            </w:r>
          </w:p>
        </w:tc>
      </w:tr>
      <w:tr w:rsidR="00101314" w:rsidRPr="0055006B" w14:paraId="6A09780B" w14:textId="77777777" w:rsidTr="00436EA8">
        <w:trPr>
          <w:trHeight w:val="343"/>
          <w:jc w:val="center"/>
        </w:trPr>
        <w:tc>
          <w:tcPr>
            <w:tcW w:w="1358" w:type="pct"/>
            <w:tcBorders>
              <w:bottom w:val="single" w:sz="8" w:space="0" w:color="auto"/>
            </w:tcBorders>
          </w:tcPr>
          <w:p w14:paraId="067D309A" w14:textId="77777777" w:rsidR="00101314" w:rsidRPr="0055006B" w:rsidRDefault="00101314" w:rsidP="00F51706">
            <w:pPr>
              <w:jc w:val="left"/>
              <w:rPr>
                <w:rFonts w:ascii="Times New Roman" w:hAnsi="Times New Roman" w:cs="Times New Roman"/>
                <w:sz w:val="20"/>
                <w:szCs w:val="20"/>
              </w:rPr>
            </w:pPr>
            <w:r w:rsidRPr="0055006B">
              <w:rPr>
                <w:rFonts w:ascii="Times New Roman" w:hAnsi="Times New Roman" w:cs="Times New Roman"/>
                <w:sz w:val="20"/>
                <w:szCs w:val="20"/>
              </w:rPr>
              <w:t>MS4 to MS3</w:t>
            </w:r>
          </w:p>
        </w:tc>
        <w:tc>
          <w:tcPr>
            <w:tcW w:w="1142" w:type="pct"/>
            <w:tcBorders>
              <w:bottom w:val="single" w:sz="8" w:space="0" w:color="auto"/>
            </w:tcBorders>
          </w:tcPr>
          <w:p w14:paraId="0BBE45F6"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283.00 (172.22)</w:t>
            </w:r>
          </w:p>
        </w:tc>
        <w:tc>
          <w:tcPr>
            <w:tcW w:w="1227" w:type="pct"/>
            <w:tcBorders>
              <w:bottom w:val="single" w:sz="8" w:space="0" w:color="auto"/>
            </w:tcBorders>
          </w:tcPr>
          <w:p w14:paraId="1D8EA2D2"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28.38 (136.69)</w:t>
            </w:r>
          </w:p>
        </w:tc>
        <w:tc>
          <w:tcPr>
            <w:tcW w:w="1273" w:type="pct"/>
            <w:tcBorders>
              <w:bottom w:val="single" w:sz="8" w:space="0" w:color="auto"/>
            </w:tcBorders>
          </w:tcPr>
          <w:p w14:paraId="04090B77" w14:textId="77777777" w:rsidR="00101314" w:rsidRPr="0055006B" w:rsidRDefault="00101314" w:rsidP="00F51706">
            <w:pPr>
              <w:jc w:val="center"/>
              <w:rPr>
                <w:rFonts w:ascii="Times New Roman" w:hAnsi="Times New Roman" w:cs="Times New Roman"/>
                <w:sz w:val="20"/>
                <w:szCs w:val="20"/>
              </w:rPr>
            </w:pPr>
            <w:r w:rsidRPr="0055006B">
              <w:rPr>
                <w:rFonts w:ascii="Times New Roman" w:hAnsi="Times New Roman" w:cs="Times New Roman"/>
                <w:sz w:val="20"/>
                <w:szCs w:val="20"/>
              </w:rPr>
              <w:t>254.63 (-216.95, 726.20)</w:t>
            </w:r>
          </w:p>
        </w:tc>
      </w:tr>
    </w:tbl>
    <w:p w14:paraId="084F3775" w14:textId="02F86008" w:rsidR="00101314" w:rsidRPr="0055006B" w:rsidRDefault="00101314" w:rsidP="00101314">
      <w:pPr>
        <w:ind w:firstLineChars="100" w:firstLine="200"/>
        <w:jc w:val="left"/>
        <w:rPr>
          <w:rFonts w:ascii="Times New Roman" w:hAnsi="Times New Roman" w:cs="Times New Roman"/>
          <w:sz w:val="20"/>
        </w:rPr>
      </w:pPr>
      <w:r w:rsidRPr="0055006B">
        <w:rPr>
          <w:rFonts w:ascii="Times New Roman" w:hAnsi="Times New Roman" w:cs="Times New Roman"/>
          <w:sz w:val="20"/>
        </w:rPr>
        <w:t xml:space="preserve">SEM: standard error of the mean; MD: mean difference; * </w:t>
      </w:r>
      <w:r w:rsidRPr="0055006B">
        <w:rPr>
          <w:rFonts w:ascii="Times New Roman" w:hAnsi="Times New Roman" w:cs="Times New Roman"/>
          <w:i/>
          <w:sz w:val="20"/>
        </w:rPr>
        <w:t>p</w:t>
      </w:r>
      <w:r w:rsidRPr="0055006B">
        <w:rPr>
          <w:rFonts w:ascii="Times New Roman" w:hAnsi="Times New Roman" w:cs="Times New Roman"/>
          <w:sz w:val="20"/>
        </w:rPr>
        <w:t xml:space="preserve">&lt;0.05, ** </w:t>
      </w:r>
      <w:r w:rsidRPr="0055006B">
        <w:rPr>
          <w:rFonts w:ascii="Times New Roman" w:hAnsi="Times New Roman" w:cs="Times New Roman"/>
          <w:i/>
          <w:sz w:val="20"/>
        </w:rPr>
        <w:t>p</w:t>
      </w:r>
      <w:r w:rsidRPr="0055006B">
        <w:rPr>
          <w:rFonts w:ascii="Times New Roman" w:hAnsi="Times New Roman" w:cs="Times New Roman"/>
          <w:sz w:val="20"/>
        </w:rPr>
        <w:t>&lt;0.01.</w:t>
      </w:r>
    </w:p>
    <w:p w14:paraId="620F47D6" w14:textId="77777777" w:rsidR="00101314" w:rsidRPr="0055006B" w:rsidRDefault="00101314" w:rsidP="00101314">
      <w:pPr>
        <w:jc w:val="left"/>
        <w:rPr>
          <w:rFonts w:ascii="Times New Roman" w:hAnsi="Times New Roman" w:cs="Times New Roman"/>
          <w:b/>
          <w:sz w:val="22"/>
          <w:szCs w:val="20"/>
        </w:rPr>
      </w:pPr>
    </w:p>
    <w:p w14:paraId="084561FB" w14:textId="37850888" w:rsidR="00B667A9" w:rsidRPr="002E3CA3" w:rsidRDefault="00B667A9" w:rsidP="00B667A9">
      <w:pPr>
        <w:widowControl/>
        <w:spacing w:before="120" w:after="120"/>
        <w:rPr>
          <w:rFonts w:ascii="Times New Roman" w:eastAsia="宋体" w:hAnsi="Times New Roman" w:cs="Times New Roman"/>
          <w:bCs/>
          <w:color w:val="000000"/>
          <w:spacing w:val="-3"/>
          <w:kern w:val="0"/>
          <w:sz w:val="20"/>
          <w:szCs w:val="20"/>
        </w:rPr>
      </w:pPr>
      <w:r>
        <w:rPr>
          <w:rFonts w:ascii="Times New Roman" w:hAnsi="Times New Roman" w:cs="Times New Roman"/>
          <w:b/>
          <w:sz w:val="22"/>
          <w:szCs w:val="24"/>
          <w:lang w:bidi="en-US"/>
        </w:rPr>
        <w:t>Table</w:t>
      </w:r>
      <w:r w:rsidR="00CC06A5">
        <w:rPr>
          <w:rFonts w:ascii="Times New Roman" w:hAnsi="Times New Roman" w:cs="Times New Roman"/>
          <w:b/>
          <w:sz w:val="22"/>
          <w:szCs w:val="24"/>
          <w:lang w:bidi="en-US"/>
        </w:rPr>
        <w:t xml:space="preserve"> S</w:t>
      </w:r>
      <w:r w:rsidR="009E6014">
        <w:rPr>
          <w:rFonts w:ascii="Times New Roman" w:hAnsi="Times New Roman" w:cs="Times New Roman"/>
          <w:b/>
          <w:sz w:val="22"/>
          <w:szCs w:val="24"/>
          <w:lang w:bidi="en-US"/>
        </w:rPr>
        <w:t>8</w:t>
      </w:r>
      <w:r w:rsidRPr="00E64B8D">
        <w:rPr>
          <w:rFonts w:ascii="Times New Roman" w:hAnsi="Times New Roman" w:cs="Times New Roman"/>
          <w:b/>
          <w:sz w:val="22"/>
          <w:szCs w:val="24"/>
          <w:lang w:bidi="en-US"/>
        </w:rPr>
        <w:t xml:space="preserve">. </w:t>
      </w:r>
      <w:r w:rsidR="00671C36" w:rsidRPr="00671C36">
        <w:rPr>
          <w:rFonts w:ascii="Times New Roman" w:hAnsi="Times New Roman" w:cs="Times New Roman"/>
          <w:b/>
          <w:sz w:val="22"/>
          <w:szCs w:val="24"/>
          <w:lang w:bidi="en-US"/>
        </w:rPr>
        <w:t xml:space="preserve">Comparison of </w:t>
      </w:r>
      <w:r w:rsidR="00671C36">
        <w:rPr>
          <w:rFonts w:ascii="Times New Roman" w:hAnsi="Times New Roman" w:cs="Times New Roman"/>
          <w:b/>
          <w:sz w:val="22"/>
          <w:szCs w:val="24"/>
          <w:lang w:bidi="en-US"/>
        </w:rPr>
        <w:t>c</w:t>
      </w:r>
      <w:r w:rsidR="00671C36" w:rsidRPr="00671C36">
        <w:rPr>
          <w:rFonts w:ascii="Times New Roman" w:hAnsi="Times New Roman" w:cs="Times New Roman"/>
          <w:b/>
          <w:sz w:val="22"/>
          <w:szCs w:val="24"/>
          <w:lang w:bidi="en-US"/>
        </w:rPr>
        <w:t xml:space="preserve">urrent </w:t>
      </w:r>
      <w:r w:rsidR="00671C36">
        <w:rPr>
          <w:rFonts w:ascii="Times New Roman" w:hAnsi="Times New Roman" w:cs="Times New Roman"/>
          <w:b/>
          <w:sz w:val="22"/>
          <w:szCs w:val="24"/>
          <w:lang w:bidi="en-US"/>
        </w:rPr>
        <w:t>s</w:t>
      </w:r>
      <w:r w:rsidR="00671C36" w:rsidRPr="00671C36">
        <w:rPr>
          <w:rFonts w:ascii="Times New Roman" w:hAnsi="Times New Roman" w:cs="Times New Roman"/>
          <w:b/>
          <w:sz w:val="22"/>
          <w:szCs w:val="24"/>
          <w:lang w:bidi="en-US"/>
        </w:rPr>
        <w:t xml:space="preserve">ource </w:t>
      </w:r>
      <w:r w:rsidR="00671C36">
        <w:rPr>
          <w:rFonts w:ascii="Times New Roman" w:hAnsi="Times New Roman" w:cs="Times New Roman"/>
          <w:b/>
          <w:sz w:val="22"/>
          <w:szCs w:val="24"/>
          <w:lang w:bidi="en-US"/>
        </w:rPr>
        <w:t>d</w:t>
      </w:r>
      <w:r w:rsidR="00671C36" w:rsidRPr="00671C36">
        <w:rPr>
          <w:rFonts w:ascii="Times New Roman" w:hAnsi="Times New Roman" w:cs="Times New Roman"/>
          <w:b/>
          <w:sz w:val="22"/>
          <w:szCs w:val="24"/>
          <w:lang w:bidi="en-US"/>
        </w:rPr>
        <w:t xml:space="preserve">ensity and </w:t>
      </w:r>
      <w:r w:rsidR="00671C36">
        <w:rPr>
          <w:rFonts w:ascii="Times New Roman" w:hAnsi="Times New Roman" w:cs="Times New Roman"/>
          <w:b/>
          <w:sz w:val="22"/>
          <w:szCs w:val="24"/>
          <w:lang w:bidi="en-US"/>
        </w:rPr>
        <w:t>f</w:t>
      </w:r>
      <w:r w:rsidR="00671C36" w:rsidRPr="00671C36">
        <w:rPr>
          <w:rFonts w:ascii="Times New Roman" w:hAnsi="Times New Roman" w:cs="Times New Roman"/>
          <w:b/>
          <w:sz w:val="22"/>
          <w:szCs w:val="24"/>
          <w:lang w:bidi="en-US"/>
        </w:rPr>
        <w:t xml:space="preserve">unctional </w:t>
      </w:r>
      <w:r w:rsidR="00671C36">
        <w:rPr>
          <w:rFonts w:ascii="Times New Roman" w:hAnsi="Times New Roman" w:cs="Times New Roman"/>
          <w:b/>
          <w:sz w:val="22"/>
          <w:szCs w:val="24"/>
          <w:lang w:bidi="en-US"/>
        </w:rPr>
        <w:t>c</w:t>
      </w:r>
      <w:r w:rsidR="00671C36" w:rsidRPr="00671C36">
        <w:rPr>
          <w:rFonts w:ascii="Times New Roman" w:hAnsi="Times New Roman" w:cs="Times New Roman"/>
          <w:b/>
          <w:sz w:val="22"/>
          <w:szCs w:val="24"/>
          <w:lang w:bidi="en-US"/>
        </w:rPr>
        <w:t xml:space="preserve">onnectivity </w:t>
      </w:r>
      <w:r w:rsidR="00671C36">
        <w:rPr>
          <w:rFonts w:ascii="Times New Roman" w:hAnsi="Times New Roman" w:cs="Times New Roman"/>
          <w:b/>
          <w:sz w:val="22"/>
          <w:szCs w:val="24"/>
          <w:lang w:bidi="en-US"/>
        </w:rPr>
        <w:t>b</w:t>
      </w:r>
      <w:r w:rsidR="00671C36" w:rsidRPr="00671C36">
        <w:rPr>
          <w:rFonts w:ascii="Times New Roman" w:hAnsi="Times New Roman" w:cs="Times New Roman"/>
          <w:b/>
          <w:sz w:val="22"/>
          <w:szCs w:val="24"/>
          <w:lang w:bidi="en-US"/>
        </w:rPr>
        <w:t xml:space="preserve">etween </w:t>
      </w:r>
      <w:r w:rsidR="00671C36">
        <w:rPr>
          <w:rFonts w:ascii="Times New Roman" w:hAnsi="Times New Roman" w:cs="Times New Roman"/>
          <w:b/>
          <w:sz w:val="22"/>
          <w:szCs w:val="24"/>
          <w:lang w:bidi="en-US"/>
        </w:rPr>
        <w:t>p</w:t>
      </w:r>
      <w:r w:rsidR="00671C36" w:rsidRPr="00671C36">
        <w:rPr>
          <w:rFonts w:ascii="Times New Roman" w:hAnsi="Times New Roman" w:cs="Times New Roman"/>
          <w:b/>
          <w:sz w:val="22"/>
          <w:szCs w:val="24"/>
          <w:lang w:bidi="en-US"/>
        </w:rPr>
        <w:t xml:space="preserve">rolonged </w:t>
      </w:r>
      <w:r w:rsidR="00671C36">
        <w:rPr>
          <w:rFonts w:ascii="Times New Roman" w:hAnsi="Times New Roman" w:cs="Times New Roman"/>
          <w:b/>
          <w:sz w:val="22"/>
          <w:szCs w:val="24"/>
          <w:lang w:bidi="en-US"/>
        </w:rPr>
        <w:t>i</w:t>
      </w:r>
      <w:r w:rsidR="00671C36" w:rsidRPr="00671C36">
        <w:rPr>
          <w:rFonts w:ascii="Times New Roman" w:hAnsi="Times New Roman" w:cs="Times New Roman"/>
          <w:b/>
          <w:sz w:val="22"/>
          <w:szCs w:val="24"/>
          <w:lang w:bidi="en-US"/>
        </w:rPr>
        <w:t xml:space="preserve">ntermittent </w:t>
      </w:r>
      <w:r w:rsidR="00671C36">
        <w:rPr>
          <w:rFonts w:ascii="Times New Roman" w:hAnsi="Times New Roman" w:cs="Times New Roman"/>
          <w:b/>
          <w:sz w:val="22"/>
          <w:szCs w:val="24"/>
          <w:lang w:bidi="en-US"/>
        </w:rPr>
        <w:t>t</w:t>
      </w:r>
      <w:r w:rsidR="00671C36" w:rsidRPr="00671C36">
        <w:rPr>
          <w:rFonts w:ascii="Times New Roman" w:hAnsi="Times New Roman" w:cs="Times New Roman"/>
          <w:b/>
          <w:sz w:val="22"/>
          <w:szCs w:val="24"/>
          <w:lang w:bidi="en-US"/>
        </w:rPr>
        <w:t>heta-</w:t>
      </w:r>
      <w:r w:rsidR="00671C36">
        <w:rPr>
          <w:rFonts w:ascii="Times New Roman" w:hAnsi="Times New Roman" w:cs="Times New Roman"/>
          <w:b/>
          <w:sz w:val="22"/>
          <w:szCs w:val="24"/>
          <w:lang w:bidi="en-US"/>
        </w:rPr>
        <w:t>b</w:t>
      </w:r>
      <w:r w:rsidR="00671C36" w:rsidRPr="00671C36">
        <w:rPr>
          <w:rFonts w:ascii="Times New Roman" w:hAnsi="Times New Roman" w:cs="Times New Roman"/>
          <w:b/>
          <w:sz w:val="22"/>
          <w:szCs w:val="24"/>
          <w:lang w:bidi="en-US"/>
        </w:rPr>
        <w:t xml:space="preserve">urst </w:t>
      </w:r>
      <w:r w:rsidR="00671C36">
        <w:rPr>
          <w:rFonts w:ascii="Times New Roman" w:hAnsi="Times New Roman" w:cs="Times New Roman"/>
          <w:b/>
          <w:sz w:val="22"/>
          <w:szCs w:val="24"/>
          <w:lang w:bidi="en-US"/>
        </w:rPr>
        <w:t>s</w:t>
      </w:r>
      <w:r w:rsidR="00671C36" w:rsidRPr="00671C36">
        <w:rPr>
          <w:rFonts w:ascii="Times New Roman" w:hAnsi="Times New Roman" w:cs="Times New Roman"/>
          <w:b/>
          <w:sz w:val="22"/>
          <w:szCs w:val="24"/>
          <w:lang w:bidi="en-US"/>
        </w:rPr>
        <w:t>timulation (</w:t>
      </w:r>
      <w:proofErr w:type="spellStart"/>
      <w:r w:rsidR="00671C36" w:rsidRPr="00671C36">
        <w:rPr>
          <w:rFonts w:ascii="Times New Roman" w:hAnsi="Times New Roman" w:cs="Times New Roman"/>
          <w:b/>
          <w:sz w:val="22"/>
          <w:szCs w:val="24"/>
          <w:lang w:bidi="en-US"/>
        </w:rPr>
        <w:t>piTBS</w:t>
      </w:r>
      <w:proofErr w:type="spellEnd"/>
      <w:r w:rsidR="00671C36" w:rsidRPr="00671C36">
        <w:rPr>
          <w:rFonts w:ascii="Times New Roman" w:hAnsi="Times New Roman" w:cs="Times New Roman"/>
          <w:b/>
          <w:sz w:val="22"/>
          <w:szCs w:val="24"/>
          <w:lang w:bidi="en-US"/>
        </w:rPr>
        <w:t xml:space="preserve">) and </w:t>
      </w:r>
      <w:r w:rsidR="00671C36">
        <w:rPr>
          <w:rFonts w:ascii="Times New Roman" w:hAnsi="Times New Roman" w:cs="Times New Roman"/>
          <w:b/>
          <w:sz w:val="22"/>
          <w:szCs w:val="24"/>
          <w:lang w:bidi="en-US"/>
        </w:rPr>
        <w:t>s</w:t>
      </w:r>
      <w:r w:rsidR="00671C36" w:rsidRPr="00671C36">
        <w:rPr>
          <w:rFonts w:ascii="Times New Roman" w:hAnsi="Times New Roman" w:cs="Times New Roman"/>
          <w:b/>
          <w:sz w:val="22"/>
          <w:szCs w:val="24"/>
          <w:lang w:bidi="en-US"/>
        </w:rPr>
        <w:t xml:space="preserve">ham </w:t>
      </w:r>
      <w:r w:rsidR="00671C36">
        <w:rPr>
          <w:rFonts w:ascii="Times New Roman" w:hAnsi="Times New Roman" w:cs="Times New Roman"/>
          <w:b/>
          <w:sz w:val="22"/>
          <w:szCs w:val="24"/>
          <w:lang w:bidi="en-US"/>
        </w:rPr>
        <w:t>g</w:t>
      </w:r>
      <w:r w:rsidR="00671C36" w:rsidRPr="00671C36">
        <w:rPr>
          <w:rFonts w:ascii="Times New Roman" w:hAnsi="Times New Roman" w:cs="Times New Roman"/>
          <w:b/>
          <w:sz w:val="22"/>
          <w:szCs w:val="24"/>
          <w:lang w:bidi="en-US"/>
        </w:rPr>
        <w:t xml:space="preserve">roups </w:t>
      </w:r>
      <w:r w:rsidR="00671C36">
        <w:rPr>
          <w:rFonts w:ascii="Times New Roman" w:hAnsi="Times New Roman" w:cs="Times New Roman"/>
          <w:b/>
          <w:sz w:val="22"/>
          <w:szCs w:val="24"/>
          <w:lang w:bidi="en-US"/>
        </w:rPr>
        <w:t>p</w:t>
      </w:r>
      <w:r w:rsidR="00671C36" w:rsidRPr="00671C36">
        <w:rPr>
          <w:rFonts w:ascii="Times New Roman" w:hAnsi="Times New Roman" w:cs="Times New Roman"/>
          <w:b/>
          <w:sz w:val="22"/>
          <w:szCs w:val="24"/>
          <w:lang w:bidi="en-US"/>
        </w:rPr>
        <w:t xml:space="preserve">re- and </w:t>
      </w:r>
      <w:r w:rsidR="00671C36">
        <w:rPr>
          <w:rFonts w:ascii="Times New Roman" w:hAnsi="Times New Roman" w:cs="Times New Roman"/>
          <w:b/>
          <w:sz w:val="22"/>
          <w:szCs w:val="24"/>
          <w:lang w:bidi="en-US"/>
        </w:rPr>
        <w:t>p</w:t>
      </w:r>
      <w:r w:rsidR="00671C36" w:rsidRPr="00671C36">
        <w:rPr>
          <w:rFonts w:ascii="Times New Roman" w:hAnsi="Times New Roman" w:cs="Times New Roman"/>
          <w:b/>
          <w:sz w:val="22"/>
          <w:szCs w:val="24"/>
          <w:lang w:bidi="en-US"/>
        </w:rPr>
        <w:t>ost-</w:t>
      </w:r>
      <w:r w:rsidR="00671C36">
        <w:rPr>
          <w:rFonts w:ascii="Times New Roman" w:hAnsi="Times New Roman" w:cs="Times New Roman"/>
          <w:b/>
          <w:sz w:val="22"/>
          <w:szCs w:val="24"/>
          <w:lang w:bidi="en-US"/>
        </w:rPr>
        <w:t>i</w:t>
      </w:r>
      <w:r w:rsidR="00671C36" w:rsidRPr="00671C36">
        <w:rPr>
          <w:rFonts w:ascii="Times New Roman" w:hAnsi="Times New Roman" w:cs="Times New Roman"/>
          <w:b/>
          <w:sz w:val="22"/>
          <w:szCs w:val="24"/>
          <w:lang w:bidi="en-US"/>
        </w:rPr>
        <w:t>ntervention</w:t>
      </w:r>
    </w:p>
    <w:tbl>
      <w:tblPr>
        <w:tblStyle w:val="a3"/>
        <w:tblW w:w="0" w:type="auto"/>
        <w:jc w:val="center"/>
        <w:tblBorders>
          <w:top w:val="single" w:sz="8" w:space="0" w:color="000000"/>
          <w:left w:val="none" w:sz="0" w:space="0" w:color="auto"/>
          <w:bottom w:val="single" w:sz="8" w:space="0" w:color="auto"/>
          <w:right w:val="none" w:sz="0" w:space="0" w:color="auto"/>
        </w:tblBorders>
        <w:tblLook w:val="04A0" w:firstRow="1" w:lastRow="0" w:firstColumn="1" w:lastColumn="0" w:noHBand="0" w:noVBand="1"/>
      </w:tblPr>
      <w:tblGrid>
        <w:gridCol w:w="2513"/>
        <w:gridCol w:w="1649"/>
        <w:gridCol w:w="2678"/>
        <w:gridCol w:w="3264"/>
      </w:tblGrid>
      <w:tr w:rsidR="00CC46AE" w14:paraId="234A7B7E" w14:textId="77777777" w:rsidTr="00F51706">
        <w:trPr>
          <w:trHeight w:val="185"/>
          <w:jc w:val="center"/>
        </w:trPr>
        <w:tc>
          <w:tcPr>
            <w:tcW w:w="2513" w:type="dxa"/>
            <w:tcBorders>
              <w:top w:val="single" w:sz="8" w:space="0" w:color="000000"/>
              <w:left w:val="nil"/>
              <w:bottom w:val="single" w:sz="8" w:space="0" w:color="000000"/>
              <w:right w:val="nil"/>
            </w:tcBorders>
          </w:tcPr>
          <w:p w14:paraId="3887E417" w14:textId="6D2A1165" w:rsidR="00CC46AE" w:rsidRPr="002E3CA3" w:rsidRDefault="00CC46AE" w:rsidP="003D5606">
            <w:pPr>
              <w:widowControl/>
              <w:jc w:val="center"/>
              <w:rPr>
                <w:rFonts w:ascii="Times New Roman" w:hAnsi="Times New Roman"/>
                <w:b/>
                <w:bCs/>
                <w:spacing w:val="-3"/>
              </w:rPr>
            </w:pPr>
            <w:r>
              <w:rPr>
                <w:rFonts w:ascii="Times New Roman" w:hAnsi="Times New Roman"/>
                <w:b/>
                <w:bCs/>
                <w:spacing w:val="-3"/>
              </w:rPr>
              <w:t>Variables</w:t>
            </w:r>
          </w:p>
        </w:tc>
        <w:tc>
          <w:tcPr>
            <w:tcW w:w="1649" w:type="dxa"/>
            <w:tcBorders>
              <w:top w:val="single" w:sz="8" w:space="0" w:color="000000"/>
              <w:left w:val="nil"/>
              <w:bottom w:val="single" w:sz="8" w:space="0" w:color="000000"/>
              <w:right w:val="nil"/>
            </w:tcBorders>
            <w:hideMark/>
          </w:tcPr>
          <w:p w14:paraId="0D7F9A3F" w14:textId="5F7F7A68" w:rsidR="00CC46AE" w:rsidRPr="002E3CA3" w:rsidRDefault="00CC46AE" w:rsidP="003D5606">
            <w:pPr>
              <w:widowControl/>
              <w:jc w:val="center"/>
              <w:rPr>
                <w:rFonts w:ascii="Times New Roman" w:hAnsi="Times New Roman"/>
                <w:b/>
                <w:bCs/>
                <w:spacing w:val="-3"/>
              </w:rPr>
            </w:pPr>
            <w:r w:rsidRPr="002E3CA3">
              <w:rPr>
                <w:rFonts w:ascii="Times New Roman" w:hAnsi="Times New Roman"/>
                <w:b/>
                <w:bCs/>
                <w:spacing w:val="-3"/>
              </w:rPr>
              <w:t>band</w:t>
            </w:r>
          </w:p>
        </w:tc>
        <w:tc>
          <w:tcPr>
            <w:tcW w:w="2678" w:type="dxa"/>
            <w:tcBorders>
              <w:top w:val="single" w:sz="8" w:space="0" w:color="000000"/>
              <w:left w:val="nil"/>
              <w:bottom w:val="single" w:sz="8" w:space="0" w:color="000000"/>
              <w:right w:val="nil"/>
            </w:tcBorders>
            <w:hideMark/>
          </w:tcPr>
          <w:p w14:paraId="734D1F47" w14:textId="77777777" w:rsidR="00CC46AE" w:rsidRPr="002E3CA3" w:rsidRDefault="00CC46AE" w:rsidP="003D5606">
            <w:pPr>
              <w:widowControl/>
              <w:ind w:firstLineChars="99" w:firstLine="203"/>
              <w:jc w:val="center"/>
              <w:rPr>
                <w:rFonts w:ascii="Times New Roman" w:hAnsi="Times New Roman"/>
                <w:b/>
                <w:bCs/>
                <w:spacing w:val="-3"/>
              </w:rPr>
            </w:pPr>
            <w:r w:rsidRPr="002E3CA3">
              <w:rPr>
                <w:rFonts w:ascii="Times New Roman" w:hAnsi="Times New Roman"/>
                <w:b/>
                <w:bCs/>
                <w:spacing w:val="-3"/>
              </w:rPr>
              <w:t>BA</w:t>
            </w:r>
          </w:p>
        </w:tc>
        <w:tc>
          <w:tcPr>
            <w:tcW w:w="3264" w:type="dxa"/>
            <w:tcBorders>
              <w:top w:val="single" w:sz="8" w:space="0" w:color="000000"/>
              <w:left w:val="nil"/>
              <w:bottom w:val="single" w:sz="8" w:space="0" w:color="000000"/>
              <w:right w:val="nil"/>
            </w:tcBorders>
            <w:hideMark/>
          </w:tcPr>
          <w:p w14:paraId="09FBFDF6" w14:textId="77777777" w:rsidR="00CC46AE" w:rsidRPr="002E3CA3" w:rsidRDefault="00CC46AE" w:rsidP="003D5606">
            <w:pPr>
              <w:widowControl/>
              <w:ind w:firstLineChars="99" w:firstLine="203"/>
              <w:jc w:val="center"/>
              <w:rPr>
                <w:rFonts w:ascii="Times New Roman" w:hAnsi="Times New Roman"/>
                <w:b/>
                <w:bCs/>
                <w:spacing w:val="-3"/>
              </w:rPr>
            </w:pPr>
            <w:r w:rsidRPr="002E3CA3">
              <w:rPr>
                <w:rFonts w:ascii="Times New Roman" w:hAnsi="Times New Roman"/>
                <w:b/>
                <w:bCs/>
                <w:spacing w:val="-3"/>
              </w:rPr>
              <w:t>Trend</w:t>
            </w:r>
          </w:p>
        </w:tc>
      </w:tr>
      <w:tr w:rsidR="00CC46AE" w14:paraId="389F87CD" w14:textId="77777777" w:rsidTr="00F51706">
        <w:trPr>
          <w:trHeight w:val="160"/>
          <w:jc w:val="center"/>
        </w:trPr>
        <w:tc>
          <w:tcPr>
            <w:tcW w:w="2513" w:type="dxa"/>
            <w:tcBorders>
              <w:top w:val="single" w:sz="8" w:space="0" w:color="000000"/>
              <w:left w:val="nil"/>
              <w:bottom w:val="nil"/>
              <w:right w:val="nil"/>
            </w:tcBorders>
          </w:tcPr>
          <w:p w14:paraId="29853B6C" w14:textId="54D6BFAB" w:rsidR="00CC46AE" w:rsidRPr="002E3CA3" w:rsidRDefault="00CC46AE" w:rsidP="003D5606">
            <w:pPr>
              <w:widowControl/>
              <w:jc w:val="center"/>
              <w:rPr>
                <w:rFonts w:ascii="Times New Roman" w:hAnsi="Times New Roman"/>
                <w:bCs/>
                <w:spacing w:val="-3"/>
                <w:sz w:val="22"/>
              </w:rPr>
            </w:pPr>
            <w:r>
              <w:rPr>
                <w:rFonts w:ascii="Times New Roman" w:hAnsi="Times New Roman"/>
                <w:bCs/>
                <w:spacing w:val="-3"/>
                <w:sz w:val="22"/>
              </w:rPr>
              <w:t>C</w:t>
            </w:r>
            <w:r w:rsidRPr="00CA29BC">
              <w:rPr>
                <w:rFonts w:ascii="Times New Roman" w:hAnsi="Times New Roman"/>
                <w:bCs/>
                <w:spacing w:val="-3"/>
                <w:sz w:val="22"/>
              </w:rPr>
              <w:t>urrent source density</w:t>
            </w:r>
          </w:p>
        </w:tc>
        <w:tc>
          <w:tcPr>
            <w:tcW w:w="1649" w:type="dxa"/>
            <w:tcBorders>
              <w:top w:val="single" w:sz="8" w:space="0" w:color="000000"/>
              <w:left w:val="nil"/>
              <w:bottom w:val="nil"/>
              <w:right w:val="nil"/>
            </w:tcBorders>
            <w:hideMark/>
          </w:tcPr>
          <w:p w14:paraId="0B69415C" w14:textId="504606F1" w:rsidR="00CC46AE" w:rsidRPr="002E3CA3" w:rsidRDefault="00CC46AE" w:rsidP="003D5606">
            <w:pPr>
              <w:widowControl/>
              <w:jc w:val="center"/>
              <w:rPr>
                <w:rFonts w:ascii="Times New Roman" w:hAnsi="Times New Roman"/>
                <w:bCs/>
                <w:spacing w:val="-3"/>
                <w:sz w:val="22"/>
              </w:rPr>
            </w:pPr>
            <w:r w:rsidRPr="002E3CA3">
              <w:rPr>
                <w:rFonts w:ascii="Times New Roman" w:hAnsi="Times New Roman"/>
                <w:bCs/>
                <w:spacing w:val="-3"/>
                <w:sz w:val="22"/>
              </w:rPr>
              <w:t>delta</w:t>
            </w:r>
          </w:p>
        </w:tc>
        <w:tc>
          <w:tcPr>
            <w:tcW w:w="2678" w:type="dxa"/>
            <w:tcBorders>
              <w:top w:val="single" w:sz="8" w:space="0" w:color="000000"/>
              <w:left w:val="nil"/>
              <w:bottom w:val="nil"/>
              <w:right w:val="nil"/>
            </w:tcBorders>
            <w:hideMark/>
          </w:tcPr>
          <w:p w14:paraId="5FFD1207" w14:textId="1F1496D9"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BA6</w:t>
            </w:r>
            <w:r>
              <w:rPr>
                <w:rFonts w:ascii="Times New Roman" w:hAnsi="Times New Roman"/>
                <w:bCs/>
                <w:spacing w:val="-3"/>
                <w:sz w:val="22"/>
              </w:rPr>
              <w:t>L</w:t>
            </w:r>
          </w:p>
        </w:tc>
        <w:tc>
          <w:tcPr>
            <w:tcW w:w="3264" w:type="dxa"/>
            <w:tcBorders>
              <w:top w:val="single" w:sz="8" w:space="0" w:color="000000"/>
              <w:left w:val="nil"/>
              <w:bottom w:val="nil"/>
              <w:right w:val="nil"/>
            </w:tcBorders>
            <w:hideMark/>
          </w:tcPr>
          <w:p w14:paraId="256541F1" w14:textId="77777777"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lower</w:t>
            </w:r>
          </w:p>
        </w:tc>
      </w:tr>
      <w:tr w:rsidR="00CC46AE" w14:paraId="5E528BEE" w14:textId="77777777" w:rsidTr="00F51706">
        <w:trPr>
          <w:trHeight w:val="144"/>
          <w:jc w:val="center"/>
        </w:trPr>
        <w:tc>
          <w:tcPr>
            <w:tcW w:w="2513" w:type="dxa"/>
            <w:tcBorders>
              <w:top w:val="nil"/>
              <w:left w:val="nil"/>
              <w:bottom w:val="nil"/>
              <w:right w:val="nil"/>
            </w:tcBorders>
          </w:tcPr>
          <w:p w14:paraId="3A73583F" w14:textId="77777777" w:rsidR="00CC46AE" w:rsidRPr="002E3CA3" w:rsidRDefault="00CC46AE" w:rsidP="003D5606">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tcPr>
          <w:p w14:paraId="681465C2" w14:textId="774558FA" w:rsidR="00CC46AE" w:rsidRPr="002E3CA3" w:rsidRDefault="00CC46AE" w:rsidP="003D5606">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hideMark/>
          </w:tcPr>
          <w:p w14:paraId="71909F7C" w14:textId="5CC8EAC0"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BA2</w:t>
            </w:r>
            <w:r>
              <w:rPr>
                <w:rFonts w:ascii="Times New Roman" w:hAnsi="Times New Roman"/>
                <w:bCs/>
                <w:spacing w:val="-3"/>
                <w:sz w:val="22"/>
              </w:rPr>
              <w:t>L</w:t>
            </w:r>
          </w:p>
        </w:tc>
        <w:tc>
          <w:tcPr>
            <w:tcW w:w="3264" w:type="dxa"/>
            <w:tcBorders>
              <w:top w:val="nil"/>
              <w:left w:val="nil"/>
              <w:bottom w:val="nil"/>
              <w:right w:val="nil"/>
            </w:tcBorders>
            <w:hideMark/>
          </w:tcPr>
          <w:p w14:paraId="36EDDD60" w14:textId="77777777"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lower</w:t>
            </w:r>
          </w:p>
        </w:tc>
      </w:tr>
      <w:tr w:rsidR="00CC46AE" w14:paraId="22542AF1" w14:textId="77777777" w:rsidTr="00F51706">
        <w:trPr>
          <w:trHeight w:val="185"/>
          <w:jc w:val="center"/>
        </w:trPr>
        <w:tc>
          <w:tcPr>
            <w:tcW w:w="2513" w:type="dxa"/>
            <w:tcBorders>
              <w:top w:val="nil"/>
              <w:left w:val="nil"/>
              <w:bottom w:val="nil"/>
              <w:right w:val="nil"/>
            </w:tcBorders>
          </w:tcPr>
          <w:p w14:paraId="734D47B1" w14:textId="77777777" w:rsidR="00CC46AE" w:rsidRPr="002E3CA3" w:rsidRDefault="00CC46AE" w:rsidP="003D5606">
            <w:pPr>
              <w:widowControl/>
              <w:jc w:val="center"/>
              <w:rPr>
                <w:rFonts w:ascii="Times New Roman" w:hAnsi="Times New Roman"/>
                <w:bCs/>
                <w:spacing w:val="-3"/>
                <w:sz w:val="22"/>
              </w:rPr>
            </w:pPr>
          </w:p>
        </w:tc>
        <w:tc>
          <w:tcPr>
            <w:tcW w:w="1649" w:type="dxa"/>
            <w:tcBorders>
              <w:top w:val="nil"/>
              <w:left w:val="nil"/>
              <w:bottom w:val="nil"/>
              <w:right w:val="nil"/>
            </w:tcBorders>
            <w:hideMark/>
          </w:tcPr>
          <w:p w14:paraId="68B4F97B" w14:textId="760D323D" w:rsidR="00CC46AE" w:rsidRPr="002E3CA3" w:rsidRDefault="00CC46AE" w:rsidP="003D5606">
            <w:pPr>
              <w:widowControl/>
              <w:jc w:val="center"/>
              <w:rPr>
                <w:rFonts w:ascii="Times New Roman" w:hAnsi="Times New Roman"/>
                <w:bCs/>
                <w:spacing w:val="-3"/>
                <w:sz w:val="22"/>
              </w:rPr>
            </w:pPr>
            <w:r w:rsidRPr="002E3CA3">
              <w:rPr>
                <w:rFonts w:ascii="Times New Roman" w:hAnsi="Times New Roman"/>
                <w:bCs/>
                <w:spacing w:val="-3"/>
                <w:sz w:val="22"/>
              </w:rPr>
              <w:t>theta</w:t>
            </w:r>
          </w:p>
        </w:tc>
        <w:tc>
          <w:tcPr>
            <w:tcW w:w="2678" w:type="dxa"/>
            <w:tcBorders>
              <w:top w:val="nil"/>
              <w:left w:val="nil"/>
              <w:bottom w:val="nil"/>
              <w:right w:val="nil"/>
            </w:tcBorders>
            <w:hideMark/>
          </w:tcPr>
          <w:p w14:paraId="01D3D102" w14:textId="22E2AD94"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BA8</w:t>
            </w:r>
            <w:r>
              <w:rPr>
                <w:rFonts w:ascii="Times New Roman" w:hAnsi="Times New Roman"/>
                <w:bCs/>
                <w:spacing w:val="-3"/>
                <w:sz w:val="22"/>
              </w:rPr>
              <w:t>L</w:t>
            </w:r>
          </w:p>
        </w:tc>
        <w:tc>
          <w:tcPr>
            <w:tcW w:w="3264" w:type="dxa"/>
            <w:tcBorders>
              <w:top w:val="nil"/>
              <w:left w:val="nil"/>
              <w:bottom w:val="nil"/>
              <w:right w:val="nil"/>
            </w:tcBorders>
            <w:hideMark/>
          </w:tcPr>
          <w:p w14:paraId="1C7DD4A9" w14:textId="77777777"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lower</w:t>
            </w:r>
          </w:p>
        </w:tc>
      </w:tr>
      <w:tr w:rsidR="00CC46AE" w14:paraId="6F698A21" w14:textId="77777777" w:rsidTr="00F51706">
        <w:trPr>
          <w:trHeight w:val="185"/>
          <w:jc w:val="center"/>
        </w:trPr>
        <w:tc>
          <w:tcPr>
            <w:tcW w:w="2513" w:type="dxa"/>
            <w:tcBorders>
              <w:top w:val="nil"/>
              <w:left w:val="nil"/>
              <w:bottom w:val="nil"/>
              <w:right w:val="nil"/>
            </w:tcBorders>
          </w:tcPr>
          <w:p w14:paraId="624FAC70" w14:textId="77777777" w:rsidR="00CC46AE" w:rsidRPr="002E3CA3" w:rsidRDefault="00CC46AE" w:rsidP="003D5606">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tcPr>
          <w:p w14:paraId="2AF1C22B" w14:textId="76C4431D" w:rsidR="00CC46AE" w:rsidRPr="002E3CA3" w:rsidRDefault="00CC46AE" w:rsidP="003D5606">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hideMark/>
          </w:tcPr>
          <w:p w14:paraId="17B2C0BE" w14:textId="6D29DAD5"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BA9</w:t>
            </w:r>
            <w:r>
              <w:rPr>
                <w:rFonts w:ascii="Times New Roman" w:hAnsi="Times New Roman"/>
                <w:bCs/>
                <w:spacing w:val="-3"/>
                <w:sz w:val="22"/>
              </w:rPr>
              <w:t>L</w:t>
            </w:r>
          </w:p>
        </w:tc>
        <w:tc>
          <w:tcPr>
            <w:tcW w:w="3264" w:type="dxa"/>
            <w:tcBorders>
              <w:top w:val="nil"/>
              <w:left w:val="nil"/>
              <w:bottom w:val="nil"/>
              <w:right w:val="nil"/>
            </w:tcBorders>
            <w:hideMark/>
          </w:tcPr>
          <w:p w14:paraId="6AAFA569" w14:textId="77777777"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lower</w:t>
            </w:r>
          </w:p>
        </w:tc>
      </w:tr>
      <w:tr w:rsidR="00CC46AE" w14:paraId="49AE5120" w14:textId="77777777" w:rsidTr="00F51706">
        <w:trPr>
          <w:trHeight w:val="181"/>
          <w:jc w:val="center"/>
        </w:trPr>
        <w:tc>
          <w:tcPr>
            <w:tcW w:w="2513" w:type="dxa"/>
            <w:tcBorders>
              <w:top w:val="nil"/>
              <w:left w:val="nil"/>
              <w:bottom w:val="nil"/>
              <w:right w:val="nil"/>
            </w:tcBorders>
          </w:tcPr>
          <w:p w14:paraId="360FBDF3" w14:textId="77777777" w:rsidR="00CC46AE" w:rsidRPr="002E3CA3" w:rsidRDefault="00CC46AE" w:rsidP="003D5606">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tcPr>
          <w:p w14:paraId="71E8F423" w14:textId="25973D19" w:rsidR="00CC46AE" w:rsidRPr="002E3CA3" w:rsidRDefault="00CC46AE" w:rsidP="003D5606">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hideMark/>
          </w:tcPr>
          <w:p w14:paraId="10EAE70B" w14:textId="79BD15EF"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BA44</w:t>
            </w:r>
            <w:r>
              <w:rPr>
                <w:rFonts w:ascii="Times New Roman" w:hAnsi="Times New Roman"/>
                <w:bCs/>
                <w:spacing w:val="-3"/>
                <w:sz w:val="22"/>
              </w:rPr>
              <w:t>L</w:t>
            </w:r>
          </w:p>
        </w:tc>
        <w:tc>
          <w:tcPr>
            <w:tcW w:w="3264" w:type="dxa"/>
            <w:tcBorders>
              <w:top w:val="nil"/>
              <w:left w:val="nil"/>
              <w:bottom w:val="nil"/>
              <w:right w:val="nil"/>
            </w:tcBorders>
            <w:hideMark/>
          </w:tcPr>
          <w:p w14:paraId="1D43B61E" w14:textId="77777777"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lower</w:t>
            </w:r>
          </w:p>
        </w:tc>
      </w:tr>
      <w:tr w:rsidR="00CC46AE" w14:paraId="0FD6632B" w14:textId="77777777" w:rsidTr="00F51706">
        <w:trPr>
          <w:trHeight w:val="185"/>
          <w:jc w:val="center"/>
        </w:trPr>
        <w:tc>
          <w:tcPr>
            <w:tcW w:w="2513" w:type="dxa"/>
            <w:tcBorders>
              <w:top w:val="nil"/>
              <w:left w:val="nil"/>
              <w:bottom w:val="nil"/>
              <w:right w:val="nil"/>
            </w:tcBorders>
          </w:tcPr>
          <w:p w14:paraId="60DF1EF7" w14:textId="77777777" w:rsidR="00CC46AE" w:rsidRPr="002E3CA3" w:rsidRDefault="00CC46AE" w:rsidP="003D5606">
            <w:pPr>
              <w:widowControl/>
              <w:jc w:val="center"/>
              <w:rPr>
                <w:rFonts w:ascii="Times New Roman" w:hAnsi="Times New Roman"/>
                <w:bCs/>
                <w:spacing w:val="-3"/>
                <w:sz w:val="22"/>
              </w:rPr>
            </w:pPr>
          </w:p>
        </w:tc>
        <w:tc>
          <w:tcPr>
            <w:tcW w:w="1649" w:type="dxa"/>
            <w:tcBorders>
              <w:top w:val="nil"/>
              <w:left w:val="nil"/>
              <w:bottom w:val="nil"/>
              <w:right w:val="nil"/>
            </w:tcBorders>
            <w:hideMark/>
          </w:tcPr>
          <w:p w14:paraId="0768AB29" w14:textId="14F6F343" w:rsidR="00CC46AE" w:rsidRPr="002E3CA3" w:rsidRDefault="00CC46AE" w:rsidP="003D5606">
            <w:pPr>
              <w:widowControl/>
              <w:jc w:val="center"/>
              <w:rPr>
                <w:rFonts w:ascii="Times New Roman" w:hAnsi="Times New Roman"/>
                <w:bCs/>
                <w:spacing w:val="-3"/>
                <w:sz w:val="22"/>
              </w:rPr>
            </w:pPr>
            <w:r w:rsidRPr="002E3CA3">
              <w:rPr>
                <w:rFonts w:ascii="Times New Roman" w:hAnsi="Times New Roman"/>
                <w:bCs/>
                <w:spacing w:val="-3"/>
                <w:sz w:val="22"/>
              </w:rPr>
              <w:t>alpha</w:t>
            </w:r>
          </w:p>
        </w:tc>
        <w:tc>
          <w:tcPr>
            <w:tcW w:w="2678" w:type="dxa"/>
            <w:tcBorders>
              <w:top w:val="nil"/>
              <w:left w:val="nil"/>
              <w:bottom w:val="nil"/>
              <w:right w:val="nil"/>
            </w:tcBorders>
            <w:hideMark/>
          </w:tcPr>
          <w:p w14:paraId="557AEF80" w14:textId="772A4508"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BA9</w:t>
            </w:r>
            <w:r>
              <w:rPr>
                <w:rFonts w:ascii="Times New Roman" w:hAnsi="Times New Roman"/>
                <w:bCs/>
                <w:spacing w:val="-3"/>
                <w:sz w:val="22"/>
              </w:rPr>
              <w:t xml:space="preserve">L </w:t>
            </w:r>
          </w:p>
        </w:tc>
        <w:tc>
          <w:tcPr>
            <w:tcW w:w="3264" w:type="dxa"/>
            <w:tcBorders>
              <w:top w:val="nil"/>
              <w:left w:val="nil"/>
              <w:bottom w:val="nil"/>
              <w:right w:val="nil"/>
            </w:tcBorders>
            <w:hideMark/>
          </w:tcPr>
          <w:p w14:paraId="6C017AF1" w14:textId="77777777"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higher</w:t>
            </w:r>
          </w:p>
        </w:tc>
      </w:tr>
      <w:tr w:rsidR="00CC46AE" w14:paraId="509DEB20" w14:textId="77777777" w:rsidTr="00F51706">
        <w:trPr>
          <w:trHeight w:val="185"/>
          <w:jc w:val="center"/>
        </w:trPr>
        <w:tc>
          <w:tcPr>
            <w:tcW w:w="2513" w:type="dxa"/>
            <w:tcBorders>
              <w:top w:val="nil"/>
              <w:left w:val="nil"/>
              <w:bottom w:val="nil"/>
              <w:right w:val="nil"/>
            </w:tcBorders>
          </w:tcPr>
          <w:p w14:paraId="0E6AFDD1" w14:textId="77777777" w:rsidR="00CC46AE" w:rsidRPr="002E3CA3" w:rsidRDefault="00CC46AE" w:rsidP="003D5606">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tcPr>
          <w:p w14:paraId="5D802AA6" w14:textId="6AB3CA76" w:rsidR="00CC46AE" w:rsidRPr="002E3CA3" w:rsidRDefault="00CC46AE" w:rsidP="003D5606">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hideMark/>
          </w:tcPr>
          <w:p w14:paraId="18F0FA33" w14:textId="2BA73008"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BA6</w:t>
            </w:r>
            <w:r>
              <w:rPr>
                <w:rFonts w:ascii="Times New Roman" w:hAnsi="Times New Roman"/>
                <w:bCs/>
                <w:spacing w:val="-3"/>
                <w:sz w:val="22"/>
              </w:rPr>
              <w:t>L</w:t>
            </w:r>
          </w:p>
        </w:tc>
        <w:tc>
          <w:tcPr>
            <w:tcW w:w="3264" w:type="dxa"/>
            <w:tcBorders>
              <w:top w:val="nil"/>
              <w:left w:val="nil"/>
              <w:bottom w:val="nil"/>
              <w:right w:val="nil"/>
            </w:tcBorders>
            <w:hideMark/>
          </w:tcPr>
          <w:p w14:paraId="7AA615C4" w14:textId="77777777"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higher</w:t>
            </w:r>
          </w:p>
        </w:tc>
      </w:tr>
      <w:tr w:rsidR="00CC46AE" w14:paraId="3EFEA971" w14:textId="77777777" w:rsidTr="00F51706">
        <w:trPr>
          <w:trHeight w:val="185"/>
          <w:jc w:val="center"/>
        </w:trPr>
        <w:tc>
          <w:tcPr>
            <w:tcW w:w="2513" w:type="dxa"/>
            <w:tcBorders>
              <w:top w:val="nil"/>
              <w:left w:val="nil"/>
              <w:bottom w:val="nil"/>
              <w:right w:val="nil"/>
            </w:tcBorders>
          </w:tcPr>
          <w:p w14:paraId="153CF01C" w14:textId="77777777" w:rsidR="00CC46AE" w:rsidRPr="002E3CA3" w:rsidRDefault="00CC46AE" w:rsidP="003D5606">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tcPr>
          <w:p w14:paraId="47AD0D74" w14:textId="3997F273" w:rsidR="00CC46AE" w:rsidRPr="002E3CA3" w:rsidRDefault="00CC46AE" w:rsidP="003D5606">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hideMark/>
          </w:tcPr>
          <w:p w14:paraId="54E9EDEF" w14:textId="47EA5A94"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BA2</w:t>
            </w:r>
            <w:r>
              <w:rPr>
                <w:rFonts w:ascii="Times New Roman" w:hAnsi="Times New Roman"/>
                <w:bCs/>
                <w:spacing w:val="-3"/>
                <w:sz w:val="22"/>
              </w:rPr>
              <w:t>L</w:t>
            </w:r>
          </w:p>
        </w:tc>
        <w:tc>
          <w:tcPr>
            <w:tcW w:w="3264" w:type="dxa"/>
            <w:tcBorders>
              <w:top w:val="nil"/>
              <w:left w:val="nil"/>
              <w:bottom w:val="nil"/>
              <w:right w:val="nil"/>
            </w:tcBorders>
            <w:hideMark/>
          </w:tcPr>
          <w:p w14:paraId="6BCD5339" w14:textId="77777777"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higher</w:t>
            </w:r>
          </w:p>
        </w:tc>
      </w:tr>
      <w:tr w:rsidR="00CC46AE" w14:paraId="0836ED42" w14:textId="77777777" w:rsidTr="00F51706">
        <w:trPr>
          <w:trHeight w:val="181"/>
          <w:jc w:val="center"/>
        </w:trPr>
        <w:tc>
          <w:tcPr>
            <w:tcW w:w="2513" w:type="dxa"/>
            <w:tcBorders>
              <w:top w:val="nil"/>
              <w:left w:val="nil"/>
              <w:bottom w:val="nil"/>
              <w:right w:val="nil"/>
            </w:tcBorders>
          </w:tcPr>
          <w:p w14:paraId="2D634690" w14:textId="77777777" w:rsidR="00CC46AE" w:rsidRPr="002E3CA3" w:rsidRDefault="00CC46AE" w:rsidP="003D5606">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tcPr>
          <w:p w14:paraId="71EF43E9" w14:textId="5DD41CD7" w:rsidR="00CC46AE" w:rsidRPr="002E3CA3" w:rsidRDefault="00CC46AE" w:rsidP="003D5606">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hideMark/>
          </w:tcPr>
          <w:p w14:paraId="030D2A06" w14:textId="04A1B809"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BA5</w:t>
            </w:r>
            <w:r>
              <w:rPr>
                <w:rFonts w:ascii="Times New Roman" w:hAnsi="Times New Roman"/>
                <w:bCs/>
                <w:spacing w:val="-3"/>
                <w:sz w:val="22"/>
              </w:rPr>
              <w:t>L</w:t>
            </w:r>
          </w:p>
        </w:tc>
        <w:tc>
          <w:tcPr>
            <w:tcW w:w="3264" w:type="dxa"/>
            <w:tcBorders>
              <w:top w:val="nil"/>
              <w:left w:val="nil"/>
              <w:bottom w:val="nil"/>
              <w:right w:val="nil"/>
            </w:tcBorders>
            <w:hideMark/>
          </w:tcPr>
          <w:p w14:paraId="674CCBE5" w14:textId="77777777" w:rsidR="00CC46AE" w:rsidRPr="002E3CA3" w:rsidRDefault="00CC46AE" w:rsidP="003D5606">
            <w:pPr>
              <w:widowControl/>
              <w:ind w:firstLineChars="99" w:firstLine="212"/>
              <w:jc w:val="center"/>
              <w:rPr>
                <w:rFonts w:ascii="Times New Roman" w:hAnsi="Times New Roman"/>
                <w:bCs/>
                <w:spacing w:val="-3"/>
                <w:sz w:val="22"/>
              </w:rPr>
            </w:pPr>
            <w:r w:rsidRPr="002E3CA3">
              <w:rPr>
                <w:rFonts w:ascii="Times New Roman" w:hAnsi="Times New Roman"/>
                <w:bCs/>
                <w:spacing w:val="-3"/>
                <w:sz w:val="22"/>
              </w:rPr>
              <w:t>higher</w:t>
            </w:r>
          </w:p>
        </w:tc>
      </w:tr>
      <w:tr w:rsidR="00CC46AE" w14:paraId="2643D55D" w14:textId="77777777" w:rsidTr="00F51706">
        <w:trPr>
          <w:trHeight w:val="181"/>
          <w:jc w:val="center"/>
        </w:trPr>
        <w:tc>
          <w:tcPr>
            <w:tcW w:w="2513" w:type="dxa"/>
            <w:tcBorders>
              <w:top w:val="nil"/>
              <w:left w:val="nil"/>
              <w:bottom w:val="nil"/>
              <w:right w:val="nil"/>
            </w:tcBorders>
          </w:tcPr>
          <w:p w14:paraId="38AB6B4F" w14:textId="0160C9B3" w:rsidR="00CC46AE" w:rsidRPr="00F05466" w:rsidRDefault="00CC46AE" w:rsidP="00CA29BC">
            <w:pPr>
              <w:widowControl/>
              <w:ind w:firstLineChars="99" w:firstLine="202"/>
              <w:jc w:val="center"/>
              <w:rPr>
                <w:rFonts w:ascii="Times New Roman" w:hAnsi="Times New Roman"/>
                <w:bCs/>
                <w:spacing w:val="-3"/>
              </w:rPr>
            </w:pPr>
            <w:r>
              <w:rPr>
                <w:rFonts w:ascii="Times New Roman" w:hAnsi="Times New Roman" w:hint="eastAsia"/>
                <w:bCs/>
                <w:spacing w:val="-3"/>
              </w:rPr>
              <w:t>F</w:t>
            </w:r>
            <w:r>
              <w:rPr>
                <w:rFonts w:ascii="Times New Roman" w:hAnsi="Times New Roman"/>
                <w:bCs/>
                <w:spacing w:val="-3"/>
              </w:rPr>
              <w:t>unctional connectivity</w:t>
            </w:r>
          </w:p>
        </w:tc>
        <w:tc>
          <w:tcPr>
            <w:tcW w:w="1649" w:type="dxa"/>
            <w:tcBorders>
              <w:top w:val="nil"/>
              <w:left w:val="nil"/>
              <w:bottom w:val="nil"/>
              <w:right w:val="nil"/>
            </w:tcBorders>
            <w:vAlign w:val="center"/>
          </w:tcPr>
          <w:p w14:paraId="1FF663F6" w14:textId="5496CFB6"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delta</w:t>
            </w:r>
          </w:p>
        </w:tc>
        <w:tc>
          <w:tcPr>
            <w:tcW w:w="2678" w:type="dxa"/>
            <w:tcBorders>
              <w:top w:val="nil"/>
              <w:left w:val="nil"/>
              <w:bottom w:val="nil"/>
              <w:right w:val="nil"/>
            </w:tcBorders>
            <w:vAlign w:val="center"/>
          </w:tcPr>
          <w:p w14:paraId="4A65978A" w14:textId="2991201D"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BA46L- BA1L</w:t>
            </w:r>
          </w:p>
        </w:tc>
        <w:tc>
          <w:tcPr>
            <w:tcW w:w="3264" w:type="dxa"/>
            <w:tcBorders>
              <w:top w:val="nil"/>
              <w:left w:val="nil"/>
              <w:bottom w:val="nil"/>
              <w:right w:val="nil"/>
            </w:tcBorders>
            <w:vAlign w:val="center"/>
          </w:tcPr>
          <w:p w14:paraId="059E5587" w14:textId="64747F64"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37F3DD67" w14:textId="77777777" w:rsidTr="00F51706">
        <w:trPr>
          <w:trHeight w:val="181"/>
          <w:jc w:val="center"/>
        </w:trPr>
        <w:tc>
          <w:tcPr>
            <w:tcW w:w="2513" w:type="dxa"/>
            <w:tcBorders>
              <w:top w:val="nil"/>
              <w:left w:val="nil"/>
              <w:bottom w:val="nil"/>
              <w:right w:val="nil"/>
            </w:tcBorders>
          </w:tcPr>
          <w:p w14:paraId="7DC6FEB3"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771CE193" w14:textId="234088A6"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2A06BC11" w14:textId="2033F9C8"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BA46L-BA40R</w:t>
            </w:r>
          </w:p>
        </w:tc>
        <w:tc>
          <w:tcPr>
            <w:tcW w:w="3264" w:type="dxa"/>
            <w:tcBorders>
              <w:top w:val="nil"/>
              <w:left w:val="nil"/>
              <w:bottom w:val="nil"/>
              <w:right w:val="nil"/>
            </w:tcBorders>
            <w:vAlign w:val="center"/>
          </w:tcPr>
          <w:p w14:paraId="6F9811E8" w14:textId="64481BB5"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7F33B49B" w14:textId="77777777" w:rsidTr="00F51706">
        <w:trPr>
          <w:trHeight w:val="181"/>
          <w:jc w:val="center"/>
        </w:trPr>
        <w:tc>
          <w:tcPr>
            <w:tcW w:w="2513" w:type="dxa"/>
            <w:tcBorders>
              <w:top w:val="nil"/>
              <w:left w:val="nil"/>
              <w:bottom w:val="nil"/>
              <w:right w:val="nil"/>
            </w:tcBorders>
          </w:tcPr>
          <w:p w14:paraId="0DE506B8" w14:textId="77777777" w:rsidR="00CC46AE" w:rsidRPr="00F05466" w:rsidRDefault="00CC46AE" w:rsidP="00CA29BC">
            <w:pPr>
              <w:widowControl/>
              <w:ind w:firstLineChars="99" w:firstLine="202"/>
              <w:jc w:val="center"/>
              <w:rPr>
                <w:rFonts w:ascii="Times New Roman" w:hAnsi="Times New Roman"/>
                <w:bCs/>
                <w:spacing w:val="-3"/>
              </w:rPr>
            </w:pPr>
          </w:p>
        </w:tc>
        <w:tc>
          <w:tcPr>
            <w:tcW w:w="1649" w:type="dxa"/>
            <w:tcBorders>
              <w:top w:val="nil"/>
              <w:left w:val="nil"/>
              <w:bottom w:val="nil"/>
              <w:right w:val="nil"/>
            </w:tcBorders>
            <w:vAlign w:val="center"/>
          </w:tcPr>
          <w:p w14:paraId="2964613F" w14:textId="56261449"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theta</w:t>
            </w:r>
          </w:p>
        </w:tc>
        <w:tc>
          <w:tcPr>
            <w:tcW w:w="2678" w:type="dxa"/>
            <w:tcBorders>
              <w:top w:val="nil"/>
              <w:left w:val="nil"/>
              <w:bottom w:val="nil"/>
              <w:right w:val="nil"/>
            </w:tcBorders>
            <w:vAlign w:val="center"/>
          </w:tcPr>
          <w:p w14:paraId="0AF376DF" w14:textId="13BC6013"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BA1L-BA1R</w:t>
            </w:r>
          </w:p>
        </w:tc>
        <w:tc>
          <w:tcPr>
            <w:tcW w:w="3264" w:type="dxa"/>
            <w:tcBorders>
              <w:top w:val="nil"/>
              <w:left w:val="nil"/>
              <w:bottom w:val="nil"/>
              <w:right w:val="nil"/>
            </w:tcBorders>
            <w:vAlign w:val="center"/>
          </w:tcPr>
          <w:p w14:paraId="34215E84" w14:textId="3D5BDCAD"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62B45B4B" w14:textId="77777777" w:rsidTr="00F51706">
        <w:trPr>
          <w:trHeight w:val="181"/>
          <w:jc w:val="center"/>
        </w:trPr>
        <w:tc>
          <w:tcPr>
            <w:tcW w:w="2513" w:type="dxa"/>
            <w:tcBorders>
              <w:top w:val="nil"/>
              <w:left w:val="nil"/>
              <w:bottom w:val="nil"/>
              <w:right w:val="nil"/>
            </w:tcBorders>
          </w:tcPr>
          <w:p w14:paraId="6CDC8E42"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0C9B2230" w14:textId="263F7E49"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367B528C" w14:textId="73F6CCE0"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BA1L-BA2L</w:t>
            </w:r>
          </w:p>
        </w:tc>
        <w:tc>
          <w:tcPr>
            <w:tcW w:w="3264" w:type="dxa"/>
            <w:tcBorders>
              <w:top w:val="nil"/>
              <w:left w:val="nil"/>
              <w:bottom w:val="nil"/>
              <w:right w:val="nil"/>
            </w:tcBorders>
            <w:vAlign w:val="center"/>
          </w:tcPr>
          <w:p w14:paraId="78B213F3" w14:textId="082D9E3C"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7A47939B" w14:textId="77777777" w:rsidTr="00F51706">
        <w:trPr>
          <w:trHeight w:val="181"/>
          <w:jc w:val="center"/>
        </w:trPr>
        <w:tc>
          <w:tcPr>
            <w:tcW w:w="2513" w:type="dxa"/>
            <w:tcBorders>
              <w:top w:val="nil"/>
              <w:left w:val="nil"/>
              <w:bottom w:val="nil"/>
              <w:right w:val="nil"/>
            </w:tcBorders>
          </w:tcPr>
          <w:p w14:paraId="16863C53"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6051A35B" w14:textId="644A6EB7"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36F4C74E" w14:textId="5A65F38B"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BA1L-BA2R</w:t>
            </w:r>
          </w:p>
        </w:tc>
        <w:tc>
          <w:tcPr>
            <w:tcW w:w="3264" w:type="dxa"/>
            <w:tcBorders>
              <w:top w:val="nil"/>
              <w:left w:val="nil"/>
              <w:bottom w:val="nil"/>
              <w:right w:val="nil"/>
            </w:tcBorders>
            <w:vAlign w:val="center"/>
          </w:tcPr>
          <w:p w14:paraId="6C9DBC24" w14:textId="591C1EEA"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7BE6EB4A" w14:textId="77777777" w:rsidTr="00F51706">
        <w:trPr>
          <w:trHeight w:val="181"/>
          <w:jc w:val="center"/>
        </w:trPr>
        <w:tc>
          <w:tcPr>
            <w:tcW w:w="2513" w:type="dxa"/>
            <w:tcBorders>
              <w:top w:val="nil"/>
              <w:left w:val="nil"/>
              <w:bottom w:val="nil"/>
              <w:right w:val="nil"/>
            </w:tcBorders>
          </w:tcPr>
          <w:p w14:paraId="3AF07342"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0A999D49" w14:textId="36C4E776"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4233B563" w14:textId="028B4B2F"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BA3L-BA4L</w:t>
            </w:r>
          </w:p>
        </w:tc>
        <w:tc>
          <w:tcPr>
            <w:tcW w:w="3264" w:type="dxa"/>
            <w:tcBorders>
              <w:top w:val="nil"/>
              <w:left w:val="nil"/>
              <w:bottom w:val="nil"/>
              <w:right w:val="nil"/>
            </w:tcBorders>
            <w:vAlign w:val="center"/>
          </w:tcPr>
          <w:p w14:paraId="432EF7D8" w14:textId="26DADCEA"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2330404F" w14:textId="77777777" w:rsidTr="00F51706">
        <w:trPr>
          <w:trHeight w:val="181"/>
          <w:jc w:val="center"/>
        </w:trPr>
        <w:tc>
          <w:tcPr>
            <w:tcW w:w="2513" w:type="dxa"/>
            <w:tcBorders>
              <w:top w:val="nil"/>
              <w:left w:val="nil"/>
              <w:bottom w:val="nil"/>
              <w:right w:val="nil"/>
            </w:tcBorders>
          </w:tcPr>
          <w:p w14:paraId="69708BA4"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5C19925B" w14:textId="35827934"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5C1081CD" w14:textId="2AA9371D"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BA3L-BA3R</w:t>
            </w:r>
          </w:p>
        </w:tc>
        <w:tc>
          <w:tcPr>
            <w:tcW w:w="3264" w:type="dxa"/>
            <w:tcBorders>
              <w:top w:val="nil"/>
              <w:left w:val="nil"/>
              <w:bottom w:val="nil"/>
              <w:right w:val="nil"/>
            </w:tcBorders>
            <w:vAlign w:val="center"/>
          </w:tcPr>
          <w:p w14:paraId="2B4C24E5" w14:textId="3559B1AF"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6CB6C8D8" w14:textId="77777777" w:rsidTr="00F51706">
        <w:trPr>
          <w:trHeight w:val="181"/>
          <w:jc w:val="center"/>
        </w:trPr>
        <w:tc>
          <w:tcPr>
            <w:tcW w:w="2513" w:type="dxa"/>
            <w:tcBorders>
              <w:top w:val="nil"/>
              <w:left w:val="nil"/>
              <w:bottom w:val="nil"/>
              <w:right w:val="nil"/>
            </w:tcBorders>
          </w:tcPr>
          <w:p w14:paraId="1E8B8C41" w14:textId="77777777" w:rsidR="00CC46AE" w:rsidRPr="00F05466" w:rsidRDefault="00CC46AE" w:rsidP="00CA29BC">
            <w:pPr>
              <w:widowControl/>
              <w:ind w:firstLineChars="99" w:firstLine="202"/>
              <w:jc w:val="center"/>
              <w:rPr>
                <w:rFonts w:ascii="Times New Roman" w:hAnsi="Times New Roman"/>
                <w:bCs/>
                <w:spacing w:val="-3"/>
              </w:rPr>
            </w:pPr>
          </w:p>
        </w:tc>
        <w:tc>
          <w:tcPr>
            <w:tcW w:w="1649" w:type="dxa"/>
            <w:tcBorders>
              <w:top w:val="nil"/>
              <w:left w:val="nil"/>
              <w:bottom w:val="nil"/>
              <w:right w:val="nil"/>
            </w:tcBorders>
            <w:vAlign w:val="center"/>
          </w:tcPr>
          <w:p w14:paraId="062C27AC" w14:textId="1DAA04EC"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alpha</w:t>
            </w:r>
          </w:p>
        </w:tc>
        <w:tc>
          <w:tcPr>
            <w:tcW w:w="2678" w:type="dxa"/>
            <w:tcBorders>
              <w:top w:val="nil"/>
              <w:left w:val="nil"/>
              <w:bottom w:val="nil"/>
              <w:right w:val="nil"/>
            </w:tcBorders>
            <w:vAlign w:val="center"/>
          </w:tcPr>
          <w:p w14:paraId="66FAA0B0" w14:textId="50F626E6"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BA4L-BA46L</w:t>
            </w:r>
          </w:p>
        </w:tc>
        <w:tc>
          <w:tcPr>
            <w:tcW w:w="3264" w:type="dxa"/>
            <w:tcBorders>
              <w:top w:val="nil"/>
              <w:left w:val="nil"/>
              <w:bottom w:val="nil"/>
              <w:right w:val="nil"/>
            </w:tcBorders>
            <w:vAlign w:val="center"/>
          </w:tcPr>
          <w:p w14:paraId="10461C42" w14:textId="4D0254A6"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445B4022" w14:textId="77777777" w:rsidTr="00F51706">
        <w:trPr>
          <w:trHeight w:val="181"/>
          <w:jc w:val="center"/>
        </w:trPr>
        <w:tc>
          <w:tcPr>
            <w:tcW w:w="2513" w:type="dxa"/>
            <w:tcBorders>
              <w:top w:val="nil"/>
              <w:left w:val="nil"/>
              <w:bottom w:val="nil"/>
              <w:right w:val="nil"/>
            </w:tcBorders>
          </w:tcPr>
          <w:p w14:paraId="41DDE3FF"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6A4B8910" w14:textId="6A906E21"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6ED6186E" w14:textId="254B46E2"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BA4L-BA9L</w:t>
            </w:r>
          </w:p>
        </w:tc>
        <w:tc>
          <w:tcPr>
            <w:tcW w:w="3264" w:type="dxa"/>
            <w:tcBorders>
              <w:top w:val="nil"/>
              <w:left w:val="nil"/>
              <w:bottom w:val="nil"/>
              <w:right w:val="nil"/>
            </w:tcBorders>
            <w:vAlign w:val="center"/>
          </w:tcPr>
          <w:p w14:paraId="5183B247" w14:textId="6D76487B"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7B610E3C" w14:textId="77777777" w:rsidTr="00F51706">
        <w:trPr>
          <w:trHeight w:val="181"/>
          <w:jc w:val="center"/>
        </w:trPr>
        <w:tc>
          <w:tcPr>
            <w:tcW w:w="2513" w:type="dxa"/>
            <w:tcBorders>
              <w:top w:val="nil"/>
              <w:left w:val="nil"/>
              <w:bottom w:val="nil"/>
              <w:right w:val="nil"/>
            </w:tcBorders>
          </w:tcPr>
          <w:p w14:paraId="73A3DE77"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23961464" w14:textId="788078B6"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4F98F993" w14:textId="7E69283D"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BA4L-BA10L</w:t>
            </w:r>
          </w:p>
        </w:tc>
        <w:tc>
          <w:tcPr>
            <w:tcW w:w="3264" w:type="dxa"/>
            <w:tcBorders>
              <w:top w:val="nil"/>
              <w:left w:val="nil"/>
              <w:bottom w:val="nil"/>
              <w:right w:val="nil"/>
            </w:tcBorders>
            <w:vAlign w:val="center"/>
          </w:tcPr>
          <w:p w14:paraId="58CAE932" w14:textId="6DC79144"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12F72B83" w14:textId="77777777" w:rsidTr="00F51706">
        <w:trPr>
          <w:trHeight w:val="181"/>
          <w:jc w:val="center"/>
        </w:trPr>
        <w:tc>
          <w:tcPr>
            <w:tcW w:w="2513" w:type="dxa"/>
            <w:tcBorders>
              <w:top w:val="nil"/>
              <w:left w:val="nil"/>
              <w:bottom w:val="nil"/>
              <w:right w:val="nil"/>
            </w:tcBorders>
          </w:tcPr>
          <w:p w14:paraId="725E58FB"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1381076A" w14:textId="709A8146"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580630DE" w14:textId="7490D4CF"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BA10L-BA5L</w:t>
            </w:r>
          </w:p>
        </w:tc>
        <w:tc>
          <w:tcPr>
            <w:tcW w:w="3264" w:type="dxa"/>
            <w:tcBorders>
              <w:top w:val="nil"/>
              <w:left w:val="nil"/>
              <w:bottom w:val="nil"/>
              <w:right w:val="nil"/>
            </w:tcBorders>
            <w:vAlign w:val="center"/>
          </w:tcPr>
          <w:p w14:paraId="53522F8E" w14:textId="1C1CBDD7"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73BBF064" w14:textId="77777777" w:rsidTr="00F51706">
        <w:trPr>
          <w:trHeight w:val="181"/>
          <w:jc w:val="center"/>
        </w:trPr>
        <w:tc>
          <w:tcPr>
            <w:tcW w:w="2513" w:type="dxa"/>
            <w:tcBorders>
              <w:top w:val="nil"/>
              <w:left w:val="nil"/>
              <w:bottom w:val="nil"/>
              <w:right w:val="nil"/>
            </w:tcBorders>
          </w:tcPr>
          <w:p w14:paraId="19A7166C"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14652782" w14:textId="28888D72"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07A96133" w14:textId="1E3B46F6" w:rsidR="00CC46AE" w:rsidRPr="00C67A45" w:rsidRDefault="00CC46AE" w:rsidP="00CA29BC">
            <w:pPr>
              <w:widowControl/>
              <w:ind w:firstLineChars="99" w:firstLine="202"/>
              <w:jc w:val="center"/>
              <w:rPr>
                <w:rFonts w:ascii="Times New Roman" w:hAnsi="Times New Roman"/>
                <w:bCs/>
                <w:spacing w:val="-3"/>
                <w:sz w:val="22"/>
              </w:rPr>
            </w:pPr>
            <w:r w:rsidRPr="00C67A45">
              <w:rPr>
                <w:rFonts w:ascii="Times New Roman" w:hAnsi="Times New Roman"/>
                <w:bCs/>
                <w:spacing w:val="-3"/>
              </w:rPr>
              <w:t>BA10L-BA2R</w:t>
            </w:r>
          </w:p>
        </w:tc>
        <w:tc>
          <w:tcPr>
            <w:tcW w:w="3264" w:type="dxa"/>
            <w:tcBorders>
              <w:top w:val="nil"/>
              <w:left w:val="nil"/>
              <w:bottom w:val="nil"/>
              <w:right w:val="nil"/>
            </w:tcBorders>
            <w:vAlign w:val="center"/>
          </w:tcPr>
          <w:p w14:paraId="65D33C44" w14:textId="15AB9662"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69B7DB7C" w14:textId="77777777" w:rsidTr="00F51706">
        <w:trPr>
          <w:trHeight w:val="181"/>
          <w:jc w:val="center"/>
        </w:trPr>
        <w:tc>
          <w:tcPr>
            <w:tcW w:w="2513" w:type="dxa"/>
            <w:tcBorders>
              <w:top w:val="nil"/>
              <w:left w:val="nil"/>
              <w:bottom w:val="nil"/>
              <w:right w:val="nil"/>
            </w:tcBorders>
          </w:tcPr>
          <w:p w14:paraId="2AD3B2EF"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2666229D" w14:textId="3A13F611"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374AB87A" w14:textId="13D452F8"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BA5L-BA11L</w:t>
            </w:r>
          </w:p>
        </w:tc>
        <w:tc>
          <w:tcPr>
            <w:tcW w:w="3264" w:type="dxa"/>
            <w:tcBorders>
              <w:top w:val="nil"/>
              <w:left w:val="nil"/>
              <w:bottom w:val="nil"/>
              <w:right w:val="nil"/>
            </w:tcBorders>
            <w:vAlign w:val="center"/>
          </w:tcPr>
          <w:p w14:paraId="6FCB6A3F" w14:textId="72B4E6B2"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480E1527" w14:textId="77777777" w:rsidTr="00F51706">
        <w:trPr>
          <w:trHeight w:val="181"/>
          <w:jc w:val="center"/>
        </w:trPr>
        <w:tc>
          <w:tcPr>
            <w:tcW w:w="2513" w:type="dxa"/>
            <w:tcBorders>
              <w:top w:val="nil"/>
              <w:left w:val="nil"/>
              <w:bottom w:val="nil"/>
              <w:right w:val="nil"/>
            </w:tcBorders>
          </w:tcPr>
          <w:p w14:paraId="6A1618F1"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4DFA91C5" w14:textId="16843C9D"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20B704D7" w14:textId="61F92CF8"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BA9L-BA22R</w:t>
            </w:r>
          </w:p>
        </w:tc>
        <w:tc>
          <w:tcPr>
            <w:tcW w:w="3264" w:type="dxa"/>
            <w:tcBorders>
              <w:top w:val="nil"/>
              <w:left w:val="nil"/>
              <w:bottom w:val="nil"/>
              <w:right w:val="nil"/>
            </w:tcBorders>
            <w:vAlign w:val="center"/>
          </w:tcPr>
          <w:p w14:paraId="71864B92" w14:textId="2103243E"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47E5D777" w14:textId="77777777" w:rsidTr="00F51706">
        <w:trPr>
          <w:trHeight w:val="181"/>
          <w:jc w:val="center"/>
        </w:trPr>
        <w:tc>
          <w:tcPr>
            <w:tcW w:w="2513" w:type="dxa"/>
            <w:tcBorders>
              <w:top w:val="nil"/>
              <w:left w:val="nil"/>
              <w:bottom w:val="nil"/>
              <w:right w:val="nil"/>
            </w:tcBorders>
          </w:tcPr>
          <w:p w14:paraId="465521D5"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48E49552" w14:textId="6CC7C172"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04413798" w14:textId="22BE9987"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BA3L-BA7L</w:t>
            </w:r>
          </w:p>
        </w:tc>
        <w:tc>
          <w:tcPr>
            <w:tcW w:w="3264" w:type="dxa"/>
            <w:tcBorders>
              <w:top w:val="nil"/>
              <w:left w:val="nil"/>
              <w:bottom w:val="nil"/>
              <w:right w:val="nil"/>
            </w:tcBorders>
            <w:vAlign w:val="center"/>
          </w:tcPr>
          <w:p w14:paraId="4201534F" w14:textId="10920F74"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337770AD" w14:textId="77777777" w:rsidTr="00F51706">
        <w:trPr>
          <w:trHeight w:val="181"/>
          <w:jc w:val="center"/>
        </w:trPr>
        <w:tc>
          <w:tcPr>
            <w:tcW w:w="2513" w:type="dxa"/>
            <w:tcBorders>
              <w:top w:val="nil"/>
              <w:left w:val="nil"/>
              <w:bottom w:val="nil"/>
              <w:right w:val="nil"/>
            </w:tcBorders>
          </w:tcPr>
          <w:p w14:paraId="5160294A" w14:textId="77777777" w:rsidR="00CC46AE" w:rsidRPr="002E3CA3" w:rsidRDefault="00CC46AE" w:rsidP="00CA29BC">
            <w:pPr>
              <w:widowControl/>
              <w:ind w:firstLineChars="99" w:firstLine="212"/>
              <w:jc w:val="center"/>
              <w:rPr>
                <w:rFonts w:ascii="Times New Roman" w:hAnsi="Times New Roman"/>
                <w:bCs/>
                <w:spacing w:val="-3"/>
                <w:sz w:val="22"/>
              </w:rPr>
            </w:pPr>
          </w:p>
        </w:tc>
        <w:tc>
          <w:tcPr>
            <w:tcW w:w="1649" w:type="dxa"/>
            <w:tcBorders>
              <w:top w:val="nil"/>
              <w:left w:val="nil"/>
              <w:bottom w:val="nil"/>
              <w:right w:val="nil"/>
            </w:tcBorders>
            <w:vAlign w:val="center"/>
          </w:tcPr>
          <w:p w14:paraId="78D394DA" w14:textId="4AFFC61D" w:rsidR="00CC46AE" w:rsidRPr="002E3CA3" w:rsidRDefault="00CC46AE" w:rsidP="00CA29BC">
            <w:pPr>
              <w:widowControl/>
              <w:ind w:firstLineChars="99" w:firstLine="212"/>
              <w:jc w:val="center"/>
              <w:rPr>
                <w:rFonts w:ascii="Times New Roman" w:hAnsi="Times New Roman"/>
                <w:bCs/>
                <w:spacing w:val="-3"/>
                <w:sz w:val="22"/>
              </w:rPr>
            </w:pPr>
          </w:p>
        </w:tc>
        <w:tc>
          <w:tcPr>
            <w:tcW w:w="2678" w:type="dxa"/>
            <w:tcBorders>
              <w:top w:val="nil"/>
              <w:left w:val="nil"/>
              <w:bottom w:val="nil"/>
              <w:right w:val="nil"/>
            </w:tcBorders>
            <w:vAlign w:val="center"/>
          </w:tcPr>
          <w:p w14:paraId="680274A4" w14:textId="01B27836"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BA3L-BA1L</w:t>
            </w:r>
          </w:p>
        </w:tc>
        <w:tc>
          <w:tcPr>
            <w:tcW w:w="3264" w:type="dxa"/>
            <w:tcBorders>
              <w:top w:val="nil"/>
              <w:left w:val="nil"/>
              <w:bottom w:val="nil"/>
              <w:right w:val="nil"/>
            </w:tcBorders>
            <w:vAlign w:val="center"/>
          </w:tcPr>
          <w:p w14:paraId="0E5A262E" w14:textId="4E67A012"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r w:rsidR="00CC46AE" w14:paraId="76A1F68F" w14:textId="77777777" w:rsidTr="00F51706">
        <w:trPr>
          <w:trHeight w:val="181"/>
          <w:jc w:val="center"/>
        </w:trPr>
        <w:tc>
          <w:tcPr>
            <w:tcW w:w="2513" w:type="dxa"/>
            <w:tcBorders>
              <w:top w:val="nil"/>
              <w:left w:val="nil"/>
              <w:bottom w:val="single" w:sz="8" w:space="0" w:color="auto"/>
              <w:right w:val="nil"/>
            </w:tcBorders>
          </w:tcPr>
          <w:p w14:paraId="7C90113C" w14:textId="77777777" w:rsidR="00CC46AE" w:rsidRPr="00F05466" w:rsidRDefault="00CC46AE" w:rsidP="00CA29BC">
            <w:pPr>
              <w:widowControl/>
              <w:ind w:firstLineChars="99" w:firstLine="202"/>
              <w:jc w:val="center"/>
              <w:rPr>
                <w:rFonts w:ascii="Times New Roman" w:hAnsi="Times New Roman"/>
                <w:bCs/>
                <w:spacing w:val="-3"/>
              </w:rPr>
            </w:pPr>
          </w:p>
        </w:tc>
        <w:tc>
          <w:tcPr>
            <w:tcW w:w="1649" w:type="dxa"/>
            <w:tcBorders>
              <w:top w:val="nil"/>
              <w:left w:val="nil"/>
              <w:bottom w:val="single" w:sz="8" w:space="0" w:color="auto"/>
              <w:right w:val="nil"/>
            </w:tcBorders>
            <w:vAlign w:val="center"/>
          </w:tcPr>
          <w:p w14:paraId="6E7D6657" w14:textId="711CE528"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beta</w:t>
            </w:r>
          </w:p>
        </w:tc>
        <w:tc>
          <w:tcPr>
            <w:tcW w:w="2678" w:type="dxa"/>
            <w:tcBorders>
              <w:top w:val="nil"/>
              <w:left w:val="nil"/>
              <w:bottom w:val="single" w:sz="8" w:space="0" w:color="auto"/>
              <w:right w:val="nil"/>
            </w:tcBorders>
            <w:vAlign w:val="center"/>
          </w:tcPr>
          <w:p w14:paraId="5BCC188E" w14:textId="5BA6821A" w:rsidR="00CC46AE" w:rsidRPr="002E3CA3" w:rsidRDefault="00CC46AE" w:rsidP="00CA29BC">
            <w:pPr>
              <w:widowControl/>
              <w:ind w:firstLineChars="99" w:firstLine="202"/>
              <w:jc w:val="center"/>
              <w:rPr>
                <w:rFonts w:ascii="Times New Roman" w:hAnsi="Times New Roman"/>
                <w:bCs/>
                <w:spacing w:val="-3"/>
                <w:sz w:val="22"/>
              </w:rPr>
            </w:pPr>
            <w:r w:rsidRPr="00F05466">
              <w:rPr>
                <w:rFonts w:ascii="Times New Roman" w:hAnsi="Times New Roman"/>
                <w:bCs/>
                <w:spacing w:val="-3"/>
              </w:rPr>
              <w:t>BA1L-BA1R</w:t>
            </w:r>
          </w:p>
        </w:tc>
        <w:tc>
          <w:tcPr>
            <w:tcW w:w="3264" w:type="dxa"/>
            <w:tcBorders>
              <w:top w:val="nil"/>
              <w:left w:val="nil"/>
              <w:bottom w:val="single" w:sz="8" w:space="0" w:color="auto"/>
              <w:right w:val="nil"/>
            </w:tcBorders>
            <w:vAlign w:val="center"/>
          </w:tcPr>
          <w:p w14:paraId="33DB142E" w14:textId="78749E97" w:rsidR="00CC46AE" w:rsidRPr="002E3CA3" w:rsidRDefault="00CC46AE" w:rsidP="00CA29BC">
            <w:pPr>
              <w:widowControl/>
              <w:ind w:firstLineChars="99" w:firstLine="212"/>
              <w:jc w:val="center"/>
              <w:rPr>
                <w:rFonts w:ascii="Times New Roman" w:hAnsi="Times New Roman"/>
                <w:bCs/>
                <w:spacing w:val="-3"/>
                <w:sz w:val="22"/>
              </w:rPr>
            </w:pPr>
            <w:r w:rsidRPr="00F05466">
              <w:rPr>
                <w:rFonts w:ascii="Times New Roman" w:hAnsi="Times New Roman"/>
                <w:bCs/>
                <w:spacing w:val="-3"/>
                <w:sz w:val="22"/>
              </w:rPr>
              <w:t>higher</w:t>
            </w:r>
          </w:p>
        </w:tc>
      </w:tr>
    </w:tbl>
    <w:p w14:paraId="7C148A27" w14:textId="4081F164" w:rsidR="00C8037A" w:rsidRPr="00A3509D" w:rsidRDefault="00A3509D" w:rsidP="00A3509D">
      <w:pPr>
        <w:widowControl/>
        <w:spacing w:before="120" w:after="120"/>
        <w:ind w:firstLineChars="50" w:firstLine="110"/>
        <w:rPr>
          <w:rFonts w:ascii="Times New Roman" w:hAnsi="Times New Roman" w:cs="Times New Roman"/>
          <w:sz w:val="22"/>
          <w:szCs w:val="24"/>
          <w:lang w:bidi="en-US"/>
        </w:rPr>
      </w:pPr>
      <w:r w:rsidRPr="00A3509D">
        <w:rPr>
          <w:rFonts w:ascii="Times New Roman" w:hAnsi="Times New Roman" w:cs="Times New Roman" w:hint="eastAsia"/>
          <w:sz w:val="22"/>
          <w:szCs w:val="24"/>
          <w:lang w:bidi="en-US"/>
        </w:rPr>
        <w:t>L</w:t>
      </w:r>
      <w:r w:rsidRPr="00A3509D">
        <w:rPr>
          <w:rFonts w:ascii="Times New Roman" w:hAnsi="Times New Roman" w:cs="Times New Roman"/>
          <w:sz w:val="22"/>
          <w:szCs w:val="24"/>
          <w:lang w:bidi="en-US"/>
        </w:rPr>
        <w:t>:</w:t>
      </w:r>
      <w:r>
        <w:rPr>
          <w:rFonts w:ascii="Times New Roman" w:hAnsi="Times New Roman" w:cs="Times New Roman"/>
          <w:sz w:val="22"/>
          <w:szCs w:val="24"/>
          <w:lang w:bidi="en-US"/>
        </w:rPr>
        <w:t xml:space="preserve"> </w:t>
      </w:r>
      <w:r w:rsidRPr="00A3509D">
        <w:rPr>
          <w:rFonts w:ascii="Times New Roman" w:hAnsi="Times New Roman" w:cs="Times New Roman"/>
          <w:sz w:val="22"/>
          <w:szCs w:val="24"/>
          <w:lang w:bidi="en-US"/>
        </w:rPr>
        <w:t>left; R:</w:t>
      </w:r>
      <w:r>
        <w:rPr>
          <w:rFonts w:ascii="Times New Roman" w:hAnsi="Times New Roman" w:cs="Times New Roman"/>
          <w:sz w:val="22"/>
          <w:szCs w:val="24"/>
          <w:lang w:bidi="en-US"/>
        </w:rPr>
        <w:t xml:space="preserve"> </w:t>
      </w:r>
      <w:r w:rsidRPr="00A3509D">
        <w:rPr>
          <w:rFonts w:ascii="Times New Roman" w:hAnsi="Times New Roman" w:cs="Times New Roman"/>
          <w:sz w:val="22"/>
          <w:szCs w:val="24"/>
          <w:lang w:bidi="en-US"/>
        </w:rPr>
        <w:t>right.</w:t>
      </w:r>
    </w:p>
    <w:p w14:paraId="4AC64C15" w14:textId="77777777" w:rsidR="00C8037A" w:rsidRDefault="00C8037A" w:rsidP="00B667A9">
      <w:pPr>
        <w:widowControl/>
        <w:spacing w:before="120" w:after="120"/>
        <w:rPr>
          <w:rFonts w:ascii="Times New Roman" w:hAnsi="Times New Roman" w:cs="Times New Roman"/>
          <w:b/>
          <w:sz w:val="22"/>
          <w:szCs w:val="24"/>
          <w:lang w:bidi="en-US"/>
        </w:rPr>
      </w:pPr>
    </w:p>
    <w:p w14:paraId="21F4A0FB" w14:textId="4D83D52B" w:rsidR="00C8037A" w:rsidRDefault="00C8037A" w:rsidP="00B667A9">
      <w:pPr>
        <w:widowControl/>
        <w:spacing w:before="120" w:after="120"/>
        <w:rPr>
          <w:rFonts w:ascii="Times New Roman" w:hAnsi="Times New Roman" w:cs="Times New Roman"/>
          <w:b/>
          <w:sz w:val="22"/>
          <w:szCs w:val="24"/>
          <w:lang w:bidi="en-US"/>
        </w:rPr>
      </w:pPr>
    </w:p>
    <w:p w14:paraId="5595A87D" w14:textId="4D7DF8E8" w:rsidR="00CA29BC" w:rsidRDefault="00CA29BC" w:rsidP="00B667A9">
      <w:pPr>
        <w:widowControl/>
        <w:spacing w:before="120" w:after="120"/>
        <w:rPr>
          <w:rFonts w:ascii="Times New Roman" w:hAnsi="Times New Roman" w:cs="Times New Roman"/>
          <w:b/>
          <w:sz w:val="22"/>
          <w:szCs w:val="24"/>
          <w:lang w:bidi="en-US"/>
        </w:rPr>
      </w:pPr>
    </w:p>
    <w:p w14:paraId="74C2CBFF" w14:textId="7018EF2B" w:rsidR="004F53B7" w:rsidRDefault="004F53B7" w:rsidP="00B667A9">
      <w:pPr>
        <w:widowControl/>
        <w:spacing w:before="120" w:after="120"/>
        <w:rPr>
          <w:rFonts w:ascii="Times New Roman" w:hAnsi="Times New Roman" w:cs="Times New Roman"/>
          <w:b/>
          <w:sz w:val="22"/>
          <w:szCs w:val="24"/>
          <w:lang w:bidi="en-US"/>
        </w:rPr>
      </w:pPr>
    </w:p>
    <w:p w14:paraId="079C3671" w14:textId="77777777" w:rsidR="004F53B7" w:rsidRDefault="004F53B7" w:rsidP="00B667A9">
      <w:pPr>
        <w:widowControl/>
        <w:spacing w:before="120" w:after="120"/>
        <w:rPr>
          <w:rFonts w:ascii="Times New Roman" w:hAnsi="Times New Roman" w:cs="Times New Roman"/>
          <w:b/>
          <w:sz w:val="22"/>
          <w:szCs w:val="24"/>
          <w:lang w:bidi="en-US"/>
        </w:rPr>
      </w:pPr>
    </w:p>
    <w:p w14:paraId="3712926C" w14:textId="2CB02944" w:rsidR="00CC06A5" w:rsidRPr="00380EAB" w:rsidRDefault="00CC06A5" w:rsidP="00CC06A5">
      <w:pPr>
        <w:widowControl/>
        <w:spacing w:before="120" w:after="120"/>
        <w:rPr>
          <w:rFonts w:ascii="Times New Roman" w:hAnsi="Times New Roman" w:cs="Times New Roman"/>
          <w:bCs/>
          <w:color w:val="000000"/>
          <w:spacing w:val="-3"/>
        </w:rPr>
      </w:pPr>
      <w:r>
        <w:rPr>
          <w:rFonts w:ascii="Times New Roman" w:hAnsi="Times New Roman" w:cs="Times New Roman"/>
          <w:b/>
          <w:sz w:val="22"/>
          <w:szCs w:val="24"/>
          <w:lang w:bidi="en-US"/>
        </w:rPr>
        <w:lastRenderedPageBreak/>
        <w:t>Table S</w:t>
      </w:r>
      <w:r w:rsidR="009E6014">
        <w:rPr>
          <w:rFonts w:ascii="Times New Roman" w:hAnsi="Times New Roman" w:cs="Times New Roman"/>
          <w:b/>
          <w:sz w:val="22"/>
          <w:szCs w:val="24"/>
          <w:lang w:bidi="en-US"/>
        </w:rPr>
        <w:t>9</w:t>
      </w:r>
      <w:r w:rsidRPr="00E64B8D">
        <w:rPr>
          <w:rFonts w:ascii="Times New Roman" w:hAnsi="Times New Roman" w:cs="Times New Roman"/>
          <w:b/>
          <w:sz w:val="22"/>
          <w:szCs w:val="24"/>
          <w:lang w:bidi="en-US"/>
        </w:rPr>
        <w:t>.</w:t>
      </w:r>
      <w:r>
        <w:rPr>
          <w:rFonts w:ascii="Times New Roman" w:hAnsi="Times New Roman" w:cs="Times New Roman"/>
          <w:b/>
          <w:sz w:val="22"/>
          <w:szCs w:val="24"/>
          <w:lang w:bidi="en-US"/>
        </w:rPr>
        <w:t xml:space="preserve"> </w:t>
      </w:r>
      <w:r w:rsidR="00671C36" w:rsidRPr="00671C36">
        <w:rPr>
          <w:rFonts w:ascii="Times New Roman" w:hAnsi="Times New Roman" w:cs="Times New Roman"/>
          <w:b/>
          <w:sz w:val="22"/>
          <w:szCs w:val="24"/>
          <w:lang w:bidi="en-US"/>
        </w:rPr>
        <w:t xml:space="preserve">Comparison of </w:t>
      </w:r>
      <w:r w:rsidR="00671C36">
        <w:rPr>
          <w:rFonts w:ascii="Times New Roman" w:hAnsi="Times New Roman" w:cs="Times New Roman"/>
          <w:b/>
          <w:sz w:val="22"/>
          <w:szCs w:val="24"/>
          <w:lang w:bidi="en-US"/>
        </w:rPr>
        <w:t>serum markers</w:t>
      </w:r>
      <w:r w:rsidR="00671C36" w:rsidRPr="00671C36">
        <w:rPr>
          <w:rFonts w:ascii="Times New Roman" w:hAnsi="Times New Roman" w:cs="Times New Roman"/>
          <w:b/>
          <w:sz w:val="22"/>
          <w:szCs w:val="24"/>
          <w:lang w:bidi="en-US"/>
        </w:rPr>
        <w:t xml:space="preserve"> </w:t>
      </w:r>
      <w:r w:rsidR="00671C36">
        <w:rPr>
          <w:rFonts w:ascii="Times New Roman" w:hAnsi="Times New Roman" w:cs="Times New Roman"/>
          <w:b/>
          <w:sz w:val="22"/>
          <w:szCs w:val="24"/>
          <w:lang w:bidi="en-US"/>
        </w:rPr>
        <w:t>b</w:t>
      </w:r>
      <w:r w:rsidR="00671C36" w:rsidRPr="00671C36">
        <w:rPr>
          <w:rFonts w:ascii="Times New Roman" w:hAnsi="Times New Roman" w:cs="Times New Roman"/>
          <w:b/>
          <w:sz w:val="22"/>
          <w:szCs w:val="24"/>
          <w:lang w:bidi="en-US"/>
        </w:rPr>
        <w:t xml:space="preserve">etween </w:t>
      </w:r>
      <w:r w:rsidR="00671C36">
        <w:rPr>
          <w:rFonts w:ascii="Times New Roman" w:hAnsi="Times New Roman" w:cs="Times New Roman"/>
          <w:b/>
          <w:sz w:val="22"/>
          <w:szCs w:val="24"/>
          <w:lang w:bidi="en-US"/>
        </w:rPr>
        <w:t>p</w:t>
      </w:r>
      <w:r w:rsidR="00671C36" w:rsidRPr="00671C36">
        <w:rPr>
          <w:rFonts w:ascii="Times New Roman" w:hAnsi="Times New Roman" w:cs="Times New Roman"/>
          <w:b/>
          <w:sz w:val="22"/>
          <w:szCs w:val="24"/>
          <w:lang w:bidi="en-US"/>
        </w:rPr>
        <w:t xml:space="preserve">rolonged </w:t>
      </w:r>
      <w:r w:rsidR="00671C36">
        <w:rPr>
          <w:rFonts w:ascii="Times New Roman" w:hAnsi="Times New Roman" w:cs="Times New Roman"/>
          <w:b/>
          <w:sz w:val="22"/>
          <w:szCs w:val="24"/>
          <w:lang w:bidi="en-US"/>
        </w:rPr>
        <w:t>i</w:t>
      </w:r>
      <w:r w:rsidR="00671C36" w:rsidRPr="00671C36">
        <w:rPr>
          <w:rFonts w:ascii="Times New Roman" w:hAnsi="Times New Roman" w:cs="Times New Roman"/>
          <w:b/>
          <w:sz w:val="22"/>
          <w:szCs w:val="24"/>
          <w:lang w:bidi="en-US"/>
        </w:rPr>
        <w:t xml:space="preserve">ntermittent </w:t>
      </w:r>
      <w:r w:rsidR="00671C36">
        <w:rPr>
          <w:rFonts w:ascii="Times New Roman" w:hAnsi="Times New Roman" w:cs="Times New Roman"/>
          <w:b/>
          <w:sz w:val="22"/>
          <w:szCs w:val="24"/>
          <w:lang w:bidi="en-US"/>
        </w:rPr>
        <w:t>t</w:t>
      </w:r>
      <w:r w:rsidR="00671C36" w:rsidRPr="00671C36">
        <w:rPr>
          <w:rFonts w:ascii="Times New Roman" w:hAnsi="Times New Roman" w:cs="Times New Roman"/>
          <w:b/>
          <w:sz w:val="22"/>
          <w:szCs w:val="24"/>
          <w:lang w:bidi="en-US"/>
        </w:rPr>
        <w:t>heta-</w:t>
      </w:r>
      <w:r w:rsidR="00671C36">
        <w:rPr>
          <w:rFonts w:ascii="Times New Roman" w:hAnsi="Times New Roman" w:cs="Times New Roman"/>
          <w:b/>
          <w:sz w:val="22"/>
          <w:szCs w:val="24"/>
          <w:lang w:bidi="en-US"/>
        </w:rPr>
        <w:t>b</w:t>
      </w:r>
      <w:r w:rsidR="00671C36" w:rsidRPr="00671C36">
        <w:rPr>
          <w:rFonts w:ascii="Times New Roman" w:hAnsi="Times New Roman" w:cs="Times New Roman"/>
          <w:b/>
          <w:sz w:val="22"/>
          <w:szCs w:val="24"/>
          <w:lang w:bidi="en-US"/>
        </w:rPr>
        <w:t xml:space="preserve">urst </w:t>
      </w:r>
      <w:r w:rsidR="00671C36">
        <w:rPr>
          <w:rFonts w:ascii="Times New Roman" w:hAnsi="Times New Roman" w:cs="Times New Roman"/>
          <w:b/>
          <w:sz w:val="22"/>
          <w:szCs w:val="24"/>
          <w:lang w:bidi="en-US"/>
        </w:rPr>
        <w:t>s</w:t>
      </w:r>
      <w:r w:rsidR="00671C36" w:rsidRPr="00671C36">
        <w:rPr>
          <w:rFonts w:ascii="Times New Roman" w:hAnsi="Times New Roman" w:cs="Times New Roman"/>
          <w:b/>
          <w:sz w:val="22"/>
          <w:szCs w:val="24"/>
          <w:lang w:bidi="en-US"/>
        </w:rPr>
        <w:t>timulation (</w:t>
      </w:r>
      <w:proofErr w:type="spellStart"/>
      <w:r w:rsidR="00671C36" w:rsidRPr="00671C36">
        <w:rPr>
          <w:rFonts w:ascii="Times New Roman" w:hAnsi="Times New Roman" w:cs="Times New Roman"/>
          <w:b/>
          <w:sz w:val="22"/>
          <w:szCs w:val="24"/>
          <w:lang w:bidi="en-US"/>
        </w:rPr>
        <w:t>piTBS</w:t>
      </w:r>
      <w:proofErr w:type="spellEnd"/>
      <w:r w:rsidR="00671C36" w:rsidRPr="00671C36">
        <w:rPr>
          <w:rFonts w:ascii="Times New Roman" w:hAnsi="Times New Roman" w:cs="Times New Roman"/>
          <w:b/>
          <w:sz w:val="22"/>
          <w:szCs w:val="24"/>
          <w:lang w:bidi="en-US"/>
        </w:rPr>
        <w:t xml:space="preserve">) and </w:t>
      </w:r>
      <w:r w:rsidR="00671C36">
        <w:rPr>
          <w:rFonts w:ascii="Times New Roman" w:hAnsi="Times New Roman" w:cs="Times New Roman"/>
          <w:b/>
          <w:sz w:val="22"/>
          <w:szCs w:val="24"/>
          <w:lang w:bidi="en-US"/>
        </w:rPr>
        <w:t>s</w:t>
      </w:r>
      <w:r w:rsidR="00671C36" w:rsidRPr="00671C36">
        <w:rPr>
          <w:rFonts w:ascii="Times New Roman" w:hAnsi="Times New Roman" w:cs="Times New Roman"/>
          <w:b/>
          <w:sz w:val="22"/>
          <w:szCs w:val="24"/>
          <w:lang w:bidi="en-US"/>
        </w:rPr>
        <w:t xml:space="preserve">ham </w:t>
      </w:r>
      <w:r w:rsidR="00671C36">
        <w:rPr>
          <w:rFonts w:ascii="Times New Roman" w:hAnsi="Times New Roman" w:cs="Times New Roman"/>
          <w:b/>
          <w:sz w:val="22"/>
          <w:szCs w:val="24"/>
          <w:lang w:bidi="en-US"/>
        </w:rPr>
        <w:t>g</w:t>
      </w:r>
      <w:r w:rsidR="00671C36" w:rsidRPr="00671C36">
        <w:rPr>
          <w:rFonts w:ascii="Times New Roman" w:hAnsi="Times New Roman" w:cs="Times New Roman"/>
          <w:b/>
          <w:sz w:val="22"/>
          <w:szCs w:val="24"/>
          <w:lang w:bidi="en-US"/>
        </w:rPr>
        <w:t xml:space="preserve">roups </w:t>
      </w:r>
      <w:r w:rsidR="00671C36">
        <w:rPr>
          <w:rFonts w:ascii="Times New Roman" w:hAnsi="Times New Roman" w:cs="Times New Roman"/>
          <w:b/>
          <w:sz w:val="22"/>
          <w:szCs w:val="24"/>
          <w:lang w:bidi="en-US"/>
        </w:rPr>
        <w:t>p</w:t>
      </w:r>
      <w:r w:rsidR="00671C36" w:rsidRPr="00671C36">
        <w:rPr>
          <w:rFonts w:ascii="Times New Roman" w:hAnsi="Times New Roman" w:cs="Times New Roman"/>
          <w:b/>
          <w:sz w:val="22"/>
          <w:szCs w:val="24"/>
          <w:lang w:bidi="en-US"/>
        </w:rPr>
        <w:t xml:space="preserve">re- and </w:t>
      </w:r>
      <w:r w:rsidR="00671C36">
        <w:rPr>
          <w:rFonts w:ascii="Times New Roman" w:hAnsi="Times New Roman" w:cs="Times New Roman"/>
          <w:b/>
          <w:sz w:val="22"/>
          <w:szCs w:val="24"/>
          <w:lang w:bidi="en-US"/>
        </w:rPr>
        <w:t>p</w:t>
      </w:r>
      <w:r w:rsidR="00671C36" w:rsidRPr="00671C36">
        <w:rPr>
          <w:rFonts w:ascii="Times New Roman" w:hAnsi="Times New Roman" w:cs="Times New Roman"/>
          <w:b/>
          <w:sz w:val="22"/>
          <w:szCs w:val="24"/>
          <w:lang w:bidi="en-US"/>
        </w:rPr>
        <w:t>ost-</w:t>
      </w:r>
      <w:r w:rsidR="00671C36">
        <w:rPr>
          <w:rFonts w:ascii="Times New Roman" w:hAnsi="Times New Roman" w:cs="Times New Roman"/>
          <w:b/>
          <w:sz w:val="22"/>
          <w:szCs w:val="24"/>
          <w:lang w:bidi="en-US"/>
        </w:rPr>
        <w:t>i</w:t>
      </w:r>
      <w:r w:rsidR="00671C36" w:rsidRPr="00671C36">
        <w:rPr>
          <w:rFonts w:ascii="Times New Roman" w:hAnsi="Times New Roman" w:cs="Times New Roman"/>
          <w:b/>
          <w:sz w:val="22"/>
          <w:szCs w:val="24"/>
          <w:lang w:bidi="en-US"/>
        </w:rPr>
        <w:t>ntervention</w:t>
      </w:r>
    </w:p>
    <w:tbl>
      <w:tblPr>
        <w:tblStyle w:val="20"/>
        <w:tblW w:w="0" w:type="auto"/>
        <w:jc w:val="center"/>
        <w:tblBorders>
          <w:top w:val="single" w:sz="8" w:space="0" w:color="000000"/>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385"/>
        <w:gridCol w:w="2462"/>
        <w:gridCol w:w="3174"/>
      </w:tblGrid>
      <w:tr w:rsidR="00CD33A0" w:rsidRPr="00CD33A0" w14:paraId="52F009CC" w14:textId="77777777" w:rsidTr="006D6196">
        <w:trPr>
          <w:trHeight w:val="293"/>
          <w:jc w:val="center"/>
        </w:trPr>
        <w:tc>
          <w:tcPr>
            <w:tcW w:w="2091" w:type="dxa"/>
            <w:tcBorders>
              <w:top w:val="single" w:sz="8" w:space="0" w:color="000000"/>
              <w:bottom w:val="single" w:sz="8" w:space="0" w:color="auto"/>
            </w:tcBorders>
          </w:tcPr>
          <w:p w14:paraId="010F285C" w14:textId="1808B5A7" w:rsidR="00CD33A0" w:rsidRPr="00CD33A0" w:rsidRDefault="00CC06A5" w:rsidP="00CC06A5">
            <w:pPr>
              <w:widowControl/>
              <w:jc w:val="center"/>
              <w:rPr>
                <w:b/>
                <w:bCs/>
                <w:color w:val="000000"/>
                <w:spacing w:val="-3"/>
                <w:szCs w:val="21"/>
              </w:rPr>
            </w:pPr>
            <w:r>
              <w:rPr>
                <w:rFonts w:hint="eastAsia"/>
                <w:b/>
                <w:bCs/>
                <w:color w:val="000000"/>
                <w:spacing w:val="-3"/>
                <w:szCs w:val="21"/>
              </w:rPr>
              <w:t>V</w:t>
            </w:r>
            <w:r>
              <w:rPr>
                <w:b/>
                <w:bCs/>
                <w:color w:val="000000"/>
                <w:spacing w:val="-3"/>
                <w:szCs w:val="21"/>
              </w:rPr>
              <w:t>ariables</w:t>
            </w:r>
          </w:p>
        </w:tc>
        <w:tc>
          <w:tcPr>
            <w:tcW w:w="2385" w:type="dxa"/>
            <w:tcBorders>
              <w:top w:val="single" w:sz="8" w:space="0" w:color="000000"/>
              <w:bottom w:val="single" w:sz="8" w:space="0" w:color="auto"/>
            </w:tcBorders>
          </w:tcPr>
          <w:p w14:paraId="3D8BFC95" w14:textId="212D8C4E" w:rsidR="00CD33A0" w:rsidRPr="00CD33A0" w:rsidRDefault="00CC06A5" w:rsidP="00CC06A5">
            <w:pPr>
              <w:widowControl/>
              <w:ind w:firstLineChars="99" w:firstLine="193"/>
              <w:jc w:val="center"/>
              <w:rPr>
                <w:b/>
                <w:bCs/>
                <w:color w:val="000000"/>
                <w:spacing w:val="-3"/>
                <w:szCs w:val="21"/>
              </w:rPr>
            </w:pPr>
            <w:proofErr w:type="spellStart"/>
            <w:r>
              <w:rPr>
                <w:b/>
                <w:bCs/>
                <w:color w:val="000000"/>
                <w:spacing w:val="-3"/>
                <w:szCs w:val="21"/>
              </w:rPr>
              <w:t>p</w:t>
            </w:r>
            <w:r w:rsidR="00CD33A0" w:rsidRPr="00CD33A0">
              <w:rPr>
                <w:b/>
                <w:bCs/>
                <w:color w:val="000000"/>
                <w:spacing w:val="-3"/>
                <w:szCs w:val="21"/>
              </w:rPr>
              <w:t>iTBS</w:t>
            </w:r>
            <w:proofErr w:type="spellEnd"/>
          </w:p>
        </w:tc>
        <w:tc>
          <w:tcPr>
            <w:tcW w:w="2462" w:type="dxa"/>
            <w:tcBorders>
              <w:top w:val="single" w:sz="8" w:space="0" w:color="000000"/>
              <w:bottom w:val="single" w:sz="8" w:space="0" w:color="auto"/>
            </w:tcBorders>
          </w:tcPr>
          <w:p w14:paraId="3E65AB95" w14:textId="3776DD19" w:rsidR="00CD33A0" w:rsidRPr="00CD33A0" w:rsidRDefault="004B7967" w:rsidP="00CC06A5">
            <w:pPr>
              <w:widowControl/>
              <w:ind w:firstLineChars="99" w:firstLine="193"/>
              <w:jc w:val="center"/>
              <w:rPr>
                <w:b/>
                <w:bCs/>
                <w:color w:val="000000"/>
                <w:spacing w:val="-3"/>
                <w:szCs w:val="21"/>
              </w:rPr>
            </w:pPr>
            <w:r>
              <w:rPr>
                <w:b/>
                <w:bCs/>
                <w:color w:val="000000"/>
                <w:spacing w:val="-3"/>
                <w:szCs w:val="21"/>
              </w:rPr>
              <w:t>s</w:t>
            </w:r>
            <w:r w:rsidR="00CD33A0" w:rsidRPr="00CD33A0">
              <w:rPr>
                <w:b/>
                <w:bCs/>
                <w:color w:val="000000"/>
                <w:spacing w:val="-3"/>
                <w:szCs w:val="21"/>
              </w:rPr>
              <w:t>ham</w:t>
            </w:r>
          </w:p>
        </w:tc>
        <w:tc>
          <w:tcPr>
            <w:tcW w:w="3174" w:type="dxa"/>
            <w:tcBorders>
              <w:top w:val="single" w:sz="8" w:space="0" w:color="000000"/>
              <w:bottom w:val="single" w:sz="8" w:space="0" w:color="auto"/>
            </w:tcBorders>
          </w:tcPr>
          <w:p w14:paraId="5D74550F" w14:textId="77777777" w:rsidR="00CD33A0" w:rsidRPr="00CD33A0" w:rsidRDefault="00CD33A0" w:rsidP="00CC06A5">
            <w:pPr>
              <w:widowControl/>
              <w:ind w:firstLineChars="99" w:firstLine="193"/>
              <w:jc w:val="center"/>
              <w:rPr>
                <w:b/>
                <w:bCs/>
                <w:color w:val="000000"/>
                <w:spacing w:val="-3"/>
                <w:szCs w:val="21"/>
              </w:rPr>
            </w:pPr>
            <w:proofErr w:type="spellStart"/>
            <w:r w:rsidRPr="00CD33A0">
              <w:rPr>
                <w:b/>
                <w:bCs/>
                <w:color w:val="000000"/>
                <w:spacing w:val="-3"/>
                <w:szCs w:val="21"/>
              </w:rPr>
              <w:t>iTBS</w:t>
            </w:r>
            <w:proofErr w:type="spellEnd"/>
            <w:r w:rsidRPr="00CD33A0">
              <w:rPr>
                <w:b/>
                <w:bCs/>
                <w:color w:val="000000"/>
                <w:spacing w:val="-3"/>
                <w:szCs w:val="21"/>
              </w:rPr>
              <w:t xml:space="preserve"> vs sham</w:t>
            </w:r>
          </w:p>
        </w:tc>
      </w:tr>
      <w:tr w:rsidR="00CD33A0" w:rsidRPr="00CD33A0" w14:paraId="5453FD04" w14:textId="77777777" w:rsidTr="006D6196">
        <w:trPr>
          <w:trHeight w:val="265"/>
          <w:jc w:val="center"/>
        </w:trPr>
        <w:tc>
          <w:tcPr>
            <w:tcW w:w="2091" w:type="dxa"/>
            <w:tcBorders>
              <w:top w:val="single" w:sz="8" w:space="0" w:color="auto"/>
              <w:bottom w:val="nil"/>
            </w:tcBorders>
          </w:tcPr>
          <w:p w14:paraId="5DB4BFC8" w14:textId="77777777" w:rsidR="00CD33A0" w:rsidRPr="00CD33A0" w:rsidRDefault="00CD33A0" w:rsidP="00CC06A5">
            <w:pPr>
              <w:widowControl/>
              <w:jc w:val="center"/>
              <w:rPr>
                <w:bCs/>
                <w:color w:val="000000"/>
                <w:spacing w:val="-3"/>
                <w:szCs w:val="21"/>
              </w:rPr>
            </w:pPr>
          </w:p>
        </w:tc>
        <w:tc>
          <w:tcPr>
            <w:tcW w:w="2385" w:type="dxa"/>
            <w:tcBorders>
              <w:top w:val="single" w:sz="8" w:space="0" w:color="auto"/>
              <w:bottom w:val="nil"/>
            </w:tcBorders>
          </w:tcPr>
          <w:p w14:paraId="7A2E5257"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Mean (SEM)</w:t>
            </w:r>
          </w:p>
        </w:tc>
        <w:tc>
          <w:tcPr>
            <w:tcW w:w="2462" w:type="dxa"/>
            <w:tcBorders>
              <w:top w:val="single" w:sz="8" w:space="0" w:color="auto"/>
              <w:bottom w:val="nil"/>
            </w:tcBorders>
          </w:tcPr>
          <w:p w14:paraId="5E19C904"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Mean (SEM)</w:t>
            </w:r>
          </w:p>
        </w:tc>
        <w:tc>
          <w:tcPr>
            <w:tcW w:w="3174" w:type="dxa"/>
            <w:tcBorders>
              <w:top w:val="single" w:sz="8" w:space="0" w:color="auto"/>
              <w:bottom w:val="nil"/>
            </w:tcBorders>
          </w:tcPr>
          <w:p w14:paraId="1E419092"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MD (95%CI)</w:t>
            </w:r>
          </w:p>
        </w:tc>
      </w:tr>
      <w:tr w:rsidR="00CD33A0" w:rsidRPr="00CD33A0" w14:paraId="5B2EE99D" w14:textId="77777777" w:rsidTr="006D6196">
        <w:trPr>
          <w:trHeight w:val="265"/>
          <w:jc w:val="center"/>
        </w:trPr>
        <w:tc>
          <w:tcPr>
            <w:tcW w:w="2091" w:type="dxa"/>
            <w:tcBorders>
              <w:top w:val="nil"/>
            </w:tcBorders>
          </w:tcPr>
          <w:p w14:paraId="351E6356" w14:textId="1896A09E" w:rsidR="00CD33A0" w:rsidRPr="00CD33A0" w:rsidRDefault="00CD33A0" w:rsidP="00CC06A5">
            <w:pPr>
              <w:widowControl/>
              <w:jc w:val="center"/>
              <w:rPr>
                <w:bCs/>
                <w:color w:val="000000"/>
                <w:spacing w:val="-3"/>
                <w:szCs w:val="21"/>
              </w:rPr>
            </w:pPr>
            <w:r w:rsidRPr="00CD33A0">
              <w:rPr>
                <w:bCs/>
                <w:color w:val="000000"/>
                <w:spacing w:val="-3"/>
                <w:szCs w:val="21"/>
              </w:rPr>
              <w:t>BDNF</w:t>
            </w:r>
          </w:p>
        </w:tc>
        <w:tc>
          <w:tcPr>
            <w:tcW w:w="2385" w:type="dxa"/>
            <w:tcBorders>
              <w:top w:val="nil"/>
            </w:tcBorders>
          </w:tcPr>
          <w:p w14:paraId="69D5AEC2"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160.55 (40.77)</w:t>
            </w:r>
          </w:p>
        </w:tc>
        <w:tc>
          <w:tcPr>
            <w:tcW w:w="2462" w:type="dxa"/>
            <w:tcBorders>
              <w:top w:val="nil"/>
            </w:tcBorders>
          </w:tcPr>
          <w:p w14:paraId="459E447C"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38.96 (36.80)</w:t>
            </w:r>
          </w:p>
        </w:tc>
        <w:tc>
          <w:tcPr>
            <w:tcW w:w="3174" w:type="dxa"/>
            <w:tcBorders>
              <w:top w:val="nil"/>
            </w:tcBorders>
          </w:tcPr>
          <w:p w14:paraId="63B61420"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121.59 (6.21, 236.97) *</w:t>
            </w:r>
          </w:p>
        </w:tc>
      </w:tr>
      <w:tr w:rsidR="00CD33A0" w:rsidRPr="00CD33A0" w14:paraId="31F1C1BA" w14:textId="77777777" w:rsidTr="006D6196">
        <w:trPr>
          <w:trHeight w:val="265"/>
          <w:jc w:val="center"/>
        </w:trPr>
        <w:tc>
          <w:tcPr>
            <w:tcW w:w="2091" w:type="dxa"/>
          </w:tcPr>
          <w:p w14:paraId="31C50BA5" w14:textId="5333C30D" w:rsidR="00CD33A0" w:rsidRPr="00CD33A0" w:rsidRDefault="00CC06A5" w:rsidP="00CC06A5">
            <w:pPr>
              <w:widowControl/>
              <w:ind w:firstLineChars="99" w:firstLine="192"/>
              <w:jc w:val="center"/>
              <w:rPr>
                <w:bCs/>
                <w:color w:val="000000"/>
                <w:spacing w:val="-3"/>
                <w:szCs w:val="21"/>
              </w:rPr>
            </w:pPr>
            <w:r>
              <w:rPr>
                <w:bCs/>
                <w:color w:val="000000"/>
                <w:spacing w:val="-3"/>
                <w:szCs w:val="21"/>
              </w:rPr>
              <w:t>D</w:t>
            </w:r>
            <w:r w:rsidRPr="00CC06A5">
              <w:rPr>
                <w:bCs/>
                <w:color w:val="000000"/>
                <w:spacing w:val="-3"/>
                <w:szCs w:val="21"/>
              </w:rPr>
              <w:t>opamine</w:t>
            </w:r>
          </w:p>
        </w:tc>
        <w:tc>
          <w:tcPr>
            <w:tcW w:w="2385" w:type="dxa"/>
          </w:tcPr>
          <w:p w14:paraId="6F5C8A16"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5.05 (5.41)</w:t>
            </w:r>
          </w:p>
        </w:tc>
        <w:tc>
          <w:tcPr>
            <w:tcW w:w="2462" w:type="dxa"/>
          </w:tcPr>
          <w:p w14:paraId="4C2A6354"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2.35 (1.72)</w:t>
            </w:r>
          </w:p>
        </w:tc>
        <w:tc>
          <w:tcPr>
            <w:tcW w:w="3174" w:type="dxa"/>
          </w:tcPr>
          <w:p w14:paraId="113178BE"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2.70 (-9.22, 14.62)</w:t>
            </w:r>
          </w:p>
        </w:tc>
      </w:tr>
      <w:tr w:rsidR="00CD33A0" w:rsidRPr="00CD33A0" w14:paraId="3EB533F7" w14:textId="77777777" w:rsidTr="006D6196">
        <w:trPr>
          <w:trHeight w:val="259"/>
          <w:jc w:val="center"/>
        </w:trPr>
        <w:tc>
          <w:tcPr>
            <w:tcW w:w="2091" w:type="dxa"/>
          </w:tcPr>
          <w:p w14:paraId="22A1D8F6" w14:textId="52DAF3E8" w:rsidR="00CD33A0" w:rsidRPr="00CD33A0" w:rsidRDefault="00CC06A5" w:rsidP="00CC06A5">
            <w:pPr>
              <w:widowControl/>
              <w:ind w:firstLineChars="99" w:firstLine="192"/>
              <w:jc w:val="center"/>
              <w:rPr>
                <w:bCs/>
                <w:color w:val="000000"/>
                <w:spacing w:val="-3"/>
                <w:szCs w:val="21"/>
              </w:rPr>
            </w:pPr>
            <w:r>
              <w:rPr>
                <w:bCs/>
                <w:color w:val="000000"/>
                <w:spacing w:val="-3"/>
                <w:szCs w:val="21"/>
              </w:rPr>
              <w:t>G</w:t>
            </w:r>
            <w:r w:rsidRPr="00CC06A5">
              <w:rPr>
                <w:bCs/>
                <w:color w:val="000000"/>
                <w:spacing w:val="-3"/>
                <w:szCs w:val="21"/>
              </w:rPr>
              <w:t>lutamate</w:t>
            </w:r>
          </w:p>
        </w:tc>
        <w:tc>
          <w:tcPr>
            <w:tcW w:w="2385" w:type="dxa"/>
          </w:tcPr>
          <w:p w14:paraId="360D076C"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1.25 (1.38)</w:t>
            </w:r>
          </w:p>
        </w:tc>
        <w:tc>
          <w:tcPr>
            <w:tcW w:w="2462" w:type="dxa"/>
          </w:tcPr>
          <w:p w14:paraId="2CE27A99"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0.91 (0.82)</w:t>
            </w:r>
          </w:p>
        </w:tc>
        <w:tc>
          <w:tcPr>
            <w:tcW w:w="3174" w:type="dxa"/>
          </w:tcPr>
          <w:p w14:paraId="07861A8C" w14:textId="659C9088"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0.34 (-3.04, 3.71)</w:t>
            </w:r>
          </w:p>
        </w:tc>
      </w:tr>
      <w:tr w:rsidR="00CD33A0" w:rsidRPr="00CD33A0" w14:paraId="57EC45D9" w14:textId="77777777" w:rsidTr="006D6196">
        <w:trPr>
          <w:trHeight w:val="265"/>
          <w:jc w:val="center"/>
        </w:trPr>
        <w:tc>
          <w:tcPr>
            <w:tcW w:w="2091" w:type="dxa"/>
          </w:tcPr>
          <w:p w14:paraId="48977308" w14:textId="1808B876" w:rsidR="00CD33A0" w:rsidRPr="00CD33A0" w:rsidRDefault="00CC06A5" w:rsidP="00CC06A5">
            <w:pPr>
              <w:widowControl/>
              <w:ind w:firstLineChars="99" w:firstLine="192"/>
              <w:jc w:val="center"/>
              <w:rPr>
                <w:bCs/>
                <w:color w:val="000000"/>
                <w:spacing w:val="-3"/>
                <w:szCs w:val="21"/>
              </w:rPr>
            </w:pPr>
            <w:r>
              <w:rPr>
                <w:bCs/>
                <w:color w:val="000000"/>
                <w:spacing w:val="-3"/>
                <w:szCs w:val="21"/>
              </w:rPr>
              <w:t>γ</w:t>
            </w:r>
            <w:r w:rsidRPr="00CC06A5">
              <w:rPr>
                <w:bCs/>
                <w:color w:val="000000"/>
                <w:spacing w:val="-3"/>
                <w:szCs w:val="21"/>
              </w:rPr>
              <w:t>-aminobutyric acid</w:t>
            </w:r>
          </w:p>
        </w:tc>
        <w:tc>
          <w:tcPr>
            <w:tcW w:w="2385" w:type="dxa"/>
          </w:tcPr>
          <w:p w14:paraId="7524CDC0"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386.14 (201.70)</w:t>
            </w:r>
          </w:p>
        </w:tc>
        <w:tc>
          <w:tcPr>
            <w:tcW w:w="2462" w:type="dxa"/>
          </w:tcPr>
          <w:p w14:paraId="1FF62268"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-85.69 (249.28)</w:t>
            </w:r>
          </w:p>
        </w:tc>
        <w:tc>
          <w:tcPr>
            <w:tcW w:w="3174" w:type="dxa"/>
          </w:tcPr>
          <w:p w14:paraId="4092B9BC" w14:textId="4261A805"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471.83 (-201.86, 1145.51)</w:t>
            </w:r>
          </w:p>
        </w:tc>
      </w:tr>
      <w:tr w:rsidR="00CD33A0" w:rsidRPr="00CD33A0" w14:paraId="4465C807" w14:textId="77777777" w:rsidTr="006D6196">
        <w:trPr>
          <w:trHeight w:val="265"/>
          <w:jc w:val="center"/>
        </w:trPr>
        <w:tc>
          <w:tcPr>
            <w:tcW w:w="2091" w:type="dxa"/>
          </w:tcPr>
          <w:p w14:paraId="1E408CE5" w14:textId="77777777" w:rsidR="00CD33A0" w:rsidRPr="00CD33A0" w:rsidRDefault="00CD33A0" w:rsidP="00CC06A5">
            <w:pPr>
              <w:widowControl/>
              <w:ind w:firstLineChars="99" w:firstLine="192"/>
              <w:jc w:val="center"/>
              <w:rPr>
                <w:bCs/>
                <w:color w:val="000000"/>
                <w:spacing w:val="-3"/>
                <w:szCs w:val="21"/>
              </w:rPr>
            </w:pPr>
          </w:p>
        </w:tc>
        <w:tc>
          <w:tcPr>
            <w:tcW w:w="2385" w:type="dxa"/>
          </w:tcPr>
          <w:p w14:paraId="2D69F8B8"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Median (quartiles)</w:t>
            </w:r>
          </w:p>
        </w:tc>
        <w:tc>
          <w:tcPr>
            <w:tcW w:w="2462" w:type="dxa"/>
          </w:tcPr>
          <w:p w14:paraId="55778847"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Median (quartiles)</w:t>
            </w:r>
          </w:p>
        </w:tc>
        <w:tc>
          <w:tcPr>
            <w:tcW w:w="3174" w:type="dxa"/>
          </w:tcPr>
          <w:p w14:paraId="65B3F909" w14:textId="77777777" w:rsidR="00CD33A0" w:rsidRPr="00CD33A0" w:rsidRDefault="00CD33A0" w:rsidP="00CC06A5">
            <w:pPr>
              <w:widowControl/>
              <w:ind w:firstLineChars="99" w:firstLine="192"/>
              <w:jc w:val="center"/>
              <w:rPr>
                <w:bCs/>
                <w:color w:val="000000"/>
                <w:spacing w:val="-3"/>
                <w:szCs w:val="21"/>
              </w:rPr>
            </w:pPr>
            <w:r w:rsidRPr="00CD33A0">
              <w:rPr>
                <w:rFonts w:hint="eastAsia"/>
                <w:bCs/>
                <w:color w:val="000000"/>
                <w:spacing w:val="-3"/>
                <w:szCs w:val="21"/>
              </w:rPr>
              <w:t>Z</w:t>
            </w:r>
            <w:r w:rsidRPr="00CD33A0">
              <w:rPr>
                <w:bCs/>
                <w:color w:val="000000"/>
                <w:spacing w:val="-3"/>
                <w:szCs w:val="21"/>
              </w:rPr>
              <w:t>-</w:t>
            </w:r>
            <w:r w:rsidRPr="00CD33A0">
              <w:rPr>
                <w:rFonts w:hint="eastAsia"/>
                <w:bCs/>
                <w:color w:val="000000"/>
                <w:spacing w:val="-3"/>
                <w:szCs w:val="21"/>
              </w:rPr>
              <w:t>score</w:t>
            </w:r>
            <w:r w:rsidRPr="00CD33A0">
              <w:rPr>
                <w:bCs/>
                <w:color w:val="000000"/>
                <w:spacing w:val="-3"/>
                <w:szCs w:val="21"/>
              </w:rPr>
              <w:t xml:space="preserve"> (</w:t>
            </w:r>
            <w:r w:rsidRPr="00CD33A0">
              <w:rPr>
                <w:rFonts w:hint="eastAsia"/>
                <w:bCs/>
                <w:i/>
                <w:color w:val="000000"/>
                <w:spacing w:val="-3"/>
                <w:szCs w:val="21"/>
              </w:rPr>
              <w:t>p</w:t>
            </w:r>
            <w:r w:rsidRPr="00CD33A0">
              <w:rPr>
                <w:bCs/>
                <w:color w:val="000000"/>
                <w:spacing w:val="-3"/>
                <w:szCs w:val="21"/>
              </w:rPr>
              <w:t>)</w:t>
            </w:r>
          </w:p>
        </w:tc>
      </w:tr>
      <w:tr w:rsidR="00CD33A0" w:rsidRPr="00CD33A0" w14:paraId="30207D25" w14:textId="77777777" w:rsidTr="006D6196">
        <w:trPr>
          <w:trHeight w:val="265"/>
          <w:jc w:val="center"/>
        </w:trPr>
        <w:tc>
          <w:tcPr>
            <w:tcW w:w="2091" w:type="dxa"/>
          </w:tcPr>
          <w:p w14:paraId="0FB794C1" w14:textId="471CBB0F" w:rsidR="00CD33A0" w:rsidRPr="00CD33A0" w:rsidRDefault="00402632" w:rsidP="00CC06A5">
            <w:pPr>
              <w:widowControl/>
              <w:ind w:firstLineChars="99" w:firstLine="192"/>
              <w:jc w:val="center"/>
              <w:rPr>
                <w:bCs/>
                <w:color w:val="000000"/>
                <w:spacing w:val="-3"/>
                <w:szCs w:val="21"/>
              </w:rPr>
            </w:pPr>
            <w:r>
              <w:rPr>
                <w:bCs/>
                <w:color w:val="000000"/>
                <w:spacing w:val="-3"/>
                <w:szCs w:val="21"/>
              </w:rPr>
              <w:t>S</w:t>
            </w:r>
            <w:r w:rsidR="00CC06A5" w:rsidRPr="00CC06A5">
              <w:rPr>
                <w:bCs/>
                <w:color w:val="000000"/>
                <w:spacing w:val="-3"/>
                <w:szCs w:val="21"/>
              </w:rPr>
              <w:t>erotonin</w:t>
            </w:r>
          </w:p>
        </w:tc>
        <w:tc>
          <w:tcPr>
            <w:tcW w:w="2385" w:type="dxa"/>
          </w:tcPr>
          <w:p w14:paraId="10D26C49"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26.40 (-14.38, 60.19)</w:t>
            </w:r>
          </w:p>
        </w:tc>
        <w:tc>
          <w:tcPr>
            <w:tcW w:w="2462" w:type="dxa"/>
          </w:tcPr>
          <w:p w14:paraId="7390DA86"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8.62 (3.87</w:t>
            </w:r>
            <w:r w:rsidRPr="00CD33A0">
              <w:rPr>
                <w:rFonts w:hint="eastAsia"/>
                <w:bCs/>
                <w:color w:val="000000"/>
                <w:spacing w:val="-3"/>
                <w:szCs w:val="21"/>
              </w:rPr>
              <w:t>,</w:t>
            </w:r>
            <w:r w:rsidRPr="00CD33A0">
              <w:rPr>
                <w:bCs/>
                <w:color w:val="000000"/>
                <w:spacing w:val="-3"/>
                <w:szCs w:val="21"/>
              </w:rPr>
              <w:t xml:space="preserve"> 23.66)</w:t>
            </w:r>
          </w:p>
        </w:tc>
        <w:tc>
          <w:tcPr>
            <w:tcW w:w="3174" w:type="dxa"/>
          </w:tcPr>
          <w:p w14:paraId="171C34C1" w14:textId="77777777" w:rsidR="00CD33A0" w:rsidRPr="00CD33A0" w:rsidRDefault="00CD33A0" w:rsidP="00CC06A5">
            <w:pPr>
              <w:widowControl/>
              <w:ind w:firstLineChars="99" w:firstLine="192"/>
              <w:jc w:val="center"/>
              <w:rPr>
                <w:bCs/>
                <w:color w:val="000000"/>
                <w:spacing w:val="-3"/>
                <w:szCs w:val="21"/>
              </w:rPr>
            </w:pPr>
            <w:r w:rsidRPr="00CD33A0">
              <w:rPr>
                <w:bCs/>
                <w:color w:val="000000"/>
                <w:spacing w:val="-3"/>
                <w:szCs w:val="21"/>
              </w:rPr>
              <w:t>0.529 (0.597)</w:t>
            </w:r>
          </w:p>
        </w:tc>
      </w:tr>
    </w:tbl>
    <w:p w14:paraId="4A1FEA90" w14:textId="0C52CD0D" w:rsidR="00C96E07" w:rsidRPr="0055006B" w:rsidRDefault="00C96E07" w:rsidP="00C96E07">
      <w:pPr>
        <w:ind w:firstLineChars="100" w:firstLine="200"/>
        <w:jc w:val="left"/>
        <w:rPr>
          <w:rFonts w:ascii="Times New Roman" w:hAnsi="Times New Roman" w:cs="Times New Roman"/>
          <w:sz w:val="20"/>
        </w:rPr>
      </w:pPr>
      <w:r w:rsidRPr="0055006B">
        <w:rPr>
          <w:rFonts w:ascii="Times New Roman" w:hAnsi="Times New Roman" w:cs="Times New Roman"/>
          <w:sz w:val="20"/>
        </w:rPr>
        <w:t xml:space="preserve">SEM: standard error of the mean; MD: mean difference; * </w:t>
      </w:r>
      <w:r w:rsidRPr="0055006B">
        <w:rPr>
          <w:rFonts w:ascii="Times New Roman" w:hAnsi="Times New Roman" w:cs="Times New Roman"/>
          <w:i/>
          <w:sz w:val="20"/>
        </w:rPr>
        <w:t>p</w:t>
      </w:r>
      <w:r>
        <w:rPr>
          <w:rFonts w:ascii="Times New Roman" w:hAnsi="Times New Roman" w:cs="Times New Roman"/>
          <w:i/>
          <w:sz w:val="20"/>
        </w:rPr>
        <w:t xml:space="preserve"> </w:t>
      </w:r>
      <w:r w:rsidRPr="0055006B">
        <w:rPr>
          <w:rFonts w:ascii="Times New Roman" w:hAnsi="Times New Roman" w:cs="Times New Roman"/>
          <w:sz w:val="20"/>
        </w:rPr>
        <w:t>&lt;</w:t>
      </w:r>
      <w:r>
        <w:rPr>
          <w:rFonts w:ascii="Times New Roman" w:hAnsi="Times New Roman" w:cs="Times New Roman"/>
          <w:sz w:val="20"/>
        </w:rPr>
        <w:t xml:space="preserve"> </w:t>
      </w:r>
      <w:r w:rsidRPr="0055006B">
        <w:rPr>
          <w:rFonts w:ascii="Times New Roman" w:hAnsi="Times New Roman" w:cs="Times New Roman"/>
          <w:sz w:val="20"/>
        </w:rPr>
        <w:t>0.05.</w:t>
      </w:r>
    </w:p>
    <w:p w14:paraId="0EE7EFF8" w14:textId="77777777" w:rsidR="00667B21" w:rsidRPr="00C96E07" w:rsidRDefault="00667B21" w:rsidP="00667B21">
      <w:pPr>
        <w:jc w:val="left"/>
        <w:rPr>
          <w:rFonts w:ascii="Times New Roman" w:hAnsi="Times New Roman" w:cs="Times New Roman"/>
          <w:b/>
          <w:szCs w:val="20"/>
        </w:rPr>
      </w:pPr>
    </w:p>
    <w:sectPr w:rsidR="00667B21" w:rsidRPr="00C96E07" w:rsidSect="00667B21">
      <w:pgSz w:w="11906" w:h="16838" w:code="9"/>
      <w:pgMar w:top="720" w:right="720" w:bottom="720" w:left="72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A53CB" w14:textId="77777777" w:rsidR="00871243" w:rsidRDefault="00871243" w:rsidP="00533A30">
      <w:r>
        <w:separator/>
      </w:r>
    </w:p>
  </w:endnote>
  <w:endnote w:type="continuationSeparator" w:id="0">
    <w:p w14:paraId="4C56194B" w14:textId="77777777" w:rsidR="00871243" w:rsidRDefault="00871243" w:rsidP="0053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711397"/>
      <w:docPartObj>
        <w:docPartGallery w:val="Page Numbers (Bottom of Page)"/>
        <w:docPartUnique/>
      </w:docPartObj>
    </w:sdtPr>
    <w:sdtEndPr/>
    <w:sdtContent>
      <w:p w14:paraId="7AAA8F5E" w14:textId="65175A6C" w:rsidR="00F51706" w:rsidRDefault="00F51706">
        <w:pPr>
          <w:pStyle w:val="af"/>
          <w:jc w:val="right"/>
        </w:pPr>
        <w:r>
          <w:fldChar w:fldCharType="begin"/>
        </w:r>
        <w:r>
          <w:instrText>PAGE   \* MERGEFORMAT</w:instrText>
        </w:r>
        <w:r>
          <w:fldChar w:fldCharType="separate"/>
        </w:r>
        <w:r>
          <w:rPr>
            <w:lang w:val="zh-CN"/>
          </w:rPr>
          <w:t>2</w:t>
        </w:r>
        <w:r>
          <w:fldChar w:fldCharType="end"/>
        </w:r>
      </w:p>
    </w:sdtContent>
  </w:sdt>
  <w:p w14:paraId="0F503EAC" w14:textId="77777777" w:rsidR="00F51706" w:rsidRDefault="00F5170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1D4D2" w14:textId="77777777" w:rsidR="00871243" w:rsidRDefault="00871243" w:rsidP="00533A30">
      <w:r>
        <w:separator/>
      </w:r>
    </w:p>
  </w:footnote>
  <w:footnote w:type="continuationSeparator" w:id="0">
    <w:p w14:paraId="790EEAD7" w14:textId="77777777" w:rsidR="00871243" w:rsidRDefault="00871243" w:rsidP="00533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961"/>
    <w:multiLevelType w:val="hybridMultilevel"/>
    <w:tmpl w:val="75A251E0"/>
    <w:lvl w:ilvl="0" w:tplc="333008C6">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15:restartNumberingAfterBreak="0">
    <w:nsid w:val="0EE35D2F"/>
    <w:multiLevelType w:val="hybridMultilevel"/>
    <w:tmpl w:val="590A6084"/>
    <w:lvl w:ilvl="0" w:tplc="0B4CCBD6">
      <w:numFmt w:val="bullet"/>
      <w:lvlText w:val=""/>
      <w:lvlJc w:val="left"/>
      <w:pPr>
        <w:ind w:left="822" w:hanging="360"/>
      </w:pPr>
      <w:rPr>
        <w:rFonts w:ascii="Symbol" w:eastAsia="Symbol" w:hAnsi="Symbol" w:cs="Symbol" w:hint="default"/>
        <w:w w:val="100"/>
        <w:sz w:val="24"/>
        <w:szCs w:val="24"/>
        <w:lang w:val="pt-BR" w:eastAsia="pt-BR" w:bidi="pt-BR"/>
      </w:rPr>
    </w:lvl>
    <w:lvl w:ilvl="1" w:tplc="6E52A594">
      <w:numFmt w:val="bullet"/>
      <w:lvlText w:val="•"/>
      <w:lvlJc w:val="left"/>
      <w:pPr>
        <w:ind w:left="1610" w:hanging="360"/>
      </w:pPr>
      <w:rPr>
        <w:rFonts w:hint="default"/>
        <w:lang w:val="pt-BR" w:eastAsia="pt-BR" w:bidi="pt-BR"/>
      </w:rPr>
    </w:lvl>
    <w:lvl w:ilvl="2" w:tplc="D026E08C">
      <w:numFmt w:val="bullet"/>
      <w:lvlText w:val="•"/>
      <w:lvlJc w:val="left"/>
      <w:pPr>
        <w:ind w:left="2401" w:hanging="360"/>
      </w:pPr>
      <w:rPr>
        <w:rFonts w:hint="default"/>
        <w:lang w:val="pt-BR" w:eastAsia="pt-BR" w:bidi="pt-BR"/>
      </w:rPr>
    </w:lvl>
    <w:lvl w:ilvl="3" w:tplc="11AC4EE2">
      <w:numFmt w:val="bullet"/>
      <w:lvlText w:val="•"/>
      <w:lvlJc w:val="left"/>
      <w:pPr>
        <w:ind w:left="3191" w:hanging="360"/>
      </w:pPr>
      <w:rPr>
        <w:rFonts w:hint="default"/>
        <w:lang w:val="pt-BR" w:eastAsia="pt-BR" w:bidi="pt-BR"/>
      </w:rPr>
    </w:lvl>
    <w:lvl w:ilvl="4" w:tplc="870C389A">
      <w:numFmt w:val="bullet"/>
      <w:lvlText w:val="•"/>
      <w:lvlJc w:val="left"/>
      <w:pPr>
        <w:ind w:left="3982" w:hanging="360"/>
      </w:pPr>
      <w:rPr>
        <w:rFonts w:hint="default"/>
        <w:lang w:val="pt-BR" w:eastAsia="pt-BR" w:bidi="pt-BR"/>
      </w:rPr>
    </w:lvl>
    <w:lvl w:ilvl="5" w:tplc="C02AA06C">
      <w:numFmt w:val="bullet"/>
      <w:lvlText w:val="•"/>
      <w:lvlJc w:val="left"/>
      <w:pPr>
        <w:ind w:left="4773" w:hanging="360"/>
      </w:pPr>
      <w:rPr>
        <w:rFonts w:hint="default"/>
        <w:lang w:val="pt-BR" w:eastAsia="pt-BR" w:bidi="pt-BR"/>
      </w:rPr>
    </w:lvl>
    <w:lvl w:ilvl="6" w:tplc="B63A8010">
      <w:numFmt w:val="bullet"/>
      <w:lvlText w:val="•"/>
      <w:lvlJc w:val="left"/>
      <w:pPr>
        <w:ind w:left="5563" w:hanging="360"/>
      </w:pPr>
      <w:rPr>
        <w:rFonts w:hint="default"/>
        <w:lang w:val="pt-BR" w:eastAsia="pt-BR" w:bidi="pt-BR"/>
      </w:rPr>
    </w:lvl>
    <w:lvl w:ilvl="7" w:tplc="778E23B4">
      <w:numFmt w:val="bullet"/>
      <w:lvlText w:val="•"/>
      <w:lvlJc w:val="left"/>
      <w:pPr>
        <w:ind w:left="6354" w:hanging="360"/>
      </w:pPr>
      <w:rPr>
        <w:rFonts w:hint="default"/>
        <w:lang w:val="pt-BR" w:eastAsia="pt-BR" w:bidi="pt-BR"/>
      </w:rPr>
    </w:lvl>
    <w:lvl w:ilvl="8" w:tplc="18C6B0E2">
      <w:numFmt w:val="bullet"/>
      <w:lvlText w:val="•"/>
      <w:lvlJc w:val="left"/>
      <w:pPr>
        <w:ind w:left="7145" w:hanging="360"/>
      </w:pPr>
      <w:rPr>
        <w:rFonts w:hint="default"/>
        <w:lang w:val="pt-BR" w:eastAsia="pt-BR" w:bidi="pt-BR"/>
      </w:rPr>
    </w:lvl>
  </w:abstractNum>
  <w:abstractNum w:abstractNumId="2" w15:restartNumberingAfterBreak="0">
    <w:nsid w:val="127827ED"/>
    <w:multiLevelType w:val="hybridMultilevel"/>
    <w:tmpl w:val="E8E06252"/>
    <w:lvl w:ilvl="0" w:tplc="B2367048">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 w15:restartNumberingAfterBreak="0">
    <w:nsid w:val="15EA5908"/>
    <w:multiLevelType w:val="multilevel"/>
    <w:tmpl w:val="C35675E2"/>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BA65DD4"/>
    <w:multiLevelType w:val="hybridMultilevel"/>
    <w:tmpl w:val="A95A6974"/>
    <w:lvl w:ilvl="0" w:tplc="30C41526">
      <w:start w:val="1"/>
      <w:numFmt w:val="decimalEnclosedCircle"/>
      <w:lvlText w:val="%1"/>
      <w:lvlJc w:val="left"/>
      <w:pPr>
        <w:ind w:left="615" w:hanging="375"/>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5" w15:restartNumberingAfterBreak="0">
    <w:nsid w:val="547A1E7E"/>
    <w:multiLevelType w:val="hybridMultilevel"/>
    <w:tmpl w:val="A8542C00"/>
    <w:lvl w:ilvl="0" w:tplc="64E4D86C">
      <w:numFmt w:val="bullet"/>
      <w:lvlText w:val="•"/>
      <w:lvlJc w:val="left"/>
      <w:pPr>
        <w:ind w:left="420" w:hanging="420"/>
      </w:pPr>
      <w:rPr>
        <w:rFonts w:hint="default"/>
        <w:lang w:val="pt-BR" w:eastAsia="pt-BR" w:bidi="pt-BR"/>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7FC1415"/>
    <w:multiLevelType w:val="hybridMultilevel"/>
    <w:tmpl w:val="26609D96"/>
    <w:lvl w:ilvl="0" w:tplc="0409000F">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15:restartNumberingAfterBreak="0">
    <w:nsid w:val="76377106"/>
    <w:multiLevelType w:val="hybridMultilevel"/>
    <w:tmpl w:val="CF9C0A9A"/>
    <w:lvl w:ilvl="0" w:tplc="333008C6">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8" w15:restartNumberingAfterBreak="0">
    <w:nsid w:val="771D52D8"/>
    <w:multiLevelType w:val="hybridMultilevel"/>
    <w:tmpl w:val="DB34F248"/>
    <w:lvl w:ilvl="0" w:tplc="B2367048">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9" w15:restartNumberingAfterBreak="0">
    <w:nsid w:val="79017915"/>
    <w:multiLevelType w:val="multilevel"/>
    <w:tmpl w:val="E1D2DF56"/>
    <w:lvl w:ilvl="0">
      <w:start w:val="1"/>
      <w:numFmt w:val="decimal"/>
      <w:lvlText w:val="%1."/>
      <w:lvlJc w:val="left"/>
      <w:pPr>
        <w:tabs>
          <w:tab w:val="num" w:pos="0"/>
        </w:tabs>
        <w:ind w:left="0" w:hanging="360"/>
      </w:pPr>
    </w:lvl>
    <w:lvl w:ilvl="1" w:tentative="1">
      <w:start w:val="1"/>
      <w:numFmt w:val="decimal"/>
      <w:lvlText w:val="%2."/>
      <w:lvlJc w:val="left"/>
      <w:pPr>
        <w:tabs>
          <w:tab w:val="num" w:pos="-136"/>
        </w:tabs>
        <w:ind w:left="-136" w:hanging="360"/>
      </w:pPr>
    </w:lvl>
    <w:lvl w:ilvl="2" w:tentative="1">
      <w:start w:val="1"/>
      <w:numFmt w:val="decimal"/>
      <w:lvlText w:val="%3."/>
      <w:lvlJc w:val="left"/>
      <w:pPr>
        <w:tabs>
          <w:tab w:val="num" w:pos="584"/>
        </w:tabs>
        <w:ind w:left="584" w:hanging="360"/>
      </w:pPr>
    </w:lvl>
    <w:lvl w:ilvl="3" w:tentative="1">
      <w:start w:val="1"/>
      <w:numFmt w:val="decimal"/>
      <w:lvlText w:val="%4."/>
      <w:lvlJc w:val="left"/>
      <w:pPr>
        <w:tabs>
          <w:tab w:val="num" w:pos="1304"/>
        </w:tabs>
        <w:ind w:left="1304" w:hanging="360"/>
      </w:pPr>
    </w:lvl>
    <w:lvl w:ilvl="4" w:tentative="1">
      <w:start w:val="1"/>
      <w:numFmt w:val="decimal"/>
      <w:lvlText w:val="%5."/>
      <w:lvlJc w:val="left"/>
      <w:pPr>
        <w:tabs>
          <w:tab w:val="num" w:pos="2024"/>
        </w:tabs>
        <w:ind w:left="2024" w:hanging="360"/>
      </w:pPr>
    </w:lvl>
    <w:lvl w:ilvl="5" w:tentative="1">
      <w:start w:val="1"/>
      <w:numFmt w:val="decimal"/>
      <w:lvlText w:val="%6."/>
      <w:lvlJc w:val="left"/>
      <w:pPr>
        <w:tabs>
          <w:tab w:val="num" w:pos="2744"/>
        </w:tabs>
        <w:ind w:left="2744" w:hanging="360"/>
      </w:pPr>
    </w:lvl>
    <w:lvl w:ilvl="6" w:tentative="1">
      <w:start w:val="1"/>
      <w:numFmt w:val="decimal"/>
      <w:lvlText w:val="%7."/>
      <w:lvlJc w:val="left"/>
      <w:pPr>
        <w:tabs>
          <w:tab w:val="num" w:pos="3464"/>
        </w:tabs>
        <w:ind w:left="3464" w:hanging="360"/>
      </w:pPr>
    </w:lvl>
    <w:lvl w:ilvl="7" w:tentative="1">
      <w:start w:val="1"/>
      <w:numFmt w:val="decimal"/>
      <w:lvlText w:val="%8."/>
      <w:lvlJc w:val="left"/>
      <w:pPr>
        <w:tabs>
          <w:tab w:val="num" w:pos="4184"/>
        </w:tabs>
        <w:ind w:left="4184" w:hanging="360"/>
      </w:pPr>
    </w:lvl>
    <w:lvl w:ilvl="8" w:tentative="1">
      <w:start w:val="1"/>
      <w:numFmt w:val="decimal"/>
      <w:lvlText w:val="%9."/>
      <w:lvlJc w:val="left"/>
      <w:pPr>
        <w:tabs>
          <w:tab w:val="num" w:pos="4904"/>
        </w:tabs>
        <w:ind w:left="4904" w:hanging="360"/>
      </w:pPr>
    </w:lvl>
  </w:abstractNum>
  <w:abstractNum w:abstractNumId="10" w15:restartNumberingAfterBreak="0">
    <w:nsid w:val="7DA44955"/>
    <w:multiLevelType w:val="hybridMultilevel"/>
    <w:tmpl w:val="128868C0"/>
    <w:lvl w:ilvl="0" w:tplc="333008C6">
      <w:start w:val="1"/>
      <w:numFmt w:val="decimal"/>
      <w:lvlText w:val="%1."/>
      <w:lvlJc w:val="left"/>
      <w:pPr>
        <w:ind w:left="84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8"/>
  </w:num>
  <w:num w:numId="2">
    <w:abstractNumId w:val="4"/>
  </w:num>
  <w:num w:numId="3">
    <w:abstractNumId w:val="2"/>
  </w:num>
  <w:num w:numId="4">
    <w:abstractNumId w:val="6"/>
  </w:num>
  <w:num w:numId="5">
    <w:abstractNumId w:val="7"/>
  </w:num>
  <w:num w:numId="6">
    <w:abstractNumId w:val="10"/>
  </w:num>
  <w:num w:numId="7">
    <w:abstractNumId w:val="0"/>
  </w:num>
  <w:num w:numId="8">
    <w:abstractNumId w:val="5"/>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B324F"/>
    <w:rsid w:val="000059F0"/>
    <w:rsid w:val="00010925"/>
    <w:rsid w:val="00033DF2"/>
    <w:rsid w:val="000369C3"/>
    <w:rsid w:val="00043064"/>
    <w:rsid w:val="000449D4"/>
    <w:rsid w:val="00045114"/>
    <w:rsid w:val="00051F01"/>
    <w:rsid w:val="00063DBD"/>
    <w:rsid w:val="00065FB1"/>
    <w:rsid w:val="00082AC0"/>
    <w:rsid w:val="00083F54"/>
    <w:rsid w:val="0008655A"/>
    <w:rsid w:val="000937CE"/>
    <w:rsid w:val="00097FB4"/>
    <w:rsid w:val="000B1816"/>
    <w:rsid w:val="000B5E2A"/>
    <w:rsid w:val="000D0A71"/>
    <w:rsid w:val="000D6178"/>
    <w:rsid w:val="000D659C"/>
    <w:rsid w:val="000E70B9"/>
    <w:rsid w:val="000E71C5"/>
    <w:rsid w:val="000F5883"/>
    <w:rsid w:val="00101314"/>
    <w:rsid w:val="00101555"/>
    <w:rsid w:val="00103D00"/>
    <w:rsid w:val="00106C67"/>
    <w:rsid w:val="00107018"/>
    <w:rsid w:val="001118AB"/>
    <w:rsid w:val="00112FF6"/>
    <w:rsid w:val="0011544F"/>
    <w:rsid w:val="0011788A"/>
    <w:rsid w:val="00125D99"/>
    <w:rsid w:val="00134424"/>
    <w:rsid w:val="00140164"/>
    <w:rsid w:val="001652FD"/>
    <w:rsid w:val="00166C0B"/>
    <w:rsid w:val="00173B39"/>
    <w:rsid w:val="00175B39"/>
    <w:rsid w:val="00175FB1"/>
    <w:rsid w:val="001918F4"/>
    <w:rsid w:val="0019304B"/>
    <w:rsid w:val="00193199"/>
    <w:rsid w:val="001A32D0"/>
    <w:rsid w:val="001B324F"/>
    <w:rsid w:val="001B35C5"/>
    <w:rsid w:val="001C1001"/>
    <w:rsid w:val="001D7FAF"/>
    <w:rsid w:val="001E1E5C"/>
    <w:rsid w:val="001F0800"/>
    <w:rsid w:val="001F60A6"/>
    <w:rsid w:val="001F6741"/>
    <w:rsid w:val="001F6E37"/>
    <w:rsid w:val="00202A02"/>
    <w:rsid w:val="002128E2"/>
    <w:rsid w:val="002143CA"/>
    <w:rsid w:val="00217A38"/>
    <w:rsid w:val="002208F8"/>
    <w:rsid w:val="00222644"/>
    <w:rsid w:val="00232D50"/>
    <w:rsid w:val="00232DBF"/>
    <w:rsid w:val="00235381"/>
    <w:rsid w:val="00247200"/>
    <w:rsid w:val="00250C29"/>
    <w:rsid w:val="00255438"/>
    <w:rsid w:val="0026082A"/>
    <w:rsid w:val="002652E4"/>
    <w:rsid w:val="0027738E"/>
    <w:rsid w:val="002807B9"/>
    <w:rsid w:val="002919C0"/>
    <w:rsid w:val="0029360F"/>
    <w:rsid w:val="002977CE"/>
    <w:rsid w:val="002A4D28"/>
    <w:rsid w:val="002C02A2"/>
    <w:rsid w:val="002C27AC"/>
    <w:rsid w:val="002C3AAE"/>
    <w:rsid w:val="002C556A"/>
    <w:rsid w:val="002C7B27"/>
    <w:rsid w:val="002D066C"/>
    <w:rsid w:val="002D7E81"/>
    <w:rsid w:val="002E0A8A"/>
    <w:rsid w:val="002F421A"/>
    <w:rsid w:val="002F5B82"/>
    <w:rsid w:val="0030100F"/>
    <w:rsid w:val="00302083"/>
    <w:rsid w:val="00303850"/>
    <w:rsid w:val="003051D8"/>
    <w:rsid w:val="00312C51"/>
    <w:rsid w:val="00314576"/>
    <w:rsid w:val="003209D0"/>
    <w:rsid w:val="00322029"/>
    <w:rsid w:val="00322ADE"/>
    <w:rsid w:val="00327D9E"/>
    <w:rsid w:val="00330FB8"/>
    <w:rsid w:val="00333127"/>
    <w:rsid w:val="0034051F"/>
    <w:rsid w:val="00340A84"/>
    <w:rsid w:val="00344A5B"/>
    <w:rsid w:val="00347230"/>
    <w:rsid w:val="00351A72"/>
    <w:rsid w:val="00354483"/>
    <w:rsid w:val="003547FF"/>
    <w:rsid w:val="003554C5"/>
    <w:rsid w:val="003605FD"/>
    <w:rsid w:val="0038556E"/>
    <w:rsid w:val="00386D69"/>
    <w:rsid w:val="0039095F"/>
    <w:rsid w:val="003A3F25"/>
    <w:rsid w:val="003B0255"/>
    <w:rsid w:val="003B5EB6"/>
    <w:rsid w:val="003D5120"/>
    <w:rsid w:val="003D5606"/>
    <w:rsid w:val="003D7EE4"/>
    <w:rsid w:val="003E5C16"/>
    <w:rsid w:val="003E65E9"/>
    <w:rsid w:val="003E7C74"/>
    <w:rsid w:val="00401001"/>
    <w:rsid w:val="00402632"/>
    <w:rsid w:val="00402762"/>
    <w:rsid w:val="00414623"/>
    <w:rsid w:val="0042465A"/>
    <w:rsid w:val="004314E7"/>
    <w:rsid w:val="0043282E"/>
    <w:rsid w:val="00434479"/>
    <w:rsid w:val="004348D7"/>
    <w:rsid w:val="00436EA8"/>
    <w:rsid w:val="004429A3"/>
    <w:rsid w:val="00447DAB"/>
    <w:rsid w:val="004528FD"/>
    <w:rsid w:val="00454BA6"/>
    <w:rsid w:val="00456625"/>
    <w:rsid w:val="00463361"/>
    <w:rsid w:val="004635C7"/>
    <w:rsid w:val="004639A5"/>
    <w:rsid w:val="0046561A"/>
    <w:rsid w:val="00476E52"/>
    <w:rsid w:val="00482C3B"/>
    <w:rsid w:val="00483B8E"/>
    <w:rsid w:val="00492C71"/>
    <w:rsid w:val="00494EAC"/>
    <w:rsid w:val="004A1A20"/>
    <w:rsid w:val="004B72E5"/>
    <w:rsid w:val="004B7967"/>
    <w:rsid w:val="004C5E82"/>
    <w:rsid w:val="004C689A"/>
    <w:rsid w:val="004D15A2"/>
    <w:rsid w:val="004D5D02"/>
    <w:rsid w:val="004E0506"/>
    <w:rsid w:val="004E139D"/>
    <w:rsid w:val="004E52FE"/>
    <w:rsid w:val="004F0A7E"/>
    <w:rsid w:val="004F53B7"/>
    <w:rsid w:val="004F7746"/>
    <w:rsid w:val="0051545A"/>
    <w:rsid w:val="005240B5"/>
    <w:rsid w:val="0052498D"/>
    <w:rsid w:val="00527A12"/>
    <w:rsid w:val="00533A30"/>
    <w:rsid w:val="005430BE"/>
    <w:rsid w:val="005457C7"/>
    <w:rsid w:val="0055006B"/>
    <w:rsid w:val="00550678"/>
    <w:rsid w:val="00552E33"/>
    <w:rsid w:val="00552F64"/>
    <w:rsid w:val="00562627"/>
    <w:rsid w:val="0056409C"/>
    <w:rsid w:val="0056581F"/>
    <w:rsid w:val="00571A33"/>
    <w:rsid w:val="005826E3"/>
    <w:rsid w:val="00583743"/>
    <w:rsid w:val="0059578A"/>
    <w:rsid w:val="00597767"/>
    <w:rsid w:val="005B1813"/>
    <w:rsid w:val="005B2143"/>
    <w:rsid w:val="005B53C2"/>
    <w:rsid w:val="005C5386"/>
    <w:rsid w:val="005C5DF9"/>
    <w:rsid w:val="005D43B0"/>
    <w:rsid w:val="005D4D1A"/>
    <w:rsid w:val="005F13E3"/>
    <w:rsid w:val="005F206D"/>
    <w:rsid w:val="005F26C2"/>
    <w:rsid w:val="005F3717"/>
    <w:rsid w:val="005F42C0"/>
    <w:rsid w:val="005F4723"/>
    <w:rsid w:val="00615BA4"/>
    <w:rsid w:val="00621C17"/>
    <w:rsid w:val="0062356D"/>
    <w:rsid w:val="00623F01"/>
    <w:rsid w:val="0063505D"/>
    <w:rsid w:val="006368D5"/>
    <w:rsid w:val="00641923"/>
    <w:rsid w:val="00643D2E"/>
    <w:rsid w:val="00645069"/>
    <w:rsid w:val="006451AE"/>
    <w:rsid w:val="00655E31"/>
    <w:rsid w:val="00660509"/>
    <w:rsid w:val="00667B21"/>
    <w:rsid w:val="00670B5D"/>
    <w:rsid w:val="00671C36"/>
    <w:rsid w:val="00675DE4"/>
    <w:rsid w:val="006813E7"/>
    <w:rsid w:val="006A57FD"/>
    <w:rsid w:val="006A5C3E"/>
    <w:rsid w:val="006B2AEB"/>
    <w:rsid w:val="006B3E22"/>
    <w:rsid w:val="006B5741"/>
    <w:rsid w:val="006C7240"/>
    <w:rsid w:val="006D6196"/>
    <w:rsid w:val="006F7995"/>
    <w:rsid w:val="00702094"/>
    <w:rsid w:val="0070495B"/>
    <w:rsid w:val="0071100E"/>
    <w:rsid w:val="007122D7"/>
    <w:rsid w:val="00712ACF"/>
    <w:rsid w:val="007154E2"/>
    <w:rsid w:val="00716017"/>
    <w:rsid w:val="00726D5B"/>
    <w:rsid w:val="00734CDF"/>
    <w:rsid w:val="00747ED3"/>
    <w:rsid w:val="007523FD"/>
    <w:rsid w:val="00766DCF"/>
    <w:rsid w:val="007751AA"/>
    <w:rsid w:val="0077775F"/>
    <w:rsid w:val="0079174C"/>
    <w:rsid w:val="00794C84"/>
    <w:rsid w:val="0079554C"/>
    <w:rsid w:val="007A1F9A"/>
    <w:rsid w:val="007A5327"/>
    <w:rsid w:val="007A7874"/>
    <w:rsid w:val="007B2D59"/>
    <w:rsid w:val="007B6528"/>
    <w:rsid w:val="007B76CE"/>
    <w:rsid w:val="007C4FAE"/>
    <w:rsid w:val="007D0ADD"/>
    <w:rsid w:val="007D1CD5"/>
    <w:rsid w:val="00806A2F"/>
    <w:rsid w:val="008120B6"/>
    <w:rsid w:val="00826F23"/>
    <w:rsid w:val="0083595D"/>
    <w:rsid w:val="008369DA"/>
    <w:rsid w:val="00837D9C"/>
    <w:rsid w:val="0084270E"/>
    <w:rsid w:val="00844917"/>
    <w:rsid w:val="00845FF8"/>
    <w:rsid w:val="0085148E"/>
    <w:rsid w:val="0085199E"/>
    <w:rsid w:val="00856FBD"/>
    <w:rsid w:val="008573CD"/>
    <w:rsid w:val="008627C8"/>
    <w:rsid w:val="00867637"/>
    <w:rsid w:val="00867CF1"/>
    <w:rsid w:val="008701D9"/>
    <w:rsid w:val="00871243"/>
    <w:rsid w:val="00874386"/>
    <w:rsid w:val="00887A7D"/>
    <w:rsid w:val="00892AA8"/>
    <w:rsid w:val="00895463"/>
    <w:rsid w:val="008A64FC"/>
    <w:rsid w:val="008A6646"/>
    <w:rsid w:val="008D791C"/>
    <w:rsid w:val="008E00DF"/>
    <w:rsid w:val="008F03FB"/>
    <w:rsid w:val="0090343B"/>
    <w:rsid w:val="009175B6"/>
    <w:rsid w:val="00924BDA"/>
    <w:rsid w:val="009304DF"/>
    <w:rsid w:val="009331DC"/>
    <w:rsid w:val="009373F6"/>
    <w:rsid w:val="0094026D"/>
    <w:rsid w:val="009450C3"/>
    <w:rsid w:val="0095098B"/>
    <w:rsid w:val="00952D90"/>
    <w:rsid w:val="00964444"/>
    <w:rsid w:val="0097022B"/>
    <w:rsid w:val="00970319"/>
    <w:rsid w:val="0097639B"/>
    <w:rsid w:val="00976B1D"/>
    <w:rsid w:val="00985FD8"/>
    <w:rsid w:val="00990E09"/>
    <w:rsid w:val="009919B6"/>
    <w:rsid w:val="00995476"/>
    <w:rsid w:val="009964F9"/>
    <w:rsid w:val="009A20ED"/>
    <w:rsid w:val="009A74E1"/>
    <w:rsid w:val="009A7CBE"/>
    <w:rsid w:val="009B011F"/>
    <w:rsid w:val="009B5C20"/>
    <w:rsid w:val="009B5D47"/>
    <w:rsid w:val="009D4FCF"/>
    <w:rsid w:val="009E54FC"/>
    <w:rsid w:val="009E6014"/>
    <w:rsid w:val="009F5D14"/>
    <w:rsid w:val="009F63C7"/>
    <w:rsid w:val="00A017D6"/>
    <w:rsid w:val="00A0206D"/>
    <w:rsid w:val="00A062CA"/>
    <w:rsid w:val="00A14987"/>
    <w:rsid w:val="00A21F3F"/>
    <w:rsid w:val="00A27929"/>
    <w:rsid w:val="00A318A8"/>
    <w:rsid w:val="00A3509D"/>
    <w:rsid w:val="00A36DD0"/>
    <w:rsid w:val="00A452B2"/>
    <w:rsid w:val="00A51523"/>
    <w:rsid w:val="00A516E2"/>
    <w:rsid w:val="00A51BCD"/>
    <w:rsid w:val="00A56A5C"/>
    <w:rsid w:val="00A56E98"/>
    <w:rsid w:val="00A63CE3"/>
    <w:rsid w:val="00A72330"/>
    <w:rsid w:val="00A74CB6"/>
    <w:rsid w:val="00A813A1"/>
    <w:rsid w:val="00A90444"/>
    <w:rsid w:val="00AA5560"/>
    <w:rsid w:val="00AC2EC8"/>
    <w:rsid w:val="00AD1ACA"/>
    <w:rsid w:val="00AE4CAB"/>
    <w:rsid w:val="00AF7153"/>
    <w:rsid w:val="00B124EF"/>
    <w:rsid w:val="00B14DD3"/>
    <w:rsid w:val="00B25AD8"/>
    <w:rsid w:val="00B32FB0"/>
    <w:rsid w:val="00B35CD0"/>
    <w:rsid w:val="00B36B68"/>
    <w:rsid w:val="00B415EF"/>
    <w:rsid w:val="00B422C1"/>
    <w:rsid w:val="00B42382"/>
    <w:rsid w:val="00B5036C"/>
    <w:rsid w:val="00B6146C"/>
    <w:rsid w:val="00B62758"/>
    <w:rsid w:val="00B665CF"/>
    <w:rsid w:val="00B667A9"/>
    <w:rsid w:val="00B73663"/>
    <w:rsid w:val="00B75A8C"/>
    <w:rsid w:val="00B86768"/>
    <w:rsid w:val="00B97518"/>
    <w:rsid w:val="00BA189F"/>
    <w:rsid w:val="00BD7D6C"/>
    <w:rsid w:val="00BF7063"/>
    <w:rsid w:val="00C00471"/>
    <w:rsid w:val="00C03B94"/>
    <w:rsid w:val="00C07368"/>
    <w:rsid w:val="00C241C9"/>
    <w:rsid w:val="00C264D8"/>
    <w:rsid w:val="00C32B9D"/>
    <w:rsid w:val="00C34CDC"/>
    <w:rsid w:val="00C36EB6"/>
    <w:rsid w:val="00C42BBC"/>
    <w:rsid w:val="00C479C5"/>
    <w:rsid w:val="00C565AC"/>
    <w:rsid w:val="00C67A45"/>
    <w:rsid w:val="00C70944"/>
    <w:rsid w:val="00C8037A"/>
    <w:rsid w:val="00C82677"/>
    <w:rsid w:val="00C84338"/>
    <w:rsid w:val="00C91A6F"/>
    <w:rsid w:val="00C95651"/>
    <w:rsid w:val="00C96E07"/>
    <w:rsid w:val="00CA29BC"/>
    <w:rsid w:val="00CA3076"/>
    <w:rsid w:val="00CA3360"/>
    <w:rsid w:val="00CA6357"/>
    <w:rsid w:val="00CB22AC"/>
    <w:rsid w:val="00CC05BB"/>
    <w:rsid w:val="00CC06A5"/>
    <w:rsid w:val="00CC46AE"/>
    <w:rsid w:val="00CC6FC7"/>
    <w:rsid w:val="00CD2FBE"/>
    <w:rsid w:val="00CD33A0"/>
    <w:rsid w:val="00CD57C0"/>
    <w:rsid w:val="00CD6514"/>
    <w:rsid w:val="00CE4B03"/>
    <w:rsid w:val="00CE7069"/>
    <w:rsid w:val="00CF7206"/>
    <w:rsid w:val="00D00214"/>
    <w:rsid w:val="00D01088"/>
    <w:rsid w:val="00D015D1"/>
    <w:rsid w:val="00D04157"/>
    <w:rsid w:val="00D0756C"/>
    <w:rsid w:val="00D10593"/>
    <w:rsid w:val="00D11A02"/>
    <w:rsid w:val="00D23FBA"/>
    <w:rsid w:val="00D433CA"/>
    <w:rsid w:val="00D4363D"/>
    <w:rsid w:val="00D44E36"/>
    <w:rsid w:val="00D57150"/>
    <w:rsid w:val="00D74805"/>
    <w:rsid w:val="00D74972"/>
    <w:rsid w:val="00D91F01"/>
    <w:rsid w:val="00D9490D"/>
    <w:rsid w:val="00D969DF"/>
    <w:rsid w:val="00DA1255"/>
    <w:rsid w:val="00DA6747"/>
    <w:rsid w:val="00DA6D70"/>
    <w:rsid w:val="00DB108E"/>
    <w:rsid w:val="00DB13FD"/>
    <w:rsid w:val="00DB45F1"/>
    <w:rsid w:val="00DB5EAB"/>
    <w:rsid w:val="00DB645D"/>
    <w:rsid w:val="00DC314F"/>
    <w:rsid w:val="00DC72C1"/>
    <w:rsid w:val="00DD3358"/>
    <w:rsid w:val="00DD7C3D"/>
    <w:rsid w:val="00DE0A78"/>
    <w:rsid w:val="00DE5851"/>
    <w:rsid w:val="00DE5B67"/>
    <w:rsid w:val="00DF0A2A"/>
    <w:rsid w:val="00DF1422"/>
    <w:rsid w:val="00E06508"/>
    <w:rsid w:val="00E12801"/>
    <w:rsid w:val="00E14AA7"/>
    <w:rsid w:val="00E17A76"/>
    <w:rsid w:val="00E20A31"/>
    <w:rsid w:val="00E273B8"/>
    <w:rsid w:val="00E4293C"/>
    <w:rsid w:val="00E4338C"/>
    <w:rsid w:val="00E444D0"/>
    <w:rsid w:val="00E45738"/>
    <w:rsid w:val="00E45918"/>
    <w:rsid w:val="00E47A3B"/>
    <w:rsid w:val="00E534A1"/>
    <w:rsid w:val="00E53DBC"/>
    <w:rsid w:val="00E56AA3"/>
    <w:rsid w:val="00E623D0"/>
    <w:rsid w:val="00E76C93"/>
    <w:rsid w:val="00E7726B"/>
    <w:rsid w:val="00E84B53"/>
    <w:rsid w:val="00E93B70"/>
    <w:rsid w:val="00E95976"/>
    <w:rsid w:val="00EA05F2"/>
    <w:rsid w:val="00EA2BBD"/>
    <w:rsid w:val="00EA50EC"/>
    <w:rsid w:val="00EB4482"/>
    <w:rsid w:val="00EB4FFE"/>
    <w:rsid w:val="00EC00B4"/>
    <w:rsid w:val="00EC3D7F"/>
    <w:rsid w:val="00EC4303"/>
    <w:rsid w:val="00EC675B"/>
    <w:rsid w:val="00EE095A"/>
    <w:rsid w:val="00EE41D1"/>
    <w:rsid w:val="00EE6665"/>
    <w:rsid w:val="00EF095B"/>
    <w:rsid w:val="00F02F80"/>
    <w:rsid w:val="00F11E64"/>
    <w:rsid w:val="00F16EF7"/>
    <w:rsid w:val="00F26B40"/>
    <w:rsid w:val="00F325C7"/>
    <w:rsid w:val="00F3416F"/>
    <w:rsid w:val="00F374A4"/>
    <w:rsid w:val="00F4412B"/>
    <w:rsid w:val="00F51706"/>
    <w:rsid w:val="00F7306B"/>
    <w:rsid w:val="00F77A82"/>
    <w:rsid w:val="00F8400B"/>
    <w:rsid w:val="00F92970"/>
    <w:rsid w:val="00F92F46"/>
    <w:rsid w:val="00FA434D"/>
    <w:rsid w:val="00FB0CE6"/>
    <w:rsid w:val="00FB2FD7"/>
    <w:rsid w:val="00FB32F2"/>
    <w:rsid w:val="00FB4A33"/>
    <w:rsid w:val="00FB77F1"/>
    <w:rsid w:val="00FC5BA7"/>
    <w:rsid w:val="00FD5976"/>
    <w:rsid w:val="00FD6F35"/>
    <w:rsid w:val="00FE0F29"/>
    <w:rsid w:val="00FE3AEC"/>
    <w:rsid w:val="00FF485C"/>
    <w:rsid w:val="00FF5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E9C9"/>
  <w15:chartTrackingRefBased/>
  <w15:docId w15:val="{A1FA80BF-8360-4636-BA76-29490F61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15D1"/>
    <w:pPr>
      <w:widowControl w:val="0"/>
      <w:jc w:val="both"/>
    </w:pPr>
  </w:style>
  <w:style w:type="paragraph" w:styleId="1">
    <w:name w:val="heading 1"/>
    <w:basedOn w:val="a"/>
    <w:link w:val="10"/>
    <w:uiPriority w:val="1"/>
    <w:qFormat/>
    <w:rsid w:val="00D74972"/>
    <w:pPr>
      <w:autoSpaceDE w:val="0"/>
      <w:autoSpaceDN w:val="0"/>
      <w:ind w:left="102"/>
      <w:jc w:val="left"/>
      <w:outlineLvl w:val="0"/>
    </w:pPr>
    <w:rPr>
      <w:rFonts w:ascii="Arial" w:eastAsia="Arial" w:hAnsi="Arial" w:cs="Arial"/>
      <w:b/>
      <w:bCs/>
      <w:kern w:val="0"/>
      <w:sz w:val="24"/>
      <w:szCs w:val="24"/>
      <w:lang w:val="pt-BR" w:eastAsia="pt-BR" w:bidi="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D01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3authornames">
    <w:name w:val="MDPI_1.3_authornames"/>
    <w:next w:val="a"/>
    <w:qFormat/>
    <w:rsid w:val="000F5883"/>
    <w:pPr>
      <w:adjustRightInd w:val="0"/>
      <w:snapToGrid w:val="0"/>
      <w:spacing w:after="360" w:line="260" w:lineRule="atLeast"/>
    </w:pPr>
    <w:rPr>
      <w:rFonts w:ascii="Palatino Linotype" w:eastAsia="Times New Roman" w:hAnsi="Palatino Linotype" w:cs="Times New Roman"/>
      <w:b/>
      <w:color w:val="000000"/>
      <w:kern w:val="0"/>
      <w:sz w:val="20"/>
      <w:lang w:eastAsia="de-DE" w:bidi="en-US"/>
    </w:rPr>
  </w:style>
  <w:style w:type="character" w:customStyle="1" w:styleId="10">
    <w:name w:val="标题 1 字符"/>
    <w:basedOn w:val="a0"/>
    <w:link w:val="1"/>
    <w:uiPriority w:val="1"/>
    <w:rsid w:val="00D74972"/>
    <w:rPr>
      <w:rFonts w:ascii="Arial" w:eastAsia="Arial" w:hAnsi="Arial" w:cs="Arial"/>
      <w:b/>
      <w:bCs/>
      <w:kern w:val="0"/>
      <w:sz w:val="24"/>
      <w:szCs w:val="24"/>
      <w:lang w:val="pt-BR" w:eastAsia="pt-BR" w:bidi="pt-BR"/>
    </w:rPr>
  </w:style>
  <w:style w:type="numbering" w:customStyle="1" w:styleId="11">
    <w:name w:val="无列表1"/>
    <w:next w:val="a2"/>
    <w:uiPriority w:val="99"/>
    <w:semiHidden/>
    <w:unhideWhenUsed/>
    <w:rsid w:val="00D74972"/>
  </w:style>
  <w:style w:type="paragraph" w:styleId="a4">
    <w:name w:val="List Paragraph"/>
    <w:basedOn w:val="a"/>
    <w:link w:val="a5"/>
    <w:uiPriority w:val="1"/>
    <w:qFormat/>
    <w:rsid w:val="00D74972"/>
    <w:pPr>
      <w:ind w:firstLineChars="200" w:firstLine="420"/>
    </w:pPr>
  </w:style>
  <w:style w:type="paragraph" w:styleId="a6">
    <w:name w:val="Body Text"/>
    <w:basedOn w:val="a"/>
    <w:link w:val="a7"/>
    <w:uiPriority w:val="1"/>
    <w:qFormat/>
    <w:rsid w:val="00D74972"/>
    <w:pPr>
      <w:autoSpaceDE w:val="0"/>
      <w:autoSpaceDN w:val="0"/>
      <w:jc w:val="left"/>
    </w:pPr>
    <w:rPr>
      <w:rFonts w:ascii="Arial" w:eastAsia="Arial" w:hAnsi="Arial" w:cs="Arial"/>
      <w:kern w:val="0"/>
      <w:sz w:val="24"/>
      <w:szCs w:val="24"/>
      <w:lang w:val="pt-BR" w:eastAsia="pt-BR" w:bidi="pt-BR"/>
    </w:rPr>
  </w:style>
  <w:style w:type="character" w:customStyle="1" w:styleId="a7">
    <w:name w:val="正文文本 字符"/>
    <w:basedOn w:val="a0"/>
    <w:link w:val="a6"/>
    <w:uiPriority w:val="1"/>
    <w:rsid w:val="00D74972"/>
    <w:rPr>
      <w:rFonts w:ascii="Arial" w:eastAsia="Arial" w:hAnsi="Arial" w:cs="Arial"/>
      <w:kern w:val="0"/>
      <w:sz w:val="24"/>
      <w:szCs w:val="24"/>
      <w:lang w:val="pt-BR" w:eastAsia="pt-BR" w:bidi="pt-BR"/>
    </w:rPr>
  </w:style>
  <w:style w:type="table" w:customStyle="1" w:styleId="12">
    <w:name w:val="网格型1"/>
    <w:basedOn w:val="a1"/>
    <w:next w:val="a3"/>
    <w:uiPriority w:val="59"/>
    <w:rsid w:val="00D7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semiHidden/>
    <w:unhideWhenUsed/>
    <w:rsid w:val="00D74972"/>
    <w:pPr>
      <w:widowControl/>
      <w:spacing w:line="260" w:lineRule="atLeast"/>
    </w:pPr>
    <w:rPr>
      <w:rFonts w:ascii="Palatino Linotype" w:eastAsia="宋体" w:hAnsi="Palatino Linotype" w:cs="Times New Roman"/>
      <w:noProof/>
      <w:color w:val="000000"/>
      <w:kern w:val="0"/>
      <w:sz w:val="20"/>
      <w:szCs w:val="20"/>
    </w:rPr>
  </w:style>
  <w:style w:type="character" w:customStyle="1" w:styleId="a9">
    <w:name w:val="批注文字 字符"/>
    <w:basedOn w:val="a0"/>
    <w:link w:val="a8"/>
    <w:semiHidden/>
    <w:rsid w:val="00D74972"/>
    <w:rPr>
      <w:rFonts w:ascii="Palatino Linotype" w:eastAsia="宋体" w:hAnsi="Palatino Linotype" w:cs="Times New Roman"/>
      <w:noProof/>
      <w:color w:val="000000"/>
      <w:kern w:val="0"/>
      <w:sz w:val="20"/>
      <w:szCs w:val="20"/>
    </w:rPr>
  </w:style>
  <w:style w:type="character" w:styleId="aa">
    <w:name w:val="annotation reference"/>
    <w:semiHidden/>
    <w:unhideWhenUsed/>
    <w:rsid w:val="00D74972"/>
    <w:rPr>
      <w:sz w:val="21"/>
      <w:szCs w:val="21"/>
    </w:rPr>
  </w:style>
  <w:style w:type="paragraph" w:styleId="ab">
    <w:name w:val="Balloon Text"/>
    <w:basedOn w:val="a"/>
    <w:link w:val="ac"/>
    <w:uiPriority w:val="99"/>
    <w:semiHidden/>
    <w:unhideWhenUsed/>
    <w:rsid w:val="00D74972"/>
    <w:rPr>
      <w:sz w:val="18"/>
      <w:szCs w:val="18"/>
    </w:rPr>
  </w:style>
  <w:style w:type="character" w:customStyle="1" w:styleId="ac">
    <w:name w:val="批注框文本 字符"/>
    <w:basedOn w:val="a0"/>
    <w:link w:val="ab"/>
    <w:uiPriority w:val="99"/>
    <w:semiHidden/>
    <w:rsid w:val="00D74972"/>
    <w:rPr>
      <w:sz w:val="18"/>
      <w:szCs w:val="18"/>
    </w:rPr>
  </w:style>
  <w:style w:type="paragraph" w:customStyle="1" w:styleId="EndNoteBibliographyTitle">
    <w:name w:val="EndNote Bibliography Title"/>
    <w:basedOn w:val="a"/>
    <w:link w:val="EndNoteBibliographyTitle0"/>
    <w:rsid w:val="00D74972"/>
    <w:pPr>
      <w:jc w:val="center"/>
    </w:pPr>
    <w:rPr>
      <w:rFonts w:ascii="Times New Roman" w:hAnsi="Times New Roman" w:cs="Times New Roman"/>
      <w:noProof/>
      <w:sz w:val="20"/>
    </w:rPr>
  </w:style>
  <w:style w:type="character" w:customStyle="1" w:styleId="a5">
    <w:name w:val="列出段落 字符"/>
    <w:basedOn w:val="a0"/>
    <w:link w:val="a4"/>
    <w:uiPriority w:val="1"/>
    <w:rsid w:val="00D74972"/>
  </w:style>
  <w:style w:type="character" w:customStyle="1" w:styleId="EndNoteBibliographyTitle0">
    <w:name w:val="EndNote Bibliography Title 字符"/>
    <w:basedOn w:val="a5"/>
    <w:link w:val="EndNoteBibliographyTitle"/>
    <w:rsid w:val="00D74972"/>
    <w:rPr>
      <w:rFonts w:ascii="Times New Roman" w:hAnsi="Times New Roman" w:cs="Times New Roman"/>
      <w:noProof/>
      <w:sz w:val="20"/>
    </w:rPr>
  </w:style>
  <w:style w:type="paragraph" w:customStyle="1" w:styleId="EndNoteBibliography">
    <w:name w:val="EndNote Bibliography"/>
    <w:basedOn w:val="a"/>
    <w:link w:val="EndNoteBibliography0"/>
    <w:rsid w:val="00D74972"/>
    <w:rPr>
      <w:rFonts w:ascii="Times New Roman" w:hAnsi="Times New Roman" w:cs="Times New Roman"/>
      <w:noProof/>
      <w:sz w:val="20"/>
    </w:rPr>
  </w:style>
  <w:style w:type="character" w:customStyle="1" w:styleId="EndNoteBibliography0">
    <w:name w:val="EndNote Bibliography 字符"/>
    <w:basedOn w:val="a5"/>
    <w:link w:val="EndNoteBibliography"/>
    <w:rsid w:val="00D74972"/>
    <w:rPr>
      <w:rFonts w:ascii="Times New Roman" w:hAnsi="Times New Roman" w:cs="Times New Roman"/>
      <w:noProof/>
      <w:sz w:val="20"/>
    </w:rPr>
  </w:style>
  <w:style w:type="table" w:customStyle="1" w:styleId="TableNormal">
    <w:name w:val="Table Normal"/>
    <w:semiHidden/>
    <w:qFormat/>
    <w:rsid w:val="00D74972"/>
    <w:pPr>
      <w:snapToGrid w:val="0"/>
    </w:pPr>
    <w:rPr>
      <w:rFonts w:ascii="Arial" w:eastAsia="Times New Roman" w:hAnsi="Arial" w:cs="Arial"/>
      <w:color w:val="000000"/>
      <w:kern w:val="0"/>
      <w:szCs w:val="21"/>
    </w:rPr>
    <w:tblPr>
      <w:tblCellMar>
        <w:top w:w="0" w:type="dxa"/>
        <w:left w:w="0" w:type="dxa"/>
        <w:bottom w:w="0" w:type="dxa"/>
        <w:right w:w="0" w:type="dxa"/>
      </w:tblCellMar>
    </w:tblPr>
  </w:style>
  <w:style w:type="paragraph" w:styleId="ad">
    <w:name w:val="header"/>
    <w:basedOn w:val="a"/>
    <w:link w:val="ae"/>
    <w:uiPriority w:val="99"/>
    <w:unhideWhenUsed/>
    <w:rsid w:val="00D74972"/>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D74972"/>
    <w:rPr>
      <w:sz w:val="18"/>
      <w:szCs w:val="18"/>
    </w:rPr>
  </w:style>
  <w:style w:type="paragraph" w:styleId="af">
    <w:name w:val="footer"/>
    <w:basedOn w:val="a"/>
    <w:link w:val="af0"/>
    <w:uiPriority w:val="99"/>
    <w:unhideWhenUsed/>
    <w:rsid w:val="00D74972"/>
    <w:pPr>
      <w:tabs>
        <w:tab w:val="center" w:pos="4153"/>
        <w:tab w:val="right" w:pos="8306"/>
      </w:tabs>
      <w:snapToGrid w:val="0"/>
      <w:jc w:val="left"/>
    </w:pPr>
    <w:rPr>
      <w:sz w:val="18"/>
      <w:szCs w:val="18"/>
    </w:rPr>
  </w:style>
  <w:style w:type="character" w:customStyle="1" w:styleId="af0">
    <w:name w:val="页脚 字符"/>
    <w:basedOn w:val="a0"/>
    <w:link w:val="af"/>
    <w:uiPriority w:val="99"/>
    <w:rsid w:val="00D74972"/>
    <w:rPr>
      <w:sz w:val="18"/>
      <w:szCs w:val="18"/>
    </w:rPr>
  </w:style>
  <w:style w:type="paragraph" w:styleId="TOC">
    <w:name w:val="TOC Heading"/>
    <w:basedOn w:val="1"/>
    <w:next w:val="a"/>
    <w:uiPriority w:val="39"/>
    <w:unhideWhenUsed/>
    <w:qFormat/>
    <w:rsid w:val="00C0047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zh-CN" w:bidi="ar-SA"/>
    </w:rPr>
  </w:style>
  <w:style w:type="paragraph" w:styleId="2">
    <w:name w:val="toc 2"/>
    <w:basedOn w:val="a"/>
    <w:next w:val="a"/>
    <w:autoRedefine/>
    <w:uiPriority w:val="39"/>
    <w:unhideWhenUsed/>
    <w:rsid w:val="00C00471"/>
    <w:pPr>
      <w:widowControl/>
      <w:spacing w:after="100" w:line="259" w:lineRule="auto"/>
      <w:ind w:left="220"/>
      <w:jc w:val="left"/>
    </w:pPr>
    <w:rPr>
      <w:rFonts w:cs="Times New Roman"/>
      <w:kern w:val="0"/>
      <w:sz w:val="22"/>
    </w:rPr>
  </w:style>
  <w:style w:type="paragraph" w:styleId="13">
    <w:name w:val="toc 1"/>
    <w:basedOn w:val="a"/>
    <w:next w:val="a"/>
    <w:autoRedefine/>
    <w:uiPriority w:val="39"/>
    <w:unhideWhenUsed/>
    <w:rsid w:val="00C00471"/>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C00471"/>
    <w:pPr>
      <w:widowControl/>
      <w:spacing w:after="100" w:line="259" w:lineRule="auto"/>
      <w:ind w:left="440"/>
      <w:jc w:val="left"/>
    </w:pPr>
    <w:rPr>
      <w:rFonts w:cs="Times New Roman"/>
      <w:kern w:val="0"/>
      <w:sz w:val="22"/>
    </w:rPr>
  </w:style>
  <w:style w:type="paragraph" w:customStyle="1" w:styleId="MDPI16affiliation">
    <w:name w:val="MDPI_1.6_affiliation"/>
    <w:qFormat/>
    <w:rsid w:val="00D9490D"/>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rPr>
  </w:style>
  <w:style w:type="character" w:styleId="af1">
    <w:name w:val="Hyperlink"/>
    <w:uiPriority w:val="99"/>
    <w:rsid w:val="00D9490D"/>
    <w:rPr>
      <w:color w:val="0000FF"/>
      <w:u w:val="single"/>
    </w:rPr>
  </w:style>
  <w:style w:type="table" w:customStyle="1" w:styleId="20">
    <w:name w:val="网格型2"/>
    <w:basedOn w:val="a1"/>
    <w:next w:val="a3"/>
    <w:uiPriority w:val="59"/>
    <w:qFormat/>
    <w:rsid w:val="00CD33A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98215">
      <w:bodyDiv w:val="1"/>
      <w:marLeft w:val="0"/>
      <w:marRight w:val="0"/>
      <w:marTop w:val="0"/>
      <w:marBottom w:val="0"/>
      <w:divBdr>
        <w:top w:val="none" w:sz="0" w:space="0" w:color="auto"/>
        <w:left w:val="none" w:sz="0" w:space="0" w:color="auto"/>
        <w:bottom w:val="none" w:sz="0" w:space="0" w:color="auto"/>
        <w:right w:val="none" w:sz="0" w:space="0" w:color="auto"/>
      </w:divBdr>
    </w:div>
    <w:div w:id="603149528">
      <w:bodyDiv w:val="1"/>
      <w:marLeft w:val="0"/>
      <w:marRight w:val="0"/>
      <w:marTop w:val="0"/>
      <w:marBottom w:val="0"/>
      <w:divBdr>
        <w:top w:val="none" w:sz="0" w:space="0" w:color="auto"/>
        <w:left w:val="none" w:sz="0" w:space="0" w:color="auto"/>
        <w:bottom w:val="none" w:sz="0" w:space="0" w:color="auto"/>
        <w:right w:val="none" w:sz="0" w:space="0" w:color="auto"/>
      </w:divBdr>
    </w:div>
    <w:div w:id="807019608">
      <w:bodyDiv w:val="1"/>
      <w:marLeft w:val="0"/>
      <w:marRight w:val="0"/>
      <w:marTop w:val="0"/>
      <w:marBottom w:val="0"/>
      <w:divBdr>
        <w:top w:val="none" w:sz="0" w:space="0" w:color="auto"/>
        <w:left w:val="none" w:sz="0" w:space="0" w:color="auto"/>
        <w:bottom w:val="none" w:sz="0" w:space="0" w:color="auto"/>
        <w:right w:val="none" w:sz="0" w:space="0" w:color="auto"/>
      </w:divBdr>
    </w:div>
    <w:div w:id="905215802">
      <w:bodyDiv w:val="1"/>
      <w:marLeft w:val="0"/>
      <w:marRight w:val="0"/>
      <w:marTop w:val="0"/>
      <w:marBottom w:val="0"/>
      <w:divBdr>
        <w:top w:val="none" w:sz="0" w:space="0" w:color="auto"/>
        <w:left w:val="none" w:sz="0" w:space="0" w:color="auto"/>
        <w:bottom w:val="none" w:sz="0" w:space="0" w:color="auto"/>
        <w:right w:val="none" w:sz="0" w:space="0" w:color="auto"/>
      </w:divBdr>
    </w:div>
    <w:div w:id="1011032972">
      <w:bodyDiv w:val="1"/>
      <w:marLeft w:val="0"/>
      <w:marRight w:val="0"/>
      <w:marTop w:val="0"/>
      <w:marBottom w:val="0"/>
      <w:divBdr>
        <w:top w:val="none" w:sz="0" w:space="0" w:color="auto"/>
        <w:left w:val="none" w:sz="0" w:space="0" w:color="auto"/>
        <w:bottom w:val="none" w:sz="0" w:space="0" w:color="auto"/>
        <w:right w:val="none" w:sz="0" w:space="0" w:color="auto"/>
      </w:divBdr>
    </w:div>
    <w:div w:id="1047296655">
      <w:bodyDiv w:val="1"/>
      <w:marLeft w:val="0"/>
      <w:marRight w:val="0"/>
      <w:marTop w:val="0"/>
      <w:marBottom w:val="0"/>
      <w:divBdr>
        <w:top w:val="none" w:sz="0" w:space="0" w:color="auto"/>
        <w:left w:val="none" w:sz="0" w:space="0" w:color="auto"/>
        <w:bottom w:val="none" w:sz="0" w:space="0" w:color="auto"/>
        <w:right w:val="none" w:sz="0" w:space="0" w:color="auto"/>
      </w:divBdr>
    </w:div>
    <w:div w:id="1172645881">
      <w:bodyDiv w:val="1"/>
      <w:marLeft w:val="0"/>
      <w:marRight w:val="0"/>
      <w:marTop w:val="0"/>
      <w:marBottom w:val="0"/>
      <w:divBdr>
        <w:top w:val="none" w:sz="0" w:space="0" w:color="auto"/>
        <w:left w:val="none" w:sz="0" w:space="0" w:color="auto"/>
        <w:bottom w:val="none" w:sz="0" w:space="0" w:color="auto"/>
        <w:right w:val="none" w:sz="0" w:space="0" w:color="auto"/>
      </w:divBdr>
    </w:div>
    <w:div w:id="1247105870">
      <w:bodyDiv w:val="1"/>
      <w:marLeft w:val="0"/>
      <w:marRight w:val="0"/>
      <w:marTop w:val="0"/>
      <w:marBottom w:val="0"/>
      <w:divBdr>
        <w:top w:val="none" w:sz="0" w:space="0" w:color="auto"/>
        <w:left w:val="none" w:sz="0" w:space="0" w:color="auto"/>
        <w:bottom w:val="none" w:sz="0" w:space="0" w:color="auto"/>
        <w:right w:val="none" w:sz="0" w:space="0" w:color="auto"/>
      </w:divBdr>
    </w:div>
    <w:div w:id="1280144340">
      <w:bodyDiv w:val="1"/>
      <w:marLeft w:val="0"/>
      <w:marRight w:val="0"/>
      <w:marTop w:val="0"/>
      <w:marBottom w:val="0"/>
      <w:divBdr>
        <w:top w:val="none" w:sz="0" w:space="0" w:color="auto"/>
        <w:left w:val="none" w:sz="0" w:space="0" w:color="auto"/>
        <w:bottom w:val="none" w:sz="0" w:space="0" w:color="auto"/>
        <w:right w:val="none" w:sz="0" w:space="0" w:color="auto"/>
      </w:divBdr>
    </w:div>
    <w:div w:id="1293442008">
      <w:bodyDiv w:val="1"/>
      <w:marLeft w:val="0"/>
      <w:marRight w:val="0"/>
      <w:marTop w:val="0"/>
      <w:marBottom w:val="0"/>
      <w:divBdr>
        <w:top w:val="none" w:sz="0" w:space="0" w:color="auto"/>
        <w:left w:val="none" w:sz="0" w:space="0" w:color="auto"/>
        <w:bottom w:val="none" w:sz="0" w:space="0" w:color="auto"/>
        <w:right w:val="none" w:sz="0" w:space="0" w:color="auto"/>
      </w:divBdr>
    </w:div>
    <w:div w:id="1360007306">
      <w:bodyDiv w:val="1"/>
      <w:marLeft w:val="0"/>
      <w:marRight w:val="0"/>
      <w:marTop w:val="0"/>
      <w:marBottom w:val="0"/>
      <w:divBdr>
        <w:top w:val="none" w:sz="0" w:space="0" w:color="auto"/>
        <w:left w:val="none" w:sz="0" w:space="0" w:color="auto"/>
        <w:bottom w:val="none" w:sz="0" w:space="0" w:color="auto"/>
        <w:right w:val="none" w:sz="0" w:space="0" w:color="auto"/>
      </w:divBdr>
    </w:div>
    <w:div w:id="13602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ort-statement.org" TargetMode="External"/><Relationship Id="rId5" Type="http://schemas.openxmlformats.org/officeDocument/2006/relationships/webSettings" Target="webSettings.xml"/><Relationship Id="rId10" Type="http://schemas.openxmlformats.org/officeDocument/2006/relationships/hyperlink" Target="http://creativecommons.org/licenses/by/2.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E40E0-E3EC-4AF5-9BFC-E097CBB6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3159</TotalTime>
  <Pages>1</Pages>
  <Words>7145</Words>
  <Characters>40733</Characters>
  <Application>Microsoft Office Word</Application>
  <DocSecurity>0</DocSecurity>
  <Lines>339</Lines>
  <Paragraphs>95</Paragraphs>
  <ScaleCrop>false</ScaleCrop>
  <Company/>
  <LinksUpToDate>false</LinksUpToDate>
  <CharactersWithSpaces>47783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422</cp:revision>
  <dcterms:created xsi:type="dcterms:W3CDTF">2024-04-20T06:36:00Z</dcterms:created>
  <dcterms:modified xsi:type="dcterms:W3CDTF">2025-08-24T07:11:00Z</dcterms:modified>
</cp:coreProperties>
</file>