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8BD6" w14:textId="1FAE2F4B" w:rsidR="0014363D" w:rsidRDefault="00A62BB8">
      <w:pPr>
        <w:keepNext/>
        <w:keepLines/>
        <w:spacing w:before="340" w:after="330" w:line="480" w:lineRule="auto"/>
        <w:outlineLvl w:val="0"/>
        <w:rPr>
          <w:rFonts w:ascii="Times New Roman" w:eastAsia="宋体" w:hAnsi="Times New Roman" w:cs="Times New Roman"/>
          <w:b/>
          <w:bCs/>
          <w:kern w:val="44"/>
          <w:sz w:val="24"/>
          <w:szCs w:val="24"/>
          <w14:ligatures w14:val="none"/>
        </w:rPr>
      </w:pPr>
      <w:r>
        <w:rPr>
          <w:rFonts w:ascii="Times New Roman" w:eastAsia="宋体" w:hAnsi="Times New Roman" w:cs="Times New Roman"/>
          <w:b/>
          <w:bCs/>
          <w:kern w:val="44"/>
          <w:sz w:val="24"/>
          <w:szCs w:val="24"/>
          <w14:ligatures w14:val="none"/>
        </w:rPr>
        <w:t xml:space="preserve">Supplementary </w:t>
      </w:r>
      <w:r w:rsidR="00531F15">
        <w:rPr>
          <w:rFonts w:ascii="Times New Roman" w:eastAsia="宋体" w:hAnsi="Times New Roman" w:cs="Times New Roman"/>
          <w:b/>
          <w:bCs/>
          <w:kern w:val="44"/>
          <w:sz w:val="24"/>
          <w:szCs w:val="24"/>
          <w14:ligatures w14:val="none"/>
        </w:rPr>
        <w:t>M</w:t>
      </w:r>
      <w:r>
        <w:rPr>
          <w:rFonts w:ascii="Times New Roman" w:eastAsia="宋体" w:hAnsi="Times New Roman" w:cs="Times New Roman"/>
          <w:b/>
          <w:bCs/>
          <w:kern w:val="44"/>
          <w:sz w:val="24"/>
          <w:szCs w:val="24"/>
          <w14:ligatures w14:val="none"/>
        </w:rPr>
        <w:t xml:space="preserve">aterial </w:t>
      </w:r>
    </w:p>
    <w:p w14:paraId="518B52FA" w14:textId="3C63F1B1" w:rsidR="0014363D" w:rsidRDefault="00A62BB8">
      <w:pPr>
        <w:pStyle w:val="2"/>
        <w:spacing w:line="480" w:lineRule="auto"/>
      </w:pPr>
      <w:r>
        <w:t xml:space="preserve">Supplementary </w:t>
      </w:r>
      <w:r w:rsidR="00531F15" w:rsidRPr="00531F15">
        <w:t xml:space="preserve">Material </w:t>
      </w:r>
      <w:r>
        <w:t>1: CT examinations</w:t>
      </w:r>
    </w:p>
    <w:p w14:paraId="08DFA68A" w14:textId="1EDDC5B8" w:rsidR="0014363D" w:rsidRDefault="00A62BB8" w:rsidP="00A90ABC">
      <w:pPr>
        <w:spacing w:line="48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sz w:val="24"/>
          <w:szCs w:val="24"/>
          <w14:ligatures w14:val="none"/>
        </w:rPr>
        <w:t xml:space="preserve">All participants were required to fast for a minimum of six hours prior to undergoing computed tomography </w:t>
      </w:r>
      <w:proofErr w:type="spellStart"/>
      <w:r>
        <w:rPr>
          <w:rFonts w:ascii="Times New Roman" w:eastAsia="宋体" w:hAnsi="Times New Roman" w:cs="Times New Roman"/>
          <w:sz w:val="24"/>
          <w:szCs w:val="24"/>
          <w14:ligatures w14:val="none"/>
        </w:rPr>
        <w:t>enterography</w:t>
      </w:r>
      <w:proofErr w:type="spellEnd"/>
      <w:r>
        <w:rPr>
          <w:rFonts w:ascii="Times New Roman" w:eastAsia="宋体" w:hAnsi="Times New Roman" w:cs="Times New Roman"/>
          <w:sz w:val="24"/>
          <w:szCs w:val="24"/>
          <w14:ligatures w14:val="none"/>
        </w:rPr>
        <w:t xml:space="preserve"> (CTE). An oral administration of 1500–2000 mL of 2.5% mannitol solution was provided 45–60 minutes before image acquisition to ensure adequate distension of the gastrointestinal tract. To mitigate gastrointestinal peristalsis, a 10 mg intramuscular injection of racemic </w:t>
      </w:r>
      <w:proofErr w:type="spellStart"/>
      <w:r>
        <w:rPr>
          <w:rFonts w:ascii="Times New Roman" w:eastAsia="宋体" w:hAnsi="Times New Roman" w:cs="Times New Roman"/>
          <w:sz w:val="24"/>
          <w:szCs w:val="24"/>
          <w14:ligatures w14:val="none"/>
        </w:rPr>
        <w:t>anisodamine</w:t>
      </w:r>
      <w:proofErr w:type="spellEnd"/>
      <w:r>
        <w:rPr>
          <w:rFonts w:ascii="Times New Roman" w:eastAsia="宋体" w:hAnsi="Times New Roman" w:cs="Times New Roman"/>
          <w:sz w:val="24"/>
          <w:szCs w:val="24"/>
          <w14:ligatures w14:val="none"/>
        </w:rPr>
        <w:t xml:space="preserve"> hydrochloride was administered 10–15 minutes prior to the CTE examination. Following initial imaging, non-ionic contrast media (</w:t>
      </w:r>
      <w:proofErr w:type="spellStart"/>
      <w:r>
        <w:rPr>
          <w:rFonts w:ascii="Times New Roman" w:eastAsia="宋体" w:hAnsi="Times New Roman" w:cs="Times New Roman"/>
          <w:sz w:val="24"/>
          <w:szCs w:val="24"/>
          <w14:ligatures w14:val="none"/>
        </w:rPr>
        <w:t>Ultravist</w:t>
      </w:r>
      <w:proofErr w:type="spellEnd"/>
      <w:r>
        <w:rPr>
          <w:rFonts w:ascii="Times New Roman" w:eastAsia="宋体" w:hAnsi="Times New Roman" w:cs="Times New Roman"/>
          <w:sz w:val="24"/>
          <w:szCs w:val="24"/>
          <w14:ligatures w14:val="none"/>
        </w:rPr>
        <w:t xml:space="preserve"> 370; Schering, Berlin, Germany) was administered intravenously at a dosage of 2 mL per kilogram at a rate of 3.5 mL/s via a dual-head power injector, followed by an immediate saline flush. All patients underwent both </w:t>
      </w:r>
      <w:r w:rsidR="0062461B">
        <w:rPr>
          <w:rFonts w:ascii="Times New Roman" w:eastAsia="宋体" w:hAnsi="Times New Roman" w:cs="Times New Roman"/>
          <w:sz w:val="24"/>
          <w:szCs w:val="24"/>
          <w14:ligatures w14:val="none"/>
        </w:rPr>
        <w:t xml:space="preserve">arterial </w:t>
      </w:r>
      <w:r>
        <w:rPr>
          <w:rFonts w:ascii="Times New Roman" w:eastAsia="宋体" w:hAnsi="Times New Roman" w:cs="Times New Roman"/>
          <w:sz w:val="24"/>
          <w:szCs w:val="24"/>
          <w14:ligatures w14:val="none"/>
        </w:rPr>
        <w:t xml:space="preserve">phase and venous phase imaging, initiated 45 seconds and 70 seconds post- injection, respectively. CT examinations were conducted in a supine position during breath-holding, encompassing the area from the dome of the liver to the symphysis pubis. The CT scanner utilized was the </w:t>
      </w:r>
      <w:proofErr w:type="spellStart"/>
      <w:r>
        <w:rPr>
          <w:rFonts w:ascii="Times New Roman" w:eastAsia="宋体" w:hAnsi="Times New Roman" w:cs="Times New Roman"/>
          <w:sz w:val="24"/>
          <w:szCs w:val="24"/>
          <w14:ligatures w14:val="none"/>
        </w:rPr>
        <w:t>Aquilion</w:t>
      </w:r>
      <w:proofErr w:type="spellEnd"/>
      <w:r>
        <w:rPr>
          <w:rFonts w:ascii="Times New Roman" w:eastAsia="宋体" w:hAnsi="Times New Roman" w:cs="Times New Roman"/>
          <w:sz w:val="24"/>
          <w:szCs w:val="24"/>
          <w14:ligatures w14:val="none"/>
        </w:rPr>
        <w:t xml:space="preserve"> One (Canon Medical System) or Discovery CT 750</w:t>
      </w:r>
      <w:r>
        <w:rPr>
          <w:rFonts w:ascii="Times New Roman" w:eastAsia="宋体" w:hAnsi="Times New Roman" w:cs="Times New Roman"/>
          <w:sz w:val="24"/>
          <w:szCs w:val="24"/>
          <w14:ligatures w14:val="none"/>
        </w:rPr>
        <w:t>（</w:t>
      </w:r>
      <w:r>
        <w:rPr>
          <w:rFonts w:ascii="Times New Roman" w:eastAsia="宋体" w:hAnsi="Times New Roman" w:cs="Times New Roman"/>
          <w:sz w:val="24"/>
          <w:szCs w:val="24"/>
          <w14:ligatures w14:val="none"/>
        </w:rPr>
        <w:t>GE HealthCare</w:t>
      </w:r>
      <w:r>
        <w:rPr>
          <w:rFonts w:ascii="Times New Roman" w:eastAsia="宋体" w:hAnsi="Times New Roman" w:cs="Times New Roman"/>
          <w:sz w:val="24"/>
          <w:szCs w:val="24"/>
          <w14:ligatures w14:val="none"/>
        </w:rPr>
        <w:t>）</w:t>
      </w:r>
      <w:r>
        <w:rPr>
          <w:rFonts w:ascii="Times New Roman" w:eastAsia="宋体" w:hAnsi="Times New Roman" w:cs="Times New Roman"/>
          <w:sz w:val="24"/>
          <w:szCs w:val="24"/>
          <w14:ligatures w14:val="none"/>
        </w:rPr>
        <w:t>, with the following scan</w:t>
      </w:r>
      <w:r>
        <w:rPr>
          <w:rFonts w:ascii="Times New Roman" w:eastAsia="宋体" w:hAnsi="Times New Roman" w:cs="Times New Roman" w:hint="eastAsia"/>
          <w:sz w:val="24"/>
          <w:szCs w:val="24"/>
          <w14:ligatures w14:val="none"/>
        </w:rPr>
        <w:t xml:space="preserve"> </w:t>
      </w:r>
      <w:r>
        <w:rPr>
          <w:rFonts w:ascii="Times New Roman" w:eastAsia="宋体" w:hAnsi="Times New Roman" w:cs="Times New Roman"/>
          <w:sz w:val="24"/>
          <w:szCs w:val="24"/>
          <w14:ligatures w14:val="none"/>
        </w:rPr>
        <w:t xml:space="preserve">parameters: tube voltage at 120 </w:t>
      </w:r>
      <w:proofErr w:type="spellStart"/>
      <w:r>
        <w:rPr>
          <w:rFonts w:ascii="Times New Roman" w:eastAsia="宋体" w:hAnsi="Times New Roman" w:cs="Times New Roman"/>
          <w:sz w:val="24"/>
          <w:szCs w:val="24"/>
          <w14:ligatures w14:val="none"/>
        </w:rPr>
        <w:t>kVp</w:t>
      </w:r>
      <w:proofErr w:type="spellEnd"/>
      <w:r>
        <w:rPr>
          <w:rFonts w:ascii="Times New Roman" w:eastAsia="宋体" w:hAnsi="Times New Roman" w:cs="Times New Roman"/>
          <w:sz w:val="24"/>
          <w:szCs w:val="24"/>
          <w14:ligatures w14:val="none"/>
        </w:rPr>
        <w:t>, automatic tube current (mA), pitch of 8.13, slice thickness of 1 mm, and a reconstruction interval of 1 mm. Adaptive iterative dose reduction technology was employed to minimize radiation exposure. The CT image acquisition parameters were summarized in the following CTE scanning parameters table.</w:t>
      </w:r>
      <w:r>
        <w:rPr>
          <w:rFonts w:ascii="Times New Roman" w:eastAsia="宋体" w:hAnsi="Times New Roman" w:cs="Times New Roman"/>
          <w:sz w:val="24"/>
          <w:szCs w:val="24"/>
          <w14:ligatures w14:val="none"/>
        </w:rPr>
        <w:br w:type="page"/>
      </w:r>
    </w:p>
    <w:p w14:paraId="0704BE4C" w14:textId="03C91764" w:rsidR="0014363D" w:rsidRDefault="00A62BB8">
      <w:pPr>
        <w:pStyle w:val="2"/>
        <w:spacing w:line="480" w:lineRule="auto"/>
      </w:pPr>
      <w:r>
        <w:lastRenderedPageBreak/>
        <w:t xml:space="preserve">Supplementary </w:t>
      </w:r>
      <w:r w:rsidR="00B37912" w:rsidRPr="00B37912">
        <w:t xml:space="preserve">Material </w:t>
      </w:r>
      <w:r>
        <w:t>2: Radiomic feature extraction</w:t>
      </w:r>
    </w:p>
    <w:p w14:paraId="5C052BFF" w14:textId="77777777" w:rsidR="0014363D" w:rsidRDefault="00A62BB8">
      <w:pPr>
        <w:adjustRightInd w:val="0"/>
        <w:snapToGrid w:val="0"/>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A filtering process was performed to implement image smoothing and image differences before CT radiomics feature extraction. Separable filtering was used to avoid multi-dimensional convolution. The convolution was performed with a low-/high-pass “</w:t>
      </w:r>
      <w:proofErr w:type="spellStart"/>
      <w:r>
        <w:rPr>
          <w:rFonts w:ascii="Times New Roman" w:hAnsi="Times New Roman" w:cs="Times New Roman"/>
          <w:sz w:val="24"/>
          <w:szCs w:val="24"/>
        </w:rPr>
        <w:t>Coiflet</w:t>
      </w:r>
      <w:proofErr w:type="spellEnd"/>
      <w:r>
        <w:rPr>
          <w:rFonts w:ascii="Times New Roman" w:hAnsi="Times New Roman" w:cs="Times New Roman"/>
          <w:sz w:val="24"/>
          <w:szCs w:val="24"/>
        </w:rPr>
        <w:t xml:space="preserve"> 1” wavelet filter along the x- and y-directions, separately. Consider </w:t>
      </w:r>
      <w:r>
        <w:rPr>
          <w:rFonts w:ascii="Times New Roman" w:hAnsi="Times New Roman" w:cs="Times New Roman"/>
          <w:i/>
          <w:sz w:val="24"/>
          <w:szCs w:val="24"/>
        </w:rPr>
        <w:t>L</w:t>
      </w:r>
      <w:r>
        <w:rPr>
          <w:rFonts w:ascii="Times New Roman" w:hAnsi="Times New Roman" w:cs="Times New Roman"/>
          <w:sz w:val="24"/>
          <w:szCs w:val="24"/>
        </w:rPr>
        <w:t xml:space="preserve"> and </w:t>
      </w:r>
      <w:r>
        <w:rPr>
          <w:rFonts w:ascii="Times New Roman" w:hAnsi="Times New Roman" w:cs="Times New Roman"/>
          <w:i/>
          <w:sz w:val="24"/>
          <w:szCs w:val="24"/>
        </w:rPr>
        <w:t>H</w:t>
      </w:r>
      <w:r>
        <w:rPr>
          <w:rFonts w:ascii="Times New Roman" w:hAnsi="Times New Roman" w:cs="Times New Roman"/>
          <w:sz w:val="24"/>
          <w:szCs w:val="24"/>
        </w:rPr>
        <w:t xml:space="preserve"> to be low-pass and high-pass functions, respectively; </w:t>
      </w:r>
      <w:r>
        <w:rPr>
          <w:rFonts w:ascii="Times New Roman" w:hAnsi="Times New Roman" w:cs="Times New Roman"/>
          <w:i/>
          <w:sz w:val="24"/>
          <w:szCs w:val="24"/>
        </w:rPr>
        <w:t xml:space="preserve">X </w:t>
      </w:r>
      <w:r>
        <w:rPr>
          <w:rFonts w:ascii="Times New Roman" w:hAnsi="Times New Roman" w:cs="Times New Roman"/>
          <w:sz w:val="24"/>
          <w:szCs w:val="24"/>
        </w:rPr>
        <w:t xml:space="preserve">to be the original CT image; and the filtered results of </w:t>
      </w:r>
      <w:r>
        <w:rPr>
          <w:rFonts w:ascii="Times New Roman" w:hAnsi="Times New Roman" w:cs="Times New Roman"/>
          <w:i/>
          <w:sz w:val="24"/>
          <w:szCs w:val="24"/>
        </w:rPr>
        <w:t>X</w:t>
      </w:r>
      <w:r>
        <w:rPr>
          <w:rFonts w:ascii="Times New Roman" w:hAnsi="Times New Roman" w:cs="Times New Roman"/>
          <w:sz w:val="24"/>
          <w:szCs w:val="24"/>
        </w:rPr>
        <w:t xml:space="preserve"> to be labelled as</w:t>
      </w:r>
      <m:oMath>
        <m:sSub>
          <m:sSubPr>
            <m:ctrlPr>
              <w:rPr>
                <w:rFonts w:ascii="Cambria Math" w:hAnsi="Cambria Math" w:cs="Times New Roman"/>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LL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HH</m:t>
            </m:r>
          </m:sub>
        </m:sSub>
      </m:oMath>
      <w:r>
        <w:rPr>
          <w:rFonts w:ascii="Times New Roman" w:hAnsi="Times New Roman" w:cs="Times New Roman"/>
          <w:sz w:val="24"/>
          <w:szCs w:val="24"/>
        </w:rPr>
        <w:t>. Therefore</w:t>
      </w:r>
      <w:r>
        <w:rPr>
          <w:rFonts w:ascii="Times New Roman" w:hAnsi="Times New Roman" w:cs="Times New Roman"/>
          <w:bCs/>
          <w:sz w:val="24"/>
          <w:szCs w:val="24"/>
        </w:rPr>
        <w:t xml:space="preserve">, two new images were obtained by filtering the </w:t>
      </w:r>
      <w:bookmarkStart w:id="0" w:name="_Hlk491869263"/>
      <w:r>
        <w:rPr>
          <w:rFonts w:ascii="Times New Roman" w:hAnsi="Times New Roman" w:cs="Times New Roman"/>
          <w:bCs/>
          <w:sz w:val="24"/>
          <w:szCs w:val="24"/>
        </w:rPr>
        <w:t xml:space="preserve">original image in two directions </w:t>
      </w:r>
      <w:bookmarkEnd w:id="0"/>
      <w:r>
        <w:rPr>
          <w:rFonts w:ascii="Times New Roman" w:hAnsi="Times New Roman" w:cs="Times New Roman"/>
          <w:bCs/>
          <w:sz w:val="24"/>
          <w:szCs w:val="24"/>
        </w:rPr>
        <w:t>(x, y).</w:t>
      </w:r>
    </w:p>
    <w:p w14:paraId="4D75ACED" w14:textId="77777777" w:rsidR="0014363D" w:rsidRDefault="00A62BB8">
      <w:pPr>
        <w:adjustRightInd w:val="0"/>
        <w:snapToGrid w:val="0"/>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After filtering, </w:t>
      </w:r>
      <w:bookmarkStart w:id="1" w:name="_Hlk180818822"/>
      <w:r>
        <w:rPr>
          <w:rFonts w:ascii="Times New Roman" w:hAnsi="Times New Roman" w:cs="Times New Roman"/>
          <w:sz w:val="24"/>
          <w:szCs w:val="24"/>
        </w:rPr>
        <w:t xml:space="preserve">a total of 1288 quantitative features were extracted from the VOI </w:t>
      </w:r>
      <w:bookmarkEnd w:id="1"/>
      <w:r>
        <w:rPr>
          <w:rFonts w:ascii="Times New Roman" w:hAnsi="Times New Roman" w:cs="Times New Roman"/>
          <w:sz w:val="24"/>
          <w:szCs w:val="24"/>
        </w:rPr>
        <w:t xml:space="preserve">of the original image and its corresponding filtered results, including the features from the categories of histogram, shape, gray-level co-occurrence matrix (GLCM), and gray-level run-length matrix (GLRLM). The process of image filtering and feature extraction was performed using a publicly available software implemented in </w:t>
      </w:r>
      <w:bookmarkStart w:id="2" w:name="_Hlk509860042"/>
      <w:r>
        <w:rPr>
          <w:rFonts w:ascii="Times New Roman" w:hAnsi="Times New Roman" w:cs="Times New Roman"/>
          <w:sz w:val="24"/>
          <w:szCs w:val="24"/>
        </w:rPr>
        <w:t>Python (version 3.7.6)</w:t>
      </w:r>
      <w:bookmarkEnd w:id="2"/>
      <w:r>
        <w:rPr>
          <w:rFonts w:ascii="Times New Roman" w:hAnsi="Times New Roman" w:cs="Times New Roman"/>
          <w:sz w:val="24"/>
          <w:szCs w:val="24"/>
        </w:rPr>
        <w:t xml:space="preserve">. The text box below presents the parameters of </w:t>
      </w:r>
      <w:proofErr w:type="spellStart"/>
      <w:r>
        <w:rPr>
          <w:rFonts w:ascii="Times New Roman" w:hAnsi="Times New Roman" w:cs="Times New Roman"/>
          <w:sz w:val="24"/>
          <w:szCs w:val="24"/>
        </w:rPr>
        <w:t>PyRadiomics</w:t>
      </w:r>
      <w:proofErr w:type="spellEnd"/>
      <w:r>
        <w:rPr>
          <w:rFonts w:ascii="Times New Roman" w:hAnsi="Times New Roman" w:cs="Times New Roman"/>
          <w:sz w:val="24"/>
          <w:szCs w:val="24"/>
        </w:rPr>
        <w:t xml:space="preserve"> for extracting radiomic features, which can be exported and saved as a YAML-formatted configuration file.</w:t>
      </w:r>
    </w:p>
    <w:p w14:paraId="3677F164" w14:textId="77777777" w:rsidR="0014363D" w:rsidRDefault="0014363D">
      <w:pPr>
        <w:rPr>
          <w:rFonts w:ascii="Times New Roman" w:hAnsi="Times New Roman" w:cs="Times New Roman"/>
          <w:sz w:val="24"/>
          <w:szCs w:val="24"/>
        </w:rPr>
      </w:pPr>
    </w:p>
    <w:p w14:paraId="32745562" w14:textId="77777777" w:rsidR="0014363D" w:rsidRDefault="0014363D">
      <w:pPr>
        <w:adjustRightInd w:val="0"/>
        <w:snapToGrid w:val="0"/>
        <w:spacing w:line="480" w:lineRule="auto"/>
        <w:ind w:firstLine="420"/>
        <w:rPr>
          <w:rFonts w:ascii="Times New Roman" w:hAnsi="Times New Roman" w:cs="Times New Roman"/>
          <w:sz w:val="24"/>
          <w:szCs w:val="24"/>
        </w:rPr>
      </w:pPr>
    </w:p>
    <w:tbl>
      <w:tblPr>
        <w:tblStyle w:val="a8"/>
        <w:tblW w:w="0" w:type="auto"/>
        <w:tblLook w:val="04A0" w:firstRow="1" w:lastRow="0" w:firstColumn="1" w:lastColumn="0" w:noHBand="0" w:noVBand="1"/>
      </w:tblPr>
      <w:tblGrid>
        <w:gridCol w:w="8296"/>
      </w:tblGrid>
      <w:tr w:rsidR="0014363D" w14:paraId="1F729DBB" w14:textId="77777777">
        <w:tc>
          <w:tcPr>
            <w:tcW w:w="8296" w:type="dxa"/>
          </w:tcPr>
          <w:p w14:paraId="33FC5217"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Settings of </w:t>
            </w:r>
            <w:proofErr w:type="spellStart"/>
            <w:r>
              <w:rPr>
                <w:kern w:val="0"/>
                <w:sz w:val="24"/>
                <w:szCs w:val="24"/>
                <w14:ligatures w14:val="none"/>
              </w:rPr>
              <w:t>PyRadiomics</w:t>
            </w:r>
            <w:proofErr w:type="spellEnd"/>
            <w:r>
              <w:rPr>
                <w:kern w:val="0"/>
                <w:sz w:val="24"/>
                <w:szCs w:val="24"/>
                <w14:ligatures w14:val="none"/>
              </w:rPr>
              <w:t xml:space="preserve"> ###</w:t>
            </w:r>
          </w:p>
          <w:p w14:paraId="71E60CC0" w14:textId="77777777" w:rsidR="0014363D" w:rsidRDefault="00A62BB8">
            <w:pPr>
              <w:snapToGrid w:val="0"/>
              <w:spacing w:line="480" w:lineRule="auto"/>
              <w:contextualSpacing/>
              <w:rPr>
                <w:kern w:val="0"/>
                <w:sz w:val="24"/>
                <w:szCs w:val="24"/>
                <w14:ligatures w14:val="none"/>
              </w:rPr>
            </w:pPr>
            <w:proofErr w:type="spellStart"/>
            <w:r>
              <w:rPr>
                <w:kern w:val="0"/>
                <w:sz w:val="24"/>
                <w:szCs w:val="24"/>
                <w14:ligatures w14:val="none"/>
              </w:rPr>
              <w:t>imageType</w:t>
            </w:r>
            <w:proofErr w:type="spellEnd"/>
            <w:r>
              <w:rPr>
                <w:kern w:val="0"/>
                <w:sz w:val="24"/>
                <w:szCs w:val="24"/>
                <w14:ligatures w14:val="none"/>
              </w:rPr>
              <w:t>:</w:t>
            </w:r>
          </w:p>
          <w:p w14:paraId="21841E22"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Original: </w:t>
            </w:r>
            <w:proofErr w:type="gramStart"/>
            <w:r>
              <w:rPr>
                <w:kern w:val="0"/>
                <w:sz w:val="24"/>
                <w:szCs w:val="24"/>
                <w14:ligatures w14:val="none"/>
              </w:rPr>
              <w:t xml:space="preserve">{}   </w:t>
            </w:r>
            <w:proofErr w:type="gramEnd"/>
            <w:r>
              <w:rPr>
                <w:kern w:val="0"/>
                <w:sz w:val="24"/>
                <w:szCs w:val="24"/>
                <w14:ligatures w14:val="none"/>
              </w:rPr>
              <w:t>#‘{}’ means that no custom settings were added</w:t>
            </w:r>
          </w:p>
          <w:p w14:paraId="6484C5E8"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LoG</w:t>
            </w:r>
            <w:proofErr w:type="spellEnd"/>
            <w:r>
              <w:rPr>
                <w:kern w:val="0"/>
                <w:sz w:val="24"/>
                <w:szCs w:val="24"/>
                <w14:ligatures w14:val="none"/>
              </w:rPr>
              <w:t>:</w:t>
            </w:r>
          </w:p>
          <w:p w14:paraId="54A94107"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sigma: [1.0, 2.0, 3.0, 4.0, 5.0]  </w:t>
            </w:r>
          </w:p>
          <w:p w14:paraId="7C308B05"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Wavelet: {}</w:t>
            </w:r>
          </w:p>
          <w:p w14:paraId="6D524B14" w14:textId="77777777" w:rsidR="0014363D" w:rsidRDefault="00A62BB8">
            <w:pPr>
              <w:snapToGrid w:val="0"/>
              <w:spacing w:line="480" w:lineRule="auto"/>
              <w:contextualSpacing/>
              <w:rPr>
                <w:kern w:val="0"/>
                <w:sz w:val="24"/>
                <w:szCs w:val="24"/>
                <w14:ligatures w14:val="none"/>
              </w:rPr>
            </w:pPr>
            <w:proofErr w:type="spellStart"/>
            <w:r>
              <w:rPr>
                <w:kern w:val="0"/>
                <w:sz w:val="24"/>
                <w:szCs w:val="24"/>
                <w14:ligatures w14:val="none"/>
              </w:rPr>
              <w:t>featureClass</w:t>
            </w:r>
            <w:proofErr w:type="spellEnd"/>
            <w:r>
              <w:rPr>
                <w:kern w:val="0"/>
                <w:sz w:val="24"/>
                <w:szCs w:val="24"/>
                <w14:ligatures w14:val="none"/>
              </w:rPr>
              <w:t>:</w:t>
            </w:r>
          </w:p>
          <w:p w14:paraId="09173FAC" w14:textId="77777777" w:rsidR="0014363D" w:rsidRDefault="00A62BB8">
            <w:pPr>
              <w:snapToGrid w:val="0"/>
              <w:spacing w:line="480" w:lineRule="auto"/>
              <w:contextualSpacing/>
              <w:rPr>
                <w:kern w:val="0"/>
                <w:sz w:val="24"/>
                <w:szCs w:val="24"/>
                <w14:ligatures w14:val="none"/>
              </w:rPr>
            </w:pPr>
            <w:r>
              <w:rPr>
                <w:kern w:val="0"/>
                <w:sz w:val="24"/>
                <w:szCs w:val="24"/>
                <w14:ligatures w14:val="none"/>
              </w:rPr>
              <w:lastRenderedPageBreak/>
              <w:t xml:space="preserve">  shape: </w:t>
            </w:r>
          </w:p>
          <w:p w14:paraId="5BF25145"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firstorder</w:t>
            </w:r>
            <w:proofErr w:type="spellEnd"/>
            <w:r>
              <w:rPr>
                <w:kern w:val="0"/>
                <w:sz w:val="24"/>
                <w:szCs w:val="24"/>
                <w14:ligatures w14:val="none"/>
              </w:rPr>
              <w:t>:</w:t>
            </w:r>
          </w:p>
          <w:p w14:paraId="7A24AF36"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glcm</w:t>
            </w:r>
            <w:proofErr w:type="spellEnd"/>
            <w:r>
              <w:rPr>
                <w:kern w:val="0"/>
                <w:sz w:val="24"/>
                <w:szCs w:val="24"/>
                <w14:ligatures w14:val="none"/>
              </w:rPr>
              <w:t xml:space="preserve">:  </w:t>
            </w:r>
          </w:p>
          <w:p w14:paraId="6C62A114"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'Autocorrelation'</w:t>
            </w:r>
          </w:p>
          <w:p w14:paraId="1ECA5CDA"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JointAverage</w:t>
            </w:r>
            <w:proofErr w:type="spellEnd"/>
            <w:r>
              <w:rPr>
                <w:kern w:val="0"/>
                <w:sz w:val="24"/>
                <w:szCs w:val="24"/>
                <w14:ligatures w14:val="none"/>
              </w:rPr>
              <w:t>'</w:t>
            </w:r>
          </w:p>
          <w:p w14:paraId="5458CFEA"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ClusterProminence</w:t>
            </w:r>
            <w:proofErr w:type="spellEnd"/>
            <w:r>
              <w:rPr>
                <w:kern w:val="0"/>
                <w:sz w:val="24"/>
                <w:szCs w:val="24"/>
                <w14:ligatures w14:val="none"/>
              </w:rPr>
              <w:t>'</w:t>
            </w:r>
          </w:p>
          <w:p w14:paraId="6E2D311A"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ClusterShade</w:t>
            </w:r>
            <w:proofErr w:type="spellEnd"/>
            <w:r>
              <w:rPr>
                <w:kern w:val="0"/>
                <w:sz w:val="24"/>
                <w:szCs w:val="24"/>
                <w14:ligatures w14:val="none"/>
              </w:rPr>
              <w:t>'</w:t>
            </w:r>
          </w:p>
          <w:p w14:paraId="56C19E44"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ClusterTendency</w:t>
            </w:r>
            <w:proofErr w:type="spellEnd"/>
            <w:r>
              <w:rPr>
                <w:kern w:val="0"/>
                <w:sz w:val="24"/>
                <w:szCs w:val="24"/>
                <w14:ligatures w14:val="none"/>
              </w:rPr>
              <w:t>'</w:t>
            </w:r>
          </w:p>
          <w:p w14:paraId="5CE17F3A"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'Contrast'</w:t>
            </w:r>
          </w:p>
          <w:p w14:paraId="51DABCD2"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'Correlation'</w:t>
            </w:r>
          </w:p>
          <w:p w14:paraId="4F8A9B94"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DifferenceAverage</w:t>
            </w:r>
            <w:proofErr w:type="spellEnd"/>
            <w:r>
              <w:rPr>
                <w:kern w:val="0"/>
                <w:sz w:val="24"/>
                <w:szCs w:val="24"/>
                <w14:ligatures w14:val="none"/>
              </w:rPr>
              <w:t>'</w:t>
            </w:r>
          </w:p>
          <w:p w14:paraId="137F6E0F"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DifferenceEntropy</w:t>
            </w:r>
            <w:proofErr w:type="spellEnd"/>
            <w:r>
              <w:rPr>
                <w:kern w:val="0"/>
                <w:sz w:val="24"/>
                <w:szCs w:val="24"/>
                <w14:ligatures w14:val="none"/>
              </w:rPr>
              <w:t>'</w:t>
            </w:r>
          </w:p>
          <w:p w14:paraId="1AAE0181"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DifferenceVariance</w:t>
            </w:r>
            <w:proofErr w:type="spellEnd"/>
            <w:r>
              <w:rPr>
                <w:kern w:val="0"/>
                <w:sz w:val="24"/>
                <w:szCs w:val="24"/>
                <w14:ligatures w14:val="none"/>
              </w:rPr>
              <w:t>'</w:t>
            </w:r>
          </w:p>
          <w:p w14:paraId="207C735A"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JointEnergy</w:t>
            </w:r>
            <w:proofErr w:type="spellEnd"/>
            <w:r>
              <w:rPr>
                <w:kern w:val="0"/>
                <w:sz w:val="24"/>
                <w:szCs w:val="24"/>
                <w14:ligatures w14:val="none"/>
              </w:rPr>
              <w:t>'</w:t>
            </w:r>
          </w:p>
          <w:p w14:paraId="61621417"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JointEntropy</w:t>
            </w:r>
            <w:proofErr w:type="spellEnd"/>
            <w:r>
              <w:rPr>
                <w:kern w:val="0"/>
                <w:sz w:val="24"/>
                <w:szCs w:val="24"/>
                <w14:ligatures w14:val="none"/>
              </w:rPr>
              <w:t>'</w:t>
            </w:r>
          </w:p>
          <w:p w14:paraId="0AA9B2BD"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'Imc1'</w:t>
            </w:r>
          </w:p>
          <w:p w14:paraId="2B3AC438"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'Imc2'</w:t>
            </w:r>
          </w:p>
          <w:p w14:paraId="08865DBB"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Idm</w:t>
            </w:r>
            <w:proofErr w:type="spellEnd"/>
            <w:r>
              <w:rPr>
                <w:kern w:val="0"/>
                <w:sz w:val="24"/>
                <w:szCs w:val="24"/>
                <w14:ligatures w14:val="none"/>
              </w:rPr>
              <w:t>'</w:t>
            </w:r>
          </w:p>
          <w:p w14:paraId="25C68A0E"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Idmn</w:t>
            </w:r>
            <w:proofErr w:type="spellEnd"/>
            <w:r>
              <w:rPr>
                <w:kern w:val="0"/>
                <w:sz w:val="24"/>
                <w:szCs w:val="24"/>
                <w14:ligatures w14:val="none"/>
              </w:rPr>
              <w:t>'</w:t>
            </w:r>
          </w:p>
          <w:p w14:paraId="4CAAFAA0"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'Id'</w:t>
            </w:r>
          </w:p>
          <w:p w14:paraId="565DA729"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Idn</w:t>
            </w:r>
            <w:proofErr w:type="spellEnd"/>
            <w:r>
              <w:rPr>
                <w:kern w:val="0"/>
                <w:sz w:val="24"/>
                <w:szCs w:val="24"/>
                <w14:ligatures w14:val="none"/>
              </w:rPr>
              <w:t>'</w:t>
            </w:r>
          </w:p>
          <w:p w14:paraId="61E2C455"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InverseVariance</w:t>
            </w:r>
            <w:proofErr w:type="spellEnd"/>
            <w:r>
              <w:rPr>
                <w:kern w:val="0"/>
                <w:sz w:val="24"/>
                <w:szCs w:val="24"/>
                <w14:ligatures w14:val="none"/>
              </w:rPr>
              <w:t>'</w:t>
            </w:r>
          </w:p>
          <w:p w14:paraId="5392D50F"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MaximumProbability</w:t>
            </w:r>
            <w:proofErr w:type="spellEnd"/>
            <w:r>
              <w:rPr>
                <w:kern w:val="0"/>
                <w:sz w:val="24"/>
                <w:szCs w:val="24"/>
                <w14:ligatures w14:val="none"/>
              </w:rPr>
              <w:t>'</w:t>
            </w:r>
          </w:p>
          <w:p w14:paraId="430474AB"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SumEntropy</w:t>
            </w:r>
            <w:proofErr w:type="spellEnd"/>
            <w:r>
              <w:rPr>
                <w:kern w:val="0"/>
                <w:sz w:val="24"/>
                <w:szCs w:val="24"/>
                <w14:ligatures w14:val="none"/>
              </w:rPr>
              <w:t>'</w:t>
            </w:r>
          </w:p>
          <w:p w14:paraId="1CFCA442"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 '</w:t>
            </w:r>
            <w:proofErr w:type="spellStart"/>
            <w:r>
              <w:rPr>
                <w:kern w:val="0"/>
                <w:sz w:val="24"/>
                <w:szCs w:val="24"/>
                <w14:ligatures w14:val="none"/>
              </w:rPr>
              <w:t>SumSquares</w:t>
            </w:r>
            <w:proofErr w:type="spellEnd"/>
            <w:r>
              <w:rPr>
                <w:kern w:val="0"/>
                <w:sz w:val="24"/>
                <w:szCs w:val="24"/>
                <w14:ligatures w14:val="none"/>
              </w:rPr>
              <w:t>'</w:t>
            </w:r>
          </w:p>
          <w:p w14:paraId="23362D2E" w14:textId="77777777" w:rsidR="0014363D" w:rsidRDefault="00A62BB8">
            <w:pPr>
              <w:snapToGrid w:val="0"/>
              <w:spacing w:line="480" w:lineRule="auto"/>
              <w:contextualSpacing/>
              <w:rPr>
                <w:kern w:val="0"/>
                <w:sz w:val="24"/>
                <w:szCs w:val="24"/>
                <w14:ligatures w14:val="none"/>
              </w:rPr>
            </w:pPr>
            <w:r>
              <w:rPr>
                <w:kern w:val="0"/>
                <w:sz w:val="24"/>
                <w:szCs w:val="24"/>
                <w14:ligatures w14:val="none"/>
              </w:rPr>
              <w:lastRenderedPageBreak/>
              <w:t xml:space="preserve">  </w:t>
            </w:r>
            <w:proofErr w:type="spellStart"/>
            <w:r>
              <w:rPr>
                <w:kern w:val="0"/>
                <w:sz w:val="24"/>
                <w:szCs w:val="24"/>
                <w14:ligatures w14:val="none"/>
              </w:rPr>
              <w:t>glrlm</w:t>
            </w:r>
            <w:proofErr w:type="spellEnd"/>
            <w:r>
              <w:rPr>
                <w:kern w:val="0"/>
                <w:sz w:val="24"/>
                <w:szCs w:val="24"/>
                <w14:ligatures w14:val="none"/>
              </w:rPr>
              <w:t>:</w:t>
            </w:r>
          </w:p>
          <w:p w14:paraId="706FEFD6"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glszm</w:t>
            </w:r>
            <w:proofErr w:type="spellEnd"/>
            <w:r>
              <w:rPr>
                <w:kern w:val="0"/>
                <w:sz w:val="24"/>
                <w:szCs w:val="24"/>
                <w14:ligatures w14:val="none"/>
              </w:rPr>
              <w:t>:</w:t>
            </w:r>
          </w:p>
          <w:p w14:paraId="1150D271"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gldm</w:t>
            </w:r>
            <w:proofErr w:type="spellEnd"/>
            <w:r>
              <w:rPr>
                <w:kern w:val="0"/>
                <w:sz w:val="24"/>
                <w:szCs w:val="24"/>
                <w14:ligatures w14:val="none"/>
              </w:rPr>
              <w:t>:</w:t>
            </w:r>
          </w:p>
          <w:p w14:paraId="64A5E987"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setting:</w:t>
            </w:r>
          </w:p>
          <w:p w14:paraId="4BFCCDE3"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interpolator: '</w:t>
            </w:r>
            <w:proofErr w:type="spellStart"/>
            <w:r>
              <w:rPr>
                <w:kern w:val="0"/>
                <w:sz w:val="24"/>
                <w:szCs w:val="24"/>
                <w14:ligatures w14:val="none"/>
              </w:rPr>
              <w:t>sitkBSpline</w:t>
            </w:r>
            <w:proofErr w:type="spellEnd"/>
            <w:r>
              <w:rPr>
                <w:kern w:val="0"/>
                <w:sz w:val="24"/>
                <w:szCs w:val="24"/>
                <w14:ligatures w14:val="none"/>
              </w:rPr>
              <w:t>'</w:t>
            </w:r>
          </w:p>
          <w:p w14:paraId="3C73623E"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resampledPixelSpacing</w:t>
            </w:r>
            <w:proofErr w:type="spellEnd"/>
            <w:r>
              <w:rPr>
                <w:kern w:val="0"/>
                <w:sz w:val="24"/>
                <w:szCs w:val="24"/>
                <w14:ligatures w14:val="none"/>
              </w:rPr>
              <w:t>: [1, 1, 1]</w:t>
            </w:r>
          </w:p>
          <w:p w14:paraId="318CCA21"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w:t>
            </w:r>
            <w:proofErr w:type="spellStart"/>
            <w:r>
              <w:rPr>
                <w:kern w:val="0"/>
                <w:sz w:val="24"/>
                <w:szCs w:val="24"/>
                <w14:ligatures w14:val="none"/>
              </w:rPr>
              <w:t>binWidth</w:t>
            </w:r>
            <w:proofErr w:type="spellEnd"/>
            <w:r>
              <w:rPr>
                <w:kern w:val="0"/>
                <w:sz w:val="24"/>
                <w:szCs w:val="24"/>
                <w14:ligatures w14:val="none"/>
              </w:rPr>
              <w:t>: 25</w:t>
            </w:r>
          </w:p>
          <w:p w14:paraId="01331328" w14:textId="77777777" w:rsidR="0014363D" w:rsidRDefault="00A62BB8">
            <w:pPr>
              <w:snapToGrid w:val="0"/>
              <w:spacing w:line="480" w:lineRule="auto"/>
              <w:contextualSpacing/>
              <w:rPr>
                <w:kern w:val="0"/>
                <w:sz w:val="24"/>
                <w:szCs w:val="24"/>
                <w14:ligatures w14:val="none"/>
              </w:rPr>
            </w:pPr>
            <w:r>
              <w:rPr>
                <w:kern w:val="0"/>
                <w:sz w:val="24"/>
                <w:szCs w:val="24"/>
                <w14:ligatures w14:val="none"/>
              </w:rPr>
              <w:t xml:space="preserve">   label: 1 # 1forVOI</w:t>
            </w:r>
          </w:p>
        </w:tc>
      </w:tr>
    </w:tbl>
    <w:p w14:paraId="0B19CB41" w14:textId="77777777" w:rsidR="0014363D" w:rsidRDefault="0014363D">
      <w:pPr>
        <w:adjustRightInd w:val="0"/>
        <w:snapToGrid w:val="0"/>
        <w:spacing w:line="480" w:lineRule="auto"/>
        <w:ind w:firstLine="420"/>
        <w:rPr>
          <w:rFonts w:ascii="Times New Roman" w:hAnsi="Times New Roman" w:cs="Times New Roman"/>
          <w:sz w:val="24"/>
          <w:szCs w:val="24"/>
        </w:rPr>
      </w:pPr>
    </w:p>
    <w:p w14:paraId="7797440E" w14:textId="77777777" w:rsidR="0014363D" w:rsidRDefault="0014363D">
      <w:pPr>
        <w:adjustRightInd w:val="0"/>
        <w:snapToGrid w:val="0"/>
        <w:spacing w:line="480" w:lineRule="auto"/>
        <w:ind w:firstLine="420"/>
        <w:rPr>
          <w:rFonts w:ascii="Times New Roman" w:hAnsi="Times New Roman" w:cs="Times New Roman"/>
          <w:sz w:val="24"/>
          <w:szCs w:val="24"/>
        </w:rPr>
      </w:pPr>
    </w:p>
    <w:p w14:paraId="011AC191" w14:textId="77777777" w:rsidR="0014363D" w:rsidRDefault="0014363D">
      <w:pPr>
        <w:adjustRightInd w:val="0"/>
        <w:snapToGrid w:val="0"/>
        <w:spacing w:line="480" w:lineRule="auto"/>
        <w:ind w:firstLine="420"/>
        <w:rPr>
          <w:rFonts w:ascii="Times New Roman" w:hAnsi="Times New Roman" w:cs="Times New Roman"/>
          <w:sz w:val="24"/>
          <w:szCs w:val="24"/>
        </w:rPr>
      </w:pPr>
    </w:p>
    <w:p w14:paraId="7A8085E7" w14:textId="77777777" w:rsidR="0014363D" w:rsidRDefault="0014363D">
      <w:pPr>
        <w:adjustRightInd w:val="0"/>
        <w:snapToGrid w:val="0"/>
        <w:spacing w:line="480" w:lineRule="auto"/>
        <w:ind w:firstLine="420"/>
        <w:rPr>
          <w:rFonts w:ascii="Times New Roman" w:hAnsi="Times New Roman" w:cs="Times New Roman"/>
          <w:sz w:val="24"/>
          <w:szCs w:val="24"/>
        </w:rPr>
      </w:pPr>
    </w:p>
    <w:p w14:paraId="2F9DF1E5" w14:textId="77777777" w:rsidR="0014363D" w:rsidRDefault="00A62BB8">
      <w:pPr>
        <w:rPr>
          <w:rFonts w:ascii="Times New Roman" w:hAnsi="Times New Roman" w:cs="Times New Roman"/>
          <w:sz w:val="24"/>
          <w:szCs w:val="24"/>
        </w:rPr>
      </w:pPr>
      <w:r>
        <w:rPr>
          <w:rFonts w:ascii="Times New Roman" w:hAnsi="Times New Roman" w:cs="Times New Roman"/>
          <w:sz w:val="24"/>
          <w:szCs w:val="24"/>
        </w:rPr>
        <w:br w:type="page"/>
      </w:r>
    </w:p>
    <w:p w14:paraId="5955B0B0" w14:textId="45FF27B5" w:rsidR="0014363D" w:rsidRDefault="00A62BB8">
      <w:pPr>
        <w:pStyle w:val="2"/>
        <w:spacing w:line="480" w:lineRule="auto"/>
      </w:pPr>
      <w:r>
        <w:lastRenderedPageBreak/>
        <w:t xml:space="preserve">Supplementary </w:t>
      </w:r>
      <w:r w:rsidR="00B37912" w:rsidRPr="00B37912">
        <w:t xml:space="preserve">Material </w:t>
      </w:r>
      <w:r>
        <w:t>3: Evaluation of sample size</w:t>
      </w:r>
    </w:p>
    <w:p w14:paraId="47682940" w14:textId="77777777" w:rsidR="0014363D" w:rsidRDefault="00A62BB8">
      <w:pPr>
        <w:spacing w:line="480" w:lineRule="auto"/>
        <w:rPr>
          <w:rFonts w:ascii="Times New Roman" w:hAnsi="Times New Roman" w:cs="Times New Roman"/>
          <w:kern w:val="0"/>
          <w:sz w:val="24"/>
          <w:szCs w:val="24"/>
        </w:rPr>
      </w:pPr>
      <w:r>
        <w:rPr>
          <w:rFonts w:ascii="Times New Roman" w:hAnsi="Times New Roman" w:cs="Times New Roman"/>
          <w:kern w:val="0"/>
          <w:sz w:val="24"/>
          <w:szCs w:val="24"/>
        </w:rPr>
        <w:t xml:space="preserve">We calculated the required minimum sample size on </w:t>
      </w:r>
      <w:proofErr w:type="spellStart"/>
      <w:r>
        <w:rPr>
          <w:rFonts w:ascii="Times New Roman" w:hAnsi="Times New Roman" w:cs="Times New Roman"/>
          <w:kern w:val="0"/>
          <w:sz w:val="24"/>
          <w:szCs w:val="24"/>
        </w:rPr>
        <w:t>MedCalc</w:t>
      </w:r>
      <w:proofErr w:type="spellEnd"/>
      <w:r>
        <w:rPr>
          <w:rFonts w:ascii="Times New Roman" w:hAnsi="Times New Roman" w:cs="Times New Roman"/>
          <w:kern w:val="0"/>
          <w:sz w:val="24"/>
          <w:szCs w:val="24"/>
        </w:rPr>
        <w:t xml:space="preserve"> software based on the expected AUC (area under the receiver operating characteristic curve). The required input and assumption are shown as follows: Type I error – alpha, 0.01; Type II error - beta: 0.2; alternative hypothesis of AUC, 0.800 compared with the null hypothesis of AUC, 0.500; and an allocation ratio of sample sizes in positive / negative groups of 3. The final result showed that a sample size of at least 52 cases (40 negative and 12 positive cases according to response status) was required in both cohorts, indicating that the sample sizes of 207 (140 responders / 67 non-responders) in the training cohort and 89 (60 responders / 29 non-responders) in the test cohort were sufficient with a true AUC &gt; 0.800.</w:t>
      </w:r>
    </w:p>
    <w:p w14:paraId="493D9EBC" w14:textId="77777777" w:rsidR="00A90ABC" w:rsidRDefault="00A90ABC">
      <w:pPr>
        <w:spacing w:line="480" w:lineRule="auto"/>
        <w:rPr>
          <w:rFonts w:ascii="Times New Roman" w:hAnsi="Times New Roman" w:cs="Times New Roman"/>
          <w:kern w:val="0"/>
          <w:sz w:val="24"/>
          <w:szCs w:val="24"/>
        </w:rPr>
      </w:pPr>
    </w:p>
    <w:p w14:paraId="58015FE2" w14:textId="5BFF6BD6" w:rsidR="0014363D" w:rsidRPr="00A90ABC" w:rsidRDefault="00A62BB8" w:rsidP="00A90ABC">
      <w:pPr>
        <w:pStyle w:val="1"/>
        <w:spacing w:line="480" w:lineRule="auto"/>
        <w:rPr>
          <w:sz w:val="24"/>
          <w:szCs w:val="24"/>
        </w:rPr>
      </w:pPr>
      <w:r>
        <w:rPr>
          <w:sz w:val="24"/>
          <w:szCs w:val="24"/>
        </w:rPr>
        <w:t xml:space="preserve">Supplementary Table </w:t>
      </w:r>
    </w:p>
    <w:p w14:paraId="47C85312" w14:textId="1B453989" w:rsidR="0014363D" w:rsidRDefault="00A62BB8" w:rsidP="00A90ABC">
      <w:pPr>
        <w:widowControl/>
        <w:spacing w:line="480" w:lineRule="auto"/>
        <w:rPr>
          <w:rFonts w:ascii="Times New Roman" w:hAnsi="Times New Roman" w:cs="Times New Roman"/>
          <w:sz w:val="24"/>
          <w:szCs w:val="24"/>
        </w:rPr>
      </w:pPr>
      <w:r>
        <w:rPr>
          <w:rFonts w:ascii="Times New Roman" w:hAnsi="Times New Roman" w:cs="Times New Roman"/>
          <w:b/>
          <w:bCs/>
          <w:sz w:val="24"/>
          <w:szCs w:val="24"/>
        </w:rPr>
        <w:t xml:space="preserve">Supplementary Table </w:t>
      </w:r>
      <w:r w:rsidR="00A90ABC">
        <w:rPr>
          <w:rFonts w:ascii="Times New Roman" w:hAnsi="Times New Roman" w:cs="Times New Roman" w:hint="eastAsia"/>
          <w:b/>
          <w:bCs/>
          <w:sz w:val="24"/>
          <w:szCs w:val="24"/>
        </w:rPr>
        <w:t>1</w:t>
      </w:r>
      <w:r>
        <w:rPr>
          <w:rFonts w:ascii="Times New Roman" w:hAnsi="Times New Roman" w:cs="Times New Roman" w:hint="eastAsia"/>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Patient characteristics in training and test</w:t>
      </w:r>
      <w:r w:rsidR="00580CA9">
        <w:rPr>
          <w:rFonts w:ascii="Times New Roman" w:hAnsi="Times New Roman" w:cs="Times New Roman"/>
          <w:sz w:val="24"/>
          <w:szCs w:val="24"/>
        </w:rPr>
        <w:t>ing</w:t>
      </w:r>
      <w:r>
        <w:rPr>
          <w:rFonts w:ascii="Times New Roman" w:hAnsi="Times New Roman" w:cs="Times New Roman"/>
          <w:sz w:val="24"/>
          <w:szCs w:val="24"/>
        </w:rPr>
        <w:t xml:space="preserve"> cohorts</w:t>
      </w:r>
    </w:p>
    <w:tbl>
      <w:tblPr>
        <w:tblpPr w:leftFromText="181" w:rightFromText="181" w:vertAnchor="text" w:tblpY="1"/>
        <w:tblOverlap w:val="never"/>
        <w:tblW w:w="5000" w:type="pct"/>
        <w:tblLayout w:type="fixed"/>
        <w:tblLook w:val="04A0" w:firstRow="1" w:lastRow="0" w:firstColumn="1" w:lastColumn="0" w:noHBand="0" w:noVBand="1"/>
      </w:tblPr>
      <w:tblGrid>
        <w:gridCol w:w="2724"/>
        <w:gridCol w:w="2189"/>
        <w:gridCol w:w="2135"/>
        <w:gridCol w:w="1258"/>
      </w:tblGrid>
      <w:tr w:rsidR="0014363D" w14:paraId="1B7BBBD1" w14:textId="77777777" w:rsidTr="00570253">
        <w:trPr>
          <w:trHeight w:val="57"/>
        </w:trPr>
        <w:tc>
          <w:tcPr>
            <w:tcW w:w="1640" w:type="pct"/>
            <w:tcBorders>
              <w:top w:val="single" w:sz="12" w:space="0" w:color="auto"/>
              <w:bottom w:val="single" w:sz="12" w:space="0" w:color="auto"/>
            </w:tcBorders>
            <w:shd w:val="clear" w:color="auto" w:fill="FFFFFF"/>
            <w:tcMar>
              <w:top w:w="0" w:type="dxa"/>
              <w:left w:w="0" w:type="dxa"/>
              <w:bottom w:w="0" w:type="dxa"/>
              <w:right w:w="0" w:type="dxa"/>
            </w:tcMar>
            <w:vAlign w:val="center"/>
          </w:tcPr>
          <w:p w14:paraId="6B27AE95" w14:textId="77777777" w:rsidR="0014363D" w:rsidRDefault="00A62BB8" w:rsidP="00996290">
            <w:pPr>
              <w:keepNext/>
              <w:widowControl/>
              <w:spacing w:before="40" w:after="40" w:line="480" w:lineRule="auto"/>
              <w:ind w:left="100" w:right="100"/>
              <w:jc w:val="left"/>
              <w:rPr>
                <w:rFonts w:ascii="Times New Roman" w:hAnsi="Times New Roman" w:cs="Times New Roman"/>
                <w:b/>
                <w:bCs/>
                <w:kern w:val="0"/>
                <w:sz w:val="24"/>
                <w:szCs w:val="24"/>
                <w14:ligatures w14:val="none"/>
              </w:rPr>
            </w:pPr>
            <w:r>
              <w:rPr>
                <w:rFonts w:ascii="Times New Roman" w:eastAsia="Arial" w:hAnsi="Times New Roman" w:cs="Times New Roman"/>
                <w:b/>
                <w:bCs/>
                <w:color w:val="000000"/>
                <w:kern w:val="0"/>
                <w:sz w:val="24"/>
                <w:szCs w:val="24"/>
                <w:lang w:eastAsia="en-US"/>
                <w14:ligatures w14:val="none"/>
              </w:rPr>
              <w:t>Characteristic</w:t>
            </w:r>
            <w:r>
              <w:rPr>
                <w:rFonts w:ascii="Times New Roman" w:hAnsi="Times New Roman" w:cs="Times New Roman"/>
                <w:b/>
                <w:bCs/>
                <w:color w:val="000000"/>
                <w:kern w:val="0"/>
                <w:sz w:val="24"/>
                <w:szCs w:val="24"/>
                <w14:ligatures w14:val="none"/>
              </w:rPr>
              <w:t>s</w:t>
            </w:r>
          </w:p>
        </w:tc>
        <w:tc>
          <w:tcPr>
            <w:tcW w:w="1318" w:type="pct"/>
            <w:tcBorders>
              <w:top w:val="single" w:sz="12" w:space="0" w:color="auto"/>
              <w:bottom w:val="single" w:sz="12" w:space="0" w:color="auto"/>
            </w:tcBorders>
            <w:shd w:val="clear" w:color="auto" w:fill="FFFFFF"/>
            <w:tcMar>
              <w:top w:w="0" w:type="dxa"/>
              <w:left w:w="0" w:type="dxa"/>
              <w:bottom w:w="0" w:type="dxa"/>
              <w:right w:w="0" w:type="dxa"/>
            </w:tcMar>
            <w:vAlign w:val="center"/>
          </w:tcPr>
          <w:p w14:paraId="6C616A2F" w14:textId="77777777" w:rsidR="0014363D" w:rsidRDefault="00A62BB8" w:rsidP="00996290">
            <w:pPr>
              <w:keepNext/>
              <w:widowControl/>
              <w:spacing w:before="40" w:after="40" w:line="480" w:lineRule="auto"/>
              <w:ind w:left="100" w:right="100"/>
              <w:jc w:val="left"/>
              <w:rPr>
                <w:rFonts w:ascii="Times New Roman" w:eastAsia="Arial" w:hAnsi="Times New Roman" w:cs="Times New Roman"/>
                <w:b/>
                <w:bCs/>
                <w:color w:val="000000"/>
                <w:kern w:val="0"/>
                <w:sz w:val="24"/>
                <w:szCs w:val="24"/>
                <w:lang w:eastAsia="en-US"/>
                <w14:ligatures w14:val="none"/>
              </w:rPr>
            </w:pPr>
            <w:r>
              <w:rPr>
                <w:rFonts w:ascii="Times New Roman" w:hAnsi="Times New Roman" w:cs="Times New Roman"/>
                <w:b/>
                <w:bCs/>
                <w:color w:val="000000"/>
                <w:kern w:val="0"/>
                <w:sz w:val="24"/>
                <w:szCs w:val="24"/>
                <w14:ligatures w14:val="none"/>
              </w:rPr>
              <w:t>Training cohort</w:t>
            </w:r>
            <w:r>
              <w:rPr>
                <w:rFonts w:ascii="Times New Roman" w:eastAsia="Arial" w:hAnsi="Times New Roman" w:cs="Times New Roman"/>
                <w:b/>
                <w:bCs/>
                <w:color w:val="000000"/>
                <w:kern w:val="0"/>
                <w:sz w:val="24"/>
                <w:szCs w:val="24"/>
                <w:lang w:eastAsia="en-US"/>
                <w14:ligatures w14:val="none"/>
              </w:rPr>
              <w:t xml:space="preserve">, </w:t>
            </w:r>
          </w:p>
          <w:p w14:paraId="7033882E" w14:textId="77777777" w:rsidR="0014363D" w:rsidRDefault="00A62BB8" w:rsidP="00996290">
            <w:pPr>
              <w:keepNext/>
              <w:widowControl/>
              <w:spacing w:before="40" w:after="40" w:line="480" w:lineRule="auto"/>
              <w:ind w:left="100" w:right="100"/>
              <w:jc w:val="left"/>
              <w:rPr>
                <w:rFonts w:ascii="Times New Roman" w:eastAsia="MS Mincho" w:hAnsi="Times New Roman" w:cs="Times New Roman"/>
                <w:b/>
                <w:bCs/>
                <w:kern w:val="0"/>
                <w:sz w:val="24"/>
                <w:szCs w:val="24"/>
                <w:lang w:eastAsia="en-US"/>
                <w14:ligatures w14:val="none"/>
              </w:rPr>
            </w:pPr>
            <w:r>
              <w:rPr>
                <w:rFonts w:ascii="Times New Roman" w:hAnsi="Times New Roman" w:cs="Times New Roman"/>
                <w:b/>
                <w:bCs/>
                <w:color w:val="000000"/>
                <w:kern w:val="0"/>
                <w:sz w:val="24"/>
                <w:szCs w:val="24"/>
                <w14:ligatures w14:val="none"/>
              </w:rPr>
              <w:t>n</w:t>
            </w:r>
            <w:r>
              <w:rPr>
                <w:rFonts w:ascii="Times New Roman" w:eastAsia="Arial" w:hAnsi="Times New Roman" w:cs="Times New Roman"/>
                <w:b/>
                <w:bCs/>
                <w:color w:val="000000"/>
                <w:kern w:val="0"/>
                <w:sz w:val="24"/>
                <w:szCs w:val="24"/>
                <w:lang w:eastAsia="en-US"/>
                <w14:ligatures w14:val="none"/>
              </w:rPr>
              <w:t xml:space="preserve"> = 207</w:t>
            </w:r>
          </w:p>
        </w:tc>
        <w:tc>
          <w:tcPr>
            <w:tcW w:w="1285" w:type="pct"/>
            <w:tcBorders>
              <w:top w:val="single" w:sz="12" w:space="0" w:color="auto"/>
              <w:bottom w:val="single" w:sz="12" w:space="0" w:color="auto"/>
            </w:tcBorders>
            <w:shd w:val="clear" w:color="auto" w:fill="FFFFFF"/>
            <w:tcMar>
              <w:top w:w="0" w:type="dxa"/>
              <w:left w:w="0" w:type="dxa"/>
              <w:bottom w:w="0" w:type="dxa"/>
              <w:right w:w="0" w:type="dxa"/>
            </w:tcMar>
            <w:vAlign w:val="center"/>
          </w:tcPr>
          <w:p w14:paraId="03FC3757" w14:textId="77777777" w:rsidR="0014363D" w:rsidRDefault="00A62BB8" w:rsidP="00996290">
            <w:pPr>
              <w:keepNext/>
              <w:widowControl/>
              <w:spacing w:before="40" w:after="40" w:line="480" w:lineRule="auto"/>
              <w:ind w:left="100" w:right="100"/>
              <w:jc w:val="left"/>
              <w:rPr>
                <w:rFonts w:ascii="Times New Roman" w:eastAsia="Arial" w:hAnsi="Times New Roman" w:cs="Times New Roman"/>
                <w:b/>
                <w:bCs/>
                <w:color w:val="000000"/>
                <w:kern w:val="0"/>
                <w:sz w:val="24"/>
                <w:szCs w:val="24"/>
                <w:lang w:eastAsia="en-US"/>
                <w14:ligatures w14:val="none"/>
              </w:rPr>
            </w:pPr>
            <w:r>
              <w:rPr>
                <w:rFonts w:ascii="Times New Roman" w:hAnsi="Times New Roman" w:cs="Times New Roman"/>
                <w:b/>
                <w:bCs/>
                <w:color w:val="000000"/>
                <w:kern w:val="0"/>
                <w:sz w:val="24"/>
                <w:szCs w:val="24"/>
                <w14:ligatures w14:val="none"/>
              </w:rPr>
              <w:t>Testing cohort</w:t>
            </w:r>
            <w:r>
              <w:rPr>
                <w:rFonts w:ascii="Times New Roman" w:eastAsia="Arial" w:hAnsi="Times New Roman" w:cs="Times New Roman"/>
                <w:b/>
                <w:bCs/>
                <w:color w:val="000000"/>
                <w:kern w:val="0"/>
                <w:sz w:val="24"/>
                <w:szCs w:val="24"/>
                <w:lang w:eastAsia="en-US"/>
                <w14:ligatures w14:val="none"/>
              </w:rPr>
              <w:t xml:space="preserve">, </w:t>
            </w:r>
          </w:p>
          <w:p w14:paraId="7DE3A3FF" w14:textId="77777777" w:rsidR="0014363D" w:rsidRDefault="00A62BB8" w:rsidP="00996290">
            <w:pPr>
              <w:keepNext/>
              <w:widowControl/>
              <w:spacing w:before="40" w:after="40" w:line="480" w:lineRule="auto"/>
              <w:ind w:left="100" w:right="100"/>
              <w:jc w:val="left"/>
              <w:rPr>
                <w:rFonts w:ascii="Times New Roman" w:eastAsia="MS Mincho" w:hAnsi="Times New Roman" w:cs="Times New Roman"/>
                <w:b/>
                <w:bCs/>
                <w:kern w:val="0"/>
                <w:sz w:val="24"/>
                <w:szCs w:val="24"/>
                <w:lang w:eastAsia="en-US"/>
                <w14:ligatures w14:val="none"/>
              </w:rPr>
            </w:pPr>
            <w:r>
              <w:rPr>
                <w:rFonts w:ascii="Times New Roman" w:hAnsi="Times New Roman" w:cs="Times New Roman"/>
                <w:b/>
                <w:bCs/>
                <w:color w:val="000000"/>
                <w:kern w:val="0"/>
                <w:sz w:val="24"/>
                <w:szCs w:val="24"/>
                <w14:ligatures w14:val="none"/>
              </w:rPr>
              <w:t>n</w:t>
            </w:r>
            <w:r>
              <w:rPr>
                <w:rFonts w:ascii="Times New Roman" w:eastAsia="Arial" w:hAnsi="Times New Roman" w:cs="Times New Roman"/>
                <w:b/>
                <w:bCs/>
                <w:color w:val="000000"/>
                <w:kern w:val="0"/>
                <w:sz w:val="24"/>
                <w:szCs w:val="24"/>
                <w:lang w:eastAsia="en-US"/>
                <w14:ligatures w14:val="none"/>
              </w:rPr>
              <w:t xml:space="preserve"> = 89</w:t>
            </w:r>
          </w:p>
        </w:tc>
        <w:tc>
          <w:tcPr>
            <w:tcW w:w="757" w:type="pct"/>
            <w:tcBorders>
              <w:top w:val="single" w:sz="12" w:space="0" w:color="auto"/>
              <w:bottom w:val="single" w:sz="12" w:space="0" w:color="auto"/>
            </w:tcBorders>
            <w:shd w:val="clear" w:color="auto" w:fill="FFFFFF"/>
            <w:tcMar>
              <w:top w:w="0" w:type="dxa"/>
              <w:left w:w="0" w:type="dxa"/>
              <w:bottom w:w="0" w:type="dxa"/>
              <w:right w:w="0" w:type="dxa"/>
            </w:tcMar>
            <w:vAlign w:val="center"/>
          </w:tcPr>
          <w:p w14:paraId="211771F6" w14:textId="77777777" w:rsidR="0014363D" w:rsidRDefault="00A62BB8" w:rsidP="00996290">
            <w:pPr>
              <w:keepNext/>
              <w:widowControl/>
              <w:spacing w:before="40" w:after="40" w:line="480" w:lineRule="auto"/>
              <w:ind w:left="100" w:right="100"/>
              <w:jc w:val="left"/>
              <w:rPr>
                <w:rFonts w:ascii="Times New Roman" w:eastAsia="MS Mincho" w:hAnsi="Times New Roman" w:cs="Times New Roman"/>
                <w:b/>
                <w:bCs/>
                <w:kern w:val="0"/>
                <w:sz w:val="24"/>
                <w:szCs w:val="24"/>
                <w:lang w:eastAsia="en-US"/>
                <w14:ligatures w14:val="none"/>
              </w:rPr>
            </w:pPr>
            <w:r>
              <w:rPr>
                <w:rFonts w:ascii="Times New Roman" w:eastAsia="宋体" w:hAnsi="Times New Roman" w:cs="Times New Roman" w:hint="eastAsia"/>
                <w:b/>
                <w:bCs/>
                <w:i/>
                <w:iCs/>
                <w:color w:val="000000"/>
                <w:kern w:val="0"/>
                <w:sz w:val="24"/>
                <w:szCs w:val="24"/>
                <w14:ligatures w14:val="none"/>
              </w:rPr>
              <w:t>P</w:t>
            </w:r>
            <w:r>
              <w:rPr>
                <w:rFonts w:ascii="Times New Roman" w:eastAsia="Arial" w:hAnsi="Times New Roman" w:cs="Times New Roman"/>
                <w:b/>
                <w:bCs/>
                <w:i/>
                <w:iCs/>
                <w:color w:val="000000"/>
                <w:kern w:val="0"/>
                <w:sz w:val="24"/>
                <w:szCs w:val="24"/>
                <w:lang w:eastAsia="en-US"/>
                <w14:ligatures w14:val="none"/>
              </w:rPr>
              <w:t xml:space="preserve"> </w:t>
            </w:r>
            <w:r>
              <w:rPr>
                <w:rFonts w:ascii="Times New Roman" w:eastAsia="Arial" w:hAnsi="Times New Roman" w:cs="Times New Roman"/>
                <w:b/>
                <w:bCs/>
                <w:color w:val="000000"/>
                <w:kern w:val="0"/>
                <w:sz w:val="24"/>
                <w:szCs w:val="24"/>
                <w:lang w:eastAsia="en-US"/>
                <w14:ligatures w14:val="none"/>
              </w:rPr>
              <w:t>value</w:t>
            </w:r>
          </w:p>
        </w:tc>
      </w:tr>
      <w:tr w:rsidR="0014363D" w14:paraId="45998A50" w14:textId="77777777" w:rsidTr="00570253">
        <w:trPr>
          <w:trHeight w:val="57"/>
        </w:trPr>
        <w:tc>
          <w:tcPr>
            <w:tcW w:w="1640" w:type="pct"/>
            <w:tcBorders>
              <w:top w:val="single" w:sz="12" w:space="0" w:color="auto"/>
            </w:tcBorders>
            <w:shd w:val="clear" w:color="auto" w:fill="FFFFFF"/>
            <w:tcMar>
              <w:top w:w="0" w:type="dxa"/>
              <w:left w:w="0" w:type="dxa"/>
              <w:bottom w:w="0" w:type="dxa"/>
              <w:right w:w="0" w:type="dxa"/>
            </w:tcMar>
            <w:vAlign w:val="center"/>
          </w:tcPr>
          <w:p w14:paraId="74E10568" w14:textId="77777777" w:rsidR="0014363D" w:rsidRPr="00734489" w:rsidRDefault="00A62BB8">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Outcome</w:t>
            </w:r>
          </w:p>
        </w:tc>
        <w:tc>
          <w:tcPr>
            <w:tcW w:w="1318" w:type="pct"/>
            <w:tcBorders>
              <w:top w:val="single" w:sz="12" w:space="0" w:color="auto"/>
            </w:tcBorders>
            <w:shd w:val="clear" w:color="auto" w:fill="FFFFFF"/>
            <w:tcMar>
              <w:top w:w="0" w:type="dxa"/>
              <w:left w:w="0" w:type="dxa"/>
              <w:bottom w:w="0" w:type="dxa"/>
              <w:right w:w="0" w:type="dxa"/>
            </w:tcMar>
            <w:vAlign w:val="center"/>
          </w:tcPr>
          <w:p w14:paraId="779967BB" w14:textId="77777777" w:rsidR="0014363D" w:rsidRDefault="0014363D"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p>
        </w:tc>
        <w:tc>
          <w:tcPr>
            <w:tcW w:w="1285" w:type="pct"/>
            <w:tcBorders>
              <w:top w:val="single" w:sz="12" w:space="0" w:color="auto"/>
            </w:tcBorders>
            <w:shd w:val="clear" w:color="auto" w:fill="FFFFFF"/>
            <w:tcMar>
              <w:top w:w="0" w:type="dxa"/>
              <w:left w:w="0" w:type="dxa"/>
              <w:bottom w:w="0" w:type="dxa"/>
              <w:right w:w="0" w:type="dxa"/>
            </w:tcMar>
            <w:vAlign w:val="center"/>
          </w:tcPr>
          <w:p w14:paraId="532D6200" w14:textId="77777777" w:rsidR="0014363D" w:rsidRDefault="0014363D"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p>
        </w:tc>
        <w:tc>
          <w:tcPr>
            <w:tcW w:w="757" w:type="pct"/>
            <w:tcBorders>
              <w:top w:val="single" w:sz="12" w:space="0" w:color="auto"/>
            </w:tcBorders>
            <w:shd w:val="clear" w:color="auto" w:fill="FFFFFF"/>
            <w:tcMar>
              <w:top w:w="0" w:type="dxa"/>
              <w:left w:w="0" w:type="dxa"/>
              <w:bottom w:w="0" w:type="dxa"/>
              <w:right w:w="0" w:type="dxa"/>
            </w:tcMar>
            <w:vAlign w:val="center"/>
          </w:tcPr>
          <w:p w14:paraId="0F157797" w14:textId="77777777" w:rsidR="0014363D" w:rsidRDefault="00A62BB8"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0.997</w:t>
            </w:r>
          </w:p>
        </w:tc>
      </w:tr>
      <w:tr w:rsidR="0014363D" w14:paraId="1FCA8FF8" w14:textId="77777777" w:rsidTr="00570253">
        <w:trPr>
          <w:trHeight w:val="57"/>
        </w:trPr>
        <w:tc>
          <w:tcPr>
            <w:tcW w:w="1640" w:type="pct"/>
            <w:shd w:val="clear" w:color="auto" w:fill="FFFFFF"/>
            <w:tcMar>
              <w:top w:w="0" w:type="dxa"/>
              <w:left w:w="0" w:type="dxa"/>
              <w:bottom w:w="0" w:type="dxa"/>
              <w:right w:w="0" w:type="dxa"/>
            </w:tcMar>
            <w:vAlign w:val="center"/>
          </w:tcPr>
          <w:p w14:paraId="2E5BEA38"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Responders</w:t>
            </w:r>
          </w:p>
        </w:tc>
        <w:tc>
          <w:tcPr>
            <w:tcW w:w="1318" w:type="pct"/>
            <w:shd w:val="clear" w:color="auto" w:fill="FFFFFF"/>
            <w:tcMar>
              <w:top w:w="0" w:type="dxa"/>
              <w:left w:w="0" w:type="dxa"/>
              <w:bottom w:w="0" w:type="dxa"/>
              <w:right w:w="0" w:type="dxa"/>
            </w:tcMar>
            <w:vAlign w:val="center"/>
          </w:tcPr>
          <w:p w14:paraId="173520F1" w14:textId="77777777" w:rsidR="0014363D" w:rsidRDefault="00A62BB8"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140</w:t>
            </w:r>
            <w:r>
              <w:rPr>
                <w:rFonts w:ascii="Times New Roman" w:eastAsia="Arial" w:hAnsi="Times New Roman" w:cs="Times New Roman"/>
                <w:color w:val="000000"/>
                <w:kern w:val="0"/>
                <w:sz w:val="24"/>
                <w:szCs w:val="24"/>
                <w:lang w:eastAsia="en-US"/>
                <w14:ligatures w14:val="none"/>
              </w:rPr>
              <w:t xml:space="preserve"> (</w:t>
            </w:r>
            <w:r>
              <w:rPr>
                <w:rFonts w:ascii="Times New Roman" w:hAnsi="Times New Roman" w:cs="Times New Roman"/>
                <w:color w:val="000000"/>
                <w:kern w:val="0"/>
                <w:sz w:val="24"/>
                <w:szCs w:val="24"/>
                <w14:ligatures w14:val="none"/>
              </w:rPr>
              <w:t>68</w:t>
            </w:r>
            <w:r>
              <w:rPr>
                <w:rFonts w:ascii="Times New Roman" w:eastAsia="Arial" w:hAnsi="Times New Roman" w:cs="Times New Roman"/>
                <w:color w:val="000000"/>
                <w:kern w:val="0"/>
                <w:sz w:val="24"/>
                <w:szCs w:val="24"/>
                <w:lang w:eastAsia="en-US"/>
                <w14:ligatures w14:val="none"/>
              </w:rPr>
              <w:t>%)</w:t>
            </w:r>
          </w:p>
        </w:tc>
        <w:tc>
          <w:tcPr>
            <w:tcW w:w="1285" w:type="pct"/>
            <w:shd w:val="clear" w:color="auto" w:fill="FFFFFF"/>
            <w:tcMar>
              <w:top w:w="0" w:type="dxa"/>
              <w:left w:w="0" w:type="dxa"/>
              <w:bottom w:w="0" w:type="dxa"/>
              <w:right w:w="0" w:type="dxa"/>
            </w:tcMar>
            <w:vAlign w:val="center"/>
          </w:tcPr>
          <w:p w14:paraId="6C3D72AC" w14:textId="77777777" w:rsidR="0014363D" w:rsidRDefault="00A62BB8"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60</w:t>
            </w:r>
            <w:r>
              <w:rPr>
                <w:rFonts w:ascii="Times New Roman" w:eastAsia="Arial" w:hAnsi="Times New Roman" w:cs="Times New Roman"/>
                <w:color w:val="000000"/>
                <w:kern w:val="0"/>
                <w:sz w:val="24"/>
                <w:szCs w:val="24"/>
                <w:lang w:eastAsia="en-US"/>
                <w14:ligatures w14:val="none"/>
              </w:rPr>
              <w:t xml:space="preserve"> (</w:t>
            </w:r>
            <w:r>
              <w:rPr>
                <w:rFonts w:ascii="Times New Roman" w:hAnsi="Times New Roman" w:cs="Times New Roman"/>
                <w:color w:val="000000"/>
                <w:kern w:val="0"/>
                <w:sz w:val="24"/>
                <w:szCs w:val="24"/>
                <w14:ligatures w14:val="none"/>
              </w:rPr>
              <w:t>67</w:t>
            </w:r>
            <w:r>
              <w:rPr>
                <w:rFonts w:ascii="Times New Roman" w:eastAsia="Arial" w:hAnsi="Times New Roman" w:cs="Times New Roman"/>
                <w:color w:val="000000"/>
                <w:kern w:val="0"/>
                <w:sz w:val="24"/>
                <w:szCs w:val="24"/>
                <w:lang w:eastAsia="en-US"/>
                <w14:ligatures w14:val="none"/>
              </w:rPr>
              <w:t>%)</w:t>
            </w:r>
          </w:p>
        </w:tc>
        <w:tc>
          <w:tcPr>
            <w:tcW w:w="757" w:type="pct"/>
            <w:shd w:val="clear" w:color="auto" w:fill="FFFFFF"/>
            <w:tcMar>
              <w:top w:w="0" w:type="dxa"/>
              <w:left w:w="0" w:type="dxa"/>
              <w:bottom w:w="0" w:type="dxa"/>
              <w:right w:w="0" w:type="dxa"/>
            </w:tcMar>
            <w:vAlign w:val="center"/>
          </w:tcPr>
          <w:p w14:paraId="0C652860" w14:textId="77777777" w:rsidR="0014363D" w:rsidRDefault="0014363D" w:rsidP="00694674">
            <w:pPr>
              <w:keepNext/>
              <w:widowControl/>
              <w:spacing w:before="40" w:after="40" w:line="480" w:lineRule="auto"/>
              <w:ind w:left="100" w:right="100"/>
              <w:jc w:val="left"/>
              <w:rPr>
                <w:rFonts w:ascii="Times New Roman" w:eastAsia="Arial" w:hAnsi="Times New Roman" w:cs="Times New Roman"/>
                <w:color w:val="000000"/>
                <w:kern w:val="0"/>
                <w:sz w:val="24"/>
                <w:szCs w:val="24"/>
                <w:lang w:eastAsia="en-US"/>
                <w14:ligatures w14:val="none"/>
              </w:rPr>
            </w:pPr>
          </w:p>
        </w:tc>
      </w:tr>
      <w:tr w:rsidR="0014363D" w14:paraId="46B4784A" w14:textId="77777777" w:rsidTr="00570253">
        <w:trPr>
          <w:trHeight w:val="57"/>
        </w:trPr>
        <w:tc>
          <w:tcPr>
            <w:tcW w:w="1640" w:type="pct"/>
            <w:shd w:val="clear" w:color="auto" w:fill="FFFFFF"/>
            <w:tcMar>
              <w:top w:w="0" w:type="dxa"/>
              <w:left w:w="0" w:type="dxa"/>
              <w:bottom w:w="0" w:type="dxa"/>
              <w:right w:w="0" w:type="dxa"/>
            </w:tcMar>
            <w:vAlign w:val="center"/>
          </w:tcPr>
          <w:p w14:paraId="3901CD33" w14:textId="77777777" w:rsidR="0014363D" w:rsidRPr="00734489" w:rsidRDefault="00A62BB8">
            <w:pPr>
              <w:keepNext/>
              <w:widowControl/>
              <w:spacing w:before="40" w:after="40" w:line="480" w:lineRule="auto"/>
              <w:ind w:right="100" w:firstLineChars="100" w:firstLine="240"/>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Non-responders</w:t>
            </w:r>
          </w:p>
        </w:tc>
        <w:tc>
          <w:tcPr>
            <w:tcW w:w="1318" w:type="pct"/>
            <w:shd w:val="clear" w:color="auto" w:fill="FFFFFF"/>
            <w:tcMar>
              <w:top w:w="0" w:type="dxa"/>
              <w:left w:w="0" w:type="dxa"/>
              <w:bottom w:w="0" w:type="dxa"/>
              <w:right w:w="0" w:type="dxa"/>
            </w:tcMar>
            <w:vAlign w:val="center"/>
          </w:tcPr>
          <w:p w14:paraId="1529E889" w14:textId="77777777" w:rsidR="0014363D" w:rsidRDefault="00A62BB8"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67 (32%)</w:t>
            </w:r>
          </w:p>
        </w:tc>
        <w:tc>
          <w:tcPr>
            <w:tcW w:w="1285" w:type="pct"/>
            <w:shd w:val="clear" w:color="auto" w:fill="FFFFFF"/>
            <w:tcMar>
              <w:top w:w="0" w:type="dxa"/>
              <w:left w:w="0" w:type="dxa"/>
              <w:bottom w:w="0" w:type="dxa"/>
              <w:right w:w="0" w:type="dxa"/>
            </w:tcMar>
            <w:vAlign w:val="center"/>
          </w:tcPr>
          <w:p w14:paraId="03CA7C6E" w14:textId="77777777" w:rsidR="0014363D" w:rsidRDefault="00A62BB8" w:rsidP="00694674">
            <w:pPr>
              <w:keepNext/>
              <w:widowControl/>
              <w:spacing w:before="40" w:after="4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29</w:t>
            </w:r>
            <w:r>
              <w:rPr>
                <w:rFonts w:ascii="Times New Roman" w:eastAsia="Arial" w:hAnsi="Times New Roman" w:cs="Times New Roman"/>
                <w:color w:val="000000"/>
                <w:kern w:val="0"/>
                <w:sz w:val="24"/>
                <w:szCs w:val="24"/>
                <w:lang w:eastAsia="en-US"/>
                <w14:ligatures w14:val="none"/>
              </w:rPr>
              <w:t xml:space="preserve"> (</w:t>
            </w:r>
            <w:r>
              <w:rPr>
                <w:rFonts w:ascii="Times New Roman" w:hAnsi="Times New Roman" w:cs="Times New Roman"/>
                <w:color w:val="000000"/>
                <w:kern w:val="0"/>
                <w:sz w:val="24"/>
                <w:szCs w:val="24"/>
                <w14:ligatures w14:val="none"/>
              </w:rPr>
              <w:t>33</w:t>
            </w:r>
            <w:r>
              <w:rPr>
                <w:rFonts w:ascii="Times New Roman" w:eastAsia="Arial" w:hAnsi="Times New Roman" w:cs="Times New Roman"/>
                <w:color w:val="000000"/>
                <w:kern w:val="0"/>
                <w:sz w:val="24"/>
                <w:szCs w:val="24"/>
                <w:lang w:eastAsia="en-US"/>
                <w14:ligatures w14:val="none"/>
              </w:rPr>
              <w:t>%)</w:t>
            </w:r>
          </w:p>
        </w:tc>
        <w:tc>
          <w:tcPr>
            <w:tcW w:w="757" w:type="pct"/>
            <w:shd w:val="clear" w:color="auto" w:fill="FFFFFF"/>
            <w:tcMar>
              <w:top w:w="0" w:type="dxa"/>
              <w:left w:w="0" w:type="dxa"/>
              <w:bottom w:w="0" w:type="dxa"/>
              <w:right w:w="0" w:type="dxa"/>
            </w:tcMar>
            <w:vAlign w:val="center"/>
          </w:tcPr>
          <w:p w14:paraId="0A144555" w14:textId="77777777" w:rsidR="0014363D" w:rsidRDefault="0014363D" w:rsidP="00694674">
            <w:pPr>
              <w:keepNext/>
              <w:widowControl/>
              <w:spacing w:before="40" w:after="40" w:line="480" w:lineRule="auto"/>
              <w:ind w:left="100" w:right="100"/>
              <w:jc w:val="left"/>
              <w:rPr>
                <w:rFonts w:ascii="Times New Roman" w:eastAsia="Arial" w:hAnsi="Times New Roman" w:cs="Times New Roman"/>
                <w:color w:val="000000"/>
                <w:kern w:val="0"/>
                <w:sz w:val="24"/>
                <w:szCs w:val="24"/>
                <w:lang w:eastAsia="en-US"/>
                <w14:ligatures w14:val="none"/>
              </w:rPr>
            </w:pPr>
          </w:p>
        </w:tc>
      </w:tr>
      <w:tr w:rsidR="0014363D" w14:paraId="2FFAEA93" w14:textId="77777777" w:rsidTr="00570253">
        <w:trPr>
          <w:trHeight w:val="57"/>
        </w:trPr>
        <w:tc>
          <w:tcPr>
            <w:tcW w:w="1640" w:type="pct"/>
            <w:shd w:val="clear" w:color="auto" w:fill="FFFFFF"/>
            <w:tcMar>
              <w:top w:w="0" w:type="dxa"/>
              <w:left w:w="0" w:type="dxa"/>
              <w:bottom w:w="0" w:type="dxa"/>
              <w:right w:w="0" w:type="dxa"/>
            </w:tcMar>
          </w:tcPr>
          <w:p w14:paraId="14778162" w14:textId="30639467"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Sex</w:t>
            </w:r>
            <w:r w:rsidR="00257D64" w:rsidRPr="00257D64">
              <w:rPr>
                <w:rFonts w:ascii="Times New Roman" w:eastAsia="Arial" w:hAnsi="Times New Roman" w:cs="Times New Roman"/>
                <w:bCs/>
                <w:color w:val="000000"/>
                <w:kern w:val="0"/>
                <w:sz w:val="24"/>
                <w:szCs w:val="24"/>
                <w:lang w:eastAsia="en-US"/>
                <w14:ligatures w14:val="none"/>
              </w:rPr>
              <w:t>, n (%)</w:t>
            </w:r>
            <w:r w:rsidRPr="00734489">
              <w:rPr>
                <w:rFonts w:ascii="Times New Roman" w:eastAsia="Arial" w:hAnsi="Times New Roman" w:cs="Times New Roman"/>
                <w:bCs/>
                <w:color w:val="000000"/>
                <w:kern w:val="0"/>
                <w:sz w:val="24"/>
                <w:szCs w:val="24"/>
                <w:lang w:eastAsia="en-US"/>
                <w14:ligatures w14:val="none"/>
              </w:rPr>
              <w:t xml:space="preserve"> </w:t>
            </w:r>
          </w:p>
        </w:tc>
        <w:tc>
          <w:tcPr>
            <w:tcW w:w="1318" w:type="pct"/>
            <w:shd w:val="clear" w:color="auto" w:fill="FFFFFF"/>
            <w:tcMar>
              <w:top w:w="0" w:type="dxa"/>
              <w:left w:w="0" w:type="dxa"/>
              <w:bottom w:w="0" w:type="dxa"/>
              <w:right w:w="0" w:type="dxa"/>
            </w:tcMar>
          </w:tcPr>
          <w:p w14:paraId="47AB3F8D"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0FB1F1D9"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897BB5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0.231</w:t>
            </w:r>
          </w:p>
        </w:tc>
      </w:tr>
      <w:tr w:rsidR="0014363D" w14:paraId="0738A86C" w14:textId="77777777" w:rsidTr="00570253">
        <w:trPr>
          <w:trHeight w:val="57"/>
        </w:trPr>
        <w:tc>
          <w:tcPr>
            <w:tcW w:w="1640" w:type="pct"/>
            <w:shd w:val="clear" w:color="auto" w:fill="FFFFFF"/>
            <w:tcMar>
              <w:top w:w="0" w:type="dxa"/>
              <w:left w:w="0" w:type="dxa"/>
              <w:bottom w:w="0" w:type="dxa"/>
              <w:right w:w="0" w:type="dxa"/>
            </w:tcMar>
          </w:tcPr>
          <w:p w14:paraId="4805C771" w14:textId="77777777" w:rsidR="0014363D" w:rsidRDefault="00A62BB8">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Male</w:t>
            </w:r>
          </w:p>
        </w:tc>
        <w:tc>
          <w:tcPr>
            <w:tcW w:w="1318" w:type="pct"/>
            <w:shd w:val="clear" w:color="auto" w:fill="FFFFFF"/>
            <w:tcMar>
              <w:top w:w="0" w:type="dxa"/>
              <w:left w:w="0" w:type="dxa"/>
              <w:bottom w:w="0" w:type="dxa"/>
              <w:right w:w="0" w:type="dxa"/>
            </w:tcMar>
          </w:tcPr>
          <w:p w14:paraId="20C1232D"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144 (70%)</w:t>
            </w:r>
          </w:p>
        </w:tc>
        <w:tc>
          <w:tcPr>
            <w:tcW w:w="1285" w:type="pct"/>
            <w:shd w:val="clear" w:color="auto" w:fill="FFFFFF"/>
            <w:tcMar>
              <w:top w:w="0" w:type="dxa"/>
              <w:left w:w="0" w:type="dxa"/>
              <w:bottom w:w="0" w:type="dxa"/>
              <w:right w:w="0" w:type="dxa"/>
            </w:tcMar>
          </w:tcPr>
          <w:p w14:paraId="2C6F491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68 (76%)</w:t>
            </w:r>
          </w:p>
        </w:tc>
        <w:tc>
          <w:tcPr>
            <w:tcW w:w="757" w:type="pct"/>
            <w:shd w:val="clear" w:color="auto" w:fill="FFFFFF"/>
            <w:tcMar>
              <w:top w:w="0" w:type="dxa"/>
              <w:left w:w="0" w:type="dxa"/>
              <w:bottom w:w="0" w:type="dxa"/>
              <w:right w:w="0" w:type="dxa"/>
            </w:tcMar>
          </w:tcPr>
          <w:p w14:paraId="4454E096"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608BC592" w14:textId="77777777" w:rsidTr="00570253">
        <w:trPr>
          <w:trHeight w:val="57"/>
        </w:trPr>
        <w:tc>
          <w:tcPr>
            <w:tcW w:w="1640" w:type="pct"/>
            <w:shd w:val="clear" w:color="auto" w:fill="FFFFFF"/>
            <w:tcMar>
              <w:top w:w="0" w:type="dxa"/>
              <w:left w:w="0" w:type="dxa"/>
              <w:bottom w:w="0" w:type="dxa"/>
              <w:right w:w="0" w:type="dxa"/>
            </w:tcMar>
          </w:tcPr>
          <w:p w14:paraId="23A1E71E" w14:textId="77777777" w:rsidR="0014363D" w:rsidRDefault="00A62BB8">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Female</w:t>
            </w:r>
          </w:p>
        </w:tc>
        <w:tc>
          <w:tcPr>
            <w:tcW w:w="1318" w:type="pct"/>
            <w:shd w:val="clear" w:color="auto" w:fill="FFFFFF"/>
            <w:tcMar>
              <w:top w:w="0" w:type="dxa"/>
              <w:left w:w="0" w:type="dxa"/>
              <w:bottom w:w="0" w:type="dxa"/>
              <w:right w:w="0" w:type="dxa"/>
            </w:tcMar>
          </w:tcPr>
          <w:p w14:paraId="152C200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63 (30%)</w:t>
            </w:r>
          </w:p>
        </w:tc>
        <w:tc>
          <w:tcPr>
            <w:tcW w:w="1285" w:type="pct"/>
            <w:shd w:val="clear" w:color="auto" w:fill="FFFFFF"/>
            <w:tcMar>
              <w:top w:w="0" w:type="dxa"/>
              <w:left w:w="0" w:type="dxa"/>
              <w:bottom w:w="0" w:type="dxa"/>
              <w:right w:w="0" w:type="dxa"/>
            </w:tcMar>
          </w:tcPr>
          <w:p w14:paraId="58D45905"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21 (24%)</w:t>
            </w:r>
          </w:p>
        </w:tc>
        <w:tc>
          <w:tcPr>
            <w:tcW w:w="757" w:type="pct"/>
            <w:shd w:val="clear" w:color="auto" w:fill="FFFFFF"/>
            <w:tcMar>
              <w:top w:w="0" w:type="dxa"/>
              <w:left w:w="0" w:type="dxa"/>
              <w:bottom w:w="0" w:type="dxa"/>
              <w:right w:w="0" w:type="dxa"/>
            </w:tcMar>
          </w:tcPr>
          <w:p w14:paraId="6567F76C"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10EC129E" w14:textId="77777777" w:rsidTr="00570253">
        <w:trPr>
          <w:trHeight w:val="57"/>
        </w:trPr>
        <w:tc>
          <w:tcPr>
            <w:tcW w:w="1640" w:type="pct"/>
            <w:shd w:val="clear" w:color="auto" w:fill="FFFFFF"/>
            <w:tcMar>
              <w:top w:w="0" w:type="dxa"/>
              <w:left w:w="0" w:type="dxa"/>
              <w:bottom w:w="0" w:type="dxa"/>
              <w:right w:w="0" w:type="dxa"/>
            </w:tcMar>
          </w:tcPr>
          <w:p w14:paraId="6D275BFC" w14:textId="41308737"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Age</w:t>
            </w:r>
            <w:r w:rsidR="006C29F4" w:rsidRPr="006C29F4">
              <w:rPr>
                <w:rFonts w:ascii="Times New Roman" w:eastAsia="Arial" w:hAnsi="Times New Roman" w:cs="Times New Roman"/>
                <w:b/>
                <w:bCs/>
                <w:color w:val="000000"/>
                <w:kern w:val="0"/>
                <w:sz w:val="24"/>
                <w:szCs w:val="24"/>
                <w:lang w:eastAsia="en-US"/>
                <w14:ligatures w14:val="none"/>
              </w:rPr>
              <w:t xml:space="preserve"> (years)</w:t>
            </w:r>
            <w:r w:rsidRPr="00734489">
              <w:rPr>
                <w:rFonts w:ascii="Times New Roman" w:eastAsia="Arial" w:hAnsi="Times New Roman" w:cs="Times New Roman"/>
                <w:bCs/>
                <w:color w:val="000000"/>
                <w:kern w:val="0"/>
                <w:sz w:val="24"/>
                <w:szCs w:val="24"/>
                <w:lang w:eastAsia="en-US"/>
                <w14:ligatures w14:val="none"/>
              </w:rPr>
              <w:t xml:space="preserve"> </w:t>
            </w:r>
          </w:p>
        </w:tc>
        <w:tc>
          <w:tcPr>
            <w:tcW w:w="1318" w:type="pct"/>
            <w:shd w:val="clear" w:color="auto" w:fill="FFFFFF"/>
            <w:tcMar>
              <w:top w:w="0" w:type="dxa"/>
              <w:left w:w="0" w:type="dxa"/>
              <w:bottom w:w="0" w:type="dxa"/>
              <w:right w:w="0" w:type="dxa"/>
            </w:tcMar>
          </w:tcPr>
          <w:p w14:paraId="1A00CC9C"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31.58±11.12</w:t>
            </w:r>
          </w:p>
        </w:tc>
        <w:tc>
          <w:tcPr>
            <w:tcW w:w="1285" w:type="pct"/>
            <w:shd w:val="clear" w:color="auto" w:fill="FFFFFF"/>
            <w:tcMar>
              <w:top w:w="0" w:type="dxa"/>
              <w:left w:w="0" w:type="dxa"/>
              <w:bottom w:w="0" w:type="dxa"/>
              <w:right w:w="0" w:type="dxa"/>
            </w:tcMar>
          </w:tcPr>
          <w:p w14:paraId="2BB62C1A"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30.92±10.88</w:t>
            </w:r>
          </w:p>
        </w:tc>
        <w:tc>
          <w:tcPr>
            <w:tcW w:w="757" w:type="pct"/>
            <w:shd w:val="clear" w:color="auto" w:fill="FFFFFF"/>
            <w:tcMar>
              <w:top w:w="0" w:type="dxa"/>
              <w:left w:w="0" w:type="dxa"/>
              <w:bottom w:w="0" w:type="dxa"/>
              <w:right w:w="0" w:type="dxa"/>
            </w:tcMar>
          </w:tcPr>
          <w:p w14:paraId="06C6BA77"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0.627</w:t>
            </w:r>
          </w:p>
        </w:tc>
      </w:tr>
      <w:tr w:rsidR="0014363D" w14:paraId="7C6F60AC" w14:textId="77777777" w:rsidTr="00570253">
        <w:trPr>
          <w:trHeight w:val="57"/>
        </w:trPr>
        <w:tc>
          <w:tcPr>
            <w:tcW w:w="1640" w:type="pct"/>
            <w:shd w:val="clear" w:color="auto" w:fill="FFFFFF"/>
            <w:tcMar>
              <w:top w:w="0" w:type="dxa"/>
              <w:left w:w="0" w:type="dxa"/>
              <w:bottom w:w="0" w:type="dxa"/>
              <w:right w:w="0" w:type="dxa"/>
            </w:tcMar>
          </w:tcPr>
          <w:p w14:paraId="4B92F164" w14:textId="366E885E" w:rsidR="0014363D" w:rsidRDefault="00F74121">
            <w:pPr>
              <w:keepNext/>
              <w:widowControl/>
              <w:spacing w:before="100" w:after="100" w:line="480" w:lineRule="auto"/>
              <w:ind w:left="100" w:right="100"/>
              <w:jc w:val="left"/>
              <w:rPr>
                <w:rFonts w:ascii="Times New Roman" w:eastAsia="Arial" w:hAnsi="Times New Roman" w:cs="Times New Roman"/>
                <w:b/>
                <w:color w:val="000000"/>
                <w:kern w:val="0"/>
                <w:sz w:val="24"/>
                <w:szCs w:val="24"/>
                <w:lang w:eastAsia="en-US"/>
                <w14:ligatures w14:val="none"/>
              </w:rPr>
            </w:pPr>
            <w:r>
              <w:rPr>
                <w:rFonts w:ascii="Times New Roman" w:eastAsia="Arial" w:hAnsi="Times New Roman" w:cs="Times New Roman"/>
                <w:b/>
                <w:color w:val="000000"/>
                <w:kern w:val="0"/>
                <w:sz w:val="24"/>
                <w:szCs w:val="24"/>
                <w:lang w:eastAsia="en-US"/>
                <w14:ligatures w14:val="none"/>
              </w:rPr>
              <w:t xml:space="preserve">Disease </w:t>
            </w:r>
            <w:r w:rsidR="00A62BB8">
              <w:rPr>
                <w:rFonts w:ascii="Times New Roman" w:eastAsia="Arial" w:hAnsi="Times New Roman" w:cs="Times New Roman"/>
                <w:b/>
                <w:color w:val="000000"/>
                <w:kern w:val="0"/>
                <w:sz w:val="24"/>
                <w:szCs w:val="24"/>
                <w:lang w:eastAsia="en-US"/>
                <w14:ligatures w14:val="none"/>
              </w:rPr>
              <w:t xml:space="preserve">Duration </w:t>
            </w:r>
            <w:r>
              <w:rPr>
                <w:rFonts w:ascii="Times New Roman" w:eastAsia="Arial" w:hAnsi="Times New Roman" w:cs="Times New Roman"/>
                <w:b/>
                <w:color w:val="000000"/>
                <w:kern w:val="0"/>
                <w:sz w:val="24"/>
                <w:szCs w:val="24"/>
                <w:lang w:eastAsia="en-US"/>
                <w14:ligatures w14:val="none"/>
              </w:rPr>
              <w:t>(years)</w:t>
            </w:r>
          </w:p>
        </w:tc>
        <w:tc>
          <w:tcPr>
            <w:tcW w:w="1318" w:type="pct"/>
            <w:shd w:val="clear" w:color="auto" w:fill="FFFFFF"/>
            <w:tcMar>
              <w:top w:w="0" w:type="dxa"/>
              <w:left w:w="0" w:type="dxa"/>
              <w:bottom w:w="0" w:type="dxa"/>
              <w:right w:w="0" w:type="dxa"/>
            </w:tcMar>
          </w:tcPr>
          <w:p w14:paraId="5F4379CB"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3.75±3.65</w:t>
            </w:r>
          </w:p>
        </w:tc>
        <w:tc>
          <w:tcPr>
            <w:tcW w:w="1285" w:type="pct"/>
            <w:shd w:val="clear" w:color="auto" w:fill="FFFFFF"/>
            <w:tcMar>
              <w:top w:w="0" w:type="dxa"/>
              <w:left w:w="0" w:type="dxa"/>
              <w:bottom w:w="0" w:type="dxa"/>
              <w:right w:w="0" w:type="dxa"/>
            </w:tcMar>
          </w:tcPr>
          <w:p w14:paraId="3AA4533D"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4.16±4.23</w:t>
            </w:r>
          </w:p>
        </w:tc>
        <w:tc>
          <w:tcPr>
            <w:tcW w:w="757" w:type="pct"/>
            <w:shd w:val="clear" w:color="auto" w:fill="FFFFFF"/>
            <w:tcMar>
              <w:top w:w="0" w:type="dxa"/>
              <w:left w:w="0" w:type="dxa"/>
              <w:bottom w:w="0" w:type="dxa"/>
              <w:right w:w="0" w:type="dxa"/>
            </w:tcMar>
          </w:tcPr>
          <w:p w14:paraId="4D1A139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0.696</w:t>
            </w:r>
          </w:p>
        </w:tc>
      </w:tr>
      <w:tr w:rsidR="0014363D" w14:paraId="22EED19E" w14:textId="77777777" w:rsidTr="00570253">
        <w:trPr>
          <w:trHeight w:val="57"/>
        </w:trPr>
        <w:tc>
          <w:tcPr>
            <w:tcW w:w="1640" w:type="pct"/>
            <w:shd w:val="clear" w:color="auto" w:fill="FFFFFF"/>
            <w:tcMar>
              <w:top w:w="0" w:type="dxa"/>
              <w:left w:w="0" w:type="dxa"/>
              <w:bottom w:w="0" w:type="dxa"/>
              <w:right w:w="0" w:type="dxa"/>
            </w:tcMar>
          </w:tcPr>
          <w:p w14:paraId="57DCA33D" w14:textId="1CE68893"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 xml:space="preserve">BMI </w:t>
            </w:r>
            <w:r w:rsidR="00F74121" w:rsidRPr="00734489">
              <w:rPr>
                <w:rFonts w:ascii="Times New Roman" w:eastAsia="Arial" w:hAnsi="Times New Roman" w:cs="Times New Roman"/>
                <w:bCs/>
                <w:color w:val="000000"/>
                <w:kern w:val="0"/>
                <w:sz w:val="24"/>
                <w:szCs w:val="24"/>
                <w:lang w:eastAsia="en-US"/>
                <w14:ligatures w14:val="none"/>
              </w:rPr>
              <w:t>(kg/m</w:t>
            </w:r>
            <w:r w:rsidR="00F74121" w:rsidRPr="00734489">
              <w:rPr>
                <w:rFonts w:ascii="Times New Roman" w:eastAsia="Arial" w:hAnsi="Times New Roman" w:cs="Times New Roman"/>
                <w:bCs/>
                <w:color w:val="000000"/>
                <w:kern w:val="0"/>
                <w:sz w:val="24"/>
                <w:szCs w:val="24"/>
                <w:vertAlign w:val="superscript"/>
                <w:lang w:eastAsia="en-US"/>
                <w14:ligatures w14:val="none"/>
              </w:rPr>
              <w:t>2</w:t>
            </w:r>
            <w:r w:rsidR="00F74121" w:rsidRPr="00734489">
              <w:rPr>
                <w:rFonts w:ascii="Times New Roman" w:eastAsia="Arial" w:hAnsi="Times New Roman" w:cs="Times New Roman"/>
                <w:bCs/>
                <w:color w:val="000000"/>
                <w:kern w:val="0"/>
                <w:sz w:val="24"/>
                <w:szCs w:val="24"/>
                <w:lang w:eastAsia="en-US"/>
                <w14:ligatures w14:val="none"/>
              </w:rPr>
              <w:t>)</w:t>
            </w:r>
          </w:p>
        </w:tc>
        <w:tc>
          <w:tcPr>
            <w:tcW w:w="1318" w:type="pct"/>
            <w:shd w:val="clear" w:color="auto" w:fill="FFFFFF"/>
            <w:tcMar>
              <w:top w:w="0" w:type="dxa"/>
              <w:left w:w="0" w:type="dxa"/>
              <w:bottom w:w="0" w:type="dxa"/>
              <w:right w:w="0" w:type="dxa"/>
            </w:tcMar>
          </w:tcPr>
          <w:p w14:paraId="466F45A2"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21.92±3.56</w:t>
            </w:r>
          </w:p>
        </w:tc>
        <w:tc>
          <w:tcPr>
            <w:tcW w:w="1285" w:type="pct"/>
            <w:shd w:val="clear" w:color="auto" w:fill="FFFFFF"/>
            <w:tcMar>
              <w:top w:w="0" w:type="dxa"/>
              <w:left w:w="0" w:type="dxa"/>
              <w:bottom w:w="0" w:type="dxa"/>
              <w:right w:w="0" w:type="dxa"/>
            </w:tcMar>
          </w:tcPr>
          <w:p w14:paraId="35CF35F6"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19.41±3.87</w:t>
            </w:r>
          </w:p>
        </w:tc>
        <w:tc>
          <w:tcPr>
            <w:tcW w:w="757" w:type="pct"/>
            <w:shd w:val="clear" w:color="auto" w:fill="FFFFFF"/>
            <w:tcMar>
              <w:top w:w="0" w:type="dxa"/>
              <w:left w:w="0" w:type="dxa"/>
              <w:bottom w:w="0" w:type="dxa"/>
              <w:right w:w="0" w:type="dxa"/>
            </w:tcMar>
          </w:tcPr>
          <w:p w14:paraId="6955FD9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0.557</w:t>
            </w:r>
          </w:p>
        </w:tc>
      </w:tr>
      <w:tr w:rsidR="0014363D" w14:paraId="1C42608B" w14:textId="77777777" w:rsidTr="00570253">
        <w:trPr>
          <w:trHeight w:val="57"/>
        </w:trPr>
        <w:tc>
          <w:tcPr>
            <w:tcW w:w="1640" w:type="pct"/>
            <w:shd w:val="clear" w:color="auto" w:fill="FFFFFF"/>
            <w:tcMar>
              <w:top w:w="0" w:type="dxa"/>
              <w:left w:w="0" w:type="dxa"/>
              <w:bottom w:w="0" w:type="dxa"/>
              <w:right w:w="0" w:type="dxa"/>
            </w:tcMar>
          </w:tcPr>
          <w:p w14:paraId="3EEC579E" w14:textId="16AC49F9"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 xml:space="preserve">CRP </w:t>
            </w:r>
            <w:r w:rsidR="00F74121" w:rsidRPr="00734489">
              <w:rPr>
                <w:rFonts w:ascii="Times New Roman" w:eastAsia="Arial" w:hAnsi="Times New Roman" w:cs="Times New Roman"/>
                <w:color w:val="000000"/>
                <w:kern w:val="0"/>
                <w:sz w:val="24"/>
                <w:szCs w:val="24"/>
                <w:lang w:eastAsia="en-US"/>
                <w14:ligatures w14:val="none"/>
              </w:rPr>
              <w:t>(m</w:t>
            </w:r>
            <w:r w:rsidR="00F74121" w:rsidRPr="00F74121">
              <w:rPr>
                <w:rFonts w:ascii="Times New Roman" w:eastAsia="Arial" w:hAnsi="Times New Roman" w:cs="Times New Roman"/>
                <w:color w:val="000000"/>
                <w:kern w:val="0"/>
                <w:sz w:val="24"/>
                <w:szCs w:val="24"/>
                <w:lang w:eastAsia="en-US"/>
                <w14:ligatures w14:val="none"/>
              </w:rPr>
              <w:t>g/L</w:t>
            </w:r>
            <w:r w:rsidR="00F74121" w:rsidRPr="00734489">
              <w:rPr>
                <w:rFonts w:ascii="Times New Roman" w:eastAsia="Arial" w:hAnsi="Times New Roman" w:cs="Times New Roman"/>
                <w:color w:val="000000"/>
                <w:kern w:val="0"/>
                <w:sz w:val="24"/>
                <w:szCs w:val="24"/>
                <w:lang w:eastAsia="en-US"/>
                <w14:ligatures w14:val="none"/>
              </w:rPr>
              <w:t>)</w:t>
            </w:r>
          </w:p>
        </w:tc>
        <w:tc>
          <w:tcPr>
            <w:tcW w:w="1318" w:type="pct"/>
            <w:shd w:val="clear" w:color="auto" w:fill="FFFFFF"/>
            <w:tcMar>
              <w:top w:w="0" w:type="dxa"/>
              <w:left w:w="0" w:type="dxa"/>
              <w:bottom w:w="0" w:type="dxa"/>
              <w:right w:w="0" w:type="dxa"/>
            </w:tcMar>
          </w:tcPr>
          <w:p w14:paraId="0BEA0B3D"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19.08±27.33</w:t>
            </w:r>
          </w:p>
        </w:tc>
        <w:tc>
          <w:tcPr>
            <w:tcW w:w="1285" w:type="pct"/>
            <w:shd w:val="clear" w:color="auto" w:fill="FFFFFF"/>
            <w:tcMar>
              <w:top w:w="0" w:type="dxa"/>
              <w:left w:w="0" w:type="dxa"/>
              <w:bottom w:w="0" w:type="dxa"/>
              <w:right w:w="0" w:type="dxa"/>
            </w:tcMar>
          </w:tcPr>
          <w:p w14:paraId="2CBDD78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22.92±38.42</w:t>
            </w:r>
          </w:p>
        </w:tc>
        <w:tc>
          <w:tcPr>
            <w:tcW w:w="757" w:type="pct"/>
            <w:shd w:val="clear" w:color="auto" w:fill="FFFFFF"/>
            <w:tcMar>
              <w:top w:w="0" w:type="dxa"/>
              <w:left w:w="0" w:type="dxa"/>
              <w:bottom w:w="0" w:type="dxa"/>
              <w:right w:w="0" w:type="dxa"/>
            </w:tcMar>
          </w:tcPr>
          <w:p w14:paraId="0A027B57"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0.965</w:t>
            </w:r>
          </w:p>
        </w:tc>
      </w:tr>
      <w:tr w:rsidR="0014363D" w14:paraId="0BFB30DC" w14:textId="77777777" w:rsidTr="00570253">
        <w:trPr>
          <w:trHeight w:val="57"/>
        </w:trPr>
        <w:tc>
          <w:tcPr>
            <w:tcW w:w="1640" w:type="pct"/>
            <w:shd w:val="clear" w:color="auto" w:fill="FFFFFF"/>
            <w:tcMar>
              <w:top w:w="0" w:type="dxa"/>
              <w:left w:w="0" w:type="dxa"/>
              <w:bottom w:w="0" w:type="dxa"/>
              <w:right w:w="0" w:type="dxa"/>
            </w:tcMar>
          </w:tcPr>
          <w:p w14:paraId="397E8738" w14:textId="7E47CB6F"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 xml:space="preserve">ALB </w:t>
            </w:r>
            <w:r w:rsidR="00F74121" w:rsidRPr="00734489">
              <w:rPr>
                <w:rFonts w:ascii="Times New Roman" w:eastAsia="Arial" w:hAnsi="Times New Roman" w:cs="Times New Roman"/>
                <w:color w:val="000000"/>
                <w:kern w:val="0"/>
                <w:sz w:val="24"/>
                <w:szCs w:val="24"/>
                <w:lang w:eastAsia="en-US"/>
                <w14:ligatures w14:val="none"/>
              </w:rPr>
              <w:t>(</w:t>
            </w:r>
            <w:r w:rsidR="00F74121" w:rsidRPr="00F74121">
              <w:rPr>
                <w:rFonts w:ascii="Times New Roman" w:eastAsia="Arial" w:hAnsi="Times New Roman" w:cs="Times New Roman"/>
                <w:color w:val="000000"/>
                <w:kern w:val="0"/>
                <w:sz w:val="24"/>
                <w:szCs w:val="24"/>
                <w:lang w:eastAsia="en-US"/>
                <w14:ligatures w14:val="none"/>
              </w:rPr>
              <w:t>g/L</w:t>
            </w:r>
            <w:r w:rsidR="00F74121" w:rsidRPr="00734489">
              <w:rPr>
                <w:rFonts w:ascii="Times New Roman" w:eastAsia="Arial" w:hAnsi="Times New Roman" w:cs="Times New Roman"/>
                <w:color w:val="000000"/>
                <w:kern w:val="0"/>
                <w:sz w:val="24"/>
                <w:szCs w:val="24"/>
                <w:lang w:eastAsia="en-US"/>
                <w14:ligatures w14:val="none"/>
              </w:rPr>
              <w:t>)</w:t>
            </w:r>
          </w:p>
        </w:tc>
        <w:tc>
          <w:tcPr>
            <w:tcW w:w="1318" w:type="pct"/>
            <w:shd w:val="clear" w:color="auto" w:fill="FFFFFF"/>
            <w:tcMar>
              <w:top w:w="0" w:type="dxa"/>
              <w:left w:w="0" w:type="dxa"/>
              <w:bottom w:w="0" w:type="dxa"/>
              <w:right w:w="0" w:type="dxa"/>
            </w:tcMar>
          </w:tcPr>
          <w:p w14:paraId="46163733"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38.34±6.44</w:t>
            </w:r>
          </w:p>
        </w:tc>
        <w:tc>
          <w:tcPr>
            <w:tcW w:w="1285" w:type="pct"/>
            <w:shd w:val="clear" w:color="auto" w:fill="FFFFFF"/>
            <w:tcMar>
              <w:top w:w="0" w:type="dxa"/>
              <w:left w:w="0" w:type="dxa"/>
              <w:bottom w:w="0" w:type="dxa"/>
              <w:right w:w="0" w:type="dxa"/>
            </w:tcMar>
          </w:tcPr>
          <w:p w14:paraId="5D5080C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38.10±5.14</w:t>
            </w:r>
          </w:p>
        </w:tc>
        <w:tc>
          <w:tcPr>
            <w:tcW w:w="757" w:type="pct"/>
            <w:shd w:val="clear" w:color="auto" w:fill="FFFFFF"/>
            <w:tcMar>
              <w:top w:w="0" w:type="dxa"/>
              <w:left w:w="0" w:type="dxa"/>
              <w:bottom w:w="0" w:type="dxa"/>
              <w:right w:w="0" w:type="dxa"/>
            </w:tcMar>
          </w:tcPr>
          <w:p w14:paraId="74697004"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0.914</w:t>
            </w:r>
          </w:p>
        </w:tc>
      </w:tr>
      <w:tr w:rsidR="0014363D" w14:paraId="1B10E361" w14:textId="77777777" w:rsidTr="00570253">
        <w:trPr>
          <w:trHeight w:val="57"/>
        </w:trPr>
        <w:tc>
          <w:tcPr>
            <w:tcW w:w="1640" w:type="pct"/>
            <w:shd w:val="clear" w:color="auto" w:fill="FFFFFF"/>
            <w:tcMar>
              <w:top w:w="0" w:type="dxa"/>
              <w:left w:w="0" w:type="dxa"/>
              <w:bottom w:w="0" w:type="dxa"/>
              <w:right w:w="0" w:type="dxa"/>
            </w:tcMar>
          </w:tcPr>
          <w:p w14:paraId="3E8E0E83" w14:textId="789C134B"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 xml:space="preserve">PLT </w:t>
            </w:r>
            <w:r w:rsidR="00F74121" w:rsidRPr="00F74121">
              <w:rPr>
                <w:rFonts w:ascii="Times New Roman" w:eastAsia="Arial" w:hAnsi="Times New Roman" w:cs="Times New Roman"/>
                <w:b/>
                <w:bCs/>
                <w:color w:val="000000"/>
                <w:kern w:val="0"/>
                <w:sz w:val="24"/>
                <w:szCs w:val="24"/>
                <w:lang w:eastAsia="en-US"/>
                <w14:ligatures w14:val="none"/>
              </w:rPr>
              <w:t>(</w:t>
            </w:r>
            <w:r w:rsidR="00F74121" w:rsidRPr="00F74121">
              <w:rPr>
                <w:rFonts w:ascii="Times New Roman" w:eastAsia="Arial" w:hAnsi="Times New Roman" w:cs="Times New Roman"/>
                <w:bCs/>
                <w:color w:val="000000"/>
                <w:kern w:val="0"/>
                <w:sz w:val="24"/>
                <w:szCs w:val="24"/>
                <w:lang w:eastAsia="en-US"/>
                <w14:ligatures w14:val="none"/>
              </w:rPr>
              <w:t>10</w:t>
            </w:r>
            <w:r w:rsidR="00F74121" w:rsidRPr="00F74121">
              <w:rPr>
                <w:rFonts w:ascii="Times New Roman" w:eastAsia="Arial" w:hAnsi="Times New Roman" w:cs="Times New Roman"/>
                <w:bCs/>
                <w:color w:val="000000"/>
                <w:kern w:val="0"/>
                <w:sz w:val="24"/>
                <w:szCs w:val="24"/>
                <w:vertAlign w:val="superscript"/>
                <w:lang w:eastAsia="en-US"/>
                <w14:ligatures w14:val="none"/>
              </w:rPr>
              <w:t>9</w:t>
            </w:r>
            <w:r w:rsidR="00F74121" w:rsidRPr="00F74121">
              <w:rPr>
                <w:rFonts w:ascii="Times New Roman" w:eastAsia="Arial" w:hAnsi="Times New Roman" w:cs="Times New Roman"/>
                <w:bCs/>
                <w:color w:val="000000"/>
                <w:kern w:val="0"/>
                <w:sz w:val="24"/>
                <w:szCs w:val="24"/>
                <w:lang w:eastAsia="en-US"/>
                <w14:ligatures w14:val="none"/>
              </w:rPr>
              <w:t>/L</w:t>
            </w:r>
            <w:r w:rsidR="00F74121" w:rsidRPr="00F74121">
              <w:rPr>
                <w:rFonts w:ascii="Times New Roman" w:eastAsia="Arial" w:hAnsi="Times New Roman" w:cs="Times New Roman"/>
                <w:b/>
                <w:bCs/>
                <w:color w:val="000000"/>
                <w:kern w:val="0"/>
                <w:sz w:val="24"/>
                <w:szCs w:val="24"/>
                <w:lang w:eastAsia="en-US"/>
                <w14:ligatures w14:val="none"/>
              </w:rPr>
              <w:t>)</w:t>
            </w:r>
          </w:p>
        </w:tc>
        <w:tc>
          <w:tcPr>
            <w:tcW w:w="1318" w:type="pct"/>
            <w:shd w:val="clear" w:color="auto" w:fill="FFFFFF"/>
            <w:tcMar>
              <w:top w:w="0" w:type="dxa"/>
              <w:left w:w="0" w:type="dxa"/>
              <w:bottom w:w="0" w:type="dxa"/>
              <w:right w:w="0" w:type="dxa"/>
            </w:tcMar>
          </w:tcPr>
          <w:p w14:paraId="6ACF7FF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324.22±103.25</w:t>
            </w:r>
          </w:p>
        </w:tc>
        <w:tc>
          <w:tcPr>
            <w:tcW w:w="1285" w:type="pct"/>
            <w:shd w:val="clear" w:color="auto" w:fill="FFFFFF"/>
            <w:tcMar>
              <w:top w:w="0" w:type="dxa"/>
              <w:left w:w="0" w:type="dxa"/>
              <w:bottom w:w="0" w:type="dxa"/>
              <w:right w:w="0" w:type="dxa"/>
            </w:tcMar>
          </w:tcPr>
          <w:p w14:paraId="356D38C4"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320.05±101.79</w:t>
            </w:r>
          </w:p>
        </w:tc>
        <w:tc>
          <w:tcPr>
            <w:tcW w:w="757" w:type="pct"/>
            <w:shd w:val="clear" w:color="auto" w:fill="FFFFFF"/>
            <w:tcMar>
              <w:top w:w="0" w:type="dxa"/>
              <w:left w:w="0" w:type="dxa"/>
              <w:bottom w:w="0" w:type="dxa"/>
              <w:right w:w="0" w:type="dxa"/>
            </w:tcMar>
          </w:tcPr>
          <w:p w14:paraId="3A2791CB"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0.827</w:t>
            </w:r>
          </w:p>
        </w:tc>
      </w:tr>
      <w:tr w:rsidR="0014363D" w14:paraId="499C77CC" w14:textId="77777777" w:rsidTr="00570253">
        <w:trPr>
          <w:trHeight w:val="57"/>
        </w:trPr>
        <w:tc>
          <w:tcPr>
            <w:tcW w:w="1640" w:type="pct"/>
            <w:shd w:val="clear" w:color="auto" w:fill="FFFFFF"/>
            <w:tcMar>
              <w:top w:w="0" w:type="dxa"/>
              <w:left w:w="0" w:type="dxa"/>
              <w:bottom w:w="0" w:type="dxa"/>
              <w:right w:w="0" w:type="dxa"/>
            </w:tcMar>
          </w:tcPr>
          <w:p w14:paraId="71EFB06A" w14:textId="23312803"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 xml:space="preserve">ESR </w:t>
            </w:r>
            <w:r w:rsidR="00F74121" w:rsidRPr="00F74121">
              <w:rPr>
                <w:rFonts w:ascii="Times New Roman" w:eastAsia="Arial" w:hAnsi="Times New Roman" w:cs="Times New Roman"/>
                <w:b/>
                <w:bCs/>
                <w:color w:val="000000"/>
                <w:kern w:val="0"/>
                <w:sz w:val="24"/>
                <w:szCs w:val="24"/>
                <w:lang w:eastAsia="en-US"/>
                <w14:ligatures w14:val="none"/>
              </w:rPr>
              <w:t>(</w:t>
            </w:r>
            <w:r w:rsidR="00F74121" w:rsidRPr="00F74121">
              <w:rPr>
                <w:rFonts w:ascii="Times New Roman" w:eastAsia="Arial" w:hAnsi="Times New Roman" w:cs="Times New Roman"/>
                <w:bCs/>
                <w:color w:val="000000"/>
                <w:kern w:val="0"/>
                <w:sz w:val="24"/>
                <w:szCs w:val="24"/>
                <w:lang w:eastAsia="en-US"/>
                <w14:ligatures w14:val="none"/>
              </w:rPr>
              <w:t>mm/h</w:t>
            </w:r>
            <w:r w:rsidR="00F74121" w:rsidRPr="00F74121">
              <w:rPr>
                <w:rFonts w:ascii="Times New Roman" w:eastAsia="Arial" w:hAnsi="Times New Roman" w:cs="Times New Roman"/>
                <w:b/>
                <w:bCs/>
                <w:color w:val="000000"/>
                <w:kern w:val="0"/>
                <w:sz w:val="24"/>
                <w:szCs w:val="24"/>
                <w:lang w:eastAsia="en-US"/>
                <w14:ligatures w14:val="none"/>
              </w:rPr>
              <w:t>)</w:t>
            </w:r>
          </w:p>
        </w:tc>
        <w:tc>
          <w:tcPr>
            <w:tcW w:w="1318" w:type="pct"/>
            <w:shd w:val="clear" w:color="auto" w:fill="FFFFFF"/>
            <w:tcMar>
              <w:top w:w="0" w:type="dxa"/>
              <w:left w:w="0" w:type="dxa"/>
              <w:bottom w:w="0" w:type="dxa"/>
              <w:right w:w="0" w:type="dxa"/>
            </w:tcMar>
          </w:tcPr>
          <w:p w14:paraId="134FCAD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21.61±23.63</w:t>
            </w:r>
          </w:p>
        </w:tc>
        <w:tc>
          <w:tcPr>
            <w:tcW w:w="1285" w:type="pct"/>
            <w:shd w:val="clear" w:color="auto" w:fill="FFFFFF"/>
            <w:tcMar>
              <w:top w:w="0" w:type="dxa"/>
              <w:left w:w="0" w:type="dxa"/>
              <w:bottom w:w="0" w:type="dxa"/>
              <w:right w:w="0" w:type="dxa"/>
            </w:tcMar>
          </w:tcPr>
          <w:p w14:paraId="77258F84"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20.44±20.14</w:t>
            </w:r>
          </w:p>
        </w:tc>
        <w:tc>
          <w:tcPr>
            <w:tcW w:w="757" w:type="pct"/>
            <w:shd w:val="clear" w:color="auto" w:fill="FFFFFF"/>
            <w:tcMar>
              <w:top w:w="0" w:type="dxa"/>
              <w:left w:w="0" w:type="dxa"/>
              <w:bottom w:w="0" w:type="dxa"/>
              <w:right w:w="0" w:type="dxa"/>
            </w:tcMar>
          </w:tcPr>
          <w:p w14:paraId="76FFACF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0.605</w:t>
            </w:r>
          </w:p>
        </w:tc>
      </w:tr>
      <w:tr w:rsidR="0014363D" w14:paraId="67C06638" w14:textId="77777777" w:rsidTr="00570253">
        <w:trPr>
          <w:trHeight w:val="57"/>
        </w:trPr>
        <w:tc>
          <w:tcPr>
            <w:tcW w:w="1640" w:type="pct"/>
            <w:shd w:val="clear" w:color="auto" w:fill="FFFFFF"/>
            <w:tcMar>
              <w:top w:w="0" w:type="dxa"/>
              <w:left w:w="0" w:type="dxa"/>
              <w:bottom w:w="0" w:type="dxa"/>
              <w:right w:w="0" w:type="dxa"/>
            </w:tcMar>
          </w:tcPr>
          <w:p w14:paraId="12AC99C4" w14:textId="206AD552" w:rsidR="0014363D" w:rsidRPr="00734489" w:rsidRDefault="00A62BB8">
            <w:pPr>
              <w:keepNext/>
              <w:widowControl/>
              <w:spacing w:before="100" w:after="100" w:line="480" w:lineRule="auto"/>
              <w:ind w:left="100" w:right="100"/>
              <w:jc w:val="left"/>
              <w:rPr>
                <w:rFonts w:ascii="Times New Roman" w:eastAsia="Arial" w:hAnsi="Times New Roman" w:cs="Times New Roman"/>
                <w:bCs/>
                <w:color w:val="000000"/>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Behavio</w:t>
            </w:r>
            <w:r w:rsidRPr="00734489">
              <w:rPr>
                <w:rFonts w:ascii="Times New Roman" w:eastAsia="宋体" w:hAnsi="Times New Roman" w:cs="Times New Roman"/>
                <w:bCs/>
                <w:color w:val="000000"/>
                <w:kern w:val="0"/>
                <w:sz w:val="24"/>
                <w:szCs w:val="24"/>
                <w14:ligatures w14:val="none"/>
              </w:rPr>
              <w:t>r</w:t>
            </w:r>
            <w:r w:rsidR="00734489" w:rsidRPr="00734489">
              <w:rPr>
                <w:rFonts w:ascii="Times New Roman" w:eastAsia="宋体" w:hAnsi="Times New Roman" w:cs="Times New Roman"/>
                <w:bCs/>
                <w:color w:val="000000"/>
                <w:kern w:val="0"/>
                <w:sz w:val="24"/>
                <w:szCs w:val="24"/>
                <w14:ligatures w14:val="none"/>
              </w:rPr>
              <w:t>, n (%)</w:t>
            </w:r>
            <w:r w:rsidRPr="00734489">
              <w:rPr>
                <w:rFonts w:ascii="Times New Roman" w:eastAsia="Arial" w:hAnsi="Times New Roman" w:cs="Times New Roman"/>
                <w:bCs/>
                <w:color w:val="000000"/>
                <w:kern w:val="0"/>
                <w:sz w:val="24"/>
                <w:szCs w:val="24"/>
                <w:lang w:eastAsia="en-US"/>
                <w14:ligatures w14:val="none"/>
              </w:rPr>
              <w:t xml:space="preserve"> </w:t>
            </w:r>
          </w:p>
        </w:tc>
        <w:tc>
          <w:tcPr>
            <w:tcW w:w="1318" w:type="pct"/>
            <w:shd w:val="clear" w:color="auto" w:fill="FFFFFF"/>
            <w:tcMar>
              <w:top w:w="0" w:type="dxa"/>
              <w:left w:w="0" w:type="dxa"/>
              <w:bottom w:w="0" w:type="dxa"/>
              <w:right w:w="0" w:type="dxa"/>
            </w:tcMar>
          </w:tcPr>
          <w:p w14:paraId="0293A0B7"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74893BE8"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4FCC32A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0.627</w:t>
            </w:r>
          </w:p>
        </w:tc>
      </w:tr>
      <w:tr w:rsidR="0014363D" w14:paraId="41290CEA" w14:textId="77777777" w:rsidTr="00570253">
        <w:trPr>
          <w:trHeight w:val="57"/>
        </w:trPr>
        <w:tc>
          <w:tcPr>
            <w:tcW w:w="1640" w:type="pct"/>
            <w:shd w:val="clear" w:color="auto" w:fill="FFFFFF"/>
            <w:tcMar>
              <w:top w:w="0" w:type="dxa"/>
              <w:left w:w="0" w:type="dxa"/>
              <w:bottom w:w="0" w:type="dxa"/>
              <w:right w:w="0" w:type="dxa"/>
            </w:tcMar>
            <w:vAlign w:val="center"/>
          </w:tcPr>
          <w:p w14:paraId="5B1E509A" w14:textId="77777777" w:rsidR="0014363D" w:rsidRDefault="00A62BB8" w:rsidP="00694674">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B</w:t>
            </w:r>
            <w:r>
              <w:rPr>
                <w:rFonts w:ascii="Times New Roman" w:eastAsia="Arial" w:hAnsi="Times New Roman" w:cs="Times New Roman"/>
                <w:color w:val="000000"/>
                <w:kern w:val="0"/>
                <w:sz w:val="24"/>
                <w:szCs w:val="24"/>
                <w:lang w:eastAsia="en-US"/>
                <w14:ligatures w14:val="none"/>
              </w:rPr>
              <w:t>1</w:t>
            </w:r>
          </w:p>
        </w:tc>
        <w:tc>
          <w:tcPr>
            <w:tcW w:w="1318" w:type="pct"/>
            <w:shd w:val="clear" w:color="auto" w:fill="FFFFFF"/>
            <w:tcMar>
              <w:top w:w="0" w:type="dxa"/>
              <w:left w:w="0" w:type="dxa"/>
              <w:bottom w:w="0" w:type="dxa"/>
              <w:right w:w="0" w:type="dxa"/>
            </w:tcMar>
          </w:tcPr>
          <w:p w14:paraId="3507111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117 (57%)</w:t>
            </w:r>
          </w:p>
        </w:tc>
        <w:tc>
          <w:tcPr>
            <w:tcW w:w="1285" w:type="pct"/>
            <w:shd w:val="clear" w:color="auto" w:fill="FFFFFF"/>
            <w:tcMar>
              <w:top w:w="0" w:type="dxa"/>
              <w:left w:w="0" w:type="dxa"/>
              <w:bottom w:w="0" w:type="dxa"/>
              <w:right w:w="0" w:type="dxa"/>
            </w:tcMar>
          </w:tcPr>
          <w:p w14:paraId="6B287853"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45 (51%)</w:t>
            </w:r>
          </w:p>
        </w:tc>
        <w:tc>
          <w:tcPr>
            <w:tcW w:w="757" w:type="pct"/>
            <w:shd w:val="clear" w:color="auto" w:fill="FFFFFF"/>
            <w:tcMar>
              <w:top w:w="0" w:type="dxa"/>
              <w:left w:w="0" w:type="dxa"/>
              <w:bottom w:w="0" w:type="dxa"/>
              <w:right w:w="0" w:type="dxa"/>
            </w:tcMar>
          </w:tcPr>
          <w:p w14:paraId="0A9CEC7C"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1578D295" w14:textId="77777777" w:rsidTr="00570253">
        <w:trPr>
          <w:trHeight w:val="57"/>
        </w:trPr>
        <w:tc>
          <w:tcPr>
            <w:tcW w:w="1640" w:type="pct"/>
            <w:shd w:val="clear" w:color="auto" w:fill="FFFFFF"/>
            <w:tcMar>
              <w:top w:w="0" w:type="dxa"/>
              <w:left w:w="0" w:type="dxa"/>
              <w:bottom w:w="0" w:type="dxa"/>
              <w:right w:w="0" w:type="dxa"/>
            </w:tcMar>
            <w:vAlign w:val="center"/>
          </w:tcPr>
          <w:p w14:paraId="5EE14BDE" w14:textId="77777777" w:rsidR="0014363D" w:rsidRDefault="00A62BB8">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B</w:t>
            </w:r>
            <w:r>
              <w:rPr>
                <w:rFonts w:ascii="Times New Roman" w:eastAsia="Arial" w:hAnsi="Times New Roman" w:cs="Times New Roman"/>
                <w:color w:val="000000"/>
                <w:kern w:val="0"/>
                <w:sz w:val="24"/>
                <w:szCs w:val="24"/>
                <w:lang w:eastAsia="en-US"/>
                <w14:ligatures w14:val="none"/>
              </w:rPr>
              <w:t>2</w:t>
            </w:r>
          </w:p>
        </w:tc>
        <w:tc>
          <w:tcPr>
            <w:tcW w:w="1318" w:type="pct"/>
            <w:shd w:val="clear" w:color="auto" w:fill="FFFFFF"/>
            <w:tcMar>
              <w:top w:w="0" w:type="dxa"/>
              <w:left w:w="0" w:type="dxa"/>
              <w:bottom w:w="0" w:type="dxa"/>
              <w:right w:w="0" w:type="dxa"/>
            </w:tcMar>
          </w:tcPr>
          <w:p w14:paraId="04285BD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64 (31%)</w:t>
            </w:r>
          </w:p>
        </w:tc>
        <w:tc>
          <w:tcPr>
            <w:tcW w:w="1285" w:type="pct"/>
            <w:shd w:val="clear" w:color="auto" w:fill="FFFFFF"/>
            <w:tcMar>
              <w:top w:w="0" w:type="dxa"/>
              <w:left w:w="0" w:type="dxa"/>
              <w:bottom w:w="0" w:type="dxa"/>
              <w:right w:w="0" w:type="dxa"/>
            </w:tcMar>
          </w:tcPr>
          <w:p w14:paraId="1B5818E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32 (36%)</w:t>
            </w:r>
          </w:p>
        </w:tc>
        <w:tc>
          <w:tcPr>
            <w:tcW w:w="757" w:type="pct"/>
            <w:shd w:val="clear" w:color="auto" w:fill="FFFFFF"/>
            <w:tcMar>
              <w:top w:w="0" w:type="dxa"/>
              <w:left w:w="0" w:type="dxa"/>
              <w:bottom w:w="0" w:type="dxa"/>
              <w:right w:w="0" w:type="dxa"/>
            </w:tcMar>
          </w:tcPr>
          <w:p w14:paraId="1DC1236D"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25C848A3" w14:textId="77777777" w:rsidTr="00570253">
        <w:trPr>
          <w:trHeight w:val="57"/>
        </w:trPr>
        <w:tc>
          <w:tcPr>
            <w:tcW w:w="1640" w:type="pct"/>
            <w:shd w:val="clear" w:color="auto" w:fill="FFFFFF"/>
            <w:tcMar>
              <w:top w:w="0" w:type="dxa"/>
              <w:left w:w="0" w:type="dxa"/>
              <w:bottom w:w="0" w:type="dxa"/>
              <w:right w:w="0" w:type="dxa"/>
            </w:tcMar>
            <w:vAlign w:val="center"/>
          </w:tcPr>
          <w:p w14:paraId="57336AA1" w14:textId="77777777" w:rsidR="0014363D" w:rsidRDefault="00A62BB8">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B</w:t>
            </w:r>
            <w:r>
              <w:rPr>
                <w:rFonts w:ascii="Times New Roman" w:eastAsia="Arial" w:hAnsi="Times New Roman" w:cs="Times New Roman"/>
                <w:color w:val="000000"/>
                <w:kern w:val="0"/>
                <w:sz w:val="24"/>
                <w:szCs w:val="24"/>
                <w:lang w:eastAsia="en-US"/>
                <w14:ligatures w14:val="none"/>
              </w:rPr>
              <w:t>3</w:t>
            </w:r>
          </w:p>
        </w:tc>
        <w:tc>
          <w:tcPr>
            <w:tcW w:w="1318" w:type="pct"/>
            <w:shd w:val="clear" w:color="auto" w:fill="FFFFFF"/>
            <w:tcMar>
              <w:top w:w="0" w:type="dxa"/>
              <w:left w:w="0" w:type="dxa"/>
              <w:bottom w:w="0" w:type="dxa"/>
              <w:right w:w="0" w:type="dxa"/>
            </w:tcMar>
          </w:tcPr>
          <w:p w14:paraId="6A8E8DC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26 (13%)</w:t>
            </w:r>
          </w:p>
        </w:tc>
        <w:tc>
          <w:tcPr>
            <w:tcW w:w="1285" w:type="pct"/>
            <w:shd w:val="clear" w:color="auto" w:fill="FFFFFF"/>
            <w:tcMar>
              <w:top w:w="0" w:type="dxa"/>
              <w:left w:w="0" w:type="dxa"/>
              <w:bottom w:w="0" w:type="dxa"/>
              <w:right w:w="0" w:type="dxa"/>
            </w:tcMar>
          </w:tcPr>
          <w:p w14:paraId="79E2360D"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12 (13%)</w:t>
            </w:r>
          </w:p>
        </w:tc>
        <w:tc>
          <w:tcPr>
            <w:tcW w:w="757" w:type="pct"/>
            <w:shd w:val="clear" w:color="auto" w:fill="FFFFFF"/>
            <w:tcMar>
              <w:top w:w="0" w:type="dxa"/>
              <w:left w:w="0" w:type="dxa"/>
              <w:bottom w:w="0" w:type="dxa"/>
              <w:right w:w="0" w:type="dxa"/>
            </w:tcMar>
          </w:tcPr>
          <w:p w14:paraId="76408F59"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53BC5954" w14:textId="77777777" w:rsidTr="00570253">
        <w:trPr>
          <w:trHeight w:val="57"/>
        </w:trPr>
        <w:tc>
          <w:tcPr>
            <w:tcW w:w="1640" w:type="pct"/>
            <w:shd w:val="clear" w:color="auto" w:fill="FFFFFF"/>
            <w:tcMar>
              <w:top w:w="0" w:type="dxa"/>
              <w:left w:w="0" w:type="dxa"/>
              <w:bottom w:w="0" w:type="dxa"/>
              <w:right w:w="0" w:type="dxa"/>
            </w:tcMar>
          </w:tcPr>
          <w:p w14:paraId="0F976012" w14:textId="0275C2CA"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lang w:eastAsia="en-US"/>
                <w14:ligatures w14:val="none"/>
              </w:rPr>
            </w:pPr>
            <w:r w:rsidRPr="00734489">
              <w:rPr>
                <w:rFonts w:ascii="Times New Roman" w:hAnsi="Times New Roman" w:cs="Times New Roman"/>
                <w:bCs/>
                <w:color w:val="000000"/>
                <w:kern w:val="0"/>
                <w:sz w:val="24"/>
                <w:szCs w:val="24"/>
                <w14:ligatures w14:val="none"/>
              </w:rPr>
              <w:t>Location</w:t>
            </w:r>
            <w:r w:rsidR="00734489" w:rsidRPr="00734489">
              <w:rPr>
                <w:rFonts w:ascii="Times New Roman" w:hAnsi="Times New Roman" w:cs="Times New Roman"/>
                <w:bCs/>
                <w:color w:val="000000"/>
                <w:kern w:val="0"/>
                <w:sz w:val="24"/>
                <w:szCs w:val="24"/>
                <w14:ligatures w14:val="none"/>
              </w:rPr>
              <w:t>, n (%)</w:t>
            </w:r>
            <w:r w:rsidRPr="00734489">
              <w:rPr>
                <w:rFonts w:ascii="Times New Roman"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3D4D57A0"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5B275ABB"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0FD0AE53"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0.350</w:t>
            </w:r>
          </w:p>
        </w:tc>
      </w:tr>
      <w:tr w:rsidR="0014363D" w14:paraId="4DAB6944" w14:textId="77777777" w:rsidTr="00570253">
        <w:trPr>
          <w:trHeight w:val="57"/>
        </w:trPr>
        <w:tc>
          <w:tcPr>
            <w:tcW w:w="1640" w:type="pct"/>
            <w:shd w:val="clear" w:color="auto" w:fill="FFFFFF"/>
            <w:tcMar>
              <w:top w:w="0" w:type="dxa"/>
              <w:left w:w="0" w:type="dxa"/>
              <w:bottom w:w="0" w:type="dxa"/>
              <w:right w:w="0" w:type="dxa"/>
            </w:tcMar>
            <w:vAlign w:val="center"/>
          </w:tcPr>
          <w:p w14:paraId="7BBBC7AD" w14:textId="77777777" w:rsidR="0014363D" w:rsidRDefault="00A62BB8">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L</w:t>
            </w:r>
            <w:r>
              <w:rPr>
                <w:rFonts w:ascii="Times New Roman" w:eastAsia="Arial" w:hAnsi="Times New Roman" w:cs="Times New Roman"/>
                <w:color w:val="000000"/>
                <w:kern w:val="0"/>
                <w:sz w:val="24"/>
                <w:szCs w:val="24"/>
                <w:lang w:eastAsia="en-US"/>
                <w14:ligatures w14:val="none"/>
              </w:rPr>
              <w:t>1</w:t>
            </w:r>
          </w:p>
        </w:tc>
        <w:tc>
          <w:tcPr>
            <w:tcW w:w="1318" w:type="pct"/>
            <w:shd w:val="clear" w:color="auto" w:fill="FFFFFF"/>
            <w:tcMar>
              <w:top w:w="0" w:type="dxa"/>
              <w:left w:w="0" w:type="dxa"/>
              <w:bottom w:w="0" w:type="dxa"/>
              <w:right w:w="0" w:type="dxa"/>
            </w:tcMar>
          </w:tcPr>
          <w:p w14:paraId="6DE821B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46 (22%)</w:t>
            </w:r>
          </w:p>
        </w:tc>
        <w:tc>
          <w:tcPr>
            <w:tcW w:w="1285" w:type="pct"/>
            <w:shd w:val="clear" w:color="auto" w:fill="FFFFFF"/>
            <w:tcMar>
              <w:top w:w="0" w:type="dxa"/>
              <w:left w:w="0" w:type="dxa"/>
              <w:bottom w:w="0" w:type="dxa"/>
              <w:right w:w="0" w:type="dxa"/>
            </w:tcMar>
          </w:tcPr>
          <w:p w14:paraId="7D628301"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27 (30%)</w:t>
            </w:r>
          </w:p>
        </w:tc>
        <w:tc>
          <w:tcPr>
            <w:tcW w:w="757" w:type="pct"/>
            <w:shd w:val="clear" w:color="auto" w:fill="FFFFFF"/>
            <w:tcMar>
              <w:top w:w="0" w:type="dxa"/>
              <w:left w:w="0" w:type="dxa"/>
              <w:bottom w:w="0" w:type="dxa"/>
              <w:right w:w="0" w:type="dxa"/>
            </w:tcMar>
          </w:tcPr>
          <w:p w14:paraId="4748C49C"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3E4D2CD5" w14:textId="77777777" w:rsidTr="00570253">
        <w:trPr>
          <w:trHeight w:val="57"/>
        </w:trPr>
        <w:tc>
          <w:tcPr>
            <w:tcW w:w="1640" w:type="pct"/>
            <w:shd w:val="clear" w:color="auto" w:fill="FFFFFF"/>
            <w:tcMar>
              <w:top w:w="0" w:type="dxa"/>
              <w:left w:w="0" w:type="dxa"/>
              <w:bottom w:w="0" w:type="dxa"/>
              <w:right w:w="0" w:type="dxa"/>
            </w:tcMar>
            <w:vAlign w:val="center"/>
          </w:tcPr>
          <w:p w14:paraId="43F23251" w14:textId="77777777" w:rsidR="0014363D" w:rsidRDefault="00A62BB8">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L</w:t>
            </w:r>
            <w:r>
              <w:rPr>
                <w:rFonts w:ascii="Times New Roman" w:eastAsia="Arial" w:hAnsi="Times New Roman" w:cs="Times New Roman"/>
                <w:color w:val="000000"/>
                <w:kern w:val="0"/>
                <w:sz w:val="24"/>
                <w:szCs w:val="24"/>
                <w:lang w:eastAsia="en-US"/>
                <w14:ligatures w14:val="none"/>
              </w:rPr>
              <w:t>2</w:t>
            </w:r>
          </w:p>
        </w:tc>
        <w:tc>
          <w:tcPr>
            <w:tcW w:w="1318" w:type="pct"/>
            <w:shd w:val="clear" w:color="auto" w:fill="FFFFFF"/>
            <w:tcMar>
              <w:top w:w="0" w:type="dxa"/>
              <w:left w:w="0" w:type="dxa"/>
              <w:bottom w:w="0" w:type="dxa"/>
              <w:right w:w="0" w:type="dxa"/>
            </w:tcMar>
          </w:tcPr>
          <w:p w14:paraId="3D811462"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12 (5.8%)</w:t>
            </w:r>
          </w:p>
        </w:tc>
        <w:tc>
          <w:tcPr>
            <w:tcW w:w="1285" w:type="pct"/>
            <w:shd w:val="clear" w:color="auto" w:fill="FFFFFF"/>
            <w:tcMar>
              <w:top w:w="0" w:type="dxa"/>
              <w:left w:w="0" w:type="dxa"/>
              <w:bottom w:w="0" w:type="dxa"/>
              <w:right w:w="0" w:type="dxa"/>
            </w:tcMar>
          </w:tcPr>
          <w:p w14:paraId="1BF7CDF8"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 (4.5%)</w:t>
            </w:r>
          </w:p>
        </w:tc>
        <w:tc>
          <w:tcPr>
            <w:tcW w:w="757" w:type="pct"/>
            <w:shd w:val="clear" w:color="auto" w:fill="FFFFFF"/>
            <w:tcMar>
              <w:top w:w="0" w:type="dxa"/>
              <w:left w:w="0" w:type="dxa"/>
              <w:bottom w:w="0" w:type="dxa"/>
              <w:right w:w="0" w:type="dxa"/>
            </w:tcMar>
          </w:tcPr>
          <w:p w14:paraId="0CA558D2"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7C97A122" w14:textId="77777777" w:rsidTr="00570253">
        <w:trPr>
          <w:trHeight w:val="57"/>
        </w:trPr>
        <w:tc>
          <w:tcPr>
            <w:tcW w:w="1640" w:type="pct"/>
            <w:shd w:val="clear" w:color="auto" w:fill="FFFFFF"/>
            <w:tcMar>
              <w:top w:w="0" w:type="dxa"/>
              <w:left w:w="0" w:type="dxa"/>
              <w:bottom w:w="0" w:type="dxa"/>
              <w:right w:w="0" w:type="dxa"/>
            </w:tcMar>
            <w:vAlign w:val="center"/>
          </w:tcPr>
          <w:p w14:paraId="31BDB83A" w14:textId="77777777" w:rsidR="0014363D" w:rsidRDefault="00A62BB8">
            <w:pPr>
              <w:keepNext/>
              <w:widowControl/>
              <w:spacing w:before="100" w:after="100" w:line="480" w:lineRule="auto"/>
              <w:ind w:right="100" w:firstLineChars="100" w:firstLine="240"/>
              <w:rPr>
                <w:rFonts w:ascii="Times New Roman" w:eastAsia="MS Mincho" w:hAnsi="Times New Roman" w:cs="Times New Roman"/>
                <w:kern w:val="0"/>
                <w:sz w:val="24"/>
                <w:szCs w:val="24"/>
                <w:lang w:eastAsia="en-US"/>
                <w14:ligatures w14:val="none"/>
              </w:rPr>
            </w:pPr>
            <w:r>
              <w:rPr>
                <w:rFonts w:ascii="Times New Roman" w:hAnsi="Times New Roman" w:cs="Times New Roman"/>
                <w:color w:val="000000"/>
                <w:kern w:val="0"/>
                <w:sz w:val="24"/>
                <w:szCs w:val="24"/>
                <w14:ligatures w14:val="none"/>
              </w:rPr>
              <w:t>L</w:t>
            </w:r>
            <w:r>
              <w:rPr>
                <w:rFonts w:ascii="Times New Roman" w:eastAsia="Arial" w:hAnsi="Times New Roman" w:cs="Times New Roman"/>
                <w:color w:val="000000"/>
                <w:kern w:val="0"/>
                <w:sz w:val="24"/>
                <w:szCs w:val="24"/>
                <w:lang w:eastAsia="en-US"/>
                <w14:ligatures w14:val="none"/>
              </w:rPr>
              <w:t>3</w:t>
            </w:r>
          </w:p>
        </w:tc>
        <w:tc>
          <w:tcPr>
            <w:tcW w:w="1318" w:type="pct"/>
            <w:shd w:val="clear" w:color="auto" w:fill="FFFFFF"/>
            <w:tcMar>
              <w:top w:w="0" w:type="dxa"/>
              <w:left w:w="0" w:type="dxa"/>
              <w:bottom w:w="0" w:type="dxa"/>
              <w:right w:w="0" w:type="dxa"/>
            </w:tcMar>
          </w:tcPr>
          <w:p w14:paraId="5651628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149 (72%)</w:t>
            </w:r>
          </w:p>
        </w:tc>
        <w:tc>
          <w:tcPr>
            <w:tcW w:w="1285" w:type="pct"/>
            <w:shd w:val="clear" w:color="auto" w:fill="FFFFFF"/>
            <w:tcMar>
              <w:top w:w="0" w:type="dxa"/>
              <w:left w:w="0" w:type="dxa"/>
              <w:bottom w:w="0" w:type="dxa"/>
              <w:right w:w="0" w:type="dxa"/>
            </w:tcMar>
          </w:tcPr>
          <w:p w14:paraId="0B3DF6F7"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58 (65%)</w:t>
            </w:r>
          </w:p>
        </w:tc>
        <w:tc>
          <w:tcPr>
            <w:tcW w:w="757" w:type="pct"/>
            <w:shd w:val="clear" w:color="auto" w:fill="FFFFFF"/>
            <w:tcMar>
              <w:top w:w="0" w:type="dxa"/>
              <w:left w:w="0" w:type="dxa"/>
              <w:bottom w:w="0" w:type="dxa"/>
              <w:right w:w="0" w:type="dxa"/>
            </w:tcMar>
          </w:tcPr>
          <w:p w14:paraId="6338295C"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0977B461" w14:textId="77777777" w:rsidTr="00570253">
        <w:trPr>
          <w:trHeight w:val="57"/>
        </w:trPr>
        <w:tc>
          <w:tcPr>
            <w:tcW w:w="1640" w:type="pct"/>
            <w:shd w:val="clear" w:color="auto" w:fill="FFFFFF"/>
            <w:tcMar>
              <w:top w:w="0" w:type="dxa"/>
              <w:left w:w="0" w:type="dxa"/>
              <w:bottom w:w="0" w:type="dxa"/>
              <w:right w:w="0" w:type="dxa"/>
            </w:tcMar>
          </w:tcPr>
          <w:p w14:paraId="600D9913" w14:textId="65B5A5D4"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14:ligatures w14:val="none"/>
              </w:rPr>
            </w:pPr>
            <w:r w:rsidRPr="00734489">
              <w:rPr>
                <w:rFonts w:ascii="Times New Roman" w:eastAsia="宋体" w:hAnsi="Times New Roman" w:cs="Times New Roman"/>
                <w:bCs/>
                <w:color w:val="000000"/>
                <w:kern w:val="0"/>
                <w:sz w:val="24"/>
                <w:szCs w:val="24"/>
                <w14:ligatures w14:val="none"/>
              </w:rPr>
              <w:lastRenderedPageBreak/>
              <w:t>L4</w:t>
            </w:r>
            <w:r w:rsidR="00734489" w:rsidRPr="00734489">
              <w:rPr>
                <w:rFonts w:ascii="Times New Roman" w:eastAsia="宋体" w:hAnsi="Times New Roman" w:cs="Times New Roman"/>
                <w:bCs/>
                <w:color w:val="000000"/>
                <w:kern w:val="0"/>
                <w:sz w:val="24"/>
                <w:szCs w:val="24"/>
                <w14:ligatures w14:val="none"/>
              </w:rPr>
              <w:t>, n (%)</w:t>
            </w:r>
            <w:r w:rsidRPr="00734489">
              <w:rPr>
                <w:rFonts w:ascii="Times New Roman" w:eastAsia="宋体"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04B65455"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61CDFFF7"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6E1A4B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0.852</w:t>
            </w:r>
          </w:p>
        </w:tc>
      </w:tr>
      <w:tr w:rsidR="0014363D" w14:paraId="213B00F4" w14:textId="77777777" w:rsidTr="00570253">
        <w:trPr>
          <w:trHeight w:val="57"/>
        </w:trPr>
        <w:tc>
          <w:tcPr>
            <w:tcW w:w="1640" w:type="pct"/>
            <w:shd w:val="clear" w:color="auto" w:fill="FFFFFF"/>
            <w:tcMar>
              <w:top w:w="0" w:type="dxa"/>
              <w:left w:w="0" w:type="dxa"/>
              <w:bottom w:w="0" w:type="dxa"/>
              <w:right w:w="0" w:type="dxa"/>
            </w:tcMar>
            <w:vAlign w:val="center"/>
          </w:tcPr>
          <w:p w14:paraId="504FA8CE" w14:textId="77777777" w:rsidR="0014363D" w:rsidRDefault="00A62BB8">
            <w:pPr>
              <w:keepNext/>
              <w:widowControl/>
              <w:spacing w:before="100" w:after="100" w:line="480" w:lineRule="auto"/>
              <w:ind w:right="100" w:firstLineChars="100" w:firstLine="240"/>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No</w:t>
            </w:r>
          </w:p>
        </w:tc>
        <w:tc>
          <w:tcPr>
            <w:tcW w:w="1318" w:type="pct"/>
            <w:shd w:val="clear" w:color="auto" w:fill="FFFFFF"/>
            <w:tcMar>
              <w:top w:w="0" w:type="dxa"/>
              <w:left w:w="0" w:type="dxa"/>
              <w:bottom w:w="0" w:type="dxa"/>
              <w:right w:w="0" w:type="dxa"/>
            </w:tcMar>
          </w:tcPr>
          <w:p w14:paraId="1B0BD03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MS Mincho" w:hAnsi="Times New Roman" w:cs="Times New Roman"/>
                <w:kern w:val="0"/>
                <w:sz w:val="24"/>
                <w:szCs w:val="24"/>
                <w:lang w:eastAsia="en-US"/>
                <w14:ligatures w14:val="none"/>
              </w:rPr>
              <w:t>192 (93%)</w:t>
            </w:r>
          </w:p>
        </w:tc>
        <w:tc>
          <w:tcPr>
            <w:tcW w:w="1285" w:type="pct"/>
            <w:shd w:val="clear" w:color="auto" w:fill="FFFFFF"/>
            <w:tcMar>
              <w:top w:w="0" w:type="dxa"/>
              <w:left w:w="0" w:type="dxa"/>
              <w:bottom w:w="0" w:type="dxa"/>
              <w:right w:w="0" w:type="dxa"/>
            </w:tcMar>
          </w:tcPr>
          <w:p w14:paraId="2F3E83C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MS Mincho" w:hAnsi="Times New Roman" w:cs="Times New Roman"/>
                <w:kern w:val="0"/>
                <w:sz w:val="24"/>
                <w:szCs w:val="24"/>
                <w:lang w:eastAsia="en-US"/>
                <w14:ligatures w14:val="none"/>
              </w:rPr>
              <w:t>82 (92%)</w:t>
            </w:r>
          </w:p>
        </w:tc>
        <w:tc>
          <w:tcPr>
            <w:tcW w:w="757" w:type="pct"/>
            <w:shd w:val="clear" w:color="auto" w:fill="FFFFFF"/>
            <w:tcMar>
              <w:top w:w="0" w:type="dxa"/>
              <w:left w:w="0" w:type="dxa"/>
              <w:bottom w:w="0" w:type="dxa"/>
              <w:right w:w="0" w:type="dxa"/>
            </w:tcMar>
          </w:tcPr>
          <w:p w14:paraId="0C512D14"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6B8D0322" w14:textId="77777777" w:rsidTr="00570253">
        <w:trPr>
          <w:trHeight w:val="57"/>
        </w:trPr>
        <w:tc>
          <w:tcPr>
            <w:tcW w:w="1640" w:type="pct"/>
            <w:shd w:val="clear" w:color="auto" w:fill="FFFFFF"/>
            <w:tcMar>
              <w:top w:w="0" w:type="dxa"/>
              <w:left w:w="0" w:type="dxa"/>
              <w:bottom w:w="0" w:type="dxa"/>
              <w:right w:w="0" w:type="dxa"/>
            </w:tcMar>
            <w:vAlign w:val="center"/>
          </w:tcPr>
          <w:p w14:paraId="6FA05C51" w14:textId="77777777" w:rsidR="0014363D" w:rsidRDefault="00A62BB8">
            <w:pPr>
              <w:keepNext/>
              <w:widowControl/>
              <w:spacing w:before="100" w:after="100" w:line="480" w:lineRule="auto"/>
              <w:ind w:right="100" w:firstLineChars="100" w:firstLine="24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Yes</w:t>
            </w:r>
          </w:p>
        </w:tc>
        <w:tc>
          <w:tcPr>
            <w:tcW w:w="1318" w:type="pct"/>
            <w:shd w:val="clear" w:color="auto" w:fill="FFFFFF"/>
            <w:tcMar>
              <w:top w:w="0" w:type="dxa"/>
              <w:left w:w="0" w:type="dxa"/>
              <w:bottom w:w="0" w:type="dxa"/>
              <w:right w:w="0" w:type="dxa"/>
            </w:tcMar>
          </w:tcPr>
          <w:p w14:paraId="76027ACC"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15 (7.2%)</w:t>
            </w:r>
          </w:p>
        </w:tc>
        <w:tc>
          <w:tcPr>
            <w:tcW w:w="1285" w:type="pct"/>
            <w:shd w:val="clear" w:color="auto" w:fill="FFFFFF"/>
            <w:tcMar>
              <w:top w:w="0" w:type="dxa"/>
              <w:left w:w="0" w:type="dxa"/>
              <w:bottom w:w="0" w:type="dxa"/>
              <w:right w:w="0" w:type="dxa"/>
            </w:tcMar>
          </w:tcPr>
          <w:p w14:paraId="582DC93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7 (7.9%)</w:t>
            </w:r>
          </w:p>
        </w:tc>
        <w:tc>
          <w:tcPr>
            <w:tcW w:w="757" w:type="pct"/>
            <w:shd w:val="clear" w:color="auto" w:fill="FFFFFF"/>
            <w:tcMar>
              <w:top w:w="0" w:type="dxa"/>
              <w:left w:w="0" w:type="dxa"/>
              <w:bottom w:w="0" w:type="dxa"/>
              <w:right w:w="0" w:type="dxa"/>
            </w:tcMar>
          </w:tcPr>
          <w:p w14:paraId="6F8C119F"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115F222A" w14:textId="77777777" w:rsidTr="00570253">
        <w:trPr>
          <w:trHeight w:val="57"/>
        </w:trPr>
        <w:tc>
          <w:tcPr>
            <w:tcW w:w="1640" w:type="pct"/>
            <w:shd w:val="clear" w:color="auto" w:fill="FFFFFF"/>
            <w:tcMar>
              <w:top w:w="0" w:type="dxa"/>
              <w:left w:w="0" w:type="dxa"/>
              <w:bottom w:w="0" w:type="dxa"/>
              <w:right w:w="0" w:type="dxa"/>
            </w:tcMar>
          </w:tcPr>
          <w:p w14:paraId="1BBE31A8" w14:textId="00DFFB20"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14:ligatures w14:val="none"/>
              </w:rPr>
            </w:pPr>
            <w:r w:rsidRPr="00734489">
              <w:rPr>
                <w:rFonts w:ascii="Times New Roman" w:eastAsia="宋体" w:hAnsi="Times New Roman" w:cs="Times New Roman"/>
                <w:bCs/>
                <w:color w:val="000000"/>
                <w:kern w:val="0"/>
                <w:sz w:val="24"/>
                <w:szCs w:val="24"/>
                <w14:ligatures w14:val="none"/>
              </w:rPr>
              <w:t>Fistula</w:t>
            </w:r>
            <w:r w:rsidR="00734489" w:rsidRPr="00734489">
              <w:rPr>
                <w:rFonts w:ascii="Times New Roman" w:eastAsia="宋体" w:hAnsi="Times New Roman" w:cs="Times New Roman"/>
                <w:bCs/>
                <w:color w:val="000000"/>
                <w:kern w:val="0"/>
                <w:sz w:val="24"/>
                <w:szCs w:val="24"/>
                <w14:ligatures w14:val="none"/>
              </w:rPr>
              <w:t>, n (%)</w:t>
            </w:r>
            <w:r w:rsidRPr="00734489">
              <w:rPr>
                <w:rFonts w:ascii="Times New Roman" w:eastAsia="宋体"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6A83A8B6"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57EC2E2D"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1AB448F2"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0.935</w:t>
            </w:r>
          </w:p>
        </w:tc>
      </w:tr>
      <w:tr w:rsidR="0014363D" w14:paraId="7E39201E" w14:textId="77777777" w:rsidTr="00570253">
        <w:trPr>
          <w:trHeight w:val="57"/>
        </w:trPr>
        <w:tc>
          <w:tcPr>
            <w:tcW w:w="1640" w:type="pct"/>
            <w:tcMar>
              <w:top w:w="0" w:type="dxa"/>
              <w:left w:w="0" w:type="dxa"/>
              <w:bottom w:w="0" w:type="dxa"/>
              <w:right w:w="0" w:type="dxa"/>
            </w:tcMar>
          </w:tcPr>
          <w:p w14:paraId="09AE6C38"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lang w:eastAsia="en-US"/>
                <w14:ligatures w14:val="none"/>
              </w:rPr>
            </w:pPr>
            <w:r>
              <w:rPr>
                <w:rFonts w:ascii="Times New Roman" w:hAnsi="Times New Roman" w:cs="Times New Roman"/>
                <w:color w:val="000000"/>
                <w:kern w:val="0"/>
                <w:sz w:val="24"/>
                <w:szCs w:val="24"/>
                <w14:ligatures w14:val="none"/>
              </w:rPr>
              <w:t>No</w:t>
            </w:r>
          </w:p>
        </w:tc>
        <w:tc>
          <w:tcPr>
            <w:tcW w:w="1318" w:type="pct"/>
            <w:shd w:val="clear" w:color="auto" w:fill="FFFFFF"/>
            <w:tcMar>
              <w:top w:w="0" w:type="dxa"/>
              <w:left w:w="0" w:type="dxa"/>
              <w:bottom w:w="0" w:type="dxa"/>
              <w:right w:w="0" w:type="dxa"/>
            </w:tcMar>
          </w:tcPr>
          <w:p w14:paraId="037A5459"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105 (51%)</w:t>
            </w:r>
          </w:p>
        </w:tc>
        <w:tc>
          <w:tcPr>
            <w:tcW w:w="1285" w:type="pct"/>
            <w:shd w:val="clear" w:color="auto" w:fill="FFFFFF"/>
            <w:tcMar>
              <w:top w:w="0" w:type="dxa"/>
              <w:left w:w="0" w:type="dxa"/>
              <w:bottom w:w="0" w:type="dxa"/>
              <w:right w:w="0" w:type="dxa"/>
            </w:tcMar>
          </w:tcPr>
          <w:p w14:paraId="0702900F"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46 (52%)</w:t>
            </w:r>
          </w:p>
        </w:tc>
        <w:tc>
          <w:tcPr>
            <w:tcW w:w="757" w:type="pct"/>
            <w:shd w:val="clear" w:color="auto" w:fill="FFFFFF"/>
            <w:tcMar>
              <w:top w:w="0" w:type="dxa"/>
              <w:left w:w="0" w:type="dxa"/>
              <w:bottom w:w="0" w:type="dxa"/>
              <w:right w:w="0" w:type="dxa"/>
            </w:tcMar>
          </w:tcPr>
          <w:p w14:paraId="085D4BFF"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061DFE61" w14:textId="77777777" w:rsidTr="00570253">
        <w:trPr>
          <w:trHeight w:val="57"/>
        </w:trPr>
        <w:tc>
          <w:tcPr>
            <w:tcW w:w="1640" w:type="pct"/>
            <w:tcMar>
              <w:top w:w="0" w:type="dxa"/>
              <w:left w:w="0" w:type="dxa"/>
              <w:bottom w:w="0" w:type="dxa"/>
              <w:right w:w="0" w:type="dxa"/>
            </w:tcMar>
          </w:tcPr>
          <w:p w14:paraId="70921EB9"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lang w:eastAsia="en-US"/>
                <w14:ligatures w14:val="none"/>
              </w:rPr>
            </w:pPr>
            <w:r>
              <w:rPr>
                <w:rFonts w:ascii="Times New Roman" w:hAnsi="Times New Roman" w:cs="Times New Roman"/>
                <w:color w:val="000000"/>
                <w:kern w:val="0"/>
                <w:sz w:val="24"/>
                <w:szCs w:val="24"/>
                <w14:ligatures w14:val="none"/>
              </w:rPr>
              <w:t>Simple</w:t>
            </w:r>
          </w:p>
        </w:tc>
        <w:tc>
          <w:tcPr>
            <w:tcW w:w="1318" w:type="pct"/>
            <w:shd w:val="clear" w:color="auto" w:fill="FFFFFF"/>
            <w:tcMar>
              <w:top w:w="0" w:type="dxa"/>
              <w:left w:w="0" w:type="dxa"/>
              <w:bottom w:w="0" w:type="dxa"/>
              <w:right w:w="0" w:type="dxa"/>
            </w:tcMar>
          </w:tcPr>
          <w:p w14:paraId="30B19AEA"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60 (29%)</w:t>
            </w:r>
          </w:p>
        </w:tc>
        <w:tc>
          <w:tcPr>
            <w:tcW w:w="1285" w:type="pct"/>
            <w:shd w:val="clear" w:color="auto" w:fill="FFFFFF"/>
            <w:tcMar>
              <w:top w:w="0" w:type="dxa"/>
              <w:left w:w="0" w:type="dxa"/>
              <w:bottom w:w="0" w:type="dxa"/>
              <w:right w:w="0" w:type="dxa"/>
            </w:tcMar>
          </w:tcPr>
          <w:p w14:paraId="2890D8A7"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24 (27%)</w:t>
            </w:r>
          </w:p>
        </w:tc>
        <w:tc>
          <w:tcPr>
            <w:tcW w:w="757" w:type="pct"/>
            <w:shd w:val="clear" w:color="auto" w:fill="FFFFFF"/>
            <w:tcMar>
              <w:top w:w="0" w:type="dxa"/>
              <w:left w:w="0" w:type="dxa"/>
              <w:bottom w:w="0" w:type="dxa"/>
              <w:right w:w="0" w:type="dxa"/>
            </w:tcMar>
          </w:tcPr>
          <w:p w14:paraId="57D449BF"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24112E42" w14:textId="77777777" w:rsidTr="00570253">
        <w:trPr>
          <w:trHeight w:val="57"/>
        </w:trPr>
        <w:tc>
          <w:tcPr>
            <w:tcW w:w="1640" w:type="pct"/>
            <w:tcMar>
              <w:top w:w="0" w:type="dxa"/>
              <w:left w:w="0" w:type="dxa"/>
              <w:bottom w:w="0" w:type="dxa"/>
              <w:right w:w="0" w:type="dxa"/>
            </w:tcMar>
          </w:tcPr>
          <w:p w14:paraId="47B4887C"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lang w:eastAsia="en-US"/>
                <w14:ligatures w14:val="none"/>
              </w:rPr>
            </w:pPr>
            <w:r>
              <w:rPr>
                <w:rFonts w:ascii="Times New Roman" w:hAnsi="Times New Roman" w:cs="Times New Roman"/>
                <w:color w:val="000000"/>
                <w:kern w:val="0"/>
                <w:sz w:val="24"/>
                <w:szCs w:val="24"/>
                <w14:ligatures w14:val="none"/>
              </w:rPr>
              <w:t>Complex</w:t>
            </w:r>
          </w:p>
        </w:tc>
        <w:tc>
          <w:tcPr>
            <w:tcW w:w="1318" w:type="pct"/>
            <w:shd w:val="clear" w:color="auto" w:fill="FFFFFF"/>
            <w:tcMar>
              <w:top w:w="0" w:type="dxa"/>
              <w:left w:w="0" w:type="dxa"/>
              <w:bottom w:w="0" w:type="dxa"/>
              <w:right w:w="0" w:type="dxa"/>
            </w:tcMar>
          </w:tcPr>
          <w:p w14:paraId="73E4CE31"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42 (20%)</w:t>
            </w:r>
          </w:p>
        </w:tc>
        <w:tc>
          <w:tcPr>
            <w:tcW w:w="1285" w:type="pct"/>
            <w:shd w:val="clear" w:color="auto" w:fill="FFFFFF"/>
            <w:tcMar>
              <w:top w:w="0" w:type="dxa"/>
              <w:left w:w="0" w:type="dxa"/>
              <w:bottom w:w="0" w:type="dxa"/>
              <w:right w:w="0" w:type="dxa"/>
            </w:tcMar>
          </w:tcPr>
          <w:p w14:paraId="2BC72324"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19 (21%)</w:t>
            </w:r>
          </w:p>
        </w:tc>
        <w:tc>
          <w:tcPr>
            <w:tcW w:w="757" w:type="pct"/>
            <w:shd w:val="clear" w:color="auto" w:fill="FFFFFF"/>
            <w:tcMar>
              <w:top w:w="0" w:type="dxa"/>
              <w:left w:w="0" w:type="dxa"/>
              <w:bottom w:w="0" w:type="dxa"/>
              <w:right w:w="0" w:type="dxa"/>
            </w:tcMar>
          </w:tcPr>
          <w:p w14:paraId="119BE0F1"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0441D0F3" w14:textId="77777777" w:rsidTr="00570253">
        <w:trPr>
          <w:trHeight w:val="57"/>
        </w:trPr>
        <w:tc>
          <w:tcPr>
            <w:tcW w:w="1640" w:type="pct"/>
            <w:tcMar>
              <w:top w:w="0" w:type="dxa"/>
              <w:left w:w="0" w:type="dxa"/>
              <w:bottom w:w="0" w:type="dxa"/>
              <w:right w:w="0" w:type="dxa"/>
            </w:tcMar>
          </w:tcPr>
          <w:p w14:paraId="42285000" w14:textId="3BCF6D95" w:rsidR="0014363D" w:rsidRPr="00F74121" w:rsidRDefault="00A62BB8">
            <w:pPr>
              <w:keepNext/>
              <w:widowControl/>
              <w:spacing w:before="40" w:after="40" w:line="480" w:lineRule="auto"/>
              <w:ind w:right="100"/>
              <w:jc w:val="left"/>
              <w:rPr>
                <w:rFonts w:ascii="Times New Roman" w:hAnsi="Times New Roman" w:cs="Times New Roman"/>
                <w:color w:val="000000"/>
                <w:kern w:val="0"/>
                <w:sz w:val="24"/>
                <w:szCs w:val="24"/>
                <w14:ligatures w14:val="none"/>
              </w:rPr>
            </w:pPr>
            <w:r w:rsidRPr="00F74121">
              <w:rPr>
                <w:rFonts w:ascii="Times New Roman" w:hAnsi="Times New Roman" w:cs="Times New Roman"/>
                <w:color w:val="000000"/>
                <w:kern w:val="0"/>
                <w:sz w:val="24"/>
                <w:szCs w:val="24"/>
                <w14:ligatures w14:val="none"/>
              </w:rPr>
              <w:t xml:space="preserve"> </w:t>
            </w:r>
            <w:r w:rsidRPr="00734489">
              <w:rPr>
                <w:rFonts w:ascii="Times New Roman" w:hAnsi="Times New Roman" w:cs="Times New Roman"/>
                <w:color w:val="000000"/>
                <w:kern w:val="0"/>
                <w:sz w:val="24"/>
                <w:szCs w:val="24"/>
                <w14:ligatures w14:val="none"/>
              </w:rPr>
              <w:t>Bowel Surgery</w:t>
            </w:r>
            <w:r w:rsidR="00734489" w:rsidRPr="00734489">
              <w:rPr>
                <w:rFonts w:ascii="Times New Roman" w:hAnsi="Times New Roman" w:cs="Times New Roman"/>
                <w:color w:val="000000"/>
                <w:kern w:val="0"/>
                <w:sz w:val="24"/>
                <w:szCs w:val="24"/>
                <w14:ligatures w14:val="none"/>
              </w:rPr>
              <w:t>, n (%)</w:t>
            </w:r>
            <w:r w:rsidRPr="00734489">
              <w:rPr>
                <w:rFonts w:ascii="Times New Roman" w:hAnsi="Times New Roman" w:cs="Times New Roman"/>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1F91E86B"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3B8E113C"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543805C2"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0.114</w:t>
            </w:r>
          </w:p>
        </w:tc>
      </w:tr>
      <w:tr w:rsidR="0014363D" w14:paraId="5A3C9885" w14:textId="77777777" w:rsidTr="00570253">
        <w:trPr>
          <w:trHeight w:val="57"/>
        </w:trPr>
        <w:tc>
          <w:tcPr>
            <w:tcW w:w="1640" w:type="pct"/>
            <w:tcMar>
              <w:top w:w="0" w:type="dxa"/>
              <w:left w:w="0" w:type="dxa"/>
              <w:bottom w:w="0" w:type="dxa"/>
              <w:right w:w="0" w:type="dxa"/>
            </w:tcMar>
          </w:tcPr>
          <w:p w14:paraId="6BF9BC36"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lang w:eastAsia="en-US"/>
                <w14:ligatures w14:val="none"/>
              </w:rPr>
            </w:pPr>
            <w:r>
              <w:rPr>
                <w:rFonts w:ascii="Times New Roman" w:hAnsi="Times New Roman" w:cs="Times New Roman"/>
                <w:color w:val="000000"/>
                <w:kern w:val="0"/>
                <w:sz w:val="24"/>
                <w:szCs w:val="24"/>
                <w14:ligatures w14:val="none"/>
              </w:rPr>
              <w:t>No</w:t>
            </w:r>
          </w:p>
        </w:tc>
        <w:tc>
          <w:tcPr>
            <w:tcW w:w="1318" w:type="pct"/>
            <w:shd w:val="clear" w:color="auto" w:fill="FFFFFF"/>
            <w:tcMar>
              <w:top w:w="0" w:type="dxa"/>
              <w:left w:w="0" w:type="dxa"/>
              <w:bottom w:w="0" w:type="dxa"/>
              <w:right w:w="0" w:type="dxa"/>
            </w:tcMar>
          </w:tcPr>
          <w:p w14:paraId="66B65DD3"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162 (78%)</w:t>
            </w:r>
          </w:p>
        </w:tc>
        <w:tc>
          <w:tcPr>
            <w:tcW w:w="1285" w:type="pct"/>
            <w:shd w:val="clear" w:color="auto" w:fill="FFFFFF"/>
            <w:tcMar>
              <w:top w:w="0" w:type="dxa"/>
              <w:left w:w="0" w:type="dxa"/>
              <w:bottom w:w="0" w:type="dxa"/>
              <w:right w:w="0" w:type="dxa"/>
            </w:tcMar>
          </w:tcPr>
          <w:p w14:paraId="7D3A4B61"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62 (70%)</w:t>
            </w:r>
          </w:p>
        </w:tc>
        <w:tc>
          <w:tcPr>
            <w:tcW w:w="757" w:type="pct"/>
            <w:shd w:val="clear" w:color="auto" w:fill="FFFFFF"/>
            <w:tcMar>
              <w:top w:w="0" w:type="dxa"/>
              <w:left w:w="0" w:type="dxa"/>
              <w:bottom w:w="0" w:type="dxa"/>
              <w:right w:w="0" w:type="dxa"/>
            </w:tcMar>
          </w:tcPr>
          <w:p w14:paraId="406ABF60"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4BCF1E7B" w14:textId="77777777" w:rsidTr="00570253">
        <w:trPr>
          <w:trHeight w:val="57"/>
        </w:trPr>
        <w:tc>
          <w:tcPr>
            <w:tcW w:w="1640" w:type="pct"/>
            <w:tcMar>
              <w:top w:w="0" w:type="dxa"/>
              <w:left w:w="0" w:type="dxa"/>
              <w:bottom w:w="0" w:type="dxa"/>
              <w:right w:w="0" w:type="dxa"/>
            </w:tcMar>
          </w:tcPr>
          <w:p w14:paraId="61B40D91" w14:textId="77777777" w:rsidR="0014363D" w:rsidRDefault="00A62BB8">
            <w:pPr>
              <w:keepNext/>
              <w:widowControl/>
              <w:spacing w:before="40" w:after="40" w:line="480" w:lineRule="auto"/>
              <w:ind w:right="100" w:firstLineChars="100" w:firstLine="240"/>
              <w:jc w:val="left"/>
              <w:rPr>
                <w:rFonts w:ascii="Times New Roman" w:hAnsi="Times New Roman" w:cs="Times New Roman"/>
                <w:color w:val="000000"/>
                <w:kern w:val="0"/>
                <w:sz w:val="24"/>
                <w:szCs w:val="24"/>
                <w:lang w:eastAsia="en-US"/>
                <w14:ligatures w14:val="none"/>
              </w:rPr>
            </w:pPr>
            <w:r>
              <w:rPr>
                <w:rFonts w:ascii="Times New Roman" w:hAnsi="Times New Roman" w:cs="Times New Roman"/>
                <w:color w:val="000000"/>
                <w:kern w:val="0"/>
                <w:sz w:val="24"/>
                <w:szCs w:val="24"/>
                <w14:ligatures w14:val="none"/>
              </w:rPr>
              <w:t>Yes</w:t>
            </w:r>
          </w:p>
        </w:tc>
        <w:tc>
          <w:tcPr>
            <w:tcW w:w="1318" w:type="pct"/>
            <w:shd w:val="clear" w:color="auto" w:fill="FFFFFF"/>
            <w:tcMar>
              <w:top w:w="0" w:type="dxa"/>
              <w:left w:w="0" w:type="dxa"/>
              <w:bottom w:w="0" w:type="dxa"/>
              <w:right w:w="0" w:type="dxa"/>
            </w:tcMar>
          </w:tcPr>
          <w:p w14:paraId="5379590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45 (22%)</w:t>
            </w:r>
          </w:p>
        </w:tc>
        <w:tc>
          <w:tcPr>
            <w:tcW w:w="1285" w:type="pct"/>
            <w:shd w:val="clear" w:color="auto" w:fill="FFFFFF"/>
            <w:tcMar>
              <w:top w:w="0" w:type="dxa"/>
              <w:left w:w="0" w:type="dxa"/>
              <w:bottom w:w="0" w:type="dxa"/>
              <w:right w:w="0" w:type="dxa"/>
            </w:tcMar>
          </w:tcPr>
          <w:p w14:paraId="715A3EB5"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27 (30%)</w:t>
            </w:r>
          </w:p>
        </w:tc>
        <w:tc>
          <w:tcPr>
            <w:tcW w:w="757" w:type="pct"/>
            <w:shd w:val="clear" w:color="auto" w:fill="FFFFFF"/>
            <w:tcMar>
              <w:top w:w="0" w:type="dxa"/>
              <w:left w:w="0" w:type="dxa"/>
              <w:bottom w:w="0" w:type="dxa"/>
              <w:right w:w="0" w:type="dxa"/>
            </w:tcMar>
          </w:tcPr>
          <w:p w14:paraId="2E2490AE"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25E86437" w14:textId="77777777" w:rsidTr="00570253">
        <w:trPr>
          <w:trHeight w:val="57"/>
        </w:trPr>
        <w:tc>
          <w:tcPr>
            <w:tcW w:w="1640" w:type="pct"/>
            <w:shd w:val="clear" w:color="auto" w:fill="FFFFFF"/>
            <w:tcMar>
              <w:top w:w="0" w:type="dxa"/>
              <w:left w:w="0" w:type="dxa"/>
              <w:bottom w:w="0" w:type="dxa"/>
              <w:right w:w="0" w:type="dxa"/>
            </w:tcMar>
          </w:tcPr>
          <w:p w14:paraId="63D12228" w14:textId="790BDDD7" w:rsidR="0014363D" w:rsidRPr="00734489" w:rsidRDefault="00A62BB8">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 xml:space="preserve">WBC </w:t>
            </w:r>
            <w:r w:rsidR="00F74121" w:rsidRPr="00734489">
              <w:rPr>
                <w:rFonts w:ascii="Times New Roman" w:hAnsi="Times New Roman" w:cs="Times New Roman"/>
                <w:color w:val="000000"/>
                <w:kern w:val="0"/>
                <w:sz w:val="24"/>
                <w:szCs w:val="24"/>
                <w14:ligatures w14:val="none"/>
              </w:rPr>
              <w:t>(10</w:t>
            </w:r>
            <w:r w:rsidR="00F74121" w:rsidRPr="00734489">
              <w:rPr>
                <w:rFonts w:ascii="Times New Roman" w:hAnsi="Times New Roman" w:cs="Times New Roman"/>
                <w:color w:val="000000"/>
                <w:kern w:val="0"/>
                <w:sz w:val="24"/>
                <w:szCs w:val="24"/>
                <w:vertAlign w:val="superscript"/>
                <w14:ligatures w14:val="none"/>
              </w:rPr>
              <w:t>9</w:t>
            </w:r>
            <w:r w:rsidR="00F74121" w:rsidRPr="00734489">
              <w:rPr>
                <w:rFonts w:ascii="Times New Roman" w:hAnsi="Times New Roman" w:cs="Times New Roman"/>
                <w:color w:val="000000"/>
                <w:kern w:val="0"/>
                <w:sz w:val="24"/>
                <w:szCs w:val="24"/>
                <w14:ligatures w14:val="none"/>
              </w:rPr>
              <w:t>/L)</w:t>
            </w:r>
          </w:p>
        </w:tc>
        <w:tc>
          <w:tcPr>
            <w:tcW w:w="1318" w:type="pct"/>
            <w:shd w:val="clear" w:color="auto" w:fill="FFFFFF"/>
            <w:tcMar>
              <w:top w:w="0" w:type="dxa"/>
              <w:left w:w="0" w:type="dxa"/>
              <w:bottom w:w="0" w:type="dxa"/>
              <w:right w:w="0" w:type="dxa"/>
            </w:tcMar>
          </w:tcPr>
          <w:p w14:paraId="691851B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7.00±4.89</w:t>
            </w:r>
          </w:p>
        </w:tc>
        <w:tc>
          <w:tcPr>
            <w:tcW w:w="1285" w:type="pct"/>
            <w:shd w:val="clear" w:color="auto" w:fill="FFFFFF"/>
            <w:tcMar>
              <w:top w:w="0" w:type="dxa"/>
              <w:left w:w="0" w:type="dxa"/>
              <w:bottom w:w="0" w:type="dxa"/>
              <w:right w:w="0" w:type="dxa"/>
            </w:tcMar>
          </w:tcPr>
          <w:p w14:paraId="6502C220"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6.39±2.03</w:t>
            </w:r>
          </w:p>
        </w:tc>
        <w:tc>
          <w:tcPr>
            <w:tcW w:w="757" w:type="pct"/>
            <w:shd w:val="clear" w:color="auto" w:fill="FFFFFF"/>
            <w:tcMar>
              <w:top w:w="0" w:type="dxa"/>
              <w:left w:w="0" w:type="dxa"/>
              <w:bottom w:w="0" w:type="dxa"/>
              <w:right w:w="0" w:type="dxa"/>
            </w:tcMar>
          </w:tcPr>
          <w:p w14:paraId="35DE22C3"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0.358</w:t>
            </w:r>
          </w:p>
        </w:tc>
      </w:tr>
      <w:tr w:rsidR="0014363D" w14:paraId="3C78E00D" w14:textId="77777777" w:rsidTr="00570253">
        <w:trPr>
          <w:trHeight w:val="57"/>
        </w:trPr>
        <w:tc>
          <w:tcPr>
            <w:tcW w:w="1640" w:type="pct"/>
            <w:shd w:val="clear" w:color="auto" w:fill="FFFFFF"/>
            <w:tcMar>
              <w:top w:w="0" w:type="dxa"/>
              <w:left w:w="0" w:type="dxa"/>
              <w:bottom w:w="0" w:type="dxa"/>
              <w:right w:w="0" w:type="dxa"/>
            </w:tcMar>
          </w:tcPr>
          <w:p w14:paraId="5F594F7F" w14:textId="2847CB71" w:rsidR="0014363D" w:rsidRPr="00734489" w:rsidRDefault="00A62BB8">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 xml:space="preserve">RBC </w:t>
            </w:r>
            <w:r w:rsidR="00F74121" w:rsidRPr="00734489">
              <w:rPr>
                <w:rFonts w:ascii="Times New Roman" w:hAnsi="Times New Roman" w:cs="Times New Roman"/>
                <w:color w:val="000000"/>
                <w:kern w:val="0"/>
                <w:sz w:val="24"/>
                <w:szCs w:val="24"/>
                <w14:ligatures w14:val="none"/>
              </w:rPr>
              <w:t>(10</w:t>
            </w:r>
            <w:r w:rsidR="00F74121" w:rsidRPr="00734489">
              <w:rPr>
                <w:rFonts w:ascii="Times New Roman" w:hAnsi="Times New Roman" w:cs="Times New Roman"/>
                <w:color w:val="000000"/>
                <w:kern w:val="0"/>
                <w:sz w:val="24"/>
                <w:szCs w:val="24"/>
                <w:vertAlign w:val="superscript"/>
                <w14:ligatures w14:val="none"/>
              </w:rPr>
              <w:t>12</w:t>
            </w:r>
            <w:r w:rsidR="00F74121" w:rsidRPr="00734489">
              <w:rPr>
                <w:rFonts w:ascii="Times New Roman" w:hAnsi="Times New Roman" w:cs="Times New Roman"/>
                <w:color w:val="000000"/>
                <w:kern w:val="0"/>
                <w:sz w:val="24"/>
                <w:szCs w:val="24"/>
                <w14:ligatures w14:val="none"/>
              </w:rPr>
              <w:t>/L)</w:t>
            </w:r>
          </w:p>
        </w:tc>
        <w:tc>
          <w:tcPr>
            <w:tcW w:w="1318" w:type="pct"/>
            <w:shd w:val="clear" w:color="auto" w:fill="FFFFFF"/>
            <w:tcMar>
              <w:top w:w="0" w:type="dxa"/>
              <w:left w:w="0" w:type="dxa"/>
              <w:bottom w:w="0" w:type="dxa"/>
              <w:right w:w="0" w:type="dxa"/>
            </w:tcMar>
          </w:tcPr>
          <w:p w14:paraId="004B99DA"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4.46±0.72</w:t>
            </w:r>
          </w:p>
        </w:tc>
        <w:tc>
          <w:tcPr>
            <w:tcW w:w="1285" w:type="pct"/>
            <w:shd w:val="clear" w:color="auto" w:fill="FFFFFF"/>
            <w:tcMar>
              <w:top w:w="0" w:type="dxa"/>
              <w:left w:w="0" w:type="dxa"/>
              <w:bottom w:w="0" w:type="dxa"/>
              <w:right w:w="0" w:type="dxa"/>
            </w:tcMar>
          </w:tcPr>
          <w:p w14:paraId="6F59E415"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4.64±0.67</w:t>
            </w:r>
          </w:p>
        </w:tc>
        <w:tc>
          <w:tcPr>
            <w:tcW w:w="757" w:type="pct"/>
            <w:shd w:val="clear" w:color="auto" w:fill="FFFFFF"/>
            <w:tcMar>
              <w:top w:w="0" w:type="dxa"/>
              <w:left w:w="0" w:type="dxa"/>
              <w:bottom w:w="0" w:type="dxa"/>
              <w:right w:w="0" w:type="dxa"/>
            </w:tcMar>
          </w:tcPr>
          <w:p w14:paraId="668FFA0E"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0.068</w:t>
            </w:r>
          </w:p>
        </w:tc>
      </w:tr>
      <w:tr w:rsidR="0014363D" w14:paraId="707EAC5C" w14:textId="77777777" w:rsidTr="00570253">
        <w:trPr>
          <w:trHeight w:val="57"/>
        </w:trPr>
        <w:tc>
          <w:tcPr>
            <w:tcW w:w="1640" w:type="pct"/>
            <w:shd w:val="clear" w:color="auto" w:fill="FFFFFF"/>
            <w:tcMar>
              <w:top w:w="0" w:type="dxa"/>
              <w:left w:w="0" w:type="dxa"/>
              <w:bottom w:w="0" w:type="dxa"/>
              <w:right w:w="0" w:type="dxa"/>
            </w:tcMar>
          </w:tcPr>
          <w:p w14:paraId="04381AF5" w14:textId="386DE352" w:rsidR="0014363D" w:rsidRPr="00734489" w:rsidRDefault="00A62BB8">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Hb</w:t>
            </w:r>
            <w:r w:rsidR="00F74121" w:rsidRPr="00F74121">
              <w:rPr>
                <w:rFonts w:ascii="Times New Roman" w:hAnsi="Times New Roman" w:cs="Times New Roman"/>
                <w:color w:val="000000"/>
                <w:kern w:val="0"/>
                <w:sz w:val="24"/>
                <w:szCs w:val="24"/>
                <w14:ligatures w14:val="none"/>
              </w:rPr>
              <w:t xml:space="preserve"> (g/L)</w:t>
            </w:r>
            <w:r w:rsidRPr="00734489">
              <w:rPr>
                <w:rFonts w:ascii="Times New Roman" w:hAnsi="Times New Roman" w:cs="Times New Roman"/>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776EE05F"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119.19±25.38</w:t>
            </w:r>
          </w:p>
        </w:tc>
        <w:tc>
          <w:tcPr>
            <w:tcW w:w="1285" w:type="pct"/>
            <w:shd w:val="clear" w:color="auto" w:fill="FFFFFF"/>
            <w:tcMar>
              <w:top w:w="0" w:type="dxa"/>
              <w:left w:w="0" w:type="dxa"/>
              <w:bottom w:w="0" w:type="dxa"/>
              <w:right w:w="0" w:type="dxa"/>
            </w:tcMar>
          </w:tcPr>
          <w:p w14:paraId="73A2A5A1"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122.42±21.36</w:t>
            </w:r>
          </w:p>
        </w:tc>
        <w:tc>
          <w:tcPr>
            <w:tcW w:w="757" w:type="pct"/>
            <w:shd w:val="clear" w:color="auto" w:fill="FFFFFF"/>
            <w:tcMar>
              <w:top w:w="0" w:type="dxa"/>
              <w:left w:w="0" w:type="dxa"/>
              <w:bottom w:w="0" w:type="dxa"/>
              <w:right w:w="0" w:type="dxa"/>
            </w:tcMar>
          </w:tcPr>
          <w:p w14:paraId="41B8FAEA"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0.553</w:t>
            </w:r>
          </w:p>
        </w:tc>
      </w:tr>
      <w:tr w:rsidR="0014363D" w14:paraId="589546E3" w14:textId="77777777" w:rsidTr="00570253">
        <w:trPr>
          <w:trHeight w:val="57"/>
        </w:trPr>
        <w:tc>
          <w:tcPr>
            <w:tcW w:w="1640" w:type="pct"/>
            <w:shd w:val="clear" w:color="auto" w:fill="FFFFFF"/>
            <w:tcMar>
              <w:top w:w="0" w:type="dxa"/>
              <w:left w:w="0" w:type="dxa"/>
              <w:bottom w:w="0" w:type="dxa"/>
              <w:right w:w="0" w:type="dxa"/>
            </w:tcMar>
          </w:tcPr>
          <w:p w14:paraId="46A73EF5" w14:textId="770E764E" w:rsidR="0014363D" w:rsidRPr="00734489" w:rsidRDefault="00A62BB8">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sidRPr="00734489">
              <w:rPr>
                <w:rFonts w:ascii="Times New Roman" w:hAnsi="Times New Roman" w:cs="Times New Roman"/>
                <w:color w:val="000000"/>
                <w:kern w:val="0"/>
                <w:sz w:val="24"/>
                <w:szCs w:val="24"/>
                <w14:ligatures w14:val="none"/>
              </w:rPr>
              <w:t xml:space="preserve">HCT </w:t>
            </w:r>
            <w:r w:rsidR="00F74121" w:rsidRPr="00F74121">
              <w:rPr>
                <w:rFonts w:ascii="Times New Roman" w:hAnsi="Times New Roman" w:cs="Times New Roman"/>
                <w:color w:val="000000"/>
                <w:kern w:val="0"/>
                <w:sz w:val="24"/>
                <w:szCs w:val="24"/>
                <w14:ligatures w14:val="none"/>
              </w:rPr>
              <w:t>(</w:t>
            </w:r>
            <w:r w:rsidR="00F74121" w:rsidRPr="00F74121">
              <w:rPr>
                <w:rFonts w:ascii="Times New Roman" w:hAnsi="Times New Roman" w:cs="Times New Roman"/>
                <w:b/>
                <w:bCs/>
                <w:color w:val="000000"/>
                <w:kern w:val="0"/>
                <w:sz w:val="24"/>
                <w:szCs w:val="24"/>
                <w14:ligatures w14:val="none"/>
              </w:rPr>
              <w:t>L</w:t>
            </w:r>
            <w:r w:rsidR="00F74121" w:rsidRPr="00F74121">
              <w:rPr>
                <w:rFonts w:ascii="Times New Roman" w:hAnsi="Times New Roman" w:cs="Times New Roman"/>
                <w:color w:val="000000"/>
                <w:kern w:val="0"/>
                <w:sz w:val="24"/>
                <w:szCs w:val="24"/>
                <w14:ligatures w14:val="none"/>
              </w:rPr>
              <w:t>/L)</w:t>
            </w:r>
          </w:p>
        </w:tc>
        <w:tc>
          <w:tcPr>
            <w:tcW w:w="1318" w:type="pct"/>
            <w:shd w:val="clear" w:color="auto" w:fill="FFFFFF"/>
            <w:tcMar>
              <w:top w:w="0" w:type="dxa"/>
              <w:left w:w="0" w:type="dxa"/>
              <w:bottom w:w="0" w:type="dxa"/>
              <w:right w:w="0" w:type="dxa"/>
            </w:tcMar>
          </w:tcPr>
          <w:p w14:paraId="19270876"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0.57±2.82</w:t>
            </w:r>
          </w:p>
        </w:tc>
        <w:tc>
          <w:tcPr>
            <w:tcW w:w="1285" w:type="pct"/>
            <w:shd w:val="clear" w:color="auto" w:fill="FFFFFF"/>
            <w:tcMar>
              <w:top w:w="0" w:type="dxa"/>
              <w:left w:w="0" w:type="dxa"/>
              <w:bottom w:w="0" w:type="dxa"/>
              <w:right w:w="0" w:type="dxa"/>
            </w:tcMar>
          </w:tcPr>
          <w:p w14:paraId="097C46FA"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0.83±3.81</w:t>
            </w:r>
          </w:p>
        </w:tc>
        <w:tc>
          <w:tcPr>
            <w:tcW w:w="757" w:type="pct"/>
            <w:shd w:val="clear" w:color="auto" w:fill="FFFFFF"/>
            <w:tcMar>
              <w:top w:w="0" w:type="dxa"/>
              <w:left w:w="0" w:type="dxa"/>
              <w:bottom w:w="0" w:type="dxa"/>
              <w:right w:w="0" w:type="dxa"/>
            </w:tcMar>
          </w:tcPr>
          <w:p w14:paraId="7FBB8975"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0.103</w:t>
            </w:r>
          </w:p>
        </w:tc>
      </w:tr>
      <w:tr w:rsidR="0014363D" w14:paraId="6AE1BCBC" w14:textId="77777777" w:rsidTr="00570253">
        <w:trPr>
          <w:trHeight w:val="57"/>
        </w:trPr>
        <w:tc>
          <w:tcPr>
            <w:tcW w:w="1640" w:type="pct"/>
            <w:shd w:val="clear" w:color="auto" w:fill="FFFFFF"/>
            <w:tcMar>
              <w:top w:w="0" w:type="dxa"/>
              <w:left w:w="0" w:type="dxa"/>
              <w:bottom w:w="0" w:type="dxa"/>
              <w:right w:w="0" w:type="dxa"/>
            </w:tcMar>
          </w:tcPr>
          <w:p w14:paraId="71CD5631" w14:textId="508EBB75" w:rsidR="0014363D" w:rsidRPr="00F74121" w:rsidRDefault="00A62BB8">
            <w:pPr>
              <w:keepNext/>
              <w:widowControl/>
              <w:spacing w:before="100" w:after="100" w:line="480" w:lineRule="auto"/>
              <w:ind w:left="100" w:right="100"/>
              <w:jc w:val="left"/>
              <w:rPr>
                <w:rFonts w:ascii="Times New Roman" w:eastAsia="MS Mincho" w:hAnsi="Times New Roman" w:cs="Times New Roman"/>
                <w:kern w:val="0"/>
                <w:sz w:val="24"/>
                <w:szCs w:val="24"/>
                <w14:ligatures w14:val="none"/>
              </w:rPr>
            </w:pPr>
            <w:r w:rsidRPr="00734489">
              <w:rPr>
                <w:rFonts w:ascii="Times New Roman" w:hAnsi="Times New Roman" w:cs="Times New Roman"/>
                <w:color w:val="000000"/>
                <w:kern w:val="0"/>
                <w:sz w:val="24"/>
                <w:szCs w:val="24"/>
                <w14:ligatures w14:val="none"/>
              </w:rPr>
              <w:t>Smoking History</w:t>
            </w:r>
            <w:r w:rsidR="00734489" w:rsidRPr="00734489">
              <w:rPr>
                <w:rFonts w:ascii="Times New Roman" w:hAnsi="Times New Roman" w:cs="Times New Roman"/>
                <w:color w:val="000000"/>
                <w:kern w:val="0"/>
                <w:sz w:val="24"/>
                <w:szCs w:val="24"/>
                <w14:ligatures w14:val="none"/>
              </w:rPr>
              <w:t>, n (%)</w:t>
            </w:r>
            <w:r w:rsidRPr="00734489">
              <w:rPr>
                <w:rFonts w:ascii="Times New Roman" w:hAnsi="Times New Roman" w:cs="Times New Roman"/>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6D708CEF"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11DBA5D6" w14:textId="77777777" w:rsidR="0014363D" w:rsidRDefault="0014363D"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275C3B5" w14:textId="77777777" w:rsidR="0014363D" w:rsidRDefault="00A62BB8"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0.340</w:t>
            </w:r>
          </w:p>
        </w:tc>
      </w:tr>
      <w:tr w:rsidR="006D54A3" w14:paraId="04A1299D" w14:textId="77777777" w:rsidTr="00570253">
        <w:trPr>
          <w:trHeight w:val="57"/>
        </w:trPr>
        <w:tc>
          <w:tcPr>
            <w:tcW w:w="1640" w:type="pct"/>
            <w:shd w:val="clear" w:color="auto" w:fill="FFFFFF"/>
            <w:tcMar>
              <w:top w:w="0" w:type="dxa"/>
              <w:left w:w="0" w:type="dxa"/>
              <w:bottom w:w="0" w:type="dxa"/>
              <w:right w:w="0" w:type="dxa"/>
            </w:tcMar>
          </w:tcPr>
          <w:p w14:paraId="71126B29" w14:textId="7C6E022C" w:rsidR="006D54A3" w:rsidRDefault="006D54A3" w:rsidP="006D54A3">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w:t>
            </w:r>
          </w:p>
        </w:tc>
        <w:tc>
          <w:tcPr>
            <w:tcW w:w="1318" w:type="pct"/>
            <w:shd w:val="clear" w:color="auto" w:fill="FFFFFF"/>
            <w:tcMar>
              <w:top w:w="0" w:type="dxa"/>
              <w:left w:w="0" w:type="dxa"/>
              <w:bottom w:w="0" w:type="dxa"/>
              <w:right w:w="0" w:type="dxa"/>
            </w:tcMar>
          </w:tcPr>
          <w:p w14:paraId="6AA5EF44" w14:textId="4014DEC6" w:rsidR="006D54A3" w:rsidRDefault="006D54A3"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175 (85%)</w:t>
            </w:r>
          </w:p>
        </w:tc>
        <w:tc>
          <w:tcPr>
            <w:tcW w:w="1285" w:type="pct"/>
            <w:shd w:val="clear" w:color="auto" w:fill="FFFFFF"/>
            <w:tcMar>
              <w:top w:w="0" w:type="dxa"/>
              <w:left w:w="0" w:type="dxa"/>
              <w:bottom w:w="0" w:type="dxa"/>
              <w:right w:w="0" w:type="dxa"/>
            </w:tcMar>
          </w:tcPr>
          <w:p w14:paraId="7AD8E8C7" w14:textId="225E24DB" w:rsidR="006D54A3" w:rsidRDefault="006D54A3"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79 (89%)</w:t>
            </w:r>
          </w:p>
        </w:tc>
        <w:tc>
          <w:tcPr>
            <w:tcW w:w="757" w:type="pct"/>
            <w:shd w:val="clear" w:color="auto" w:fill="FFFFFF"/>
            <w:tcMar>
              <w:top w:w="0" w:type="dxa"/>
              <w:left w:w="0" w:type="dxa"/>
              <w:bottom w:w="0" w:type="dxa"/>
              <w:right w:w="0" w:type="dxa"/>
            </w:tcMar>
          </w:tcPr>
          <w:p w14:paraId="6E671BC4" w14:textId="77777777" w:rsidR="006D54A3" w:rsidRDefault="006D54A3" w:rsidP="00694674">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646868A4" w14:textId="77777777" w:rsidTr="00570253">
        <w:trPr>
          <w:trHeight w:val="57"/>
        </w:trPr>
        <w:tc>
          <w:tcPr>
            <w:tcW w:w="1640" w:type="pct"/>
            <w:shd w:val="clear" w:color="auto" w:fill="FFFFFF"/>
            <w:tcMar>
              <w:top w:w="0" w:type="dxa"/>
              <w:left w:w="0" w:type="dxa"/>
              <w:bottom w:w="0" w:type="dxa"/>
              <w:right w:w="0" w:type="dxa"/>
            </w:tcMar>
          </w:tcPr>
          <w:p w14:paraId="35C625CE" w14:textId="719BED7B" w:rsidR="006D54A3" w:rsidRDefault="006D54A3" w:rsidP="006D54A3">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Yes</w:t>
            </w:r>
          </w:p>
        </w:tc>
        <w:tc>
          <w:tcPr>
            <w:tcW w:w="1318" w:type="pct"/>
            <w:shd w:val="clear" w:color="auto" w:fill="FFFFFF"/>
            <w:tcMar>
              <w:top w:w="0" w:type="dxa"/>
              <w:left w:w="0" w:type="dxa"/>
              <w:bottom w:w="0" w:type="dxa"/>
              <w:right w:w="0" w:type="dxa"/>
            </w:tcMar>
          </w:tcPr>
          <w:p w14:paraId="0DA52B67" w14:textId="4096AC5A"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32 (15%)</w:t>
            </w:r>
          </w:p>
        </w:tc>
        <w:tc>
          <w:tcPr>
            <w:tcW w:w="1285" w:type="pct"/>
            <w:shd w:val="clear" w:color="auto" w:fill="FFFFFF"/>
            <w:tcMar>
              <w:top w:w="0" w:type="dxa"/>
              <w:left w:w="0" w:type="dxa"/>
              <w:bottom w:w="0" w:type="dxa"/>
              <w:right w:w="0" w:type="dxa"/>
            </w:tcMar>
          </w:tcPr>
          <w:p w14:paraId="147EC08C" w14:textId="2474BB4C"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10 (11%)</w:t>
            </w:r>
          </w:p>
        </w:tc>
        <w:tc>
          <w:tcPr>
            <w:tcW w:w="757" w:type="pct"/>
            <w:shd w:val="clear" w:color="auto" w:fill="FFFFFF"/>
            <w:tcMar>
              <w:top w:w="0" w:type="dxa"/>
              <w:left w:w="0" w:type="dxa"/>
              <w:bottom w:w="0" w:type="dxa"/>
              <w:right w:w="0" w:type="dxa"/>
            </w:tcMar>
          </w:tcPr>
          <w:p w14:paraId="5DAD8231"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14363D" w14:paraId="7E919792" w14:textId="77777777" w:rsidTr="00570253">
        <w:trPr>
          <w:trHeight w:val="57"/>
        </w:trPr>
        <w:tc>
          <w:tcPr>
            <w:tcW w:w="1640" w:type="pct"/>
            <w:shd w:val="clear" w:color="auto" w:fill="FFFFFF"/>
            <w:tcMar>
              <w:top w:w="0" w:type="dxa"/>
              <w:left w:w="0" w:type="dxa"/>
              <w:bottom w:w="0" w:type="dxa"/>
              <w:right w:w="0" w:type="dxa"/>
            </w:tcMar>
          </w:tcPr>
          <w:p w14:paraId="1483496D" w14:textId="5F7C7B19" w:rsidR="0014363D" w:rsidRPr="00F74121" w:rsidRDefault="00A62BB8">
            <w:pPr>
              <w:keepNext/>
              <w:widowControl/>
              <w:spacing w:before="100" w:after="100" w:line="480" w:lineRule="auto"/>
              <w:ind w:left="100" w:right="100"/>
              <w:jc w:val="left"/>
              <w:rPr>
                <w:rFonts w:ascii="Times New Roman" w:eastAsia="MS Mincho" w:hAnsi="Times New Roman" w:cs="Times New Roman"/>
                <w:bCs/>
                <w:kern w:val="0"/>
                <w:sz w:val="24"/>
                <w:szCs w:val="24"/>
                <w:lang w:eastAsia="en-US"/>
                <w14:ligatures w14:val="none"/>
              </w:rPr>
            </w:pPr>
            <w:r w:rsidRPr="00734489">
              <w:rPr>
                <w:rFonts w:ascii="Times New Roman" w:eastAsia="Arial" w:hAnsi="Times New Roman" w:cs="Times New Roman"/>
                <w:bCs/>
                <w:color w:val="000000"/>
                <w:kern w:val="0"/>
                <w:sz w:val="24"/>
                <w:szCs w:val="24"/>
                <w:lang w:eastAsia="en-US"/>
                <w14:ligatures w14:val="none"/>
              </w:rPr>
              <w:t>ASA Treatment History</w:t>
            </w:r>
            <w:r w:rsidR="00734489" w:rsidRPr="00734489">
              <w:rPr>
                <w:rFonts w:ascii="Times New Roman" w:eastAsia="Arial" w:hAnsi="Times New Roman" w:cs="Times New Roman"/>
                <w:bCs/>
                <w:color w:val="000000"/>
                <w:kern w:val="0"/>
                <w:sz w:val="24"/>
                <w:szCs w:val="24"/>
                <w:lang w:eastAsia="en-US"/>
                <w14:ligatures w14:val="none"/>
              </w:rPr>
              <w:t>, n (%)</w:t>
            </w:r>
            <w:r w:rsidRPr="00734489">
              <w:rPr>
                <w:rFonts w:ascii="Times New Roman"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0BA49904" w14:textId="77777777" w:rsidR="0014363D" w:rsidRDefault="0014363D"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448EEDB1" w14:textId="77777777" w:rsidR="0014363D" w:rsidRDefault="0014363D"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A4184D4" w14:textId="77777777" w:rsidR="0014363D" w:rsidRDefault="00A62BB8"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0.661</w:t>
            </w:r>
          </w:p>
        </w:tc>
      </w:tr>
      <w:tr w:rsidR="006D54A3" w14:paraId="324A850F" w14:textId="77777777" w:rsidTr="00570253">
        <w:trPr>
          <w:trHeight w:val="57"/>
        </w:trPr>
        <w:tc>
          <w:tcPr>
            <w:tcW w:w="1640" w:type="pct"/>
            <w:shd w:val="clear" w:color="auto" w:fill="FFFFFF"/>
            <w:tcMar>
              <w:top w:w="0" w:type="dxa"/>
              <w:left w:w="0" w:type="dxa"/>
              <w:bottom w:w="0" w:type="dxa"/>
              <w:right w:w="0" w:type="dxa"/>
            </w:tcMar>
          </w:tcPr>
          <w:p w14:paraId="3270C516" w14:textId="7A261709" w:rsidR="006D54A3" w:rsidRDefault="006D54A3" w:rsidP="006D54A3">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w:t>
            </w:r>
            <w:r>
              <w:rPr>
                <w:rFonts w:ascii="Times New Roman" w:hAnsi="Times New Roman" w:cs="Times New Roman" w:hint="eastAsia"/>
                <w:kern w:val="0"/>
                <w:sz w:val="24"/>
                <w:szCs w:val="24"/>
                <w14:ligatures w14:val="none"/>
              </w:rPr>
              <w:t>o</w:t>
            </w:r>
          </w:p>
        </w:tc>
        <w:tc>
          <w:tcPr>
            <w:tcW w:w="1318" w:type="pct"/>
            <w:shd w:val="clear" w:color="auto" w:fill="FFFFFF"/>
            <w:tcMar>
              <w:top w:w="0" w:type="dxa"/>
              <w:left w:w="0" w:type="dxa"/>
              <w:bottom w:w="0" w:type="dxa"/>
              <w:right w:w="0" w:type="dxa"/>
            </w:tcMar>
          </w:tcPr>
          <w:p w14:paraId="2B459903" w14:textId="4179AB9A"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80 (39%)</w:t>
            </w:r>
          </w:p>
        </w:tc>
        <w:tc>
          <w:tcPr>
            <w:tcW w:w="1285" w:type="pct"/>
            <w:shd w:val="clear" w:color="auto" w:fill="FFFFFF"/>
            <w:tcMar>
              <w:top w:w="0" w:type="dxa"/>
              <w:left w:w="0" w:type="dxa"/>
              <w:bottom w:w="0" w:type="dxa"/>
              <w:right w:w="0" w:type="dxa"/>
            </w:tcMar>
          </w:tcPr>
          <w:p w14:paraId="280BCE86" w14:textId="1D296CD3"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32 (36%)</w:t>
            </w:r>
          </w:p>
        </w:tc>
        <w:tc>
          <w:tcPr>
            <w:tcW w:w="757" w:type="pct"/>
            <w:shd w:val="clear" w:color="auto" w:fill="FFFFFF"/>
            <w:tcMar>
              <w:top w:w="0" w:type="dxa"/>
              <w:left w:w="0" w:type="dxa"/>
              <w:bottom w:w="0" w:type="dxa"/>
              <w:right w:w="0" w:type="dxa"/>
            </w:tcMar>
          </w:tcPr>
          <w:p w14:paraId="67FEBAA0"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71C634D8" w14:textId="77777777" w:rsidTr="00570253">
        <w:trPr>
          <w:trHeight w:val="57"/>
        </w:trPr>
        <w:tc>
          <w:tcPr>
            <w:tcW w:w="1640" w:type="pct"/>
            <w:shd w:val="clear" w:color="auto" w:fill="FFFFFF"/>
            <w:tcMar>
              <w:top w:w="0" w:type="dxa"/>
              <w:left w:w="0" w:type="dxa"/>
              <w:bottom w:w="0" w:type="dxa"/>
              <w:right w:w="0" w:type="dxa"/>
            </w:tcMar>
          </w:tcPr>
          <w:p w14:paraId="6FDF70BB" w14:textId="44341021" w:rsidR="006D54A3" w:rsidRDefault="006D54A3" w:rsidP="006D54A3">
            <w:pPr>
              <w:keepNext/>
              <w:widowControl/>
              <w:spacing w:before="100" w:after="100" w:line="480" w:lineRule="auto"/>
              <w:ind w:right="100" w:firstLineChars="100" w:firstLine="240"/>
              <w:jc w:val="lef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Yes</w:t>
            </w:r>
          </w:p>
        </w:tc>
        <w:tc>
          <w:tcPr>
            <w:tcW w:w="1318" w:type="pct"/>
            <w:shd w:val="clear" w:color="auto" w:fill="FFFFFF"/>
            <w:tcMar>
              <w:top w:w="0" w:type="dxa"/>
              <w:left w:w="0" w:type="dxa"/>
              <w:bottom w:w="0" w:type="dxa"/>
              <w:right w:w="0" w:type="dxa"/>
            </w:tcMar>
          </w:tcPr>
          <w:p w14:paraId="69F49F6E" w14:textId="1C5BA45F"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127 (61%)</w:t>
            </w:r>
          </w:p>
        </w:tc>
        <w:tc>
          <w:tcPr>
            <w:tcW w:w="1285" w:type="pct"/>
            <w:shd w:val="clear" w:color="auto" w:fill="FFFFFF"/>
            <w:tcMar>
              <w:top w:w="0" w:type="dxa"/>
              <w:left w:w="0" w:type="dxa"/>
              <w:bottom w:w="0" w:type="dxa"/>
              <w:right w:w="0" w:type="dxa"/>
            </w:tcMar>
          </w:tcPr>
          <w:p w14:paraId="68953592" w14:textId="02BD96F3"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57 (64%)</w:t>
            </w:r>
          </w:p>
        </w:tc>
        <w:tc>
          <w:tcPr>
            <w:tcW w:w="757" w:type="pct"/>
            <w:shd w:val="clear" w:color="auto" w:fill="FFFFFF"/>
            <w:tcMar>
              <w:top w:w="0" w:type="dxa"/>
              <w:left w:w="0" w:type="dxa"/>
              <w:bottom w:w="0" w:type="dxa"/>
              <w:right w:w="0" w:type="dxa"/>
            </w:tcMar>
          </w:tcPr>
          <w:p w14:paraId="3F35107C"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43D5DBB2" w14:textId="77777777" w:rsidTr="00570253">
        <w:trPr>
          <w:trHeight w:val="57"/>
        </w:trPr>
        <w:tc>
          <w:tcPr>
            <w:tcW w:w="1640" w:type="pct"/>
            <w:shd w:val="clear" w:color="auto" w:fill="FFFFFF"/>
            <w:tcMar>
              <w:top w:w="0" w:type="dxa"/>
              <w:left w:w="0" w:type="dxa"/>
              <w:bottom w:w="0" w:type="dxa"/>
              <w:right w:w="0" w:type="dxa"/>
            </w:tcMar>
          </w:tcPr>
          <w:p w14:paraId="5BE62D77" w14:textId="58CD0DAF" w:rsidR="006D54A3" w:rsidRPr="00F74121" w:rsidRDefault="006D54A3" w:rsidP="006D54A3">
            <w:pPr>
              <w:keepNext/>
              <w:widowControl/>
              <w:spacing w:before="100" w:after="100" w:line="480" w:lineRule="auto"/>
              <w:ind w:left="100" w:right="100"/>
              <w:jc w:val="left"/>
              <w:rPr>
                <w:rFonts w:ascii="Times New Roman" w:eastAsia="MS Mincho" w:hAnsi="Times New Roman" w:cs="Times New Roman"/>
                <w:bCs/>
                <w:kern w:val="0"/>
                <w:sz w:val="24"/>
                <w:szCs w:val="24"/>
                <w14:ligatures w14:val="none"/>
              </w:rPr>
            </w:pPr>
            <w:r w:rsidRPr="00734489">
              <w:rPr>
                <w:rFonts w:ascii="Times New Roman" w:eastAsia="宋体" w:hAnsi="Times New Roman" w:cs="Times New Roman"/>
                <w:bCs/>
                <w:color w:val="000000"/>
                <w:kern w:val="0"/>
                <w:sz w:val="24"/>
                <w:szCs w:val="24"/>
                <w14:ligatures w14:val="none"/>
              </w:rPr>
              <w:t>Steroid Treatment History</w:t>
            </w:r>
            <w:r w:rsidR="00734489" w:rsidRPr="00734489">
              <w:rPr>
                <w:rFonts w:ascii="Times New Roman" w:eastAsia="宋体" w:hAnsi="Times New Roman" w:cs="Times New Roman"/>
                <w:bCs/>
                <w:color w:val="000000"/>
                <w:kern w:val="0"/>
                <w:sz w:val="24"/>
                <w:szCs w:val="24"/>
                <w14:ligatures w14:val="none"/>
              </w:rPr>
              <w:t>, n (%)</w:t>
            </w:r>
            <w:r w:rsidRPr="00734489">
              <w:rPr>
                <w:rFonts w:ascii="Times New Roman" w:eastAsia="宋体"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286B16C2"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2F54D2DD"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642A3F93"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0.761</w:t>
            </w:r>
          </w:p>
        </w:tc>
      </w:tr>
      <w:tr w:rsidR="006D54A3" w14:paraId="2818CBE7" w14:textId="77777777" w:rsidTr="00570253">
        <w:trPr>
          <w:trHeight w:val="57"/>
        </w:trPr>
        <w:tc>
          <w:tcPr>
            <w:tcW w:w="1640" w:type="pct"/>
            <w:shd w:val="clear" w:color="auto" w:fill="FFFFFF"/>
            <w:tcMar>
              <w:top w:w="0" w:type="dxa"/>
              <w:left w:w="0" w:type="dxa"/>
              <w:bottom w:w="0" w:type="dxa"/>
              <w:right w:w="0" w:type="dxa"/>
            </w:tcMar>
          </w:tcPr>
          <w:p w14:paraId="7E5A07B6" w14:textId="5D1F9E80" w:rsidR="006D54A3" w:rsidRPr="00F74121" w:rsidRDefault="006D54A3" w:rsidP="006D54A3">
            <w:pPr>
              <w:keepNext/>
              <w:widowControl/>
              <w:spacing w:before="100" w:after="100" w:line="480" w:lineRule="auto"/>
              <w:ind w:left="300" w:right="100"/>
              <w:jc w:val="left"/>
              <w:rPr>
                <w:rFonts w:ascii="Times New Roman" w:hAnsi="Times New Roman" w:cs="Times New Roman"/>
                <w:bCs/>
                <w:kern w:val="0"/>
                <w:sz w:val="24"/>
                <w:szCs w:val="24"/>
                <w14:ligatures w14:val="none"/>
              </w:rPr>
            </w:pPr>
            <w:r w:rsidRPr="00F74121">
              <w:rPr>
                <w:rFonts w:ascii="Times New Roman" w:hAnsi="Times New Roman" w:cs="Times New Roman"/>
                <w:bCs/>
                <w:kern w:val="0"/>
                <w:sz w:val="24"/>
                <w:szCs w:val="24"/>
                <w14:ligatures w14:val="none"/>
              </w:rPr>
              <w:t>No</w:t>
            </w:r>
          </w:p>
        </w:tc>
        <w:tc>
          <w:tcPr>
            <w:tcW w:w="1318" w:type="pct"/>
            <w:shd w:val="clear" w:color="auto" w:fill="FFFFFF"/>
            <w:tcMar>
              <w:top w:w="0" w:type="dxa"/>
              <w:left w:w="0" w:type="dxa"/>
              <w:bottom w:w="0" w:type="dxa"/>
              <w:right w:w="0" w:type="dxa"/>
            </w:tcMar>
          </w:tcPr>
          <w:p w14:paraId="5EE6DF54" w14:textId="1014FDE2"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117 (57%)</w:t>
            </w:r>
          </w:p>
        </w:tc>
        <w:tc>
          <w:tcPr>
            <w:tcW w:w="1285" w:type="pct"/>
            <w:shd w:val="clear" w:color="auto" w:fill="FFFFFF"/>
            <w:tcMar>
              <w:top w:w="0" w:type="dxa"/>
              <w:left w:w="0" w:type="dxa"/>
              <w:bottom w:w="0" w:type="dxa"/>
              <w:right w:w="0" w:type="dxa"/>
            </w:tcMar>
          </w:tcPr>
          <w:p w14:paraId="5A12906D" w14:textId="461F59B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52 (58%)</w:t>
            </w:r>
          </w:p>
        </w:tc>
        <w:tc>
          <w:tcPr>
            <w:tcW w:w="757" w:type="pct"/>
            <w:shd w:val="clear" w:color="auto" w:fill="FFFFFF"/>
            <w:tcMar>
              <w:top w:w="0" w:type="dxa"/>
              <w:left w:w="0" w:type="dxa"/>
              <w:bottom w:w="0" w:type="dxa"/>
              <w:right w:w="0" w:type="dxa"/>
            </w:tcMar>
          </w:tcPr>
          <w:p w14:paraId="153B898E"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734ECF08" w14:textId="77777777" w:rsidTr="00570253">
        <w:trPr>
          <w:trHeight w:val="57"/>
        </w:trPr>
        <w:tc>
          <w:tcPr>
            <w:tcW w:w="1640" w:type="pct"/>
            <w:shd w:val="clear" w:color="auto" w:fill="FFFFFF"/>
            <w:tcMar>
              <w:top w:w="0" w:type="dxa"/>
              <w:left w:w="0" w:type="dxa"/>
              <w:bottom w:w="0" w:type="dxa"/>
              <w:right w:w="0" w:type="dxa"/>
            </w:tcMar>
          </w:tcPr>
          <w:p w14:paraId="5A53230D" w14:textId="694ACDE4" w:rsidR="006D54A3" w:rsidRPr="00F74121" w:rsidRDefault="006D54A3" w:rsidP="006D54A3">
            <w:pPr>
              <w:keepNext/>
              <w:widowControl/>
              <w:spacing w:before="100" w:after="100" w:line="480" w:lineRule="auto"/>
              <w:ind w:left="300" w:right="100"/>
              <w:jc w:val="left"/>
              <w:rPr>
                <w:rFonts w:ascii="Times New Roman" w:hAnsi="Times New Roman" w:cs="Times New Roman"/>
                <w:bCs/>
                <w:kern w:val="0"/>
                <w:sz w:val="24"/>
                <w:szCs w:val="24"/>
                <w14:ligatures w14:val="none"/>
              </w:rPr>
            </w:pPr>
            <w:r w:rsidRPr="00F74121">
              <w:rPr>
                <w:rFonts w:ascii="Times New Roman" w:hAnsi="Times New Roman" w:cs="Times New Roman"/>
                <w:bCs/>
                <w:kern w:val="0"/>
                <w:sz w:val="24"/>
                <w:szCs w:val="24"/>
                <w14:ligatures w14:val="none"/>
              </w:rPr>
              <w:t>Yes</w:t>
            </w:r>
          </w:p>
        </w:tc>
        <w:tc>
          <w:tcPr>
            <w:tcW w:w="1318" w:type="pct"/>
            <w:shd w:val="clear" w:color="auto" w:fill="FFFFFF"/>
            <w:tcMar>
              <w:top w:w="0" w:type="dxa"/>
              <w:left w:w="0" w:type="dxa"/>
              <w:bottom w:w="0" w:type="dxa"/>
              <w:right w:w="0" w:type="dxa"/>
            </w:tcMar>
          </w:tcPr>
          <w:p w14:paraId="42748429" w14:textId="75C9986A"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90 (43%)</w:t>
            </w:r>
          </w:p>
        </w:tc>
        <w:tc>
          <w:tcPr>
            <w:tcW w:w="1285" w:type="pct"/>
            <w:shd w:val="clear" w:color="auto" w:fill="FFFFFF"/>
            <w:tcMar>
              <w:top w:w="0" w:type="dxa"/>
              <w:left w:w="0" w:type="dxa"/>
              <w:bottom w:w="0" w:type="dxa"/>
              <w:right w:w="0" w:type="dxa"/>
            </w:tcMar>
          </w:tcPr>
          <w:p w14:paraId="0AFEFBF4" w14:textId="51E90C9F"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37 (42%)</w:t>
            </w:r>
          </w:p>
        </w:tc>
        <w:tc>
          <w:tcPr>
            <w:tcW w:w="757" w:type="pct"/>
            <w:shd w:val="clear" w:color="auto" w:fill="FFFFFF"/>
            <w:tcMar>
              <w:top w:w="0" w:type="dxa"/>
              <w:left w:w="0" w:type="dxa"/>
              <w:bottom w:w="0" w:type="dxa"/>
              <w:right w:w="0" w:type="dxa"/>
            </w:tcMar>
          </w:tcPr>
          <w:p w14:paraId="7314780F"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7B968092" w14:textId="77777777" w:rsidTr="00570253">
        <w:trPr>
          <w:trHeight w:val="57"/>
        </w:trPr>
        <w:tc>
          <w:tcPr>
            <w:tcW w:w="1640" w:type="pct"/>
            <w:shd w:val="clear" w:color="auto" w:fill="FFFFFF"/>
            <w:tcMar>
              <w:top w:w="0" w:type="dxa"/>
              <w:left w:w="0" w:type="dxa"/>
              <w:bottom w:w="0" w:type="dxa"/>
              <w:right w:w="0" w:type="dxa"/>
            </w:tcMar>
          </w:tcPr>
          <w:p w14:paraId="31696237" w14:textId="041A6650" w:rsidR="006D54A3" w:rsidRPr="00F74121" w:rsidRDefault="006D54A3" w:rsidP="006D54A3">
            <w:pPr>
              <w:keepNext/>
              <w:widowControl/>
              <w:spacing w:before="100" w:after="100" w:line="480" w:lineRule="auto"/>
              <w:ind w:left="100" w:right="100"/>
              <w:jc w:val="left"/>
              <w:rPr>
                <w:rFonts w:ascii="Times New Roman" w:eastAsia="MS Mincho" w:hAnsi="Times New Roman" w:cs="Times New Roman"/>
                <w:bCs/>
                <w:kern w:val="0"/>
                <w:sz w:val="24"/>
                <w:szCs w:val="24"/>
                <w:lang w:eastAsia="en-US"/>
                <w14:ligatures w14:val="none"/>
              </w:rPr>
            </w:pPr>
            <w:r w:rsidRPr="00734489">
              <w:rPr>
                <w:rFonts w:ascii="Times New Roman" w:eastAsia="宋体" w:hAnsi="Times New Roman" w:cs="Times New Roman"/>
                <w:bCs/>
                <w:color w:val="000000"/>
                <w:kern w:val="0"/>
                <w:sz w:val="24"/>
                <w:szCs w:val="24"/>
                <w:lang w:eastAsia="en-US"/>
                <w14:ligatures w14:val="none"/>
              </w:rPr>
              <w:t>Immunosuppressive Treatment History</w:t>
            </w:r>
            <w:r w:rsidR="00734489" w:rsidRPr="00734489">
              <w:rPr>
                <w:rFonts w:ascii="Times New Roman" w:eastAsia="宋体" w:hAnsi="Times New Roman" w:cs="Times New Roman"/>
                <w:bCs/>
                <w:color w:val="000000"/>
                <w:kern w:val="0"/>
                <w:sz w:val="24"/>
                <w:szCs w:val="24"/>
                <w:lang w:eastAsia="en-US"/>
                <w14:ligatures w14:val="none"/>
              </w:rPr>
              <w:t>, n (%)</w:t>
            </w:r>
            <w:r w:rsidRPr="00734489">
              <w:rPr>
                <w:rFonts w:ascii="Times New Roman" w:eastAsia="宋体" w:hAnsi="Times New Roman" w:cs="Times New Roman"/>
                <w:bCs/>
                <w:color w:val="000000"/>
                <w:kern w:val="0"/>
                <w:sz w:val="24"/>
                <w:szCs w:val="24"/>
                <w:lang w:eastAsia="en-US"/>
                <w14:ligatures w14:val="none"/>
              </w:rPr>
              <w:t xml:space="preserve"> </w:t>
            </w:r>
          </w:p>
        </w:tc>
        <w:tc>
          <w:tcPr>
            <w:tcW w:w="1318" w:type="pct"/>
            <w:shd w:val="clear" w:color="auto" w:fill="FFFFFF"/>
            <w:tcMar>
              <w:top w:w="0" w:type="dxa"/>
              <w:left w:w="0" w:type="dxa"/>
              <w:bottom w:w="0" w:type="dxa"/>
              <w:right w:w="0" w:type="dxa"/>
            </w:tcMar>
          </w:tcPr>
          <w:p w14:paraId="32E998A5"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4691C26A"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60DC397E"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0.063</w:t>
            </w:r>
          </w:p>
        </w:tc>
      </w:tr>
      <w:tr w:rsidR="006D54A3" w14:paraId="6A6D7DA0" w14:textId="77777777" w:rsidTr="00570253">
        <w:trPr>
          <w:trHeight w:val="57"/>
        </w:trPr>
        <w:tc>
          <w:tcPr>
            <w:tcW w:w="1640" w:type="pct"/>
            <w:shd w:val="clear" w:color="auto" w:fill="FFFFFF"/>
            <w:tcMar>
              <w:top w:w="0" w:type="dxa"/>
              <w:left w:w="0" w:type="dxa"/>
              <w:bottom w:w="0" w:type="dxa"/>
              <w:right w:w="0" w:type="dxa"/>
            </w:tcMar>
          </w:tcPr>
          <w:p w14:paraId="57CF4D29" w14:textId="6AB27893" w:rsidR="006D54A3" w:rsidRPr="00F74121" w:rsidRDefault="006D54A3" w:rsidP="006D54A3">
            <w:pPr>
              <w:keepNext/>
              <w:widowControl/>
              <w:spacing w:before="100" w:after="100" w:line="480" w:lineRule="auto"/>
              <w:ind w:left="300" w:right="100"/>
              <w:jc w:val="left"/>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No</w:t>
            </w:r>
          </w:p>
        </w:tc>
        <w:tc>
          <w:tcPr>
            <w:tcW w:w="1318" w:type="pct"/>
            <w:shd w:val="clear" w:color="auto" w:fill="FFFFFF"/>
            <w:tcMar>
              <w:top w:w="0" w:type="dxa"/>
              <w:left w:w="0" w:type="dxa"/>
              <w:bottom w:w="0" w:type="dxa"/>
              <w:right w:w="0" w:type="dxa"/>
            </w:tcMar>
          </w:tcPr>
          <w:p w14:paraId="46CFFBEE" w14:textId="36A35CE4"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89 (43%)</w:t>
            </w:r>
          </w:p>
        </w:tc>
        <w:tc>
          <w:tcPr>
            <w:tcW w:w="1285" w:type="pct"/>
            <w:shd w:val="clear" w:color="auto" w:fill="FFFFFF"/>
            <w:tcMar>
              <w:top w:w="0" w:type="dxa"/>
              <w:left w:w="0" w:type="dxa"/>
              <w:bottom w:w="0" w:type="dxa"/>
              <w:right w:w="0" w:type="dxa"/>
            </w:tcMar>
          </w:tcPr>
          <w:p w14:paraId="3400B1BA" w14:textId="1BB739A6"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28 (31%)</w:t>
            </w:r>
          </w:p>
        </w:tc>
        <w:tc>
          <w:tcPr>
            <w:tcW w:w="757" w:type="pct"/>
            <w:shd w:val="clear" w:color="auto" w:fill="FFFFFF"/>
            <w:tcMar>
              <w:top w:w="0" w:type="dxa"/>
              <w:left w:w="0" w:type="dxa"/>
              <w:bottom w:w="0" w:type="dxa"/>
              <w:right w:w="0" w:type="dxa"/>
            </w:tcMar>
          </w:tcPr>
          <w:p w14:paraId="19AF055D"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288A7657" w14:textId="77777777" w:rsidTr="00570253">
        <w:trPr>
          <w:trHeight w:val="57"/>
        </w:trPr>
        <w:tc>
          <w:tcPr>
            <w:tcW w:w="1640" w:type="pct"/>
            <w:shd w:val="clear" w:color="auto" w:fill="FFFFFF"/>
            <w:tcMar>
              <w:top w:w="0" w:type="dxa"/>
              <w:left w:w="0" w:type="dxa"/>
              <w:bottom w:w="0" w:type="dxa"/>
              <w:right w:w="0" w:type="dxa"/>
            </w:tcMar>
          </w:tcPr>
          <w:p w14:paraId="05794FDA" w14:textId="068FE7E3" w:rsidR="006D54A3" w:rsidRPr="00F74121" w:rsidRDefault="006D54A3" w:rsidP="006D54A3">
            <w:pPr>
              <w:keepNext/>
              <w:widowControl/>
              <w:spacing w:before="100" w:after="100" w:line="480" w:lineRule="auto"/>
              <w:ind w:left="300" w:right="100"/>
              <w:jc w:val="left"/>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Yes</w:t>
            </w:r>
          </w:p>
        </w:tc>
        <w:tc>
          <w:tcPr>
            <w:tcW w:w="1318" w:type="pct"/>
            <w:shd w:val="clear" w:color="auto" w:fill="FFFFFF"/>
            <w:tcMar>
              <w:top w:w="0" w:type="dxa"/>
              <w:left w:w="0" w:type="dxa"/>
              <w:bottom w:w="0" w:type="dxa"/>
              <w:right w:w="0" w:type="dxa"/>
            </w:tcMar>
          </w:tcPr>
          <w:p w14:paraId="19F900D1" w14:textId="59BFB0F3"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118 (57%)</w:t>
            </w:r>
          </w:p>
        </w:tc>
        <w:tc>
          <w:tcPr>
            <w:tcW w:w="1285" w:type="pct"/>
            <w:shd w:val="clear" w:color="auto" w:fill="FFFFFF"/>
            <w:tcMar>
              <w:top w:w="0" w:type="dxa"/>
              <w:left w:w="0" w:type="dxa"/>
              <w:bottom w:w="0" w:type="dxa"/>
              <w:right w:w="0" w:type="dxa"/>
            </w:tcMar>
          </w:tcPr>
          <w:p w14:paraId="00A10242" w14:textId="29F4510A"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61 (69%)</w:t>
            </w:r>
          </w:p>
        </w:tc>
        <w:tc>
          <w:tcPr>
            <w:tcW w:w="757" w:type="pct"/>
            <w:shd w:val="clear" w:color="auto" w:fill="FFFFFF"/>
            <w:tcMar>
              <w:top w:w="0" w:type="dxa"/>
              <w:left w:w="0" w:type="dxa"/>
              <w:bottom w:w="0" w:type="dxa"/>
              <w:right w:w="0" w:type="dxa"/>
            </w:tcMar>
          </w:tcPr>
          <w:p w14:paraId="3BE05786"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6FDEC08A" w14:textId="77777777" w:rsidTr="00570253">
        <w:trPr>
          <w:trHeight w:val="57"/>
        </w:trPr>
        <w:tc>
          <w:tcPr>
            <w:tcW w:w="1640" w:type="pct"/>
            <w:shd w:val="clear" w:color="auto" w:fill="FFFFFF"/>
            <w:tcMar>
              <w:top w:w="0" w:type="dxa"/>
              <w:left w:w="0" w:type="dxa"/>
              <w:bottom w:w="0" w:type="dxa"/>
              <w:right w:w="0" w:type="dxa"/>
            </w:tcMar>
          </w:tcPr>
          <w:p w14:paraId="62EAB18F" w14:textId="1A6963CD" w:rsidR="006D54A3" w:rsidRPr="00F74121" w:rsidRDefault="006D54A3" w:rsidP="006D54A3">
            <w:pPr>
              <w:keepNext/>
              <w:widowControl/>
              <w:spacing w:before="100" w:after="100" w:line="480" w:lineRule="auto"/>
              <w:ind w:left="100" w:right="100"/>
              <w:jc w:val="left"/>
              <w:rPr>
                <w:rFonts w:ascii="Times New Roman" w:eastAsia="MS Mincho" w:hAnsi="Times New Roman" w:cs="Times New Roman"/>
                <w:bCs/>
                <w:kern w:val="0"/>
                <w:sz w:val="24"/>
                <w:szCs w:val="24"/>
                <w14:ligatures w14:val="none"/>
              </w:rPr>
            </w:pPr>
            <w:r w:rsidRPr="00734489">
              <w:rPr>
                <w:rFonts w:ascii="Times New Roman" w:eastAsia="宋体" w:hAnsi="Times New Roman" w:cs="Times New Roman"/>
                <w:bCs/>
                <w:color w:val="000000"/>
                <w:kern w:val="0"/>
                <w:sz w:val="24"/>
                <w:szCs w:val="24"/>
                <w14:ligatures w14:val="none"/>
              </w:rPr>
              <w:t>Prior Biologics Treatment</w:t>
            </w:r>
            <w:r w:rsidR="00734489" w:rsidRPr="00734489">
              <w:rPr>
                <w:rFonts w:ascii="Times New Roman" w:eastAsia="宋体" w:hAnsi="Times New Roman" w:cs="Times New Roman"/>
                <w:bCs/>
                <w:color w:val="000000"/>
                <w:kern w:val="0"/>
                <w:sz w:val="24"/>
                <w:szCs w:val="24"/>
                <w14:ligatures w14:val="none"/>
              </w:rPr>
              <w:t>, n (%)</w:t>
            </w:r>
            <w:r w:rsidRPr="00734489">
              <w:rPr>
                <w:rFonts w:ascii="Times New Roman" w:eastAsia="宋体" w:hAnsi="Times New Roman" w:cs="Times New Roman"/>
                <w:bCs/>
                <w:color w:val="000000"/>
                <w:kern w:val="0"/>
                <w:sz w:val="24"/>
                <w:szCs w:val="24"/>
                <w14:ligatures w14:val="none"/>
              </w:rPr>
              <w:t xml:space="preserve"> </w:t>
            </w:r>
          </w:p>
        </w:tc>
        <w:tc>
          <w:tcPr>
            <w:tcW w:w="1318" w:type="pct"/>
            <w:shd w:val="clear" w:color="auto" w:fill="FFFFFF"/>
            <w:tcMar>
              <w:top w:w="0" w:type="dxa"/>
              <w:left w:w="0" w:type="dxa"/>
              <w:bottom w:w="0" w:type="dxa"/>
              <w:right w:w="0" w:type="dxa"/>
            </w:tcMar>
          </w:tcPr>
          <w:p w14:paraId="60AA9F80"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0CB5E891"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9A7A7D7"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0.919</w:t>
            </w:r>
          </w:p>
        </w:tc>
      </w:tr>
      <w:tr w:rsidR="006D54A3" w14:paraId="799984B2" w14:textId="77777777" w:rsidTr="00570253">
        <w:trPr>
          <w:trHeight w:val="57"/>
        </w:trPr>
        <w:tc>
          <w:tcPr>
            <w:tcW w:w="1640" w:type="pct"/>
            <w:tcMar>
              <w:top w:w="0" w:type="dxa"/>
              <w:left w:w="0" w:type="dxa"/>
              <w:bottom w:w="0" w:type="dxa"/>
              <w:right w:w="0" w:type="dxa"/>
            </w:tcMar>
          </w:tcPr>
          <w:p w14:paraId="4F8D5B61" w14:textId="77777777" w:rsidR="006D54A3" w:rsidRPr="00F74121" w:rsidRDefault="006D54A3" w:rsidP="00447A80">
            <w:pPr>
              <w:keepNext/>
              <w:widowControl/>
              <w:spacing w:before="100" w:after="100" w:line="480" w:lineRule="auto"/>
              <w:ind w:right="100" w:firstLineChars="100" w:firstLine="240"/>
              <w:jc w:val="left"/>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No</w:t>
            </w:r>
          </w:p>
        </w:tc>
        <w:tc>
          <w:tcPr>
            <w:tcW w:w="1318" w:type="pct"/>
            <w:shd w:val="clear" w:color="auto" w:fill="FFFFFF"/>
            <w:tcMar>
              <w:top w:w="0" w:type="dxa"/>
              <w:left w:w="0" w:type="dxa"/>
              <w:bottom w:w="0" w:type="dxa"/>
              <w:right w:w="0" w:type="dxa"/>
            </w:tcMar>
          </w:tcPr>
          <w:p w14:paraId="7CF76BC8"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89 (43%)</w:t>
            </w:r>
          </w:p>
        </w:tc>
        <w:tc>
          <w:tcPr>
            <w:tcW w:w="1285" w:type="pct"/>
            <w:shd w:val="clear" w:color="auto" w:fill="FFFFFF"/>
            <w:tcMar>
              <w:top w:w="0" w:type="dxa"/>
              <w:left w:w="0" w:type="dxa"/>
              <w:bottom w:w="0" w:type="dxa"/>
              <w:right w:w="0" w:type="dxa"/>
            </w:tcMar>
          </w:tcPr>
          <w:p w14:paraId="3AEEC5CD"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41 (46%)</w:t>
            </w:r>
          </w:p>
        </w:tc>
        <w:tc>
          <w:tcPr>
            <w:tcW w:w="757" w:type="pct"/>
            <w:shd w:val="clear" w:color="auto" w:fill="FFFFFF"/>
            <w:tcMar>
              <w:top w:w="0" w:type="dxa"/>
              <w:left w:w="0" w:type="dxa"/>
              <w:bottom w:w="0" w:type="dxa"/>
              <w:right w:w="0" w:type="dxa"/>
            </w:tcMar>
          </w:tcPr>
          <w:p w14:paraId="752723E8"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6B1A7B3B" w14:textId="77777777" w:rsidTr="00570253">
        <w:trPr>
          <w:trHeight w:val="57"/>
        </w:trPr>
        <w:tc>
          <w:tcPr>
            <w:tcW w:w="1640" w:type="pct"/>
            <w:tcMar>
              <w:top w:w="0" w:type="dxa"/>
              <w:left w:w="0" w:type="dxa"/>
              <w:bottom w:w="0" w:type="dxa"/>
              <w:right w:w="0" w:type="dxa"/>
            </w:tcMar>
          </w:tcPr>
          <w:p w14:paraId="1184A5F7" w14:textId="77777777" w:rsidR="006D54A3" w:rsidRPr="00F74121" w:rsidRDefault="006D54A3" w:rsidP="006D54A3">
            <w:pPr>
              <w:keepNext/>
              <w:widowControl/>
              <w:spacing w:before="100" w:after="100" w:line="480" w:lineRule="auto"/>
              <w:ind w:right="100" w:firstLineChars="100" w:firstLine="240"/>
              <w:jc w:val="left"/>
              <w:rPr>
                <w:rFonts w:ascii="Times New Roman" w:eastAsia="MS Mincho" w:hAnsi="Times New Roman" w:cs="Times New Roman"/>
                <w:bCs/>
                <w:kern w:val="0"/>
                <w:sz w:val="24"/>
                <w:szCs w:val="24"/>
                <w:lang w:eastAsia="en-US"/>
                <w14:ligatures w14:val="none"/>
              </w:rPr>
            </w:pPr>
            <w:r w:rsidRPr="00F74121">
              <w:rPr>
                <w:rFonts w:ascii="Times New Roman" w:hAnsi="Times New Roman" w:cs="Times New Roman"/>
                <w:bCs/>
                <w:sz w:val="24"/>
                <w:szCs w:val="24"/>
              </w:rPr>
              <w:t>anti -TNF</w:t>
            </w:r>
            <w:r w:rsidRPr="00734489">
              <w:rPr>
                <w:rFonts w:ascii="Times New Roman" w:eastAsia="Times New Roman" w:hAnsi="Times New Roman" w:cs="Times New Roman"/>
                <w:bCs/>
                <w:sz w:val="24"/>
                <w:szCs w:val="24"/>
              </w:rPr>
              <w:t xml:space="preserve"> </w:t>
            </w:r>
          </w:p>
        </w:tc>
        <w:tc>
          <w:tcPr>
            <w:tcW w:w="1318" w:type="pct"/>
            <w:shd w:val="clear" w:color="auto" w:fill="FFFFFF"/>
            <w:tcMar>
              <w:top w:w="0" w:type="dxa"/>
              <w:left w:w="0" w:type="dxa"/>
              <w:bottom w:w="0" w:type="dxa"/>
              <w:right w:w="0" w:type="dxa"/>
            </w:tcMar>
          </w:tcPr>
          <w:p w14:paraId="28DFAD9A"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81 (39%)</w:t>
            </w:r>
          </w:p>
        </w:tc>
        <w:tc>
          <w:tcPr>
            <w:tcW w:w="1285" w:type="pct"/>
            <w:shd w:val="clear" w:color="auto" w:fill="FFFFFF"/>
            <w:tcMar>
              <w:top w:w="0" w:type="dxa"/>
              <w:left w:w="0" w:type="dxa"/>
              <w:bottom w:w="0" w:type="dxa"/>
              <w:right w:w="0" w:type="dxa"/>
            </w:tcMar>
          </w:tcPr>
          <w:p w14:paraId="2813C19E"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31 (35%)</w:t>
            </w:r>
          </w:p>
        </w:tc>
        <w:tc>
          <w:tcPr>
            <w:tcW w:w="757" w:type="pct"/>
            <w:shd w:val="clear" w:color="auto" w:fill="FFFFFF"/>
            <w:tcMar>
              <w:top w:w="0" w:type="dxa"/>
              <w:left w:w="0" w:type="dxa"/>
              <w:bottom w:w="0" w:type="dxa"/>
              <w:right w:w="0" w:type="dxa"/>
            </w:tcMar>
          </w:tcPr>
          <w:p w14:paraId="18F7879E" w14:textId="77777777" w:rsidR="006D54A3" w:rsidRDefault="006D54A3" w:rsidP="0035345A">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09C0A14C" w14:textId="77777777" w:rsidTr="00570253">
        <w:trPr>
          <w:trHeight w:val="57"/>
        </w:trPr>
        <w:tc>
          <w:tcPr>
            <w:tcW w:w="1640" w:type="pct"/>
            <w:tcMar>
              <w:top w:w="0" w:type="dxa"/>
              <w:left w:w="0" w:type="dxa"/>
              <w:bottom w:w="0" w:type="dxa"/>
              <w:right w:w="0" w:type="dxa"/>
            </w:tcMar>
          </w:tcPr>
          <w:p w14:paraId="71F68788" w14:textId="77777777" w:rsidR="006D54A3" w:rsidRPr="00F74121" w:rsidRDefault="006D54A3" w:rsidP="006D54A3">
            <w:pPr>
              <w:keepNext/>
              <w:widowControl/>
              <w:spacing w:before="100" w:after="100" w:line="480" w:lineRule="auto"/>
              <w:ind w:right="100" w:firstLineChars="100" w:firstLine="240"/>
              <w:jc w:val="left"/>
              <w:rPr>
                <w:rFonts w:ascii="Times New Roman" w:eastAsia="MS Mincho" w:hAnsi="Times New Roman" w:cs="Times New Roman"/>
                <w:bCs/>
                <w:kern w:val="0"/>
                <w:sz w:val="24"/>
                <w:szCs w:val="24"/>
                <w:lang w:eastAsia="en-US"/>
                <w14:ligatures w14:val="none"/>
              </w:rPr>
            </w:pPr>
            <w:r w:rsidRPr="00F74121">
              <w:rPr>
                <w:rFonts w:ascii="Times New Roman" w:hAnsi="Times New Roman" w:cs="Times New Roman"/>
                <w:bCs/>
                <w:sz w:val="24"/>
                <w:szCs w:val="24"/>
              </w:rPr>
              <w:lastRenderedPageBreak/>
              <w:t>VDZ</w:t>
            </w:r>
          </w:p>
        </w:tc>
        <w:tc>
          <w:tcPr>
            <w:tcW w:w="1318" w:type="pct"/>
            <w:shd w:val="clear" w:color="auto" w:fill="FFFFFF"/>
            <w:tcMar>
              <w:top w:w="0" w:type="dxa"/>
              <w:left w:w="0" w:type="dxa"/>
              <w:bottom w:w="0" w:type="dxa"/>
              <w:right w:w="0" w:type="dxa"/>
            </w:tcMar>
          </w:tcPr>
          <w:p w14:paraId="19BA6B6A"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18 (8.7%)</w:t>
            </w:r>
          </w:p>
        </w:tc>
        <w:tc>
          <w:tcPr>
            <w:tcW w:w="1285" w:type="pct"/>
            <w:shd w:val="clear" w:color="auto" w:fill="FFFFFF"/>
            <w:tcMar>
              <w:top w:w="0" w:type="dxa"/>
              <w:left w:w="0" w:type="dxa"/>
              <w:bottom w:w="0" w:type="dxa"/>
              <w:right w:w="0" w:type="dxa"/>
            </w:tcMar>
          </w:tcPr>
          <w:p w14:paraId="1FB7707D"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8 (9.0%)</w:t>
            </w:r>
          </w:p>
        </w:tc>
        <w:tc>
          <w:tcPr>
            <w:tcW w:w="757" w:type="pct"/>
            <w:shd w:val="clear" w:color="auto" w:fill="FFFFFF"/>
            <w:tcMar>
              <w:top w:w="0" w:type="dxa"/>
              <w:left w:w="0" w:type="dxa"/>
              <w:bottom w:w="0" w:type="dxa"/>
              <w:right w:w="0" w:type="dxa"/>
            </w:tcMar>
          </w:tcPr>
          <w:p w14:paraId="5B6340FA"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536A02C4" w14:textId="77777777" w:rsidTr="00570253">
        <w:trPr>
          <w:trHeight w:val="57"/>
        </w:trPr>
        <w:tc>
          <w:tcPr>
            <w:tcW w:w="1640" w:type="pct"/>
            <w:tcMar>
              <w:top w:w="0" w:type="dxa"/>
              <w:left w:w="0" w:type="dxa"/>
              <w:bottom w:w="0" w:type="dxa"/>
              <w:right w:w="0" w:type="dxa"/>
            </w:tcMar>
          </w:tcPr>
          <w:p w14:paraId="3DF8985B" w14:textId="10473DA4" w:rsidR="006D54A3" w:rsidRPr="00F74121" w:rsidRDefault="006D54A3" w:rsidP="006D54A3">
            <w:pPr>
              <w:keepNext/>
              <w:widowControl/>
              <w:spacing w:before="100" w:after="100" w:line="480" w:lineRule="auto"/>
              <w:ind w:right="100" w:firstLineChars="100" w:firstLine="240"/>
              <w:jc w:val="left"/>
              <w:rPr>
                <w:rFonts w:ascii="Times New Roman" w:eastAsia="MS Mincho" w:hAnsi="Times New Roman" w:cs="Times New Roman"/>
                <w:bCs/>
                <w:kern w:val="0"/>
                <w:sz w:val="24"/>
                <w:szCs w:val="24"/>
                <w:lang w:eastAsia="en-US"/>
                <w14:ligatures w14:val="none"/>
              </w:rPr>
            </w:pPr>
            <w:r w:rsidRPr="00F74121">
              <w:rPr>
                <w:rFonts w:ascii="Times New Roman" w:hAnsi="Times New Roman" w:cs="Times New Roman"/>
                <w:bCs/>
                <w:sz w:val="24"/>
                <w:szCs w:val="24"/>
              </w:rPr>
              <w:t>anti-TNF</w:t>
            </w:r>
            <w:r w:rsidRPr="00734489">
              <w:rPr>
                <w:rFonts w:ascii="Times New Roman" w:hAnsi="Times New Roman" w:cs="Times New Roman"/>
                <w:bCs/>
                <w:sz w:val="24"/>
                <w:szCs w:val="24"/>
              </w:rPr>
              <w:t xml:space="preserve"> </w:t>
            </w:r>
            <w:r w:rsidRPr="00F74121">
              <w:rPr>
                <w:rFonts w:ascii="Times New Roman" w:hAnsi="Times New Roman" w:cs="Times New Roman"/>
                <w:bCs/>
                <w:sz w:val="24"/>
                <w:szCs w:val="24"/>
              </w:rPr>
              <w:t>+ VDZ</w:t>
            </w:r>
          </w:p>
        </w:tc>
        <w:tc>
          <w:tcPr>
            <w:tcW w:w="1318" w:type="pct"/>
            <w:shd w:val="clear" w:color="auto" w:fill="FFFFFF"/>
            <w:tcMar>
              <w:top w:w="0" w:type="dxa"/>
              <w:left w:w="0" w:type="dxa"/>
              <w:bottom w:w="0" w:type="dxa"/>
              <w:right w:w="0" w:type="dxa"/>
            </w:tcMar>
          </w:tcPr>
          <w:p w14:paraId="04F9BA4C"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19 (9.2%)</w:t>
            </w:r>
          </w:p>
        </w:tc>
        <w:tc>
          <w:tcPr>
            <w:tcW w:w="1285" w:type="pct"/>
            <w:shd w:val="clear" w:color="auto" w:fill="FFFFFF"/>
            <w:tcMar>
              <w:top w:w="0" w:type="dxa"/>
              <w:left w:w="0" w:type="dxa"/>
              <w:bottom w:w="0" w:type="dxa"/>
              <w:right w:w="0" w:type="dxa"/>
            </w:tcMar>
          </w:tcPr>
          <w:p w14:paraId="7B6CA3E9"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9 (10%)</w:t>
            </w:r>
          </w:p>
        </w:tc>
        <w:tc>
          <w:tcPr>
            <w:tcW w:w="757" w:type="pct"/>
            <w:shd w:val="clear" w:color="auto" w:fill="FFFFFF"/>
            <w:tcMar>
              <w:top w:w="0" w:type="dxa"/>
              <w:left w:w="0" w:type="dxa"/>
              <w:bottom w:w="0" w:type="dxa"/>
              <w:right w:w="0" w:type="dxa"/>
            </w:tcMar>
          </w:tcPr>
          <w:p w14:paraId="11D92B97"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203A3D3E" w14:textId="77777777" w:rsidTr="00570253">
        <w:trPr>
          <w:trHeight w:val="57"/>
        </w:trPr>
        <w:tc>
          <w:tcPr>
            <w:tcW w:w="1640" w:type="pct"/>
            <w:shd w:val="clear" w:color="auto" w:fill="FFFFFF"/>
            <w:tcMar>
              <w:top w:w="0" w:type="dxa"/>
              <w:left w:w="0" w:type="dxa"/>
              <w:bottom w:w="0" w:type="dxa"/>
              <w:right w:w="0" w:type="dxa"/>
            </w:tcMar>
          </w:tcPr>
          <w:p w14:paraId="24F8FAE9" w14:textId="6447BB1D" w:rsidR="006D54A3" w:rsidRPr="00F74121" w:rsidRDefault="00F74121" w:rsidP="006D54A3">
            <w:pPr>
              <w:keepNext/>
              <w:widowControl/>
              <w:spacing w:before="100" w:after="100" w:line="480" w:lineRule="auto"/>
              <w:ind w:left="100" w:right="100"/>
              <w:jc w:val="left"/>
              <w:rPr>
                <w:rFonts w:ascii="Times New Roman" w:eastAsia="MS Mincho" w:hAnsi="Times New Roman" w:cs="Times New Roman"/>
                <w:bCs/>
                <w:kern w:val="0"/>
                <w:sz w:val="24"/>
                <w:szCs w:val="24"/>
                <w14:ligatures w14:val="none"/>
              </w:rPr>
            </w:pPr>
            <w:proofErr w:type="spellStart"/>
            <w:r w:rsidRPr="00F74121">
              <w:rPr>
                <w:rFonts w:ascii="Times New Roman" w:eastAsia="Arial" w:hAnsi="Times New Roman" w:cs="Times New Roman"/>
                <w:bCs/>
                <w:color w:val="000000"/>
                <w:kern w:val="0"/>
                <w:sz w:val="24"/>
                <w:szCs w:val="24"/>
                <w:lang w:eastAsia="en-US"/>
                <w14:ligatures w14:val="none"/>
              </w:rPr>
              <w:t>Limber</w:t>
            </w:r>
            <w:r>
              <w:rPr>
                <w:rFonts w:ascii="Times New Roman" w:eastAsia="Arial" w:hAnsi="Times New Roman" w:cs="Times New Roman"/>
                <w:bCs/>
                <w:color w:val="000000"/>
                <w:kern w:val="0"/>
                <w:sz w:val="24"/>
                <w:szCs w:val="24"/>
                <w:lang w:eastAsia="en-US"/>
                <w14:ligatures w14:val="none"/>
              </w:rPr>
              <w:t>g</w:t>
            </w:r>
            <w:proofErr w:type="spellEnd"/>
            <w:r w:rsidR="0062461B">
              <w:rPr>
                <w:rFonts w:ascii="Times New Roman" w:eastAsia="Arial" w:hAnsi="Times New Roman" w:cs="Times New Roman"/>
                <w:bCs/>
                <w:color w:val="000000"/>
                <w:kern w:val="0"/>
                <w:sz w:val="24"/>
                <w:szCs w:val="24"/>
                <w:lang w:eastAsia="en-US"/>
                <w14:ligatures w14:val="none"/>
              </w:rPr>
              <w:t xml:space="preserve"> </w:t>
            </w:r>
            <w:r w:rsidR="006D54A3" w:rsidRPr="00734489">
              <w:rPr>
                <w:rFonts w:ascii="Times New Roman" w:eastAsia="Arial" w:hAnsi="Times New Roman" w:cs="Times New Roman"/>
                <w:bCs/>
                <w:color w:val="000000"/>
                <w:kern w:val="0"/>
                <w:sz w:val="24"/>
                <w:szCs w:val="24"/>
                <w:lang w:eastAsia="en-US"/>
                <w14:ligatures w14:val="none"/>
              </w:rPr>
              <w:t>Degree</w:t>
            </w:r>
            <w:r w:rsidR="00734489" w:rsidRPr="00734489">
              <w:rPr>
                <w:rFonts w:ascii="Times New Roman" w:eastAsia="Arial" w:hAnsi="Times New Roman" w:cs="Times New Roman"/>
                <w:bCs/>
                <w:color w:val="000000"/>
                <w:kern w:val="0"/>
                <w:sz w:val="24"/>
                <w:szCs w:val="24"/>
                <w:lang w:eastAsia="en-US"/>
                <w14:ligatures w14:val="none"/>
              </w:rPr>
              <w:t>, n (%)</w:t>
            </w:r>
            <w:r w:rsidR="006D54A3" w:rsidRPr="00734489">
              <w:rPr>
                <w:rFonts w:ascii="Times New Roman" w:eastAsia="Arial" w:hAnsi="Times New Roman" w:cs="Times New Roman"/>
                <w:bCs/>
                <w:color w:val="000000"/>
                <w:kern w:val="0"/>
                <w:sz w:val="24"/>
                <w:szCs w:val="24"/>
                <w:lang w:eastAsia="en-US"/>
                <w14:ligatures w14:val="none"/>
              </w:rPr>
              <w:t xml:space="preserve"> </w:t>
            </w:r>
          </w:p>
        </w:tc>
        <w:tc>
          <w:tcPr>
            <w:tcW w:w="1318" w:type="pct"/>
            <w:shd w:val="clear" w:color="auto" w:fill="FFFFFF"/>
            <w:tcMar>
              <w:top w:w="0" w:type="dxa"/>
              <w:left w:w="0" w:type="dxa"/>
              <w:bottom w:w="0" w:type="dxa"/>
              <w:right w:w="0" w:type="dxa"/>
            </w:tcMar>
          </w:tcPr>
          <w:p w14:paraId="7EBE9116"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1285" w:type="pct"/>
            <w:shd w:val="clear" w:color="auto" w:fill="FFFFFF"/>
            <w:tcMar>
              <w:top w:w="0" w:type="dxa"/>
              <w:left w:w="0" w:type="dxa"/>
              <w:bottom w:w="0" w:type="dxa"/>
              <w:right w:w="0" w:type="dxa"/>
            </w:tcMar>
          </w:tcPr>
          <w:p w14:paraId="6FD0EE07"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c>
          <w:tcPr>
            <w:tcW w:w="757" w:type="pct"/>
            <w:shd w:val="clear" w:color="auto" w:fill="FFFFFF"/>
            <w:tcMar>
              <w:top w:w="0" w:type="dxa"/>
              <w:left w:w="0" w:type="dxa"/>
              <w:bottom w:w="0" w:type="dxa"/>
              <w:right w:w="0" w:type="dxa"/>
            </w:tcMar>
          </w:tcPr>
          <w:p w14:paraId="3D487841"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0.905</w:t>
            </w:r>
          </w:p>
        </w:tc>
      </w:tr>
      <w:tr w:rsidR="006D54A3" w14:paraId="1AB19413" w14:textId="77777777" w:rsidTr="00570253">
        <w:trPr>
          <w:trHeight w:val="57"/>
        </w:trPr>
        <w:tc>
          <w:tcPr>
            <w:tcW w:w="1640" w:type="pct"/>
            <w:shd w:val="clear" w:color="auto" w:fill="FFFFFF"/>
            <w:tcMar>
              <w:top w:w="0" w:type="dxa"/>
              <w:left w:w="0" w:type="dxa"/>
              <w:bottom w:w="0" w:type="dxa"/>
              <w:right w:w="0" w:type="dxa"/>
            </w:tcMar>
            <w:vAlign w:val="center"/>
          </w:tcPr>
          <w:p w14:paraId="754C2F03" w14:textId="77777777" w:rsidR="006D54A3" w:rsidRPr="00F74121" w:rsidRDefault="006D54A3" w:rsidP="006D54A3">
            <w:pPr>
              <w:keepNext/>
              <w:widowControl/>
              <w:spacing w:before="100" w:after="100" w:line="480" w:lineRule="auto"/>
              <w:ind w:right="100" w:firstLineChars="100" w:firstLine="240"/>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1</w:t>
            </w:r>
          </w:p>
        </w:tc>
        <w:tc>
          <w:tcPr>
            <w:tcW w:w="1318" w:type="pct"/>
            <w:shd w:val="clear" w:color="auto" w:fill="FFFFFF"/>
            <w:tcMar>
              <w:top w:w="0" w:type="dxa"/>
              <w:left w:w="0" w:type="dxa"/>
              <w:bottom w:w="0" w:type="dxa"/>
              <w:right w:w="0" w:type="dxa"/>
            </w:tcMar>
          </w:tcPr>
          <w:p w14:paraId="06B48ED6"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 (0.5%)</w:t>
            </w:r>
          </w:p>
        </w:tc>
        <w:tc>
          <w:tcPr>
            <w:tcW w:w="1285" w:type="pct"/>
            <w:shd w:val="clear" w:color="auto" w:fill="FFFFFF"/>
            <w:tcMar>
              <w:top w:w="0" w:type="dxa"/>
              <w:left w:w="0" w:type="dxa"/>
              <w:bottom w:w="0" w:type="dxa"/>
              <w:right w:w="0" w:type="dxa"/>
            </w:tcMar>
          </w:tcPr>
          <w:p w14:paraId="57D86E40"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 (1.1%)</w:t>
            </w:r>
          </w:p>
        </w:tc>
        <w:tc>
          <w:tcPr>
            <w:tcW w:w="757" w:type="pct"/>
            <w:shd w:val="clear" w:color="auto" w:fill="FFFFFF"/>
            <w:tcMar>
              <w:top w:w="0" w:type="dxa"/>
              <w:left w:w="0" w:type="dxa"/>
              <w:bottom w:w="0" w:type="dxa"/>
              <w:right w:w="0" w:type="dxa"/>
            </w:tcMar>
          </w:tcPr>
          <w:p w14:paraId="250A642B"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60638377" w14:textId="77777777" w:rsidTr="00570253">
        <w:trPr>
          <w:trHeight w:val="57"/>
        </w:trPr>
        <w:tc>
          <w:tcPr>
            <w:tcW w:w="1640" w:type="pct"/>
            <w:shd w:val="clear" w:color="auto" w:fill="FFFFFF"/>
            <w:tcMar>
              <w:top w:w="0" w:type="dxa"/>
              <w:left w:w="0" w:type="dxa"/>
              <w:bottom w:w="0" w:type="dxa"/>
              <w:right w:w="0" w:type="dxa"/>
            </w:tcMar>
            <w:vAlign w:val="center"/>
          </w:tcPr>
          <w:p w14:paraId="298A5733" w14:textId="77777777" w:rsidR="006D54A3" w:rsidRPr="00F74121" w:rsidRDefault="006D54A3" w:rsidP="006D54A3">
            <w:pPr>
              <w:keepNext/>
              <w:widowControl/>
              <w:spacing w:before="100" w:after="100" w:line="480" w:lineRule="auto"/>
              <w:ind w:right="100" w:firstLineChars="100" w:firstLine="240"/>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2</w:t>
            </w:r>
          </w:p>
        </w:tc>
        <w:tc>
          <w:tcPr>
            <w:tcW w:w="1318" w:type="pct"/>
            <w:shd w:val="clear" w:color="auto" w:fill="FFFFFF"/>
            <w:tcMar>
              <w:top w:w="0" w:type="dxa"/>
              <w:left w:w="0" w:type="dxa"/>
              <w:bottom w:w="0" w:type="dxa"/>
              <w:right w:w="0" w:type="dxa"/>
            </w:tcMar>
          </w:tcPr>
          <w:p w14:paraId="3B3FFF24"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19 (9.2%)</w:t>
            </w:r>
          </w:p>
        </w:tc>
        <w:tc>
          <w:tcPr>
            <w:tcW w:w="1285" w:type="pct"/>
            <w:shd w:val="clear" w:color="auto" w:fill="FFFFFF"/>
            <w:tcMar>
              <w:top w:w="0" w:type="dxa"/>
              <w:left w:w="0" w:type="dxa"/>
              <w:bottom w:w="0" w:type="dxa"/>
              <w:right w:w="0" w:type="dxa"/>
            </w:tcMar>
          </w:tcPr>
          <w:p w14:paraId="212BEA16"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7 (7.9%)</w:t>
            </w:r>
          </w:p>
        </w:tc>
        <w:tc>
          <w:tcPr>
            <w:tcW w:w="757" w:type="pct"/>
            <w:shd w:val="clear" w:color="auto" w:fill="FFFFFF"/>
            <w:tcMar>
              <w:top w:w="0" w:type="dxa"/>
              <w:left w:w="0" w:type="dxa"/>
              <w:bottom w:w="0" w:type="dxa"/>
              <w:right w:w="0" w:type="dxa"/>
            </w:tcMar>
          </w:tcPr>
          <w:p w14:paraId="2CC017F3"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2B6DDB4E" w14:textId="77777777" w:rsidTr="00570253">
        <w:trPr>
          <w:trHeight w:val="57"/>
        </w:trPr>
        <w:tc>
          <w:tcPr>
            <w:tcW w:w="1640" w:type="pct"/>
            <w:shd w:val="clear" w:color="auto" w:fill="FFFFFF"/>
            <w:tcMar>
              <w:top w:w="0" w:type="dxa"/>
              <w:left w:w="0" w:type="dxa"/>
              <w:bottom w:w="0" w:type="dxa"/>
              <w:right w:w="0" w:type="dxa"/>
            </w:tcMar>
            <w:vAlign w:val="center"/>
          </w:tcPr>
          <w:p w14:paraId="64B7634A" w14:textId="77777777" w:rsidR="006D54A3" w:rsidRPr="00F74121" w:rsidRDefault="006D54A3" w:rsidP="006D54A3">
            <w:pPr>
              <w:keepNext/>
              <w:widowControl/>
              <w:spacing w:before="100" w:after="100" w:line="480" w:lineRule="auto"/>
              <w:ind w:right="100" w:firstLineChars="100" w:firstLine="240"/>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3</w:t>
            </w:r>
          </w:p>
        </w:tc>
        <w:tc>
          <w:tcPr>
            <w:tcW w:w="1318" w:type="pct"/>
            <w:shd w:val="clear" w:color="auto" w:fill="FFFFFF"/>
            <w:tcMar>
              <w:top w:w="0" w:type="dxa"/>
              <w:left w:w="0" w:type="dxa"/>
              <w:bottom w:w="0" w:type="dxa"/>
              <w:right w:w="0" w:type="dxa"/>
            </w:tcMar>
          </w:tcPr>
          <w:p w14:paraId="6A68FFC6"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140 (68%)</w:t>
            </w:r>
          </w:p>
        </w:tc>
        <w:tc>
          <w:tcPr>
            <w:tcW w:w="1285" w:type="pct"/>
            <w:shd w:val="clear" w:color="auto" w:fill="FFFFFF"/>
            <w:tcMar>
              <w:top w:w="0" w:type="dxa"/>
              <w:left w:w="0" w:type="dxa"/>
              <w:bottom w:w="0" w:type="dxa"/>
              <w:right w:w="0" w:type="dxa"/>
            </w:tcMar>
          </w:tcPr>
          <w:p w14:paraId="59292C5D"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61 (69%)</w:t>
            </w:r>
          </w:p>
        </w:tc>
        <w:tc>
          <w:tcPr>
            <w:tcW w:w="757" w:type="pct"/>
            <w:shd w:val="clear" w:color="auto" w:fill="FFFFFF"/>
            <w:tcMar>
              <w:top w:w="0" w:type="dxa"/>
              <w:left w:w="0" w:type="dxa"/>
              <w:bottom w:w="0" w:type="dxa"/>
              <w:right w:w="0" w:type="dxa"/>
            </w:tcMar>
          </w:tcPr>
          <w:p w14:paraId="1B97D908"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6055BCF3" w14:textId="77777777" w:rsidTr="00570253">
        <w:trPr>
          <w:trHeight w:val="57"/>
        </w:trPr>
        <w:tc>
          <w:tcPr>
            <w:tcW w:w="1640" w:type="pct"/>
            <w:shd w:val="clear" w:color="auto" w:fill="FFFFFF"/>
            <w:tcMar>
              <w:top w:w="0" w:type="dxa"/>
              <w:left w:w="0" w:type="dxa"/>
              <w:bottom w:w="0" w:type="dxa"/>
              <w:right w:w="0" w:type="dxa"/>
            </w:tcMar>
            <w:vAlign w:val="center"/>
          </w:tcPr>
          <w:p w14:paraId="3082F92F" w14:textId="77777777" w:rsidR="006D54A3" w:rsidRPr="00F74121" w:rsidRDefault="006D54A3" w:rsidP="006D54A3">
            <w:pPr>
              <w:keepNext/>
              <w:widowControl/>
              <w:spacing w:before="100" w:after="100" w:line="480" w:lineRule="auto"/>
              <w:ind w:right="100" w:firstLineChars="100" w:firstLine="240"/>
              <w:rPr>
                <w:rFonts w:ascii="Times New Roman" w:eastAsia="MS Mincho" w:hAnsi="Times New Roman" w:cs="Times New Roman"/>
                <w:bCs/>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4</w:t>
            </w:r>
          </w:p>
        </w:tc>
        <w:tc>
          <w:tcPr>
            <w:tcW w:w="1318" w:type="pct"/>
            <w:shd w:val="clear" w:color="auto" w:fill="FFFFFF"/>
            <w:tcMar>
              <w:top w:w="0" w:type="dxa"/>
              <w:left w:w="0" w:type="dxa"/>
              <w:bottom w:w="0" w:type="dxa"/>
              <w:right w:w="0" w:type="dxa"/>
            </w:tcMar>
          </w:tcPr>
          <w:p w14:paraId="2B9E3C3E"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47 (23%)</w:t>
            </w:r>
          </w:p>
        </w:tc>
        <w:tc>
          <w:tcPr>
            <w:tcW w:w="1285" w:type="pct"/>
            <w:shd w:val="clear" w:color="auto" w:fill="FFFFFF"/>
            <w:tcMar>
              <w:top w:w="0" w:type="dxa"/>
              <w:left w:w="0" w:type="dxa"/>
              <w:bottom w:w="0" w:type="dxa"/>
              <w:right w:w="0" w:type="dxa"/>
            </w:tcMar>
          </w:tcPr>
          <w:p w14:paraId="7079EAE4"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20 (22%)</w:t>
            </w:r>
          </w:p>
        </w:tc>
        <w:tc>
          <w:tcPr>
            <w:tcW w:w="757" w:type="pct"/>
            <w:shd w:val="clear" w:color="auto" w:fill="FFFFFF"/>
            <w:tcMar>
              <w:top w:w="0" w:type="dxa"/>
              <w:left w:w="0" w:type="dxa"/>
              <w:bottom w:w="0" w:type="dxa"/>
              <w:right w:w="0" w:type="dxa"/>
            </w:tcMar>
          </w:tcPr>
          <w:p w14:paraId="10351AE7" w14:textId="77777777" w:rsidR="006D54A3" w:rsidRDefault="006D54A3" w:rsidP="008F7CBC">
            <w:pPr>
              <w:keepNext/>
              <w:widowControl/>
              <w:spacing w:before="100" w:after="100" w:line="480" w:lineRule="auto"/>
              <w:ind w:left="100" w:right="100"/>
              <w:jc w:val="left"/>
              <w:rPr>
                <w:rFonts w:ascii="Times New Roman" w:eastAsia="MS Mincho" w:hAnsi="Times New Roman" w:cs="Times New Roman"/>
                <w:kern w:val="0"/>
                <w:sz w:val="24"/>
                <w:szCs w:val="24"/>
                <w:lang w:eastAsia="en-US"/>
                <w14:ligatures w14:val="none"/>
              </w:rPr>
            </w:pPr>
          </w:p>
        </w:tc>
      </w:tr>
      <w:tr w:rsidR="006D54A3" w14:paraId="298B99F1" w14:textId="77777777" w:rsidTr="00570253">
        <w:trPr>
          <w:trHeight w:val="57"/>
        </w:trPr>
        <w:tc>
          <w:tcPr>
            <w:tcW w:w="1640" w:type="pct"/>
            <w:shd w:val="clear" w:color="auto" w:fill="FFFFFF"/>
            <w:tcMar>
              <w:top w:w="0" w:type="dxa"/>
              <w:left w:w="0" w:type="dxa"/>
              <w:bottom w:w="0" w:type="dxa"/>
              <w:right w:w="0" w:type="dxa"/>
            </w:tcMar>
          </w:tcPr>
          <w:p w14:paraId="543E967C" w14:textId="77777777" w:rsidR="006D54A3" w:rsidRPr="00F74121" w:rsidRDefault="006D54A3" w:rsidP="006D54A3">
            <w:pPr>
              <w:keepNext/>
              <w:widowControl/>
              <w:spacing w:before="100" w:after="100" w:line="480" w:lineRule="auto"/>
              <w:ind w:right="100" w:firstLineChars="100" w:firstLine="240"/>
              <w:rPr>
                <w:rFonts w:ascii="Times New Roman" w:eastAsia="Arial" w:hAnsi="Times New Roman" w:cs="Times New Roman"/>
                <w:bCs/>
                <w:color w:val="000000"/>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CDAI</w:t>
            </w:r>
            <w:r w:rsidRPr="00F74121">
              <w:rPr>
                <w:rFonts w:ascii="Times New Roman" w:eastAsia="Arial" w:hAnsi="Times New Roman" w:cs="Times New Roman"/>
                <w:bCs/>
                <w:color w:val="000000"/>
                <w:kern w:val="0"/>
                <w:sz w:val="24"/>
                <w:szCs w:val="24"/>
                <w:vertAlign w:val="superscript"/>
                <w:lang w:eastAsia="en-US"/>
                <w14:ligatures w14:val="none"/>
              </w:rPr>
              <w:t xml:space="preserve"> </w:t>
            </w:r>
          </w:p>
        </w:tc>
        <w:tc>
          <w:tcPr>
            <w:tcW w:w="1318" w:type="pct"/>
            <w:shd w:val="clear" w:color="auto" w:fill="FFFFFF"/>
            <w:tcMar>
              <w:top w:w="0" w:type="dxa"/>
              <w:left w:w="0" w:type="dxa"/>
              <w:bottom w:w="0" w:type="dxa"/>
              <w:right w:w="0" w:type="dxa"/>
            </w:tcMar>
          </w:tcPr>
          <w:p w14:paraId="001FF595" w14:textId="77777777" w:rsidR="006D54A3" w:rsidRDefault="006D54A3" w:rsidP="008F7CBC">
            <w:pPr>
              <w:keepNext/>
              <w:widowControl/>
              <w:spacing w:before="100" w:after="100" w:line="480" w:lineRule="auto"/>
              <w:ind w:left="100" w:right="100"/>
              <w:jc w:val="left"/>
              <w:rPr>
                <w:rFonts w:ascii="Times New Roman" w:eastAsia="Arial" w:hAnsi="Times New Roman" w:cs="Times New Roman"/>
                <w:color w:val="000000"/>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265±72</w:t>
            </w:r>
          </w:p>
        </w:tc>
        <w:tc>
          <w:tcPr>
            <w:tcW w:w="1285" w:type="pct"/>
            <w:shd w:val="clear" w:color="auto" w:fill="FFFFFF"/>
            <w:tcMar>
              <w:top w:w="0" w:type="dxa"/>
              <w:left w:w="0" w:type="dxa"/>
              <w:bottom w:w="0" w:type="dxa"/>
              <w:right w:w="0" w:type="dxa"/>
            </w:tcMar>
          </w:tcPr>
          <w:p w14:paraId="651D0322" w14:textId="77777777" w:rsidR="006D54A3" w:rsidRDefault="006D54A3" w:rsidP="008F7CBC">
            <w:pPr>
              <w:keepNext/>
              <w:widowControl/>
              <w:spacing w:before="100" w:after="100" w:line="480" w:lineRule="auto"/>
              <w:ind w:left="100" w:right="100"/>
              <w:jc w:val="left"/>
              <w:rPr>
                <w:rFonts w:ascii="Times New Roman" w:eastAsia="Arial" w:hAnsi="Times New Roman" w:cs="Times New Roman"/>
                <w:color w:val="000000"/>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272±82</w:t>
            </w:r>
          </w:p>
        </w:tc>
        <w:tc>
          <w:tcPr>
            <w:tcW w:w="757" w:type="pct"/>
            <w:shd w:val="clear" w:color="auto" w:fill="FFFFFF"/>
            <w:tcMar>
              <w:top w:w="0" w:type="dxa"/>
              <w:left w:w="0" w:type="dxa"/>
              <w:bottom w:w="0" w:type="dxa"/>
              <w:right w:w="0" w:type="dxa"/>
            </w:tcMar>
          </w:tcPr>
          <w:p w14:paraId="250E1D6D" w14:textId="77777777" w:rsidR="006D54A3" w:rsidRDefault="006D54A3" w:rsidP="008F7CBC">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0.665</w:t>
            </w:r>
          </w:p>
        </w:tc>
      </w:tr>
      <w:tr w:rsidR="006D54A3" w14:paraId="7D40698C" w14:textId="77777777" w:rsidTr="00570253">
        <w:trPr>
          <w:trHeight w:val="57"/>
        </w:trPr>
        <w:tc>
          <w:tcPr>
            <w:tcW w:w="1640" w:type="pct"/>
            <w:tcBorders>
              <w:bottom w:val="single" w:sz="12" w:space="0" w:color="auto"/>
            </w:tcBorders>
            <w:shd w:val="clear" w:color="auto" w:fill="FFFFFF"/>
            <w:tcMar>
              <w:top w:w="0" w:type="dxa"/>
              <w:left w:w="0" w:type="dxa"/>
              <w:bottom w:w="0" w:type="dxa"/>
              <w:right w:w="0" w:type="dxa"/>
            </w:tcMar>
          </w:tcPr>
          <w:p w14:paraId="6B9D86FE" w14:textId="77777777" w:rsidR="006D54A3" w:rsidRPr="00F74121" w:rsidRDefault="006D54A3" w:rsidP="006D54A3">
            <w:pPr>
              <w:keepNext/>
              <w:widowControl/>
              <w:spacing w:before="100" w:after="100" w:line="480" w:lineRule="auto"/>
              <w:ind w:right="100" w:firstLineChars="100" w:firstLine="240"/>
              <w:rPr>
                <w:rFonts w:ascii="Times New Roman" w:eastAsia="Arial" w:hAnsi="Times New Roman" w:cs="Times New Roman"/>
                <w:bCs/>
                <w:color w:val="000000"/>
                <w:kern w:val="0"/>
                <w:sz w:val="24"/>
                <w:szCs w:val="24"/>
                <w:lang w:eastAsia="en-US"/>
                <w14:ligatures w14:val="none"/>
              </w:rPr>
            </w:pPr>
            <w:r w:rsidRPr="00F74121">
              <w:rPr>
                <w:rFonts w:ascii="Times New Roman" w:eastAsia="Arial" w:hAnsi="Times New Roman" w:cs="Times New Roman"/>
                <w:bCs/>
                <w:color w:val="000000"/>
                <w:kern w:val="0"/>
                <w:sz w:val="24"/>
                <w:szCs w:val="24"/>
                <w:lang w:eastAsia="en-US"/>
                <w14:ligatures w14:val="none"/>
              </w:rPr>
              <w:t>SES-CD</w:t>
            </w:r>
            <w:r w:rsidRPr="00F74121">
              <w:rPr>
                <w:rFonts w:ascii="Times New Roman" w:eastAsia="Arial" w:hAnsi="Times New Roman" w:cs="Times New Roman"/>
                <w:bCs/>
                <w:color w:val="000000"/>
                <w:kern w:val="0"/>
                <w:sz w:val="24"/>
                <w:szCs w:val="24"/>
                <w:vertAlign w:val="superscript"/>
                <w:lang w:eastAsia="en-US"/>
                <w14:ligatures w14:val="none"/>
              </w:rPr>
              <w:t xml:space="preserve"> </w:t>
            </w:r>
          </w:p>
        </w:tc>
        <w:tc>
          <w:tcPr>
            <w:tcW w:w="1318" w:type="pct"/>
            <w:tcBorders>
              <w:bottom w:val="single" w:sz="12" w:space="0" w:color="auto"/>
            </w:tcBorders>
            <w:shd w:val="clear" w:color="auto" w:fill="FFFFFF"/>
            <w:tcMar>
              <w:top w:w="0" w:type="dxa"/>
              <w:left w:w="0" w:type="dxa"/>
              <w:bottom w:w="0" w:type="dxa"/>
              <w:right w:w="0" w:type="dxa"/>
            </w:tcMar>
          </w:tcPr>
          <w:p w14:paraId="1550B350" w14:textId="77777777" w:rsidR="006D54A3" w:rsidRDefault="006D54A3" w:rsidP="008F7CBC">
            <w:pPr>
              <w:keepNext/>
              <w:widowControl/>
              <w:spacing w:before="100" w:after="100" w:line="480" w:lineRule="auto"/>
              <w:ind w:left="100" w:right="100"/>
              <w:jc w:val="left"/>
              <w:rPr>
                <w:rFonts w:ascii="Times New Roman" w:eastAsia="Arial" w:hAnsi="Times New Roman" w:cs="Times New Roman"/>
                <w:color w:val="000000"/>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16 ±5</w:t>
            </w:r>
          </w:p>
        </w:tc>
        <w:tc>
          <w:tcPr>
            <w:tcW w:w="1285" w:type="pct"/>
            <w:tcBorders>
              <w:bottom w:val="single" w:sz="12" w:space="0" w:color="auto"/>
            </w:tcBorders>
            <w:shd w:val="clear" w:color="auto" w:fill="FFFFFF"/>
            <w:tcMar>
              <w:top w:w="0" w:type="dxa"/>
              <w:left w:w="0" w:type="dxa"/>
              <w:bottom w:w="0" w:type="dxa"/>
              <w:right w:w="0" w:type="dxa"/>
            </w:tcMar>
          </w:tcPr>
          <w:p w14:paraId="53FBD369" w14:textId="77777777" w:rsidR="006D54A3" w:rsidRDefault="006D54A3" w:rsidP="008F7CBC">
            <w:pPr>
              <w:keepNext/>
              <w:widowControl/>
              <w:spacing w:before="100" w:after="100" w:line="480" w:lineRule="auto"/>
              <w:ind w:left="100" w:right="100"/>
              <w:jc w:val="left"/>
              <w:rPr>
                <w:rFonts w:ascii="Times New Roman" w:eastAsia="Arial" w:hAnsi="Times New Roman" w:cs="Times New Roman"/>
                <w:color w:val="000000"/>
                <w:kern w:val="0"/>
                <w:sz w:val="24"/>
                <w:szCs w:val="24"/>
                <w:lang w:eastAsia="en-US"/>
                <w14:ligatures w14:val="none"/>
              </w:rPr>
            </w:pPr>
            <w:r>
              <w:rPr>
                <w:rFonts w:ascii="Times New Roman" w:eastAsia="Arial" w:hAnsi="Times New Roman" w:cs="Times New Roman"/>
                <w:color w:val="000000"/>
                <w:kern w:val="0"/>
                <w:sz w:val="24"/>
                <w:szCs w:val="24"/>
                <w:lang w:eastAsia="en-US"/>
                <w14:ligatures w14:val="none"/>
              </w:rPr>
              <w:t xml:space="preserve">19±9 </w:t>
            </w:r>
          </w:p>
        </w:tc>
        <w:tc>
          <w:tcPr>
            <w:tcW w:w="757" w:type="pct"/>
            <w:shd w:val="clear" w:color="auto" w:fill="FFFFFF"/>
            <w:tcMar>
              <w:top w:w="0" w:type="dxa"/>
              <w:left w:w="0" w:type="dxa"/>
              <w:bottom w:w="0" w:type="dxa"/>
              <w:right w:w="0" w:type="dxa"/>
            </w:tcMar>
          </w:tcPr>
          <w:p w14:paraId="7EEA4AB1" w14:textId="77777777" w:rsidR="006D54A3" w:rsidRDefault="006D54A3" w:rsidP="008F7CBC">
            <w:pPr>
              <w:keepNext/>
              <w:widowControl/>
              <w:spacing w:before="100" w:after="100" w:line="480" w:lineRule="auto"/>
              <w:ind w:left="100" w:right="100"/>
              <w:jc w:val="lef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0.235</w:t>
            </w:r>
          </w:p>
        </w:tc>
      </w:tr>
      <w:tr w:rsidR="006D54A3" w14:paraId="66EE40B1" w14:textId="77777777" w:rsidTr="00570253">
        <w:trPr>
          <w:trHeight w:val="1034"/>
        </w:trPr>
        <w:tc>
          <w:tcPr>
            <w:tcW w:w="5000" w:type="pct"/>
            <w:gridSpan w:val="4"/>
            <w:tcBorders>
              <w:top w:val="single" w:sz="12" w:space="0" w:color="auto"/>
              <w:bottom w:val="single" w:sz="12" w:space="0" w:color="auto"/>
            </w:tcBorders>
            <w:shd w:val="clear" w:color="auto" w:fill="FFFFFF"/>
            <w:tcMar>
              <w:top w:w="0" w:type="dxa"/>
              <w:left w:w="0" w:type="dxa"/>
              <w:bottom w:w="0" w:type="dxa"/>
              <w:right w:w="0" w:type="dxa"/>
            </w:tcMar>
            <w:vAlign w:val="center"/>
          </w:tcPr>
          <w:p w14:paraId="3FA98193" w14:textId="408DFEEE" w:rsidR="006D54A3" w:rsidRPr="00734489" w:rsidRDefault="00734489" w:rsidP="006D54A3">
            <w:pPr>
              <w:widowControl/>
              <w:spacing w:line="480" w:lineRule="auto"/>
              <w:jc w:val="left"/>
              <w:rPr>
                <w:rFonts w:ascii="Times New Roman" w:eastAsia="Arial" w:hAnsi="Times New Roman" w:cs="Times New Roman"/>
                <w:kern w:val="0"/>
                <w:sz w:val="24"/>
                <w:szCs w:val="24"/>
                <w:lang w:eastAsia="en-US"/>
                <w14:ligatures w14:val="none"/>
              </w:rPr>
            </w:pPr>
            <w:r w:rsidRPr="00734489">
              <w:rPr>
                <w:rFonts w:ascii="Times New Roman" w:eastAsia="Arial" w:hAnsi="Times New Roman" w:cs="Times New Roman"/>
                <w:kern w:val="0"/>
                <w:sz w:val="24"/>
                <w:szCs w:val="24"/>
                <w:lang w:eastAsia="en-US"/>
                <w14:ligatures w14:val="none"/>
              </w:rPr>
              <w:t xml:space="preserve">Abbreviations: </w:t>
            </w:r>
            <w:r w:rsidR="006D54A3" w:rsidRPr="00734489">
              <w:rPr>
                <w:rFonts w:ascii="Times New Roman" w:eastAsia="Arial" w:hAnsi="Times New Roman" w:cs="Times New Roman"/>
                <w:kern w:val="0"/>
                <w:sz w:val="24"/>
                <w:szCs w:val="24"/>
                <w:lang w:eastAsia="en-US"/>
                <w14:ligatures w14:val="none"/>
              </w:rPr>
              <w:t>BMI</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Body Mass Index</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CRP</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C-reactive Protein</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ALB</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Albumin</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PLT</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Platelet Count</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ESR</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Erythrocyte Sedimentation Rate</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WBC</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White Blood Cell</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RBC</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Red Blood Cell</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Hb</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Hemoglobin</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HCT</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Hematocrit</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ASA</w:t>
            </w:r>
            <w:r>
              <w:rPr>
                <w:rFonts w:ascii="Times New Roman" w:eastAsia="Arial" w:hAnsi="Times New Roman" w:cs="Times New Roman"/>
                <w:kern w:val="0"/>
                <w:sz w:val="24"/>
                <w:szCs w:val="24"/>
                <w:lang w:eastAsia="en-US"/>
                <w14:ligatures w14:val="none"/>
              </w:rPr>
              <w:t xml:space="preserve">, </w:t>
            </w:r>
            <w:proofErr w:type="spellStart"/>
            <w:r w:rsidR="006D54A3" w:rsidRPr="00734489">
              <w:rPr>
                <w:rFonts w:ascii="Times New Roman" w:eastAsia="Arial" w:hAnsi="Times New Roman" w:cs="Times New Roman"/>
                <w:kern w:val="0"/>
                <w:sz w:val="24"/>
                <w:szCs w:val="24"/>
                <w:lang w:eastAsia="en-US"/>
                <w14:ligatures w14:val="none"/>
              </w:rPr>
              <w:t>Aminosalicylic</w:t>
            </w:r>
            <w:proofErr w:type="spellEnd"/>
            <w:r w:rsidR="006D54A3" w:rsidRPr="00734489">
              <w:rPr>
                <w:rFonts w:ascii="Times New Roman" w:eastAsia="Arial" w:hAnsi="Times New Roman" w:cs="Times New Roman"/>
                <w:kern w:val="0"/>
                <w:sz w:val="24"/>
                <w:szCs w:val="24"/>
                <w:lang w:eastAsia="en-US"/>
                <w14:ligatures w14:val="none"/>
              </w:rPr>
              <w:t> Acid</w:t>
            </w:r>
            <w:r>
              <w:rPr>
                <w:rFonts w:ascii="Times New Roman" w:eastAsia="Arial" w:hAnsi="Times New Roman" w:cs="Times New Roman"/>
                <w:kern w:val="0"/>
                <w:sz w:val="24"/>
                <w:szCs w:val="24"/>
                <w:lang w:eastAsia="en-US"/>
                <w14:ligatures w14:val="none"/>
              </w:rPr>
              <w:t>;</w:t>
            </w:r>
            <w:r w:rsidR="0054151F">
              <w:rPr>
                <w:rFonts w:ascii="Times New Roman" w:eastAsia="Arial" w:hAnsi="Times New Roman" w:cs="Times New Roman"/>
                <w:kern w:val="0"/>
                <w:sz w:val="24"/>
                <w:szCs w:val="24"/>
                <w:lang w:eastAsia="en-US"/>
                <w14:ligatures w14:val="none"/>
              </w:rPr>
              <w:t xml:space="preserve"> </w:t>
            </w:r>
            <w:r w:rsidR="0054151F" w:rsidRPr="0054151F">
              <w:rPr>
                <w:rFonts w:ascii="Times New Roman" w:eastAsia="Arial" w:hAnsi="Times New Roman" w:cs="Times New Roman"/>
                <w:kern w:val="0"/>
                <w:sz w:val="24"/>
                <w:szCs w:val="24"/>
                <w:lang w:eastAsia="en-US"/>
                <w14:ligatures w14:val="none"/>
              </w:rPr>
              <w:t>anti-</w:t>
            </w:r>
            <w:r w:rsidR="006D54A3" w:rsidRPr="00734489">
              <w:rPr>
                <w:rFonts w:ascii="Times New Roman" w:eastAsia="Arial" w:hAnsi="Times New Roman" w:cs="Times New Roman"/>
                <w:kern w:val="0"/>
                <w:sz w:val="24"/>
                <w:szCs w:val="24"/>
                <w:lang w:eastAsia="en-US"/>
                <w14:ligatures w14:val="none"/>
              </w:rPr>
              <w:t>T</w:t>
            </w:r>
            <w:r>
              <w:rPr>
                <w:rFonts w:ascii="Times New Roman" w:eastAsia="Arial" w:hAnsi="Times New Roman" w:cs="Times New Roman"/>
                <w:kern w:val="0"/>
                <w:sz w:val="24"/>
                <w:szCs w:val="24"/>
                <w:lang w:eastAsia="en-US"/>
                <w14:ligatures w14:val="none"/>
              </w:rPr>
              <w:t xml:space="preserve">NF, </w:t>
            </w:r>
            <w:r w:rsidR="0054151F" w:rsidRPr="0054151F">
              <w:rPr>
                <w:rFonts w:ascii="Times New Roman" w:eastAsia="Arial" w:hAnsi="Times New Roman" w:cs="Times New Roman"/>
                <w:bCs/>
                <w:kern w:val="0"/>
                <w:sz w:val="24"/>
                <w:szCs w:val="24"/>
                <w:lang w:eastAsia="en-US"/>
                <w14:ligatures w14:val="none"/>
              </w:rPr>
              <w:t>anti-</w:t>
            </w:r>
            <w:r w:rsidR="006D54A3" w:rsidRPr="00734489">
              <w:rPr>
                <w:rFonts w:ascii="Times New Roman" w:eastAsia="Arial" w:hAnsi="Times New Roman" w:cs="Times New Roman"/>
                <w:kern w:val="0"/>
                <w:sz w:val="24"/>
                <w:szCs w:val="24"/>
                <w:lang w:eastAsia="en-US"/>
                <w14:ligatures w14:val="none"/>
              </w:rPr>
              <w:t>Tumor Necrosis Factor</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VDZ</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Vedolizumab</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CDAI</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Crohn’s Disease Activity Index</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SES-C</w:t>
            </w:r>
            <w:r>
              <w:rPr>
                <w:rFonts w:ascii="Times New Roman" w:eastAsia="Arial" w:hAnsi="Times New Roman" w:cs="Times New Roman"/>
                <w:kern w:val="0"/>
                <w:sz w:val="24"/>
                <w:szCs w:val="24"/>
                <w:lang w:eastAsia="en-US"/>
                <w14:ligatures w14:val="none"/>
              </w:rPr>
              <w:t xml:space="preserve">, </w:t>
            </w:r>
            <w:r w:rsidR="006D54A3" w:rsidRPr="00734489">
              <w:rPr>
                <w:rFonts w:ascii="Times New Roman" w:eastAsia="Arial" w:hAnsi="Times New Roman" w:cs="Times New Roman"/>
                <w:kern w:val="0"/>
                <w:sz w:val="24"/>
                <w:szCs w:val="24"/>
                <w:lang w:eastAsia="en-US"/>
                <w14:ligatures w14:val="none"/>
              </w:rPr>
              <w:t>Simple Endoscopic Score for Crohn Disease.</w:t>
            </w:r>
          </w:p>
          <w:p w14:paraId="64DCBAB8" w14:textId="77777777" w:rsidR="006D54A3" w:rsidRDefault="006D54A3" w:rsidP="006D54A3">
            <w:pPr>
              <w:keepNext/>
              <w:spacing w:before="100" w:after="100" w:line="480" w:lineRule="auto"/>
              <w:ind w:left="100" w:right="100"/>
              <w:jc w:val="left"/>
              <w:rPr>
                <w:rFonts w:ascii="Times New Roman" w:hAnsi="Times New Roman" w:cs="Times New Roman"/>
                <w:color w:val="000000"/>
                <w:kern w:val="0"/>
                <w:sz w:val="24"/>
                <w:szCs w:val="24"/>
                <w14:ligatures w14:val="none"/>
              </w:rPr>
            </w:pPr>
          </w:p>
          <w:p w14:paraId="02F40847" w14:textId="77777777" w:rsidR="006D54A3" w:rsidRDefault="006D54A3" w:rsidP="006D54A3">
            <w:pPr>
              <w:keepNext/>
              <w:spacing w:before="100" w:after="100" w:line="480" w:lineRule="auto"/>
              <w:ind w:left="100" w:right="100"/>
              <w:jc w:val="left"/>
              <w:rPr>
                <w:rFonts w:ascii="Times New Roman" w:hAnsi="Times New Roman" w:cs="Times New Roman"/>
                <w:color w:val="000000"/>
                <w:kern w:val="0"/>
                <w:sz w:val="24"/>
                <w:szCs w:val="24"/>
                <w14:ligatures w14:val="none"/>
              </w:rPr>
            </w:pPr>
          </w:p>
        </w:tc>
      </w:tr>
      <w:tr w:rsidR="00195775" w14:paraId="4663B77D" w14:textId="77777777" w:rsidTr="00570253">
        <w:trPr>
          <w:trHeight w:val="1034"/>
        </w:trPr>
        <w:tc>
          <w:tcPr>
            <w:tcW w:w="5000" w:type="pct"/>
            <w:gridSpan w:val="4"/>
            <w:tcBorders>
              <w:top w:val="single" w:sz="12" w:space="0" w:color="auto"/>
            </w:tcBorders>
            <w:shd w:val="clear" w:color="auto" w:fill="FFFFFF"/>
            <w:tcMar>
              <w:top w:w="0" w:type="dxa"/>
              <w:left w:w="0" w:type="dxa"/>
              <w:bottom w:w="0" w:type="dxa"/>
              <w:right w:w="0" w:type="dxa"/>
            </w:tcMar>
            <w:vAlign w:val="center"/>
          </w:tcPr>
          <w:p w14:paraId="33224FFF" w14:textId="77777777" w:rsidR="00195775" w:rsidDel="00195775" w:rsidRDefault="00195775" w:rsidP="006D54A3">
            <w:pPr>
              <w:widowControl/>
              <w:spacing w:line="360" w:lineRule="auto"/>
              <w:jc w:val="left"/>
              <w:rPr>
                <w:rFonts w:ascii="Times New Roman" w:eastAsia="Arial" w:hAnsi="Times New Roman" w:cs="Times New Roman"/>
                <w:kern w:val="0"/>
                <w:sz w:val="24"/>
                <w:szCs w:val="24"/>
                <w:lang w:eastAsia="en-US"/>
              </w:rPr>
            </w:pPr>
          </w:p>
        </w:tc>
      </w:tr>
    </w:tbl>
    <w:p w14:paraId="5D34A948" w14:textId="77777777" w:rsidR="0014363D" w:rsidRDefault="00A62BB8">
      <w:pPr>
        <w:widowControl/>
        <w:jc w:val="left"/>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7B96CBA" w14:textId="43BD2EAB" w:rsidR="00A90ABC" w:rsidRDefault="00A90ABC" w:rsidP="00A90ABC">
      <w:pPr>
        <w:pStyle w:val="a3"/>
        <w:spacing w:line="480" w:lineRule="auto"/>
        <w:rPr>
          <w:rFonts w:ascii="Times New Roman" w:eastAsia="宋体" w:hAnsi="Times New Roman" w:cs="Times New Roman"/>
          <w14:ligatures w14:val="none"/>
        </w:rPr>
      </w:pPr>
      <w:r>
        <w:rPr>
          <w:rFonts w:ascii="Times New Roman" w:hAnsi="Times New Roman" w:cs="Times New Roman"/>
          <w:b/>
          <w:bCs/>
        </w:rPr>
        <w:lastRenderedPageBreak/>
        <w:t>Supplementary Table</w:t>
      </w:r>
      <w:r>
        <w:rPr>
          <w:rFonts w:ascii="Times New Roman" w:hAnsi="Times New Roman" w:cs="Times New Roman" w:hint="eastAsia"/>
          <w:b/>
          <w:bCs/>
        </w:rPr>
        <w:t xml:space="preserve"> 2.</w:t>
      </w:r>
      <w:r>
        <w:rPr>
          <w:rFonts w:ascii="Times New Roman" w:hAnsi="Times New Roman" w:cs="Times New Roman" w:hint="eastAsia"/>
        </w:rPr>
        <w:t xml:space="preserve"> </w:t>
      </w:r>
      <w:r>
        <w:rPr>
          <w:rFonts w:ascii="Times New Roman" w:hAnsi="Times New Roman" w:cs="Times New Roman"/>
        </w:rPr>
        <w:t>CTE</w:t>
      </w:r>
      <w:r>
        <w:rPr>
          <w:rFonts w:ascii="Times New Roman" w:hAnsi="Times New Roman" w:cs="Times New Roman"/>
          <w:spacing w:val="-1"/>
        </w:rPr>
        <w:t xml:space="preserve"> </w:t>
      </w:r>
      <w:r>
        <w:rPr>
          <w:rFonts w:ascii="Times New Roman" w:hAnsi="Times New Roman" w:cs="Times New Roman"/>
        </w:rPr>
        <w:t>scanning</w:t>
      </w:r>
      <w:r>
        <w:rPr>
          <w:rFonts w:ascii="Times New Roman" w:hAnsi="Times New Roman" w:cs="Times New Roman"/>
          <w:spacing w:val="1"/>
        </w:rPr>
        <w:t xml:space="preserve"> </w:t>
      </w:r>
      <w:r>
        <w:rPr>
          <w:rFonts w:ascii="Times New Roman" w:hAnsi="Times New Roman" w:cs="Times New Roman"/>
          <w:spacing w:val="-2"/>
        </w:rPr>
        <w:t>parameters</w:t>
      </w:r>
    </w:p>
    <w:tbl>
      <w:tblPr>
        <w:tblW w:w="5000" w:type="pct"/>
        <w:tblBorders>
          <w:top w:val="single" w:sz="12" w:space="0" w:color="auto"/>
          <w:bottom w:val="single" w:sz="12" w:space="0" w:color="auto"/>
        </w:tblBorders>
        <w:tblLook w:val="04A0" w:firstRow="1" w:lastRow="0" w:firstColumn="1" w:lastColumn="0" w:noHBand="0" w:noVBand="1"/>
      </w:tblPr>
      <w:tblGrid>
        <w:gridCol w:w="2998"/>
        <w:gridCol w:w="2532"/>
        <w:gridCol w:w="2776"/>
      </w:tblGrid>
      <w:tr w:rsidR="00A90ABC" w14:paraId="17562D70" w14:textId="77777777" w:rsidTr="00734489">
        <w:trPr>
          <w:trHeight w:val="682"/>
        </w:trPr>
        <w:tc>
          <w:tcPr>
            <w:tcW w:w="1805" w:type="pct"/>
            <w:tcBorders>
              <w:top w:val="single" w:sz="12" w:space="0" w:color="auto"/>
              <w:bottom w:val="single" w:sz="12" w:space="0" w:color="auto"/>
            </w:tcBorders>
            <w:vAlign w:val="center"/>
          </w:tcPr>
          <w:p w14:paraId="3F8CCD40" w14:textId="77777777" w:rsidR="00A90ABC" w:rsidRPr="000855CF" w:rsidRDefault="00A90ABC" w:rsidP="00BF51E0">
            <w:pPr>
              <w:widowControl/>
              <w:spacing w:line="480" w:lineRule="auto"/>
              <w:jc w:val="left"/>
              <w:rPr>
                <w:rFonts w:ascii="Times New Roman" w:hAnsi="Times New Roman" w:cs="Times New Roman"/>
                <w:sz w:val="24"/>
                <w:szCs w:val="24"/>
              </w:rPr>
            </w:pPr>
            <w:r w:rsidRPr="000855CF">
              <w:rPr>
                <w:rFonts w:ascii="Times New Roman" w:hAnsi="Times New Roman" w:cs="Times New Roman"/>
                <w:sz w:val="24"/>
                <w:szCs w:val="24"/>
              </w:rPr>
              <w:t>CTE Scanning Parameters</w:t>
            </w:r>
          </w:p>
        </w:tc>
        <w:tc>
          <w:tcPr>
            <w:tcW w:w="1524" w:type="pct"/>
            <w:tcBorders>
              <w:top w:val="single" w:sz="12" w:space="0" w:color="auto"/>
              <w:bottom w:val="single" w:sz="12" w:space="0" w:color="auto"/>
            </w:tcBorders>
            <w:vAlign w:val="center"/>
          </w:tcPr>
          <w:p w14:paraId="17AAD423" w14:textId="77777777" w:rsidR="00A90ABC" w:rsidRPr="000855CF" w:rsidRDefault="00A90ABC" w:rsidP="00BF51E0">
            <w:pPr>
              <w:widowControl/>
              <w:spacing w:line="480" w:lineRule="auto"/>
              <w:jc w:val="left"/>
              <w:rPr>
                <w:rFonts w:ascii="Times New Roman" w:hAnsi="Times New Roman" w:cs="Times New Roman"/>
                <w:sz w:val="24"/>
                <w:szCs w:val="24"/>
              </w:rPr>
            </w:pPr>
            <w:proofErr w:type="spellStart"/>
            <w:r w:rsidRPr="000855CF">
              <w:rPr>
                <w:rFonts w:ascii="Times New Roman" w:hAnsi="Times New Roman" w:cs="Times New Roman"/>
                <w:sz w:val="24"/>
                <w:szCs w:val="24"/>
              </w:rPr>
              <w:t>Aquilion</w:t>
            </w:r>
            <w:proofErr w:type="spellEnd"/>
            <w:r w:rsidRPr="000855CF">
              <w:rPr>
                <w:rFonts w:ascii="Times New Roman" w:hAnsi="Times New Roman" w:cs="Times New Roman"/>
                <w:sz w:val="24"/>
                <w:szCs w:val="24"/>
              </w:rPr>
              <w:t xml:space="preserve"> One</w:t>
            </w:r>
          </w:p>
          <w:p w14:paraId="0F990BEC" w14:textId="77777777" w:rsidR="00A90ABC" w:rsidRPr="000855CF" w:rsidRDefault="00A90ABC" w:rsidP="00BF51E0">
            <w:pPr>
              <w:widowControl/>
              <w:spacing w:line="480" w:lineRule="auto"/>
              <w:jc w:val="left"/>
              <w:rPr>
                <w:rFonts w:ascii="Times New Roman" w:hAnsi="Times New Roman" w:cs="Times New Roman"/>
                <w:sz w:val="24"/>
                <w:szCs w:val="24"/>
              </w:rPr>
            </w:pPr>
            <w:r w:rsidRPr="000855CF">
              <w:rPr>
                <w:rFonts w:ascii="Times New Roman" w:hAnsi="Times New Roman" w:cs="Times New Roman"/>
                <w:sz w:val="24"/>
                <w:szCs w:val="24"/>
              </w:rPr>
              <w:t>（</w:t>
            </w:r>
            <w:r w:rsidRPr="000855CF">
              <w:rPr>
                <w:rFonts w:ascii="Times New Roman" w:hAnsi="Times New Roman" w:cs="Times New Roman"/>
                <w:sz w:val="24"/>
                <w:szCs w:val="24"/>
              </w:rPr>
              <w:t>Canon Medical System</w:t>
            </w:r>
            <w:r w:rsidRPr="000855CF">
              <w:rPr>
                <w:rFonts w:ascii="Times New Roman" w:hAnsi="Times New Roman" w:cs="Times New Roman"/>
                <w:sz w:val="24"/>
                <w:szCs w:val="24"/>
              </w:rPr>
              <w:t>）</w:t>
            </w:r>
          </w:p>
        </w:tc>
        <w:tc>
          <w:tcPr>
            <w:tcW w:w="1671" w:type="pct"/>
            <w:tcBorders>
              <w:top w:val="single" w:sz="12" w:space="0" w:color="auto"/>
              <w:bottom w:val="single" w:sz="12" w:space="0" w:color="auto"/>
            </w:tcBorders>
            <w:vAlign w:val="center"/>
          </w:tcPr>
          <w:p w14:paraId="7D6B21F7" w14:textId="77777777" w:rsidR="00A90ABC" w:rsidRPr="000855CF" w:rsidRDefault="00A90ABC" w:rsidP="00BF51E0">
            <w:pPr>
              <w:widowControl/>
              <w:spacing w:line="480" w:lineRule="auto"/>
              <w:jc w:val="left"/>
              <w:rPr>
                <w:rFonts w:ascii="Times New Roman" w:hAnsi="Times New Roman" w:cs="Times New Roman"/>
                <w:sz w:val="24"/>
                <w:szCs w:val="24"/>
              </w:rPr>
            </w:pPr>
            <w:r w:rsidRPr="000855CF">
              <w:rPr>
                <w:rFonts w:ascii="Times New Roman" w:hAnsi="Times New Roman" w:cs="Times New Roman"/>
                <w:sz w:val="24"/>
                <w:szCs w:val="24"/>
              </w:rPr>
              <w:t>Discovery CT 750</w:t>
            </w:r>
          </w:p>
          <w:p w14:paraId="1202FAA4" w14:textId="77777777" w:rsidR="00A90ABC" w:rsidRPr="000855CF" w:rsidRDefault="00A90ABC" w:rsidP="00BF51E0">
            <w:pPr>
              <w:widowControl/>
              <w:spacing w:line="480" w:lineRule="auto"/>
              <w:jc w:val="left"/>
              <w:rPr>
                <w:rFonts w:ascii="Times New Roman" w:hAnsi="Times New Roman" w:cs="Times New Roman"/>
                <w:sz w:val="24"/>
                <w:szCs w:val="24"/>
              </w:rPr>
            </w:pPr>
            <w:r w:rsidRPr="000855CF">
              <w:rPr>
                <w:rFonts w:ascii="Times New Roman" w:hAnsi="Times New Roman" w:cs="Times New Roman"/>
                <w:sz w:val="24"/>
                <w:szCs w:val="24"/>
              </w:rPr>
              <w:t>（</w:t>
            </w:r>
            <w:r w:rsidRPr="000855CF">
              <w:rPr>
                <w:rFonts w:ascii="Times New Roman" w:hAnsi="Times New Roman" w:cs="Times New Roman"/>
                <w:sz w:val="24"/>
                <w:szCs w:val="24"/>
              </w:rPr>
              <w:t>GE HealthCare</w:t>
            </w:r>
            <w:r w:rsidRPr="000855CF">
              <w:rPr>
                <w:rFonts w:ascii="Times New Roman" w:hAnsi="Times New Roman" w:cs="Times New Roman"/>
                <w:sz w:val="24"/>
                <w:szCs w:val="24"/>
              </w:rPr>
              <w:t>）</w:t>
            </w:r>
          </w:p>
        </w:tc>
      </w:tr>
      <w:tr w:rsidR="00A90ABC" w14:paraId="5558397E" w14:textId="77777777" w:rsidTr="00734489">
        <w:trPr>
          <w:trHeight w:val="340"/>
        </w:trPr>
        <w:tc>
          <w:tcPr>
            <w:tcW w:w="1805" w:type="pct"/>
            <w:tcBorders>
              <w:top w:val="single" w:sz="12" w:space="0" w:color="auto"/>
            </w:tcBorders>
            <w:vAlign w:val="center"/>
          </w:tcPr>
          <w:p w14:paraId="6019DC94"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Tube Voltage (</w:t>
            </w:r>
            <w:proofErr w:type="spellStart"/>
            <w:r>
              <w:rPr>
                <w:rFonts w:ascii="Times New Roman" w:hAnsi="Times New Roman" w:cs="Times New Roman"/>
                <w:sz w:val="24"/>
                <w:szCs w:val="24"/>
              </w:rPr>
              <w:t>kVp</w:t>
            </w:r>
            <w:proofErr w:type="spellEnd"/>
            <w:r>
              <w:rPr>
                <w:rFonts w:ascii="Times New Roman" w:hAnsi="Times New Roman" w:cs="Times New Roman"/>
                <w:sz w:val="24"/>
                <w:szCs w:val="24"/>
              </w:rPr>
              <w:t>)</w:t>
            </w:r>
          </w:p>
        </w:tc>
        <w:tc>
          <w:tcPr>
            <w:tcW w:w="1524" w:type="pct"/>
            <w:tcBorders>
              <w:top w:val="single" w:sz="12" w:space="0" w:color="auto"/>
            </w:tcBorders>
            <w:vAlign w:val="center"/>
          </w:tcPr>
          <w:p w14:paraId="5B301120"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120</w:t>
            </w:r>
          </w:p>
        </w:tc>
        <w:tc>
          <w:tcPr>
            <w:tcW w:w="1671" w:type="pct"/>
            <w:tcBorders>
              <w:top w:val="single" w:sz="12" w:space="0" w:color="auto"/>
            </w:tcBorders>
            <w:vAlign w:val="center"/>
          </w:tcPr>
          <w:p w14:paraId="5E0DE006"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120</w:t>
            </w:r>
          </w:p>
        </w:tc>
      </w:tr>
      <w:tr w:rsidR="00A90ABC" w14:paraId="0AE67F3E" w14:textId="77777777" w:rsidTr="00734489">
        <w:trPr>
          <w:trHeight w:val="340"/>
        </w:trPr>
        <w:tc>
          <w:tcPr>
            <w:tcW w:w="1805" w:type="pct"/>
            <w:vAlign w:val="center"/>
          </w:tcPr>
          <w:p w14:paraId="34A28585"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Tube Current (mA)</w:t>
            </w:r>
          </w:p>
        </w:tc>
        <w:tc>
          <w:tcPr>
            <w:tcW w:w="1524" w:type="pct"/>
            <w:vAlign w:val="center"/>
          </w:tcPr>
          <w:p w14:paraId="59E904A0"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Smart</w:t>
            </w:r>
          </w:p>
        </w:tc>
        <w:tc>
          <w:tcPr>
            <w:tcW w:w="1671" w:type="pct"/>
            <w:vAlign w:val="center"/>
          </w:tcPr>
          <w:p w14:paraId="5B6348A3"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Smart</w:t>
            </w:r>
          </w:p>
        </w:tc>
      </w:tr>
      <w:tr w:rsidR="00A90ABC" w14:paraId="0D9952D5" w14:textId="77777777" w:rsidTr="00734489">
        <w:trPr>
          <w:trHeight w:val="340"/>
        </w:trPr>
        <w:tc>
          <w:tcPr>
            <w:tcW w:w="1805" w:type="pct"/>
            <w:vAlign w:val="center"/>
          </w:tcPr>
          <w:p w14:paraId="47AC21D3"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Pitch</w:t>
            </w:r>
          </w:p>
        </w:tc>
        <w:tc>
          <w:tcPr>
            <w:tcW w:w="1524" w:type="pct"/>
            <w:vAlign w:val="center"/>
          </w:tcPr>
          <w:p w14:paraId="319A6D40"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8.13</w:t>
            </w:r>
          </w:p>
        </w:tc>
        <w:tc>
          <w:tcPr>
            <w:tcW w:w="1671" w:type="pct"/>
            <w:vAlign w:val="center"/>
          </w:tcPr>
          <w:p w14:paraId="0C5E02AD"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8.13</w:t>
            </w:r>
          </w:p>
        </w:tc>
      </w:tr>
      <w:tr w:rsidR="00A90ABC" w14:paraId="12EA5090" w14:textId="77777777" w:rsidTr="00734489">
        <w:trPr>
          <w:trHeight w:val="340"/>
        </w:trPr>
        <w:tc>
          <w:tcPr>
            <w:tcW w:w="1805" w:type="pct"/>
            <w:vAlign w:val="center"/>
          </w:tcPr>
          <w:p w14:paraId="4E0B80C2"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Slice Thickness (mm)</w:t>
            </w:r>
          </w:p>
        </w:tc>
        <w:tc>
          <w:tcPr>
            <w:tcW w:w="1524" w:type="pct"/>
            <w:vAlign w:val="center"/>
          </w:tcPr>
          <w:p w14:paraId="2A5761FA"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1671" w:type="pct"/>
            <w:vAlign w:val="center"/>
          </w:tcPr>
          <w:p w14:paraId="755682F1"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w:t>
            </w:r>
          </w:p>
        </w:tc>
      </w:tr>
      <w:tr w:rsidR="00A90ABC" w14:paraId="5290270B" w14:textId="77777777" w:rsidTr="00734489">
        <w:trPr>
          <w:trHeight w:val="340"/>
        </w:trPr>
        <w:tc>
          <w:tcPr>
            <w:tcW w:w="1805" w:type="pct"/>
            <w:vAlign w:val="center"/>
          </w:tcPr>
          <w:p w14:paraId="42216547"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Slice Interval (mm)</w:t>
            </w:r>
          </w:p>
        </w:tc>
        <w:tc>
          <w:tcPr>
            <w:tcW w:w="1524" w:type="pct"/>
            <w:vAlign w:val="center"/>
          </w:tcPr>
          <w:p w14:paraId="16371AC7"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1671" w:type="pct"/>
            <w:vAlign w:val="center"/>
          </w:tcPr>
          <w:p w14:paraId="5B0B10CB"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1</w:t>
            </w:r>
          </w:p>
        </w:tc>
      </w:tr>
      <w:tr w:rsidR="00A90ABC" w14:paraId="16CF0CF4" w14:textId="77777777" w:rsidTr="00734489">
        <w:trPr>
          <w:trHeight w:val="340"/>
        </w:trPr>
        <w:tc>
          <w:tcPr>
            <w:tcW w:w="1805" w:type="pct"/>
            <w:vAlign w:val="center"/>
          </w:tcPr>
          <w:p w14:paraId="7F36AF07" w14:textId="77777777" w:rsidR="00A90ABC" w:rsidRDefault="00A90ABC" w:rsidP="00BF51E0">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Contrast Agent</w:t>
            </w:r>
          </w:p>
        </w:tc>
        <w:tc>
          <w:tcPr>
            <w:tcW w:w="1524" w:type="pct"/>
            <w:vAlign w:val="center"/>
          </w:tcPr>
          <w:p w14:paraId="6FE59E2B" w14:textId="77777777" w:rsidR="00A90ABC" w:rsidRDefault="00A90ABC" w:rsidP="00BF51E0">
            <w:pPr>
              <w:widowControl/>
              <w:spacing w:line="480" w:lineRule="auto"/>
              <w:jc w:val="left"/>
              <w:rPr>
                <w:rFonts w:ascii="Times New Roman" w:hAnsi="Times New Roman" w:cs="Times New Roman"/>
                <w:sz w:val="24"/>
                <w:szCs w:val="24"/>
              </w:rPr>
            </w:pPr>
            <w:proofErr w:type="spellStart"/>
            <w:r>
              <w:rPr>
                <w:rFonts w:ascii="Times New Roman" w:hAnsi="Times New Roman" w:cs="Times New Roman"/>
                <w:sz w:val="24"/>
                <w:szCs w:val="24"/>
              </w:rPr>
              <w:t>Ultravist</w:t>
            </w:r>
            <w:proofErr w:type="spellEnd"/>
            <w:r>
              <w:rPr>
                <w:rFonts w:ascii="Times New Roman" w:hAnsi="Times New Roman" w:cs="Times New Roman"/>
                <w:sz w:val="24"/>
                <w:szCs w:val="24"/>
              </w:rPr>
              <w:t xml:space="preserve"> 370</w:t>
            </w:r>
          </w:p>
        </w:tc>
        <w:tc>
          <w:tcPr>
            <w:tcW w:w="1671" w:type="pct"/>
            <w:vAlign w:val="center"/>
          </w:tcPr>
          <w:p w14:paraId="56F1D6EC" w14:textId="77777777" w:rsidR="00A90ABC" w:rsidRDefault="00A90ABC" w:rsidP="00BF51E0">
            <w:pPr>
              <w:widowControl/>
              <w:spacing w:line="480" w:lineRule="auto"/>
              <w:jc w:val="left"/>
              <w:rPr>
                <w:rFonts w:ascii="Times New Roman" w:hAnsi="Times New Roman" w:cs="Times New Roman"/>
                <w:sz w:val="24"/>
                <w:szCs w:val="24"/>
              </w:rPr>
            </w:pPr>
            <w:proofErr w:type="spellStart"/>
            <w:r>
              <w:rPr>
                <w:rFonts w:ascii="Times New Roman" w:hAnsi="Times New Roman" w:cs="Times New Roman"/>
                <w:sz w:val="24"/>
                <w:szCs w:val="24"/>
              </w:rPr>
              <w:t>Ultravist</w:t>
            </w:r>
            <w:proofErr w:type="spellEnd"/>
            <w:r>
              <w:rPr>
                <w:rFonts w:ascii="Times New Roman" w:hAnsi="Times New Roman" w:cs="Times New Roman"/>
                <w:sz w:val="24"/>
                <w:szCs w:val="24"/>
              </w:rPr>
              <w:t xml:space="preserve"> 370</w:t>
            </w:r>
          </w:p>
        </w:tc>
      </w:tr>
    </w:tbl>
    <w:p w14:paraId="2030B1BA" w14:textId="308A0519" w:rsidR="00A90ABC" w:rsidRPr="00734489" w:rsidRDefault="00734489" w:rsidP="00A90ABC">
      <w:pPr>
        <w:widowControl/>
        <w:spacing w:line="480" w:lineRule="auto"/>
        <w:jc w:val="left"/>
        <w:rPr>
          <w:rFonts w:ascii="Times New Roman" w:eastAsia="Arial" w:hAnsi="Times New Roman" w:cs="Times New Roman"/>
          <w:kern w:val="0"/>
          <w:sz w:val="24"/>
          <w:szCs w:val="24"/>
          <w:lang w:eastAsia="en-US"/>
          <w14:ligatures w14:val="none"/>
        </w:rPr>
      </w:pPr>
      <w:bookmarkStart w:id="3" w:name="_Hlk175663312"/>
      <w:r w:rsidRPr="00734489">
        <w:rPr>
          <w:rFonts w:ascii="Times New Roman" w:eastAsia="Arial" w:hAnsi="Times New Roman" w:cs="Times New Roman"/>
          <w:kern w:val="0"/>
          <w:sz w:val="24"/>
          <w:szCs w:val="24"/>
          <w:lang w:eastAsia="en-US"/>
          <w14:ligatures w14:val="none"/>
        </w:rPr>
        <w:t xml:space="preserve">Abbreviations: </w:t>
      </w:r>
      <w:r w:rsidR="00A90ABC" w:rsidRPr="00734489">
        <w:rPr>
          <w:rFonts w:ascii="Times New Roman" w:eastAsia="Arial" w:hAnsi="Times New Roman" w:cs="Times New Roman"/>
          <w:kern w:val="0"/>
          <w:sz w:val="24"/>
          <w:szCs w:val="24"/>
          <w:lang w:eastAsia="en-US"/>
          <w14:ligatures w14:val="none"/>
        </w:rPr>
        <w:t>CTE</w:t>
      </w:r>
      <w:r w:rsidRPr="00734489">
        <w:rPr>
          <w:rFonts w:ascii="Times New Roman" w:eastAsia="Arial" w:hAnsi="Times New Roman" w:cs="Times New Roman"/>
          <w:kern w:val="0"/>
          <w:sz w:val="24"/>
          <w:szCs w:val="24"/>
          <w:lang w:eastAsia="en-US"/>
          <w14:ligatures w14:val="none"/>
        </w:rPr>
        <w:t xml:space="preserve">, </w:t>
      </w:r>
      <w:r w:rsidR="00A90ABC" w:rsidRPr="00734489">
        <w:rPr>
          <w:rFonts w:ascii="Times New Roman" w:eastAsia="Arial" w:hAnsi="Times New Roman" w:cs="Times New Roman"/>
          <w:kern w:val="0"/>
          <w:sz w:val="24"/>
          <w:szCs w:val="24"/>
          <w:lang w:eastAsia="en-US"/>
          <w14:ligatures w14:val="none"/>
        </w:rPr>
        <w:t xml:space="preserve">Computed Tomography </w:t>
      </w:r>
      <w:proofErr w:type="spellStart"/>
      <w:r w:rsidR="00A90ABC" w:rsidRPr="00734489">
        <w:rPr>
          <w:rFonts w:ascii="Times New Roman" w:eastAsia="Arial" w:hAnsi="Times New Roman" w:cs="Times New Roman"/>
          <w:kern w:val="0"/>
          <w:sz w:val="24"/>
          <w:szCs w:val="24"/>
          <w:lang w:eastAsia="en-US"/>
          <w14:ligatures w14:val="none"/>
        </w:rPr>
        <w:t>Enterography</w:t>
      </w:r>
      <w:bookmarkEnd w:id="3"/>
      <w:proofErr w:type="spellEnd"/>
      <w:r w:rsidRPr="00734489">
        <w:rPr>
          <w:rFonts w:ascii="Times New Roman" w:eastAsia="Arial" w:hAnsi="Times New Roman" w:cs="Times New Roman"/>
          <w:kern w:val="0"/>
          <w:sz w:val="24"/>
          <w:szCs w:val="24"/>
          <w:lang w:eastAsia="en-US"/>
          <w14:ligatures w14:val="none"/>
        </w:rPr>
        <w:t>.</w:t>
      </w:r>
    </w:p>
    <w:p w14:paraId="22AD7664" w14:textId="77777777" w:rsidR="00A90ABC" w:rsidRDefault="00A90ABC" w:rsidP="00A90ABC">
      <w:pPr>
        <w:widowControl/>
        <w:spacing w:line="480" w:lineRule="auto"/>
        <w:jc w:val="left"/>
        <w:rPr>
          <w:rFonts w:ascii="Times New Roman" w:hAnsi="Times New Roman" w:cs="Times New Roman"/>
          <w:sz w:val="24"/>
          <w:szCs w:val="24"/>
        </w:rPr>
      </w:pPr>
    </w:p>
    <w:p w14:paraId="65921D59" w14:textId="77777777" w:rsidR="00A90ABC" w:rsidRDefault="00A90ABC" w:rsidP="00A90ABC">
      <w:pPr>
        <w:widowControl/>
        <w:spacing w:line="480" w:lineRule="auto"/>
        <w:jc w:val="left"/>
        <w:rPr>
          <w:rFonts w:ascii="Times New Roman" w:hAnsi="Times New Roman" w:cs="Times New Roman"/>
          <w:sz w:val="24"/>
          <w:szCs w:val="24"/>
        </w:rPr>
      </w:pPr>
    </w:p>
    <w:p w14:paraId="1DF763B0" w14:textId="77777777" w:rsidR="00A90ABC" w:rsidRPr="00734489" w:rsidRDefault="00A90ABC" w:rsidP="00A90ABC">
      <w:pPr>
        <w:widowControl/>
        <w:spacing w:line="480" w:lineRule="auto"/>
        <w:jc w:val="left"/>
        <w:rPr>
          <w:rFonts w:ascii="Times New Roman" w:hAnsi="Times New Roman" w:cs="Times New Roman"/>
          <w:sz w:val="24"/>
          <w:szCs w:val="24"/>
        </w:rPr>
      </w:pPr>
    </w:p>
    <w:p w14:paraId="4D7A15EC" w14:textId="77777777" w:rsidR="00A90ABC" w:rsidRDefault="00A90ABC" w:rsidP="00A90ABC">
      <w:pPr>
        <w:widowControl/>
        <w:spacing w:line="480" w:lineRule="auto"/>
        <w:jc w:val="left"/>
        <w:rPr>
          <w:rFonts w:ascii="Times New Roman" w:hAnsi="Times New Roman" w:cs="Times New Roman"/>
          <w:sz w:val="24"/>
          <w:szCs w:val="24"/>
        </w:rPr>
      </w:pPr>
    </w:p>
    <w:p w14:paraId="43DEE013" w14:textId="77777777" w:rsidR="00A90ABC" w:rsidRDefault="00A90ABC" w:rsidP="00A90ABC">
      <w:pPr>
        <w:widowControl/>
        <w:spacing w:line="480" w:lineRule="auto"/>
        <w:jc w:val="left"/>
        <w:rPr>
          <w:rFonts w:ascii="Times New Roman" w:hAnsi="Times New Roman" w:cs="Times New Roman"/>
          <w:sz w:val="24"/>
          <w:szCs w:val="24"/>
        </w:rPr>
      </w:pPr>
    </w:p>
    <w:p w14:paraId="3C3BF6F3" w14:textId="77777777" w:rsidR="00A90ABC" w:rsidRDefault="00A90ABC" w:rsidP="00A90ABC">
      <w:pPr>
        <w:widowControl/>
        <w:spacing w:line="480" w:lineRule="auto"/>
        <w:jc w:val="left"/>
        <w:rPr>
          <w:rFonts w:ascii="Times New Roman" w:hAnsi="Times New Roman" w:cs="Times New Roman"/>
          <w:sz w:val="24"/>
          <w:szCs w:val="24"/>
        </w:rPr>
      </w:pPr>
    </w:p>
    <w:p w14:paraId="675F17F2" w14:textId="77777777" w:rsidR="00A90ABC" w:rsidRDefault="00A90ABC" w:rsidP="00A90ABC">
      <w:pPr>
        <w:widowControl/>
        <w:spacing w:line="480" w:lineRule="auto"/>
        <w:jc w:val="left"/>
        <w:rPr>
          <w:rFonts w:ascii="Times New Roman" w:hAnsi="Times New Roman" w:cs="Times New Roman"/>
          <w:sz w:val="24"/>
          <w:szCs w:val="24"/>
        </w:rPr>
      </w:pPr>
    </w:p>
    <w:p w14:paraId="4FEFF362" w14:textId="77777777" w:rsidR="00A90ABC" w:rsidRDefault="00A90ABC" w:rsidP="00A90ABC">
      <w:pPr>
        <w:widowControl/>
        <w:spacing w:line="480" w:lineRule="auto"/>
        <w:jc w:val="left"/>
        <w:rPr>
          <w:rFonts w:ascii="Times New Roman" w:hAnsi="Times New Roman" w:cs="Times New Roman"/>
          <w:sz w:val="24"/>
          <w:szCs w:val="24"/>
        </w:rPr>
      </w:pPr>
    </w:p>
    <w:p w14:paraId="43A2B54E" w14:textId="77777777" w:rsidR="00A90ABC" w:rsidRDefault="00A90ABC" w:rsidP="00A90ABC">
      <w:pPr>
        <w:widowControl/>
        <w:spacing w:line="480" w:lineRule="auto"/>
        <w:jc w:val="left"/>
        <w:rPr>
          <w:rFonts w:ascii="Times New Roman" w:hAnsi="Times New Roman" w:cs="Times New Roman"/>
          <w:sz w:val="24"/>
          <w:szCs w:val="24"/>
        </w:rPr>
      </w:pPr>
    </w:p>
    <w:p w14:paraId="5E1700CB" w14:textId="77777777" w:rsidR="00A90ABC" w:rsidRDefault="00A90ABC" w:rsidP="00A90ABC">
      <w:pPr>
        <w:widowControl/>
        <w:spacing w:line="480" w:lineRule="auto"/>
        <w:jc w:val="left"/>
        <w:rPr>
          <w:rFonts w:ascii="Times New Roman" w:hAnsi="Times New Roman" w:cs="Times New Roman"/>
          <w:sz w:val="24"/>
          <w:szCs w:val="24"/>
        </w:rPr>
      </w:pPr>
    </w:p>
    <w:p w14:paraId="422551C9" w14:textId="70DF88A3" w:rsidR="00A90ABC" w:rsidRDefault="00A90ABC">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EEDBAEC" w14:textId="2CBF5407" w:rsidR="00A90ABC" w:rsidRPr="00A90ABC" w:rsidRDefault="00A62BB8" w:rsidP="00A90ABC">
      <w:pPr>
        <w:widowControl/>
        <w:jc w:val="left"/>
        <w:rPr>
          <w:rFonts w:ascii="Times New Roman" w:hAnsi="Times New Roman" w:cs="Times New Roman"/>
          <w:sz w:val="24"/>
          <w:szCs w:val="24"/>
        </w:rPr>
      </w:pPr>
      <w:r>
        <w:rPr>
          <w:rFonts w:ascii="Times New Roman" w:hAnsi="Times New Roman" w:cs="Times New Roman"/>
          <w:b/>
          <w:bCs/>
          <w:sz w:val="24"/>
          <w:szCs w:val="24"/>
        </w:rPr>
        <w:lastRenderedPageBreak/>
        <w:t xml:space="preserve">Supplementary Table </w:t>
      </w:r>
      <w:r>
        <w:rPr>
          <w:rFonts w:ascii="Times New Roman" w:hAnsi="Times New Roman" w:cs="Times New Roman" w:hint="eastAsia"/>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Coefficient of selected features</w:t>
      </w:r>
    </w:p>
    <w:tbl>
      <w:tblPr>
        <w:tblStyle w:val="a8"/>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8"/>
        <w:gridCol w:w="1643"/>
        <w:gridCol w:w="3753"/>
      </w:tblGrid>
      <w:tr w:rsidR="0014363D" w14:paraId="3CC4CF33" w14:textId="77777777">
        <w:trPr>
          <w:cantSplit/>
          <w:trHeight w:val="57"/>
          <w:tblHeader/>
        </w:trPr>
        <w:tc>
          <w:tcPr>
            <w:tcW w:w="1750" w:type="pct"/>
            <w:tcBorders>
              <w:top w:val="single" w:sz="12" w:space="0" w:color="auto"/>
              <w:bottom w:val="single" w:sz="12" w:space="0" w:color="auto"/>
            </w:tcBorders>
            <w:noWrap/>
            <w:vAlign w:val="center"/>
          </w:tcPr>
          <w:p w14:paraId="1E3DCC1A" w14:textId="77777777" w:rsidR="0014363D" w:rsidRDefault="00A62BB8">
            <w:pPr>
              <w:spacing w:line="480" w:lineRule="auto"/>
              <w:rPr>
                <w:b/>
                <w:bCs/>
                <w:sz w:val="24"/>
                <w:szCs w:val="24"/>
              </w:rPr>
            </w:pPr>
            <w:r>
              <w:rPr>
                <w:b/>
                <w:bCs/>
                <w:sz w:val="24"/>
                <w:szCs w:val="24"/>
              </w:rPr>
              <w:lastRenderedPageBreak/>
              <w:t>Features</w:t>
            </w:r>
          </w:p>
        </w:tc>
        <w:tc>
          <w:tcPr>
            <w:tcW w:w="989" w:type="pct"/>
            <w:tcBorders>
              <w:top w:val="single" w:sz="12" w:space="0" w:color="auto"/>
              <w:bottom w:val="single" w:sz="12" w:space="0" w:color="auto"/>
            </w:tcBorders>
            <w:noWrap/>
            <w:vAlign w:val="center"/>
          </w:tcPr>
          <w:p w14:paraId="43CBB179" w14:textId="77777777" w:rsidR="0014363D" w:rsidRDefault="00A62BB8">
            <w:pPr>
              <w:spacing w:line="480" w:lineRule="auto"/>
              <w:rPr>
                <w:b/>
                <w:bCs/>
                <w:sz w:val="24"/>
                <w:szCs w:val="24"/>
              </w:rPr>
            </w:pPr>
            <w:r>
              <w:rPr>
                <w:b/>
                <w:bCs/>
                <w:sz w:val="24"/>
                <w:szCs w:val="24"/>
              </w:rPr>
              <w:t>Coefficient</w:t>
            </w:r>
          </w:p>
        </w:tc>
        <w:tc>
          <w:tcPr>
            <w:tcW w:w="2259" w:type="pct"/>
            <w:tcBorders>
              <w:top w:val="single" w:sz="12" w:space="0" w:color="auto"/>
              <w:bottom w:val="single" w:sz="12" w:space="0" w:color="auto"/>
            </w:tcBorders>
            <w:vAlign w:val="center"/>
          </w:tcPr>
          <w:p w14:paraId="7864595A" w14:textId="77777777" w:rsidR="0014363D" w:rsidRDefault="00A62BB8">
            <w:pPr>
              <w:spacing w:line="480" w:lineRule="auto"/>
              <w:rPr>
                <w:b/>
                <w:bCs/>
                <w:sz w:val="24"/>
                <w:szCs w:val="24"/>
              </w:rPr>
            </w:pPr>
            <w:r>
              <w:rPr>
                <w:b/>
                <w:bCs/>
                <w:sz w:val="24"/>
                <w:szCs w:val="24"/>
              </w:rPr>
              <w:t>Feature Interpretation</w:t>
            </w:r>
          </w:p>
        </w:tc>
      </w:tr>
      <w:tr w:rsidR="0014363D" w14:paraId="41E53C77" w14:textId="77777777">
        <w:trPr>
          <w:cantSplit/>
          <w:trHeight w:val="57"/>
          <w:tblHeader/>
        </w:trPr>
        <w:tc>
          <w:tcPr>
            <w:tcW w:w="1750" w:type="pct"/>
            <w:tcBorders>
              <w:top w:val="nil"/>
              <w:left w:val="nil"/>
              <w:bottom w:val="nil"/>
              <w:right w:val="nil"/>
            </w:tcBorders>
            <w:shd w:val="clear" w:color="auto" w:fill="auto"/>
            <w:noWrap/>
            <w:vAlign w:val="center"/>
          </w:tcPr>
          <w:p w14:paraId="654DBAF5" w14:textId="77777777" w:rsidR="0014363D" w:rsidRDefault="00A62BB8">
            <w:pPr>
              <w:spacing w:line="480" w:lineRule="auto"/>
              <w:rPr>
                <w:b/>
                <w:bCs/>
                <w:sz w:val="24"/>
                <w:szCs w:val="24"/>
              </w:rPr>
            </w:pPr>
            <w:r>
              <w:rPr>
                <w:sz w:val="24"/>
                <w:szCs w:val="24"/>
              </w:rPr>
              <w:t>(Intercept)</w:t>
            </w:r>
          </w:p>
        </w:tc>
        <w:tc>
          <w:tcPr>
            <w:tcW w:w="989" w:type="pct"/>
            <w:tcBorders>
              <w:top w:val="nil"/>
              <w:left w:val="nil"/>
              <w:bottom w:val="nil"/>
              <w:right w:val="nil"/>
            </w:tcBorders>
            <w:shd w:val="clear" w:color="auto" w:fill="auto"/>
            <w:noWrap/>
            <w:vAlign w:val="center"/>
          </w:tcPr>
          <w:p w14:paraId="720A2444" w14:textId="77777777" w:rsidR="0014363D" w:rsidRDefault="00A62BB8">
            <w:pPr>
              <w:spacing w:line="480" w:lineRule="auto"/>
              <w:rPr>
                <w:b/>
                <w:bCs/>
                <w:sz w:val="24"/>
                <w:szCs w:val="24"/>
              </w:rPr>
            </w:pPr>
            <w:r>
              <w:rPr>
                <w:sz w:val="24"/>
                <w:szCs w:val="24"/>
              </w:rPr>
              <w:t>0.784689</w:t>
            </w:r>
          </w:p>
        </w:tc>
        <w:tc>
          <w:tcPr>
            <w:tcW w:w="2259" w:type="pct"/>
            <w:tcBorders>
              <w:top w:val="nil"/>
              <w:left w:val="nil"/>
              <w:bottom w:val="nil"/>
              <w:right w:val="nil"/>
            </w:tcBorders>
            <w:vAlign w:val="center"/>
          </w:tcPr>
          <w:p w14:paraId="0A1E27B0" w14:textId="77777777" w:rsidR="0014363D" w:rsidRDefault="0014363D">
            <w:pPr>
              <w:spacing w:line="480" w:lineRule="auto"/>
              <w:rPr>
                <w:sz w:val="24"/>
                <w:szCs w:val="24"/>
              </w:rPr>
            </w:pPr>
          </w:p>
        </w:tc>
      </w:tr>
      <w:tr w:rsidR="0014363D" w14:paraId="6E8309A4" w14:textId="77777777">
        <w:trPr>
          <w:cantSplit/>
          <w:trHeight w:val="57"/>
          <w:tblHeader/>
        </w:trPr>
        <w:tc>
          <w:tcPr>
            <w:tcW w:w="1750" w:type="pct"/>
            <w:tcBorders>
              <w:top w:val="nil"/>
              <w:left w:val="nil"/>
              <w:bottom w:val="nil"/>
              <w:right w:val="nil"/>
            </w:tcBorders>
            <w:shd w:val="clear" w:color="auto" w:fill="auto"/>
            <w:noWrap/>
            <w:vAlign w:val="center"/>
          </w:tcPr>
          <w:p w14:paraId="124D7D8C" w14:textId="77777777" w:rsidR="0014363D" w:rsidRDefault="00A62BB8">
            <w:pPr>
              <w:spacing w:line="480" w:lineRule="auto"/>
              <w:rPr>
                <w:sz w:val="24"/>
                <w:szCs w:val="24"/>
              </w:rPr>
            </w:pPr>
            <w:r>
              <w:rPr>
                <w:sz w:val="24"/>
                <w:szCs w:val="24"/>
              </w:rPr>
              <w:t>log.sigma.1.0.mm.3D_glszm_LargeAreaEmphasis</w:t>
            </w:r>
          </w:p>
        </w:tc>
        <w:tc>
          <w:tcPr>
            <w:tcW w:w="989" w:type="pct"/>
            <w:tcBorders>
              <w:top w:val="nil"/>
              <w:left w:val="nil"/>
              <w:bottom w:val="nil"/>
              <w:right w:val="nil"/>
            </w:tcBorders>
            <w:shd w:val="clear" w:color="auto" w:fill="auto"/>
            <w:noWrap/>
            <w:vAlign w:val="center"/>
          </w:tcPr>
          <w:p w14:paraId="41D60EF2" w14:textId="77777777" w:rsidR="0014363D" w:rsidRDefault="00A62BB8">
            <w:pPr>
              <w:spacing w:line="480" w:lineRule="auto"/>
              <w:rPr>
                <w:sz w:val="24"/>
                <w:szCs w:val="24"/>
              </w:rPr>
            </w:pPr>
            <w:r>
              <w:rPr>
                <w:sz w:val="24"/>
                <w:szCs w:val="24"/>
              </w:rPr>
              <w:t>-0.4809</w:t>
            </w:r>
          </w:p>
        </w:tc>
        <w:tc>
          <w:tcPr>
            <w:tcW w:w="2259" w:type="pct"/>
            <w:tcBorders>
              <w:top w:val="nil"/>
              <w:left w:val="nil"/>
              <w:bottom w:val="nil"/>
              <w:right w:val="nil"/>
            </w:tcBorders>
            <w:vAlign w:val="center"/>
          </w:tcPr>
          <w:p w14:paraId="4C081E66" w14:textId="77777777" w:rsidR="0014363D" w:rsidRDefault="00A62BB8">
            <w:pPr>
              <w:spacing w:line="480" w:lineRule="auto"/>
              <w:rPr>
                <w:sz w:val="24"/>
                <w:szCs w:val="24"/>
              </w:rPr>
            </w:pPr>
            <w:r>
              <w:rPr>
                <w:sz w:val="24"/>
                <w:szCs w:val="24"/>
              </w:rPr>
              <w:t>A measure of distribution of large area size zones, with a greater value indicative of more larger size zones and more coarse textures.</w:t>
            </w:r>
          </w:p>
        </w:tc>
      </w:tr>
      <w:tr w:rsidR="0014363D" w14:paraId="5B4B1E58" w14:textId="77777777">
        <w:trPr>
          <w:cantSplit/>
          <w:trHeight w:val="57"/>
          <w:tblHeader/>
        </w:trPr>
        <w:tc>
          <w:tcPr>
            <w:tcW w:w="1750" w:type="pct"/>
            <w:tcBorders>
              <w:top w:val="nil"/>
              <w:left w:val="nil"/>
              <w:bottom w:val="nil"/>
              <w:right w:val="nil"/>
            </w:tcBorders>
            <w:shd w:val="clear" w:color="auto" w:fill="auto"/>
            <w:noWrap/>
            <w:vAlign w:val="center"/>
          </w:tcPr>
          <w:p w14:paraId="3415C992" w14:textId="77777777" w:rsidR="0014363D" w:rsidRDefault="00A62BB8">
            <w:pPr>
              <w:spacing w:line="480" w:lineRule="auto"/>
              <w:rPr>
                <w:sz w:val="24"/>
                <w:szCs w:val="24"/>
              </w:rPr>
            </w:pPr>
            <w:r>
              <w:rPr>
                <w:sz w:val="24"/>
                <w:szCs w:val="24"/>
              </w:rPr>
              <w:t>log.sigma.1.0.mm.3D_ngtdm_Strength</w:t>
            </w:r>
          </w:p>
        </w:tc>
        <w:tc>
          <w:tcPr>
            <w:tcW w:w="989" w:type="pct"/>
            <w:tcBorders>
              <w:top w:val="nil"/>
              <w:left w:val="nil"/>
              <w:bottom w:val="nil"/>
              <w:right w:val="nil"/>
            </w:tcBorders>
            <w:shd w:val="clear" w:color="auto" w:fill="auto"/>
            <w:noWrap/>
            <w:vAlign w:val="center"/>
          </w:tcPr>
          <w:p w14:paraId="42E2BC95" w14:textId="77777777" w:rsidR="0014363D" w:rsidRDefault="00A62BB8">
            <w:pPr>
              <w:spacing w:line="480" w:lineRule="auto"/>
              <w:rPr>
                <w:sz w:val="24"/>
                <w:szCs w:val="24"/>
              </w:rPr>
            </w:pPr>
            <w:r>
              <w:rPr>
                <w:sz w:val="24"/>
                <w:szCs w:val="24"/>
              </w:rPr>
              <w:t>0.786973</w:t>
            </w:r>
          </w:p>
        </w:tc>
        <w:tc>
          <w:tcPr>
            <w:tcW w:w="2259" w:type="pct"/>
            <w:tcBorders>
              <w:top w:val="nil"/>
              <w:left w:val="nil"/>
              <w:bottom w:val="nil"/>
              <w:right w:val="nil"/>
            </w:tcBorders>
            <w:vAlign w:val="center"/>
          </w:tcPr>
          <w:p w14:paraId="0F69721B" w14:textId="77777777" w:rsidR="0014363D" w:rsidRDefault="00A62BB8">
            <w:pPr>
              <w:spacing w:line="480" w:lineRule="auto"/>
              <w:rPr>
                <w:sz w:val="24"/>
                <w:szCs w:val="24"/>
              </w:rPr>
            </w:pPr>
            <w:r>
              <w:rPr>
                <w:sz w:val="24"/>
                <w:szCs w:val="24"/>
              </w:rPr>
              <w:t>A measure of the primitives in an image. Its value is high when the primitives are easily defined and visible.</w:t>
            </w:r>
          </w:p>
        </w:tc>
      </w:tr>
      <w:tr w:rsidR="0014363D" w14:paraId="44356E4B" w14:textId="77777777">
        <w:trPr>
          <w:cantSplit/>
          <w:trHeight w:val="57"/>
          <w:tblHeader/>
        </w:trPr>
        <w:tc>
          <w:tcPr>
            <w:tcW w:w="1750" w:type="pct"/>
            <w:tcBorders>
              <w:top w:val="nil"/>
              <w:left w:val="nil"/>
              <w:bottom w:val="nil"/>
              <w:right w:val="nil"/>
            </w:tcBorders>
            <w:shd w:val="clear" w:color="auto" w:fill="auto"/>
            <w:noWrap/>
            <w:vAlign w:val="center"/>
          </w:tcPr>
          <w:p w14:paraId="6BD7FA12" w14:textId="77777777" w:rsidR="0014363D" w:rsidRPr="00F74121" w:rsidRDefault="00A62BB8">
            <w:pPr>
              <w:spacing w:line="480" w:lineRule="auto"/>
              <w:rPr>
                <w:sz w:val="24"/>
                <w:szCs w:val="24"/>
                <w:lang w:val="de-DE"/>
              </w:rPr>
            </w:pPr>
            <w:r w:rsidRPr="00F74121">
              <w:rPr>
                <w:sz w:val="24"/>
                <w:szCs w:val="24"/>
                <w:lang w:val="de-DE"/>
              </w:rPr>
              <w:t>log.sigma.2.0.mm.3D_firstorder_Kurtosis</w:t>
            </w:r>
          </w:p>
        </w:tc>
        <w:tc>
          <w:tcPr>
            <w:tcW w:w="989" w:type="pct"/>
            <w:tcBorders>
              <w:top w:val="nil"/>
              <w:left w:val="nil"/>
              <w:bottom w:val="nil"/>
              <w:right w:val="nil"/>
            </w:tcBorders>
            <w:shd w:val="clear" w:color="auto" w:fill="auto"/>
            <w:noWrap/>
            <w:vAlign w:val="center"/>
          </w:tcPr>
          <w:p w14:paraId="57A17827" w14:textId="77777777" w:rsidR="0014363D" w:rsidRDefault="00A62BB8">
            <w:pPr>
              <w:spacing w:line="480" w:lineRule="auto"/>
              <w:rPr>
                <w:sz w:val="24"/>
                <w:szCs w:val="24"/>
              </w:rPr>
            </w:pPr>
            <w:r>
              <w:rPr>
                <w:sz w:val="24"/>
                <w:szCs w:val="24"/>
              </w:rPr>
              <w:t>-0.59438</w:t>
            </w:r>
          </w:p>
        </w:tc>
        <w:tc>
          <w:tcPr>
            <w:tcW w:w="2259" w:type="pct"/>
            <w:tcBorders>
              <w:top w:val="nil"/>
              <w:left w:val="nil"/>
              <w:bottom w:val="nil"/>
              <w:right w:val="nil"/>
            </w:tcBorders>
            <w:vAlign w:val="center"/>
          </w:tcPr>
          <w:p w14:paraId="688B547F" w14:textId="77777777" w:rsidR="0014363D" w:rsidRDefault="00A62BB8">
            <w:pPr>
              <w:spacing w:line="480" w:lineRule="auto"/>
              <w:rPr>
                <w:sz w:val="24"/>
                <w:szCs w:val="24"/>
              </w:rPr>
            </w:pPr>
            <w:r>
              <w:rPr>
                <w:sz w:val="24"/>
                <w:szCs w:val="24"/>
              </w:rPr>
              <w:t>A measure of the ‘</w:t>
            </w:r>
            <w:proofErr w:type="spellStart"/>
            <w:r>
              <w:rPr>
                <w:sz w:val="24"/>
                <w:szCs w:val="24"/>
              </w:rPr>
              <w:t>peakedness</w:t>
            </w:r>
            <w:proofErr w:type="spellEnd"/>
            <w:r>
              <w:rPr>
                <w:sz w:val="24"/>
                <w:szCs w:val="24"/>
              </w:rPr>
              <w:t>’ of the distribution of values in the image ROI. A higher kurtosis implies that the mass of the distribution is concentrated towards the tail(s) rather than towards the mean. A lower kurtosis implies the reverse: that the mass of the distribution is concentrated towards a spike near the Mean value.</w:t>
            </w:r>
          </w:p>
        </w:tc>
      </w:tr>
      <w:tr w:rsidR="0014363D" w14:paraId="57F187C2" w14:textId="77777777">
        <w:trPr>
          <w:cantSplit/>
          <w:trHeight w:val="57"/>
          <w:tblHeader/>
        </w:trPr>
        <w:tc>
          <w:tcPr>
            <w:tcW w:w="1750" w:type="pct"/>
            <w:tcBorders>
              <w:top w:val="nil"/>
              <w:left w:val="nil"/>
              <w:bottom w:val="nil"/>
              <w:right w:val="nil"/>
            </w:tcBorders>
            <w:shd w:val="clear" w:color="auto" w:fill="auto"/>
            <w:noWrap/>
            <w:vAlign w:val="center"/>
          </w:tcPr>
          <w:p w14:paraId="50D50B23" w14:textId="77777777" w:rsidR="0014363D" w:rsidRDefault="00A62BB8">
            <w:pPr>
              <w:spacing w:line="480" w:lineRule="auto"/>
              <w:rPr>
                <w:sz w:val="24"/>
                <w:szCs w:val="24"/>
              </w:rPr>
            </w:pPr>
            <w:r>
              <w:rPr>
                <w:sz w:val="24"/>
                <w:szCs w:val="24"/>
              </w:rPr>
              <w:lastRenderedPageBreak/>
              <w:t>log.sigma.2.0.mm.3D_ngtdm_Busyness</w:t>
            </w:r>
          </w:p>
        </w:tc>
        <w:tc>
          <w:tcPr>
            <w:tcW w:w="989" w:type="pct"/>
            <w:tcBorders>
              <w:top w:val="nil"/>
              <w:left w:val="nil"/>
              <w:bottom w:val="nil"/>
              <w:right w:val="nil"/>
            </w:tcBorders>
            <w:shd w:val="clear" w:color="auto" w:fill="auto"/>
            <w:noWrap/>
            <w:vAlign w:val="center"/>
          </w:tcPr>
          <w:p w14:paraId="18191A07" w14:textId="77777777" w:rsidR="0014363D" w:rsidRDefault="00A62BB8">
            <w:pPr>
              <w:spacing w:line="480" w:lineRule="auto"/>
              <w:rPr>
                <w:sz w:val="24"/>
                <w:szCs w:val="24"/>
              </w:rPr>
            </w:pPr>
            <w:r>
              <w:rPr>
                <w:sz w:val="24"/>
                <w:szCs w:val="24"/>
              </w:rPr>
              <w:t>-0.25824</w:t>
            </w:r>
          </w:p>
        </w:tc>
        <w:tc>
          <w:tcPr>
            <w:tcW w:w="2259" w:type="pct"/>
            <w:tcBorders>
              <w:top w:val="nil"/>
              <w:left w:val="nil"/>
              <w:bottom w:val="nil"/>
              <w:right w:val="nil"/>
            </w:tcBorders>
            <w:vAlign w:val="center"/>
          </w:tcPr>
          <w:p w14:paraId="16084FFE" w14:textId="77777777" w:rsidR="0014363D" w:rsidRDefault="00A62BB8">
            <w:pPr>
              <w:spacing w:line="480" w:lineRule="auto"/>
              <w:rPr>
                <w:sz w:val="24"/>
                <w:szCs w:val="24"/>
              </w:rPr>
            </w:pPr>
            <w:r>
              <w:rPr>
                <w:sz w:val="24"/>
                <w:szCs w:val="24"/>
              </w:rPr>
              <w:t xml:space="preserve">A measure of the change from a pixel to its </w:t>
            </w:r>
            <w:proofErr w:type="spellStart"/>
            <w:r>
              <w:rPr>
                <w:sz w:val="24"/>
                <w:szCs w:val="24"/>
              </w:rPr>
              <w:t>neighbour</w:t>
            </w:r>
            <w:proofErr w:type="spellEnd"/>
            <w:r>
              <w:rPr>
                <w:sz w:val="24"/>
                <w:szCs w:val="24"/>
              </w:rPr>
              <w:t xml:space="preserve">. A high value for busyness indicates a ‘busy’ image, with rapid changes of intensity between pixels and its </w:t>
            </w:r>
            <w:proofErr w:type="spellStart"/>
            <w:r>
              <w:rPr>
                <w:sz w:val="24"/>
                <w:szCs w:val="24"/>
              </w:rPr>
              <w:t>neighbourhood</w:t>
            </w:r>
            <w:proofErr w:type="spellEnd"/>
            <w:r>
              <w:rPr>
                <w:sz w:val="24"/>
                <w:szCs w:val="24"/>
              </w:rPr>
              <w:t>.</w:t>
            </w:r>
          </w:p>
        </w:tc>
      </w:tr>
      <w:tr w:rsidR="0014363D" w14:paraId="2BDC7A36" w14:textId="77777777">
        <w:trPr>
          <w:cantSplit/>
          <w:trHeight w:val="57"/>
          <w:tblHeader/>
        </w:trPr>
        <w:tc>
          <w:tcPr>
            <w:tcW w:w="1750" w:type="pct"/>
            <w:tcBorders>
              <w:top w:val="nil"/>
              <w:left w:val="nil"/>
              <w:bottom w:val="nil"/>
              <w:right w:val="nil"/>
            </w:tcBorders>
            <w:shd w:val="clear" w:color="auto" w:fill="auto"/>
            <w:noWrap/>
            <w:vAlign w:val="center"/>
          </w:tcPr>
          <w:p w14:paraId="67F1F810" w14:textId="77777777" w:rsidR="0014363D" w:rsidRDefault="00A62BB8">
            <w:pPr>
              <w:spacing w:line="480" w:lineRule="auto"/>
              <w:rPr>
                <w:sz w:val="24"/>
                <w:szCs w:val="24"/>
              </w:rPr>
            </w:pPr>
            <w:r>
              <w:rPr>
                <w:sz w:val="24"/>
                <w:szCs w:val="24"/>
              </w:rPr>
              <w:t>log.sigma.3.0.mm.3D_glcm_JointEnergy</w:t>
            </w:r>
          </w:p>
        </w:tc>
        <w:tc>
          <w:tcPr>
            <w:tcW w:w="989" w:type="pct"/>
            <w:tcBorders>
              <w:top w:val="nil"/>
              <w:left w:val="nil"/>
              <w:bottom w:val="nil"/>
              <w:right w:val="nil"/>
            </w:tcBorders>
            <w:shd w:val="clear" w:color="auto" w:fill="auto"/>
            <w:noWrap/>
            <w:vAlign w:val="center"/>
          </w:tcPr>
          <w:p w14:paraId="48C66ECE" w14:textId="77777777" w:rsidR="0014363D" w:rsidRDefault="00A62BB8">
            <w:pPr>
              <w:spacing w:line="480" w:lineRule="auto"/>
              <w:rPr>
                <w:sz w:val="24"/>
                <w:szCs w:val="24"/>
              </w:rPr>
            </w:pPr>
            <w:r>
              <w:rPr>
                <w:sz w:val="24"/>
                <w:szCs w:val="24"/>
              </w:rPr>
              <w:t>0.692101</w:t>
            </w:r>
          </w:p>
        </w:tc>
        <w:tc>
          <w:tcPr>
            <w:tcW w:w="2259" w:type="pct"/>
            <w:tcBorders>
              <w:top w:val="nil"/>
              <w:left w:val="nil"/>
              <w:bottom w:val="nil"/>
              <w:right w:val="nil"/>
            </w:tcBorders>
            <w:vAlign w:val="center"/>
          </w:tcPr>
          <w:p w14:paraId="7F95AB60" w14:textId="77777777" w:rsidR="0014363D" w:rsidRDefault="00A62BB8">
            <w:pPr>
              <w:spacing w:line="480" w:lineRule="auto"/>
              <w:rPr>
                <w:sz w:val="24"/>
                <w:szCs w:val="24"/>
              </w:rPr>
            </w:pPr>
            <w:r>
              <w:rPr>
                <w:sz w:val="24"/>
                <w:szCs w:val="24"/>
              </w:rPr>
              <w:t>A measure of homogeneous patterns in the image. A greater Energy implies that there are more instances of intensity value pairs in the image that neighbor each other at higher frequencies.</w:t>
            </w:r>
          </w:p>
        </w:tc>
      </w:tr>
      <w:tr w:rsidR="0014363D" w14:paraId="22D0D7B0" w14:textId="77777777">
        <w:trPr>
          <w:cantSplit/>
          <w:trHeight w:val="57"/>
          <w:tblHeader/>
        </w:trPr>
        <w:tc>
          <w:tcPr>
            <w:tcW w:w="1750" w:type="pct"/>
            <w:tcBorders>
              <w:top w:val="nil"/>
              <w:left w:val="nil"/>
              <w:bottom w:val="nil"/>
              <w:right w:val="nil"/>
            </w:tcBorders>
            <w:shd w:val="clear" w:color="auto" w:fill="auto"/>
            <w:noWrap/>
            <w:vAlign w:val="center"/>
          </w:tcPr>
          <w:p w14:paraId="444938AB" w14:textId="77777777" w:rsidR="0014363D" w:rsidRDefault="00A62BB8">
            <w:pPr>
              <w:spacing w:line="480" w:lineRule="auto"/>
              <w:rPr>
                <w:sz w:val="24"/>
                <w:szCs w:val="24"/>
              </w:rPr>
            </w:pPr>
            <w:r>
              <w:rPr>
                <w:sz w:val="24"/>
                <w:szCs w:val="24"/>
              </w:rPr>
              <w:t>log.sigma.5.0.mm.3D_glcm_ClusterProminence</w:t>
            </w:r>
          </w:p>
        </w:tc>
        <w:tc>
          <w:tcPr>
            <w:tcW w:w="989" w:type="pct"/>
            <w:tcBorders>
              <w:top w:val="nil"/>
              <w:left w:val="nil"/>
              <w:bottom w:val="nil"/>
              <w:right w:val="nil"/>
            </w:tcBorders>
            <w:shd w:val="clear" w:color="auto" w:fill="auto"/>
            <w:noWrap/>
            <w:vAlign w:val="center"/>
          </w:tcPr>
          <w:p w14:paraId="480FC3CC" w14:textId="77777777" w:rsidR="0014363D" w:rsidRDefault="00A62BB8">
            <w:pPr>
              <w:spacing w:line="480" w:lineRule="auto"/>
              <w:rPr>
                <w:sz w:val="24"/>
                <w:szCs w:val="24"/>
              </w:rPr>
            </w:pPr>
            <w:r>
              <w:rPr>
                <w:sz w:val="24"/>
                <w:szCs w:val="24"/>
              </w:rPr>
              <w:t>-0.02105</w:t>
            </w:r>
          </w:p>
        </w:tc>
        <w:tc>
          <w:tcPr>
            <w:tcW w:w="2259" w:type="pct"/>
            <w:tcBorders>
              <w:top w:val="nil"/>
              <w:left w:val="nil"/>
              <w:bottom w:val="nil"/>
              <w:right w:val="nil"/>
            </w:tcBorders>
            <w:vAlign w:val="center"/>
          </w:tcPr>
          <w:p w14:paraId="1FD7547C" w14:textId="77777777" w:rsidR="0014363D" w:rsidRDefault="00A62BB8">
            <w:pPr>
              <w:spacing w:line="480" w:lineRule="auto"/>
              <w:rPr>
                <w:sz w:val="24"/>
                <w:szCs w:val="24"/>
              </w:rPr>
            </w:pPr>
            <w:r>
              <w:rPr>
                <w:sz w:val="24"/>
                <w:szCs w:val="24"/>
              </w:rPr>
              <w:t>A measure of the skewness and asymmetry of the GLCM. A higher value implies more asymmetry about the mean while a lower value indicates a peak near the mean value and less variation about the mean.</w:t>
            </w:r>
          </w:p>
        </w:tc>
      </w:tr>
      <w:tr w:rsidR="0014363D" w14:paraId="4E728C13" w14:textId="77777777">
        <w:trPr>
          <w:cantSplit/>
          <w:trHeight w:val="57"/>
          <w:tblHeader/>
        </w:trPr>
        <w:tc>
          <w:tcPr>
            <w:tcW w:w="1750" w:type="pct"/>
            <w:tcBorders>
              <w:top w:val="nil"/>
              <w:left w:val="nil"/>
              <w:bottom w:val="nil"/>
              <w:right w:val="nil"/>
            </w:tcBorders>
            <w:shd w:val="clear" w:color="auto" w:fill="auto"/>
            <w:noWrap/>
            <w:vAlign w:val="center"/>
          </w:tcPr>
          <w:p w14:paraId="40EF4F15" w14:textId="77777777" w:rsidR="0014363D" w:rsidRDefault="00A62BB8">
            <w:pPr>
              <w:spacing w:line="480" w:lineRule="auto"/>
              <w:rPr>
                <w:sz w:val="24"/>
                <w:szCs w:val="24"/>
              </w:rPr>
            </w:pPr>
            <w:r>
              <w:rPr>
                <w:sz w:val="24"/>
                <w:szCs w:val="24"/>
              </w:rPr>
              <w:lastRenderedPageBreak/>
              <w:t>log.sigma.5.0.mm.3D_ngtdm_Busyness</w:t>
            </w:r>
          </w:p>
        </w:tc>
        <w:tc>
          <w:tcPr>
            <w:tcW w:w="989" w:type="pct"/>
            <w:tcBorders>
              <w:top w:val="nil"/>
              <w:left w:val="nil"/>
              <w:bottom w:val="nil"/>
              <w:right w:val="nil"/>
            </w:tcBorders>
            <w:shd w:val="clear" w:color="auto" w:fill="auto"/>
            <w:noWrap/>
            <w:vAlign w:val="center"/>
          </w:tcPr>
          <w:p w14:paraId="37B9B1CB" w14:textId="77777777" w:rsidR="0014363D" w:rsidRDefault="00A62BB8">
            <w:pPr>
              <w:spacing w:line="480" w:lineRule="auto"/>
              <w:rPr>
                <w:sz w:val="24"/>
                <w:szCs w:val="24"/>
              </w:rPr>
            </w:pPr>
            <w:r>
              <w:rPr>
                <w:sz w:val="24"/>
                <w:szCs w:val="24"/>
              </w:rPr>
              <w:t>-0.24017</w:t>
            </w:r>
          </w:p>
        </w:tc>
        <w:tc>
          <w:tcPr>
            <w:tcW w:w="2259" w:type="pct"/>
            <w:tcBorders>
              <w:top w:val="nil"/>
              <w:left w:val="nil"/>
              <w:bottom w:val="nil"/>
              <w:right w:val="nil"/>
            </w:tcBorders>
            <w:vAlign w:val="center"/>
          </w:tcPr>
          <w:p w14:paraId="69E6986D" w14:textId="77777777" w:rsidR="0014363D" w:rsidRDefault="00A62BB8">
            <w:pPr>
              <w:spacing w:line="480" w:lineRule="auto"/>
              <w:rPr>
                <w:sz w:val="24"/>
                <w:szCs w:val="24"/>
              </w:rPr>
            </w:pPr>
            <w:r>
              <w:rPr>
                <w:sz w:val="24"/>
                <w:szCs w:val="24"/>
              </w:rPr>
              <w:t xml:space="preserve">A measure of the change from a pixel to its </w:t>
            </w:r>
            <w:proofErr w:type="spellStart"/>
            <w:r>
              <w:rPr>
                <w:sz w:val="24"/>
                <w:szCs w:val="24"/>
              </w:rPr>
              <w:t>neighbour</w:t>
            </w:r>
            <w:proofErr w:type="spellEnd"/>
            <w:r>
              <w:rPr>
                <w:sz w:val="24"/>
                <w:szCs w:val="24"/>
              </w:rPr>
              <w:t xml:space="preserve">. A high value for busyness indicates a ‘busy’ image, with rapid changes of intensity between pixels and its </w:t>
            </w:r>
            <w:proofErr w:type="spellStart"/>
            <w:r>
              <w:rPr>
                <w:sz w:val="24"/>
                <w:szCs w:val="24"/>
              </w:rPr>
              <w:t>neighbourhood</w:t>
            </w:r>
            <w:proofErr w:type="spellEnd"/>
            <w:r>
              <w:rPr>
                <w:sz w:val="24"/>
                <w:szCs w:val="24"/>
              </w:rPr>
              <w:t>.</w:t>
            </w:r>
          </w:p>
        </w:tc>
      </w:tr>
      <w:tr w:rsidR="0014363D" w14:paraId="02943494" w14:textId="77777777">
        <w:trPr>
          <w:cantSplit/>
          <w:trHeight w:val="57"/>
          <w:tblHeader/>
        </w:trPr>
        <w:tc>
          <w:tcPr>
            <w:tcW w:w="1750" w:type="pct"/>
            <w:tcBorders>
              <w:top w:val="nil"/>
              <w:left w:val="nil"/>
              <w:bottom w:val="nil"/>
              <w:right w:val="nil"/>
            </w:tcBorders>
            <w:shd w:val="clear" w:color="auto" w:fill="auto"/>
            <w:noWrap/>
            <w:vAlign w:val="center"/>
          </w:tcPr>
          <w:p w14:paraId="1B74A61F" w14:textId="77777777" w:rsidR="0014363D" w:rsidRDefault="00A62BB8">
            <w:pPr>
              <w:spacing w:line="480" w:lineRule="auto"/>
              <w:rPr>
                <w:sz w:val="24"/>
                <w:szCs w:val="24"/>
              </w:rPr>
            </w:pPr>
            <w:proofErr w:type="spellStart"/>
            <w:r>
              <w:rPr>
                <w:sz w:val="24"/>
                <w:szCs w:val="24"/>
              </w:rPr>
              <w:t>original_glcm_ClusterShade</w:t>
            </w:r>
            <w:proofErr w:type="spellEnd"/>
          </w:p>
        </w:tc>
        <w:tc>
          <w:tcPr>
            <w:tcW w:w="989" w:type="pct"/>
            <w:tcBorders>
              <w:top w:val="nil"/>
              <w:left w:val="nil"/>
              <w:bottom w:val="nil"/>
              <w:right w:val="nil"/>
            </w:tcBorders>
            <w:shd w:val="clear" w:color="auto" w:fill="auto"/>
            <w:noWrap/>
            <w:vAlign w:val="center"/>
          </w:tcPr>
          <w:p w14:paraId="6515B858" w14:textId="77777777" w:rsidR="0014363D" w:rsidRDefault="00A62BB8">
            <w:pPr>
              <w:spacing w:line="480" w:lineRule="auto"/>
              <w:rPr>
                <w:sz w:val="24"/>
                <w:szCs w:val="24"/>
              </w:rPr>
            </w:pPr>
            <w:r>
              <w:rPr>
                <w:sz w:val="24"/>
                <w:szCs w:val="24"/>
              </w:rPr>
              <w:t>0.754404</w:t>
            </w:r>
          </w:p>
        </w:tc>
        <w:tc>
          <w:tcPr>
            <w:tcW w:w="2259" w:type="pct"/>
            <w:tcBorders>
              <w:top w:val="nil"/>
              <w:left w:val="nil"/>
              <w:bottom w:val="nil"/>
              <w:right w:val="nil"/>
            </w:tcBorders>
            <w:vAlign w:val="center"/>
          </w:tcPr>
          <w:p w14:paraId="0D4DF3F2" w14:textId="77777777" w:rsidR="0014363D" w:rsidRDefault="00A62BB8">
            <w:pPr>
              <w:spacing w:line="480" w:lineRule="auto"/>
              <w:rPr>
                <w:sz w:val="24"/>
                <w:szCs w:val="24"/>
              </w:rPr>
            </w:pPr>
            <w:r>
              <w:rPr>
                <w:sz w:val="24"/>
                <w:szCs w:val="24"/>
              </w:rPr>
              <w:t>A measure of the skewness and uniformity of the GLCM. A higher cluster shade implies greater asymmetry about the mean.</w:t>
            </w:r>
          </w:p>
        </w:tc>
      </w:tr>
      <w:tr w:rsidR="0014363D" w14:paraId="5E196149" w14:textId="77777777">
        <w:trPr>
          <w:cantSplit/>
          <w:trHeight w:val="57"/>
          <w:tblHeader/>
        </w:trPr>
        <w:tc>
          <w:tcPr>
            <w:tcW w:w="1750" w:type="pct"/>
            <w:tcBorders>
              <w:top w:val="nil"/>
              <w:left w:val="nil"/>
              <w:bottom w:val="nil"/>
              <w:right w:val="nil"/>
            </w:tcBorders>
            <w:shd w:val="clear" w:color="auto" w:fill="auto"/>
            <w:noWrap/>
            <w:vAlign w:val="center"/>
          </w:tcPr>
          <w:p w14:paraId="0AB1C4F2" w14:textId="77777777" w:rsidR="0014363D" w:rsidRDefault="00A62BB8">
            <w:pPr>
              <w:spacing w:line="480" w:lineRule="auto"/>
              <w:rPr>
                <w:sz w:val="24"/>
                <w:szCs w:val="24"/>
              </w:rPr>
            </w:pPr>
            <w:proofErr w:type="spellStart"/>
            <w:r>
              <w:rPr>
                <w:sz w:val="24"/>
                <w:szCs w:val="24"/>
              </w:rPr>
              <w:t>original_gldm_LargeDependenceHighGrayLevelEmphasis</w:t>
            </w:r>
            <w:proofErr w:type="spellEnd"/>
          </w:p>
        </w:tc>
        <w:tc>
          <w:tcPr>
            <w:tcW w:w="989" w:type="pct"/>
            <w:tcBorders>
              <w:top w:val="nil"/>
              <w:left w:val="nil"/>
              <w:bottom w:val="nil"/>
              <w:right w:val="nil"/>
            </w:tcBorders>
            <w:shd w:val="clear" w:color="auto" w:fill="auto"/>
            <w:noWrap/>
            <w:vAlign w:val="center"/>
          </w:tcPr>
          <w:p w14:paraId="60DD2DB7" w14:textId="77777777" w:rsidR="0014363D" w:rsidRDefault="00A62BB8">
            <w:pPr>
              <w:spacing w:line="480" w:lineRule="auto"/>
              <w:rPr>
                <w:sz w:val="24"/>
                <w:szCs w:val="24"/>
              </w:rPr>
            </w:pPr>
            <w:r>
              <w:rPr>
                <w:sz w:val="24"/>
                <w:szCs w:val="24"/>
              </w:rPr>
              <w:t>-0.13642</w:t>
            </w:r>
          </w:p>
        </w:tc>
        <w:tc>
          <w:tcPr>
            <w:tcW w:w="2259" w:type="pct"/>
            <w:tcBorders>
              <w:top w:val="nil"/>
              <w:left w:val="nil"/>
              <w:bottom w:val="nil"/>
              <w:right w:val="nil"/>
            </w:tcBorders>
            <w:vAlign w:val="center"/>
          </w:tcPr>
          <w:p w14:paraId="202F9FFD" w14:textId="77777777" w:rsidR="0014363D" w:rsidRDefault="00A62BB8">
            <w:pPr>
              <w:spacing w:line="480" w:lineRule="auto"/>
              <w:rPr>
                <w:sz w:val="24"/>
                <w:szCs w:val="24"/>
              </w:rPr>
            </w:pPr>
            <w:r>
              <w:rPr>
                <w:sz w:val="24"/>
                <w:szCs w:val="24"/>
              </w:rPr>
              <w:t>Measures the joint distribution of large dependence with higher gray-level values.</w:t>
            </w:r>
          </w:p>
        </w:tc>
      </w:tr>
      <w:tr w:rsidR="0014363D" w14:paraId="7E3DECF2" w14:textId="77777777">
        <w:trPr>
          <w:cantSplit/>
          <w:trHeight w:val="57"/>
          <w:tblHeader/>
        </w:trPr>
        <w:tc>
          <w:tcPr>
            <w:tcW w:w="1750" w:type="pct"/>
            <w:tcBorders>
              <w:top w:val="nil"/>
              <w:left w:val="nil"/>
              <w:bottom w:val="nil"/>
              <w:right w:val="nil"/>
            </w:tcBorders>
            <w:shd w:val="clear" w:color="auto" w:fill="auto"/>
            <w:noWrap/>
            <w:vAlign w:val="center"/>
          </w:tcPr>
          <w:p w14:paraId="0EB60617" w14:textId="77777777" w:rsidR="0014363D" w:rsidRDefault="00A62BB8">
            <w:pPr>
              <w:spacing w:line="480" w:lineRule="auto"/>
              <w:rPr>
                <w:sz w:val="24"/>
                <w:szCs w:val="24"/>
              </w:rPr>
            </w:pPr>
            <w:proofErr w:type="spellStart"/>
            <w:r>
              <w:rPr>
                <w:sz w:val="24"/>
                <w:szCs w:val="24"/>
              </w:rPr>
              <w:t>original_glszm_GrayLevelVariance</w:t>
            </w:r>
            <w:proofErr w:type="spellEnd"/>
          </w:p>
        </w:tc>
        <w:tc>
          <w:tcPr>
            <w:tcW w:w="989" w:type="pct"/>
            <w:tcBorders>
              <w:top w:val="nil"/>
              <w:left w:val="nil"/>
              <w:bottom w:val="nil"/>
              <w:right w:val="nil"/>
            </w:tcBorders>
            <w:shd w:val="clear" w:color="auto" w:fill="auto"/>
            <w:noWrap/>
            <w:vAlign w:val="center"/>
          </w:tcPr>
          <w:p w14:paraId="7814484A" w14:textId="77777777" w:rsidR="0014363D" w:rsidRDefault="00A62BB8">
            <w:pPr>
              <w:spacing w:line="480" w:lineRule="auto"/>
              <w:rPr>
                <w:sz w:val="24"/>
                <w:szCs w:val="24"/>
              </w:rPr>
            </w:pPr>
            <w:r>
              <w:rPr>
                <w:sz w:val="24"/>
                <w:szCs w:val="24"/>
              </w:rPr>
              <w:t>-0.04461</w:t>
            </w:r>
          </w:p>
        </w:tc>
        <w:tc>
          <w:tcPr>
            <w:tcW w:w="2259" w:type="pct"/>
            <w:tcBorders>
              <w:top w:val="nil"/>
              <w:left w:val="nil"/>
              <w:bottom w:val="nil"/>
              <w:right w:val="nil"/>
            </w:tcBorders>
            <w:vAlign w:val="center"/>
          </w:tcPr>
          <w:p w14:paraId="3D2637F8" w14:textId="77777777" w:rsidR="0014363D" w:rsidRDefault="00A62BB8">
            <w:pPr>
              <w:spacing w:line="480" w:lineRule="auto"/>
              <w:rPr>
                <w:sz w:val="24"/>
                <w:szCs w:val="24"/>
              </w:rPr>
            </w:pPr>
            <w:r>
              <w:rPr>
                <w:sz w:val="24"/>
                <w:szCs w:val="24"/>
              </w:rPr>
              <w:t>Measures the variance in gray level intensities for the zones.</w:t>
            </w:r>
          </w:p>
        </w:tc>
      </w:tr>
      <w:tr w:rsidR="0014363D" w14:paraId="05A6840C" w14:textId="77777777">
        <w:trPr>
          <w:cantSplit/>
          <w:trHeight w:val="57"/>
          <w:tblHeader/>
        </w:trPr>
        <w:tc>
          <w:tcPr>
            <w:tcW w:w="1750" w:type="pct"/>
            <w:tcBorders>
              <w:top w:val="nil"/>
              <w:left w:val="nil"/>
              <w:bottom w:val="nil"/>
              <w:right w:val="nil"/>
            </w:tcBorders>
            <w:shd w:val="clear" w:color="auto" w:fill="auto"/>
            <w:noWrap/>
            <w:vAlign w:val="center"/>
          </w:tcPr>
          <w:p w14:paraId="28B80789" w14:textId="77777777" w:rsidR="0014363D" w:rsidRDefault="00A62BB8">
            <w:pPr>
              <w:spacing w:line="480" w:lineRule="auto"/>
              <w:rPr>
                <w:b/>
                <w:bCs/>
                <w:sz w:val="24"/>
                <w:szCs w:val="24"/>
              </w:rPr>
            </w:pPr>
            <w:proofErr w:type="spellStart"/>
            <w:r>
              <w:rPr>
                <w:sz w:val="24"/>
                <w:szCs w:val="24"/>
              </w:rPr>
              <w:t>original_ngtdm_Busyness</w:t>
            </w:r>
            <w:proofErr w:type="spellEnd"/>
          </w:p>
        </w:tc>
        <w:tc>
          <w:tcPr>
            <w:tcW w:w="989" w:type="pct"/>
            <w:tcBorders>
              <w:top w:val="nil"/>
              <w:left w:val="nil"/>
              <w:bottom w:val="nil"/>
              <w:right w:val="nil"/>
            </w:tcBorders>
            <w:shd w:val="clear" w:color="auto" w:fill="auto"/>
            <w:noWrap/>
            <w:vAlign w:val="center"/>
          </w:tcPr>
          <w:p w14:paraId="3705E3EB" w14:textId="77777777" w:rsidR="0014363D" w:rsidRDefault="00A62BB8">
            <w:pPr>
              <w:spacing w:line="480" w:lineRule="auto"/>
              <w:rPr>
                <w:sz w:val="24"/>
                <w:szCs w:val="24"/>
              </w:rPr>
            </w:pPr>
            <w:r>
              <w:rPr>
                <w:sz w:val="24"/>
                <w:szCs w:val="24"/>
              </w:rPr>
              <w:t>-0.36931</w:t>
            </w:r>
          </w:p>
        </w:tc>
        <w:tc>
          <w:tcPr>
            <w:tcW w:w="2259" w:type="pct"/>
            <w:tcBorders>
              <w:top w:val="nil"/>
              <w:left w:val="nil"/>
              <w:bottom w:val="nil"/>
              <w:right w:val="nil"/>
            </w:tcBorders>
            <w:vAlign w:val="center"/>
          </w:tcPr>
          <w:p w14:paraId="78057D58" w14:textId="77777777" w:rsidR="0014363D" w:rsidRDefault="00A62BB8">
            <w:pPr>
              <w:spacing w:line="480" w:lineRule="auto"/>
              <w:rPr>
                <w:sz w:val="24"/>
                <w:szCs w:val="24"/>
              </w:rPr>
            </w:pPr>
            <w:r>
              <w:rPr>
                <w:sz w:val="24"/>
                <w:szCs w:val="24"/>
              </w:rPr>
              <w:t xml:space="preserve">A measure of the change from a pixel to its </w:t>
            </w:r>
            <w:proofErr w:type="spellStart"/>
            <w:r>
              <w:rPr>
                <w:sz w:val="24"/>
                <w:szCs w:val="24"/>
              </w:rPr>
              <w:t>neighbour</w:t>
            </w:r>
            <w:proofErr w:type="spellEnd"/>
            <w:r>
              <w:rPr>
                <w:sz w:val="24"/>
                <w:szCs w:val="24"/>
              </w:rPr>
              <w:t xml:space="preserve">. A high value for busyness indicates a ‘busy’ image, with rapid changes of intensity between pixels and its </w:t>
            </w:r>
            <w:proofErr w:type="spellStart"/>
            <w:r>
              <w:rPr>
                <w:sz w:val="24"/>
                <w:szCs w:val="24"/>
              </w:rPr>
              <w:t>neighbourhood</w:t>
            </w:r>
            <w:proofErr w:type="spellEnd"/>
            <w:r>
              <w:rPr>
                <w:sz w:val="24"/>
                <w:szCs w:val="24"/>
              </w:rPr>
              <w:t>.</w:t>
            </w:r>
          </w:p>
        </w:tc>
      </w:tr>
      <w:tr w:rsidR="0014363D" w14:paraId="569721D7" w14:textId="77777777">
        <w:trPr>
          <w:cantSplit/>
          <w:trHeight w:val="57"/>
          <w:tblHeader/>
        </w:trPr>
        <w:tc>
          <w:tcPr>
            <w:tcW w:w="1750" w:type="pct"/>
            <w:tcBorders>
              <w:top w:val="nil"/>
              <w:left w:val="nil"/>
              <w:bottom w:val="nil"/>
              <w:right w:val="nil"/>
            </w:tcBorders>
            <w:shd w:val="clear" w:color="auto" w:fill="auto"/>
            <w:noWrap/>
            <w:vAlign w:val="center"/>
          </w:tcPr>
          <w:p w14:paraId="60246333" w14:textId="77777777" w:rsidR="0014363D" w:rsidRDefault="00A62BB8">
            <w:pPr>
              <w:spacing w:line="480" w:lineRule="auto"/>
              <w:rPr>
                <w:sz w:val="24"/>
                <w:szCs w:val="24"/>
              </w:rPr>
            </w:pPr>
            <w:r>
              <w:rPr>
                <w:sz w:val="24"/>
                <w:szCs w:val="24"/>
              </w:rPr>
              <w:lastRenderedPageBreak/>
              <w:t>original_shape_Maximum2DDiameterRow</w:t>
            </w:r>
          </w:p>
        </w:tc>
        <w:tc>
          <w:tcPr>
            <w:tcW w:w="989" w:type="pct"/>
            <w:tcBorders>
              <w:top w:val="nil"/>
              <w:left w:val="nil"/>
              <w:bottom w:val="nil"/>
              <w:right w:val="nil"/>
            </w:tcBorders>
            <w:shd w:val="clear" w:color="auto" w:fill="auto"/>
            <w:noWrap/>
            <w:vAlign w:val="center"/>
          </w:tcPr>
          <w:p w14:paraId="6EFE871F" w14:textId="77777777" w:rsidR="0014363D" w:rsidRDefault="00A62BB8">
            <w:pPr>
              <w:spacing w:line="480" w:lineRule="auto"/>
              <w:rPr>
                <w:sz w:val="24"/>
                <w:szCs w:val="24"/>
              </w:rPr>
            </w:pPr>
            <w:r>
              <w:rPr>
                <w:sz w:val="24"/>
                <w:szCs w:val="24"/>
              </w:rPr>
              <w:t>0.427669</w:t>
            </w:r>
          </w:p>
        </w:tc>
        <w:tc>
          <w:tcPr>
            <w:tcW w:w="2259" w:type="pct"/>
            <w:tcBorders>
              <w:top w:val="nil"/>
              <w:left w:val="nil"/>
              <w:bottom w:val="nil"/>
              <w:right w:val="nil"/>
            </w:tcBorders>
            <w:vAlign w:val="center"/>
          </w:tcPr>
          <w:p w14:paraId="3592AA2C" w14:textId="77777777" w:rsidR="0014363D" w:rsidRDefault="00A62BB8">
            <w:pPr>
              <w:spacing w:line="480" w:lineRule="auto"/>
              <w:rPr>
                <w:sz w:val="24"/>
                <w:szCs w:val="24"/>
              </w:rPr>
            </w:pPr>
            <w:r>
              <w:rPr>
                <w:sz w:val="24"/>
                <w:szCs w:val="24"/>
              </w:rPr>
              <w:t>Defined as the largest pairwise Euclidean distance between tumor surface mesh vertices in the column-slice (usually the sagittal) plane.</w:t>
            </w:r>
          </w:p>
        </w:tc>
      </w:tr>
      <w:tr w:rsidR="0014363D" w14:paraId="1CB87A46" w14:textId="77777777">
        <w:trPr>
          <w:cantSplit/>
          <w:trHeight w:val="57"/>
          <w:tblHeader/>
        </w:trPr>
        <w:tc>
          <w:tcPr>
            <w:tcW w:w="1750" w:type="pct"/>
            <w:tcBorders>
              <w:top w:val="nil"/>
              <w:left w:val="nil"/>
              <w:bottom w:val="nil"/>
              <w:right w:val="nil"/>
            </w:tcBorders>
            <w:shd w:val="clear" w:color="auto" w:fill="auto"/>
            <w:noWrap/>
            <w:vAlign w:val="center"/>
          </w:tcPr>
          <w:p w14:paraId="7EFA165C" w14:textId="77777777" w:rsidR="0014363D" w:rsidRDefault="00A62BB8">
            <w:pPr>
              <w:spacing w:line="480" w:lineRule="auto"/>
              <w:rPr>
                <w:sz w:val="24"/>
                <w:szCs w:val="24"/>
              </w:rPr>
            </w:pPr>
            <w:r>
              <w:rPr>
                <w:sz w:val="24"/>
                <w:szCs w:val="24"/>
              </w:rPr>
              <w:t>wavelet.HHH_glcm_Imc1</w:t>
            </w:r>
          </w:p>
        </w:tc>
        <w:tc>
          <w:tcPr>
            <w:tcW w:w="989" w:type="pct"/>
            <w:tcBorders>
              <w:top w:val="nil"/>
              <w:left w:val="nil"/>
              <w:bottom w:val="nil"/>
              <w:right w:val="nil"/>
            </w:tcBorders>
            <w:shd w:val="clear" w:color="auto" w:fill="auto"/>
            <w:noWrap/>
            <w:vAlign w:val="center"/>
          </w:tcPr>
          <w:p w14:paraId="5B38BEC8" w14:textId="77777777" w:rsidR="0014363D" w:rsidRDefault="00A62BB8">
            <w:pPr>
              <w:spacing w:line="480" w:lineRule="auto"/>
              <w:rPr>
                <w:sz w:val="24"/>
                <w:szCs w:val="24"/>
              </w:rPr>
            </w:pPr>
            <w:r>
              <w:rPr>
                <w:sz w:val="24"/>
                <w:szCs w:val="24"/>
              </w:rPr>
              <w:t>0.380733</w:t>
            </w:r>
          </w:p>
        </w:tc>
        <w:tc>
          <w:tcPr>
            <w:tcW w:w="2259" w:type="pct"/>
            <w:tcBorders>
              <w:top w:val="nil"/>
              <w:left w:val="nil"/>
              <w:bottom w:val="nil"/>
              <w:right w:val="nil"/>
            </w:tcBorders>
            <w:vAlign w:val="center"/>
          </w:tcPr>
          <w:p w14:paraId="2AFBE622" w14:textId="77777777" w:rsidR="0014363D" w:rsidRDefault="00A62BB8">
            <w:pPr>
              <w:spacing w:line="480" w:lineRule="auto"/>
              <w:rPr>
                <w:sz w:val="24"/>
                <w:szCs w:val="24"/>
              </w:rPr>
            </w:pPr>
            <w:r>
              <w:rPr>
                <w:sz w:val="24"/>
                <w:szCs w:val="24"/>
              </w:rPr>
              <w:t>Assesses the correlation between the probability</w:t>
            </w:r>
            <w:r>
              <w:rPr>
                <w:rFonts w:hint="eastAsia"/>
                <w:sz w:val="24"/>
                <w:szCs w:val="24"/>
              </w:rPr>
              <w:t xml:space="preserve"> </w:t>
            </w:r>
            <w:r>
              <w:rPr>
                <w:sz w:val="24"/>
                <w:szCs w:val="24"/>
              </w:rPr>
              <w:t>distributions of </w:t>
            </w:r>
            <w:proofErr w:type="spellStart"/>
            <w:r>
              <w:rPr>
                <w:sz w:val="24"/>
                <w:szCs w:val="24"/>
              </w:rPr>
              <w:t>i</w:t>
            </w:r>
            <w:proofErr w:type="spellEnd"/>
            <w:r>
              <w:rPr>
                <w:sz w:val="24"/>
                <w:szCs w:val="24"/>
              </w:rPr>
              <w:t> and j (quantifying the complexity of the texture)</w:t>
            </w:r>
          </w:p>
        </w:tc>
      </w:tr>
      <w:tr w:rsidR="0014363D" w14:paraId="798BF74A" w14:textId="77777777">
        <w:trPr>
          <w:cantSplit/>
          <w:trHeight w:val="57"/>
          <w:tblHeader/>
        </w:trPr>
        <w:tc>
          <w:tcPr>
            <w:tcW w:w="1750" w:type="pct"/>
            <w:tcBorders>
              <w:top w:val="nil"/>
              <w:left w:val="nil"/>
              <w:bottom w:val="nil"/>
              <w:right w:val="nil"/>
            </w:tcBorders>
            <w:shd w:val="clear" w:color="auto" w:fill="auto"/>
            <w:noWrap/>
            <w:vAlign w:val="center"/>
          </w:tcPr>
          <w:p w14:paraId="6C3793B0" w14:textId="77777777" w:rsidR="0014363D" w:rsidRDefault="00A62BB8">
            <w:pPr>
              <w:spacing w:line="480" w:lineRule="auto"/>
              <w:rPr>
                <w:sz w:val="24"/>
                <w:szCs w:val="24"/>
              </w:rPr>
            </w:pPr>
            <w:proofErr w:type="spellStart"/>
            <w:r>
              <w:rPr>
                <w:sz w:val="24"/>
                <w:szCs w:val="24"/>
              </w:rPr>
              <w:t>wavelet.LHH_gldm_SmallDependenceHighGrayLevelEmphasis</w:t>
            </w:r>
            <w:proofErr w:type="spellEnd"/>
          </w:p>
        </w:tc>
        <w:tc>
          <w:tcPr>
            <w:tcW w:w="989" w:type="pct"/>
            <w:tcBorders>
              <w:top w:val="nil"/>
              <w:left w:val="nil"/>
              <w:bottom w:val="nil"/>
              <w:right w:val="nil"/>
            </w:tcBorders>
            <w:shd w:val="clear" w:color="auto" w:fill="auto"/>
            <w:noWrap/>
            <w:vAlign w:val="center"/>
          </w:tcPr>
          <w:p w14:paraId="2B29B2FC" w14:textId="77777777" w:rsidR="0014363D" w:rsidRDefault="00A62BB8">
            <w:pPr>
              <w:spacing w:line="480" w:lineRule="auto"/>
              <w:rPr>
                <w:sz w:val="24"/>
                <w:szCs w:val="24"/>
              </w:rPr>
            </w:pPr>
            <w:r>
              <w:rPr>
                <w:sz w:val="24"/>
                <w:szCs w:val="24"/>
              </w:rPr>
              <w:t>0.238562</w:t>
            </w:r>
          </w:p>
        </w:tc>
        <w:tc>
          <w:tcPr>
            <w:tcW w:w="2259" w:type="pct"/>
            <w:tcBorders>
              <w:top w:val="nil"/>
              <w:left w:val="nil"/>
              <w:bottom w:val="nil"/>
              <w:right w:val="nil"/>
            </w:tcBorders>
            <w:vAlign w:val="center"/>
          </w:tcPr>
          <w:p w14:paraId="79C444AF" w14:textId="77777777" w:rsidR="0014363D" w:rsidRDefault="00A62BB8">
            <w:pPr>
              <w:spacing w:line="480" w:lineRule="auto"/>
              <w:rPr>
                <w:sz w:val="24"/>
                <w:szCs w:val="24"/>
              </w:rPr>
            </w:pPr>
            <w:r>
              <w:rPr>
                <w:sz w:val="24"/>
                <w:szCs w:val="24"/>
              </w:rPr>
              <w:t>Measures the joint distribution of small dependence with higher gray-level values.</w:t>
            </w:r>
          </w:p>
        </w:tc>
      </w:tr>
      <w:tr w:rsidR="0014363D" w14:paraId="2B466153" w14:textId="77777777">
        <w:trPr>
          <w:cantSplit/>
          <w:trHeight w:val="57"/>
          <w:tblHeader/>
        </w:trPr>
        <w:tc>
          <w:tcPr>
            <w:tcW w:w="1750" w:type="pct"/>
            <w:tcBorders>
              <w:top w:val="nil"/>
              <w:left w:val="nil"/>
              <w:right w:val="nil"/>
            </w:tcBorders>
            <w:shd w:val="clear" w:color="auto" w:fill="auto"/>
            <w:noWrap/>
            <w:vAlign w:val="center"/>
          </w:tcPr>
          <w:p w14:paraId="099ACCB2" w14:textId="77777777" w:rsidR="0014363D" w:rsidRDefault="00A62BB8">
            <w:pPr>
              <w:spacing w:line="480" w:lineRule="auto"/>
              <w:rPr>
                <w:sz w:val="24"/>
                <w:szCs w:val="24"/>
              </w:rPr>
            </w:pPr>
            <w:proofErr w:type="spellStart"/>
            <w:r>
              <w:rPr>
                <w:sz w:val="24"/>
                <w:szCs w:val="24"/>
              </w:rPr>
              <w:t>wavelet.LHH_glszm_LargeAreaHighGrayLevelEmphasis</w:t>
            </w:r>
            <w:proofErr w:type="spellEnd"/>
          </w:p>
        </w:tc>
        <w:tc>
          <w:tcPr>
            <w:tcW w:w="989" w:type="pct"/>
            <w:tcBorders>
              <w:top w:val="nil"/>
              <w:left w:val="nil"/>
              <w:right w:val="nil"/>
            </w:tcBorders>
            <w:shd w:val="clear" w:color="auto" w:fill="auto"/>
            <w:noWrap/>
            <w:vAlign w:val="center"/>
          </w:tcPr>
          <w:p w14:paraId="12AB710E" w14:textId="77777777" w:rsidR="0014363D" w:rsidRDefault="00A62BB8">
            <w:pPr>
              <w:spacing w:line="480" w:lineRule="auto"/>
              <w:rPr>
                <w:sz w:val="24"/>
                <w:szCs w:val="24"/>
              </w:rPr>
            </w:pPr>
            <w:r>
              <w:rPr>
                <w:sz w:val="24"/>
                <w:szCs w:val="24"/>
              </w:rPr>
              <w:t>0.277202</w:t>
            </w:r>
          </w:p>
        </w:tc>
        <w:tc>
          <w:tcPr>
            <w:tcW w:w="2259" w:type="pct"/>
            <w:tcBorders>
              <w:top w:val="nil"/>
              <w:left w:val="nil"/>
              <w:right w:val="nil"/>
            </w:tcBorders>
            <w:vAlign w:val="center"/>
          </w:tcPr>
          <w:p w14:paraId="561CD5E4" w14:textId="77777777" w:rsidR="0014363D" w:rsidRDefault="00A62BB8">
            <w:pPr>
              <w:spacing w:line="480" w:lineRule="auto"/>
              <w:rPr>
                <w:sz w:val="24"/>
                <w:szCs w:val="24"/>
              </w:rPr>
            </w:pPr>
            <w:r>
              <w:rPr>
                <w:sz w:val="24"/>
                <w:szCs w:val="24"/>
              </w:rPr>
              <w:t>Measures the proportion in the image of the joint distribution of larger size zones with higher gray-level values.</w:t>
            </w:r>
          </w:p>
        </w:tc>
      </w:tr>
      <w:tr w:rsidR="0014363D" w14:paraId="5A24510D" w14:textId="77777777">
        <w:trPr>
          <w:cantSplit/>
          <w:trHeight w:val="57"/>
          <w:tblHeader/>
        </w:trPr>
        <w:tc>
          <w:tcPr>
            <w:tcW w:w="1750" w:type="pct"/>
            <w:tcBorders>
              <w:top w:val="nil"/>
              <w:left w:val="nil"/>
              <w:bottom w:val="single" w:sz="4" w:space="0" w:color="auto"/>
              <w:right w:val="nil"/>
            </w:tcBorders>
            <w:shd w:val="clear" w:color="auto" w:fill="auto"/>
            <w:noWrap/>
            <w:vAlign w:val="center"/>
          </w:tcPr>
          <w:p w14:paraId="46106A4B" w14:textId="77777777" w:rsidR="0014363D" w:rsidRDefault="00A62BB8">
            <w:pPr>
              <w:spacing w:line="480" w:lineRule="auto"/>
              <w:rPr>
                <w:sz w:val="24"/>
                <w:szCs w:val="24"/>
              </w:rPr>
            </w:pPr>
            <w:proofErr w:type="spellStart"/>
            <w:r>
              <w:rPr>
                <w:sz w:val="24"/>
                <w:szCs w:val="24"/>
              </w:rPr>
              <w:lastRenderedPageBreak/>
              <w:t>wavelet.LLL_firstorder_Kurtosis</w:t>
            </w:r>
            <w:proofErr w:type="spellEnd"/>
          </w:p>
        </w:tc>
        <w:tc>
          <w:tcPr>
            <w:tcW w:w="989" w:type="pct"/>
            <w:tcBorders>
              <w:top w:val="nil"/>
              <w:left w:val="nil"/>
              <w:bottom w:val="single" w:sz="4" w:space="0" w:color="auto"/>
              <w:right w:val="nil"/>
            </w:tcBorders>
            <w:shd w:val="clear" w:color="auto" w:fill="auto"/>
            <w:noWrap/>
            <w:vAlign w:val="center"/>
          </w:tcPr>
          <w:p w14:paraId="7ECAA179" w14:textId="77777777" w:rsidR="0014363D" w:rsidRDefault="00A62BB8">
            <w:pPr>
              <w:spacing w:line="480" w:lineRule="auto"/>
              <w:rPr>
                <w:sz w:val="24"/>
                <w:szCs w:val="24"/>
              </w:rPr>
            </w:pPr>
            <w:r>
              <w:rPr>
                <w:sz w:val="24"/>
                <w:szCs w:val="24"/>
              </w:rPr>
              <w:t>-0.55618</w:t>
            </w:r>
          </w:p>
        </w:tc>
        <w:tc>
          <w:tcPr>
            <w:tcW w:w="2259" w:type="pct"/>
            <w:tcBorders>
              <w:top w:val="nil"/>
              <w:left w:val="nil"/>
              <w:bottom w:val="single" w:sz="4" w:space="0" w:color="auto"/>
              <w:right w:val="nil"/>
            </w:tcBorders>
            <w:vAlign w:val="center"/>
          </w:tcPr>
          <w:p w14:paraId="3EA1A42E" w14:textId="77777777" w:rsidR="0014363D" w:rsidRDefault="00A62BB8">
            <w:pPr>
              <w:spacing w:line="480" w:lineRule="auto"/>
              <w:rPr>
                <w:sz w:val="24"/>
                <w:szCs w:val="24"/>
              </w:rPr>
            </w:pPr>
            <w:r>
              <w:rPr>
                <w:sz w:val="24"/>
                <w:szCs w:val="24"/>
              </w:rPr>
              <w:t>A measure of the ‘</w:t>
            </w:r>
            <w:proofErr w:type="spellStart"/>
            <w:r>
              <w:rPr>
                <w:sz w:val="24"/>
                <w:szCs w:val="24"/>
              </w:rPr>
              <w:t>peakedness</w:t>
            </w:r>
            <w:proofErr w:type="spellEnd"/>
            <w:r>
              <w:rPr>
                <w:sz w:val="24"/>
                <w:szCs w:val="24"/>
              </w:rPr>
              <w:t>’ of the distribution of values in the image ROI. A higher kurtosis implies that the mass of the distribution is concentrated towards the tail(s) rather than towards the mean. A lower kurtosis implies the reverse: that the mass of the distribution is concentrated towards a spike near the Mean value.</w:t>
            </w:r>
          </w:p>
        </w:tc>
      </w:tr>
    </w:tbl>
    <w:p w14:paraId="3E463F7B" w14:textId="77777777" w:rsidR="0014363D" w:rsidRDefault="0014363D">
      <w:pPr>
        <w:spacing w:line="480" w:lineRule="auto"/>
        <w:rPr>
          <w:rFonts w:ascii="Times New Roman" w:hAnsi="Times New Roman" w:cs="Times New Roman"/>
          <w:sz w:val="24"/>
          <w:szCs w:val="24"/>
        </w:rPr>
      </w:pPr>
    </w:p>
    <w:p w14:paraId="27FE30C5" w14:textId="77777777" w:rsidR="0014363D" w:rsidRDefault="00A62BB8">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DA1BC4C" w14:textId="6F3591B9" w:rsidR="0014363D" w:rsidRDefault="00A62BB8">
      <w:pPr>
        <w:pStyle w:val="1"/>
        <w:spacing w:line="480" w:lineRule="auto"/>
        <w:rPr>
          <w:sz w:val="24"/>
          <w:szCs w:val="24"/>
        </w:rPr>
      </w:pPr>
      <w:r>
        <w:rPr>
          <w:sz w:val="24"/>
          <w:szCs w:val="24"/>
        </w:rPr>
        <w:lastRenderedPageBreak/>
        <w:t>Supplementary Figure</w:t>
      </w:r>
    </w:p>
    <w:p w14:paraId="1E13A4EE" w14:textId="116249BF" w:rsidR="0014363D" w:rsidRDefault="00A62BB8">
      <w:pPr>
        <w:spacing w:line="480" w:lineRule="auto"/>
        <w:rPr>
          <w:rFonts w:ascii="Times New Roman" w:hAnsi="Times New Roman" w:cs="Times New Roman"/>
          <w:sz w:val="24"/>
          <w:szCs w:val="24"/>
        </w:rPr>
      </w:pPr>
      <w:r>
        <w:rPr>
          <w:rFonts w:ascii="Times New Roman" w:hAnsi="Times New Roman" w:cs="Times New Roman"/>
          <w:b/>
          <w:bCs/>
          <w:sz w:val="24"/>
          <w:szCs w:val="24"/>
        </w:rPr>
        <w:t>Supplementary Fig</w:t>
      </w:r>
      <w:r w:rsidR="00333AB3">
        <w:rPr>
          <w:rFonts w:ascii="Times New Roman" w:hAnsi="Times New Roman" w:cs="Times New Roman" w:hint="eastAsia"/>
          <w:b/>
          <w:bCs/>
          <w:sz w:val="24"/>
          <w:szCs w:val="24"/>
        </w:rPr>
        <w:t>ure</w:t>
      </w:r>
      <w:r>
        <w:rPr>
          <w:rFonts w:ascii="Times New Roman" w:hAnsi="Times New Roman" w:cs="Times New Roman"/>
          <w:b/>
          <w:bCs/>
          <w:sz w:val="24"/>
          <w:szCs w:val="24"/>
        </w:rPr>
        <w:t xml:space="preserve">. A and B </w:t>
      </w:r>
      <w:r>
        <w:rPr>
          <w:rFonts w:ascii="Times New Roman" w:hAnsi="Times New Roman" w:cs="Times New Roman"/>
          <w:sz w:val="24"/>
          <w:szCs w:val="24"/>
        </w:rPr>
        <w:t>illustrate the application of LASSO logistic regression on features derived from the inflamed intestinal</w:t>
      </w:r>
      <w:r>
        <w:rPr>
          <w:rFonts w:ascii="Times New Roman" w:hAnsi="Times New Roman" w:cs="Times New Roman" w:hint="eastAsia"/>
          <w:sz w:val="24"/>
          <w:szCs w:val="24"/>
        </w:rPr>
        <w:t xml:space="preserve"> </w:t>
      </w:r>
      <w:r>
        <w:rPr>
          <w:rFonts w:ascii="Times New Roman" w:hAnsi="Times New Roman" w:cs="Times New Roman"/>
          <w:sz w:val="24"/>
          <w:szCs w:val="24"/>
        </w:rPr>
        <w:t>segments.</w:t>
      </w:r>
      <w:r>
        <w:rPr>
          <w:rFonts w:ascii="Times New Roman" w:hAnsi="Times New Roman" w:cs="Times New Roman" w:hint="eastAsia"/>
          <w:sz w:val="24"/>
          <w:szCs w:val="24"/>
        </w:rPr>
        <w:t xml:space="preserve"> </w:t>
      </w:r>
      <w:r>
        <w:rPr>
          <w:rFonts w:ascii="Times New Roman" w:hAnsi="Times New Roman" w:cs="Times New Roman"/>
          <w:sz w:val="24"/>
          <w:szCs w:val="24"/>
        </w:rPr>
        <w:t>LASSO</w:t>
      </w:r>
      <w:r>
        <w:rPr>
          <w:rFonts w:ascii="Times New Roman" w:hAnsi="Times New Roman" w:cs="Times New Roman" w:hint="eastAsia"/>
          <w:sz w:val="24"/>
          <w:szCs w:val="24"/>
        </w:rPr>
        <w:t xml:space="preserve"> </w:t>
      </w:r>
      <w:r>
        <w:rPr>
          <w:rFonts w:ascii="Times New Roman" w:hAnsi="Times New Roman" w:cs="Times New Roman"/>
          <w:sz w:val="24"/>
          <w:szCs w:val="24"/>
        </w:rPr>
        <w:t>regression</w:t>
      </w:r>
      <w:r>
        <w:rPr>
          <w:rFonts w:ascii="Times New Roman" w:hAnsi="Times New Roman" w:cs="Times New Roman" w:hint="eastAsia"/>
          <w:sz w:val="24"/>
          <w:szCs w:val="24"/>
        </w:rPr>
        <w:t xml:space="preserve"> </w:t>
      </w:r>
      <w:r>
        <w:rPr>
          <w:rFonts w:ascii="Times New Roman" w:hAnsi="Times New Roman" w:cs="Times New Roman"/>
          <w:sz w:val="24"/>
          <w:szCs w:val="24"/>
        </w:rPr>
        <w:t>is</w:t>
      </w:r>
      <w:r>
        <w:rPr>
          <w:rFonts w:ascii="Times New Roman" w:hAnsi="Times New Roman" w:cs="Times New Roman" w:hint="eastAsia"/>
          <w:sz w:val="24"/>
          <w:szCs w:val="24"/>
        </w:rPr>
        <w:t xml:space="preserve"> </w:t>
      </w:r>
      <w:r>
        <w:rPr>
          <w:rFonts w:ascii="Times New Roman" w:hAnsi="Times New Roman" w:cs="Times New Roman"/>
          <w:sz w:val="24"/>
          <w:szCs w:val="24"/>
        </w:rPr>
        <w:t>capable</w:t>
      </w:r>
      <w:r>
        <w:rPr>
          <w:rFonts w:ascii="Times New Roman" w:hAnsi="Times New Roman" w:cs="Times New Roman"/>
          <w:sz w:val="24"/>
          <w:szCs w:val="24"/>
        </w:rPr>
        <w:tab/>
        <w:t xml:space="preserve">of dimensionality reduction by shrinking the coefficients of certain features to zero, thereby enabling the selection of key features. In </w:t>
      </w:r>
      <w:r>
        <w:rPr>
          <w:rFonts w:ascii="Times New Roman" w:hAnsi="Times New Roman" w:cs="Times New Roman"/>
          <w:b/>
          <w:bCs/>
          <w:sz w:val="24"/>
          <w:szCs w:val="24"/>
        </w:rPr>
        <w:t>Figure A</w:t>
      </w:r>
      <w:r>
        <w:rPr>
          <w:rFonts w:ascii="Times New Roman" w:hAnsi="Times New Roman" w:cs="Times New Roman"/>
          <w:sz w:val="24"/>
          <w:szCs w:val="24"/>
        </w:rPr>
        <w:t xml:space="preserve">, the binomial deviance metrics (plotted on the y-axis) are graphed against log(λ) (the lower x-axis). The top x-axis in both </w:t>
      </w:r>
      <w:r>
        <w:rPr>
          <w:rFonts w:ascii="Times New Roman" w:hAnsi="Times New Roman" w:cs="Times New Roman"/>
          <w:b/>
          <w:bCs/>
          <w:sz w:val="24"/>
          <w:szCs w:val="24"/>
        </w:rPr>
        <w:t>Figure A and Figure C</w:t>
      </w:r>
      <w:r>
        <w:rPr>
          <w:rFonts w:ascii="Times New Roman" w:hAnsi="Times New Roman" w:cs="Times New Roman"/>
          <w:sz w:val="24"/>
          <w:szCs w:val="24"/>
        </w:rPr>
        <w:t xml:space="preserve"> indicates the number of variables corresponding to the specified log(λ). In </w:t>
      </w:r>
      <w:r>
        <w:rPr>
          <w:rFonts w:ascii="Times New Roman" w:hAnsi="Times New Roman" w:cs="Times New Roman"/>
          <w:b/>
          <w:bCs/>
          <w:sz w:val="24"/>
          <w:szCs w:val="24"/>
        </w:rPr>
        <w:t>Figure B</w:t>
      </w:r>
      <w:r>
        <w:rPr>
          <w:rFonts w:ascii="Times New Roman" w:hAnsi="Times New Roman" w:cs="Times New Roman"/>
          <w:sz w:val="24"/>
          <w:szCs w:val="24"/>
        </w:rPr>
        <w:t>, red dots denote the average binomial deviance for each model at the given λ. The LASSO coefficient profiles are depicted for the retained radiomic features. The vertical black line signifies the optimal λ, at which the model achieves the best fit to the data</w:t>
      </w:r>
      <w:r>
        <w:rPr>
          <w:rFonts w:ascii="Times New Roman" w:hAnsi="Times New Roman" w:cs="Times New Roman" w:hint="eastAsia"/>
          <w:sz w:val="24"/>
          <w:szCs w:val="24"/>
        </w:rPr>
        <w:t>.</w:t>
      </w:r>
      <w:r w:rsidR="00333AB3">
        <w:rPr>
          <w:rFonts w:ascii="Times New Roman" w:hAnsi="Times New Roman" w:cs="Times New Roman"/>
          <w:sz w:val="24"/>
          <w:szCs w:val="24"/>
        </w:rPr>
        <w:t xml:space="preserve"> </w:t>
      </w:r>
      <w:r>
        <w:rPr>
          <w:rFonts w:ascii="Times New Roman" w:hAnsi="Times New Roman" w:cs="Times New Roman"/>
          <w:b/>
          <w:bCs/>
          <w:sz w:val="24"/>
          <w:szCs w:val="24"/>
        </w:rPr>
        <w:t>Figure C</w:t>
      </w:r>
      <w:r>
        <w:rPr>
          <w:rFonts w:ascii="Times New Roman" w:hAnsi="Times New Roman" w:cs="Times New Roman"/>
          <w:sz w:val="24"/>
          <w:szCs w:val="24"/>
        </w:rPr>
        <w:t xml:space="preserve"> presents the pairwise Pearson correlation coefficients among the 16 selected radiomic features from the inflamed intestine segments. The correlation among the selected features is less than 0.9, suggesting independence among the features.</w:t>
      </w:r>
    </w:p>
    <w:p w14:paraId="72AAF382" w14:textId="77777777" w:rsidR="0014363D" w:rsidRDefault="00A62BB8">
      <w:pPr>
        <w:spacing w:line="480" w:lineRule="auto"/>
        <w:rPr>
          <w:rFonts w:ascii="Times New Roman" w:hAnsi="Times New Roman" w:cs="Times New Roman"/>
          <w:sz w:val="24"/>
          <w:szCs w:val="24"/>
        </w:rPr>
      </w:pPr>
      <w:r>
        <w:rPr>
          <w:noProof/>
          <w:sz w:val="24"/>
          <w:szCs w:val="24"/>
        </w:rPr>
        <w:lastRenderedPageBreak/>
        <w:drawing>
          <wp:anchor distT="0" distB="0" distL="114300" distR="114300" simplePos="0" relativeHeight="251659264" behindDoc="0" locked="0" layoutInCell="1" allowOverlap="1" wp14:anchorId="234CB325" wp14:editId="50816217">
            <wp:simplePos x="0" y="0"/>
            <wp:positionH relativeFrom="column">
              <wp:posOffset>0</wp:posOffset>
            </wp:positionH>
            <wp:positionV relativeFrom="paragraph">
              <wp:posOffset>395605</wp:posOffset>
            </wp:positionV>
            <wp:extent cx="5535930" cy="4137660"/>
            <wp:effectExtent l="0" t="0" r="7620" b="0"/>
            <wp:wrapTopAndBottom/>
            <wp:docPr id="7303288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28841"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r="4764" b="49693"/>
                    <a:stretch>
                      <a:fillRect/>
                    </a:stretch>
                  </pic:blipFill>
                  <pic:spPr>
                    <a:xfrm>
                      <a:off x="0" y="0"/>
                      <a:ext cx="5535930" cy="4137660"/>
                    </a:xfrm>
                    <a:prstGeom prst="rect">
                      <a:avLst/>
                    </a:prstGeom>
                    <a:noFill/>
                    <a:ln>
                      <a:noFill/>
                    </a:ln>
                  </pic:spPr>
                </pic:pic>
              </a:graphicData>
            </a:graphic>
          </wp:anchor>
        </w:drawing>
      </w:r>
    </w:p>
    <w:sectPr w:rsidR="001436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C84E" w14:textId="77777777" w:rsidR="00F70C91" w:rsidRDefault="00F70C91" w:rsidP="00531F15">
      <w:r>
        <w:separator/>
      </w:r>
    </w:p>
  </w:endnote>
  <w:endnote w:type="continuationSeparator" w:id="0">
    <w:p w14:paraId="5027B8ED" w14:textId="77777777" w:rsidR="00F70C91" w:rsidRDefault="00F70C91" w:rsidP="0053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49C2" w14:textId="77777777" w:rsidR="00F70C91" w:rsidRDefault="00F70C91" w:rsidP="00531F15">
      <w:r>
        <w:separator/>
      </w:r>
    </w:p>
  </w:footnote>
  <w:footnote w:type="continuationSeparator" w:id="0">
    <w:p w14:paraId="78A12342" w14:textId="77777777" w:rsidR="00F70C91" w:rsidRDefault="00F70C91" w:rsidP="0053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xMjQzN7UE0mYG5ko6SsGpxcWZ+XkgBUa1AAFbVJAsAAAA"/>
    <w:docVar w:name="commondata" w:val="eyJoZGlkIjoiMGM1MzhlYmU4Yjg2YzBlYTcxY2U2ZGIyNmU3N2Q0YjIifQ=="/>
  </w:docVars>
  <w:rsids>
    <w:rsidRoot w:val="00990C24"/>
    <w:rsid w:val="0001494E"/>
    <w:rsid w:val="000855CF"/>
    <w:rsid w:val="000F4ACF"/>
    <w:rsid w:val="000F4D05"/>
    <w:rsid w:val="001104A1"/>
    <w:rsid w:val="0014363D"/>
    <w:rsid w:val="00156285"/>
    <w:rsid w:val="001939C3"/>
    <w:rsid w:val="00195775"/>
    <w:rsid w:val="001F3E61"/>
    <w:rsid w:val="00207C46"/>
    <w:rsid w:val="00257D64"/>
    <w:rsid w:val="002B5AF4"/>
    <w:rsid w:val="002D7C4D"/>
    <w:rsid w:val="002E4057"/>
    <w:rsid w:val="002E7AEB"/>
    <w:rsid w:val="0030336E"/>
    <w:rsid w:val="00333AB3"/>
    <w:rsid w:val="0035345A"/>
    <w:rsid w:val="00405B7E"/>
    <w:rsid w:val="00432379"/>
    <w:rsid w:val="004469D6"/>
    <w:rsid w:val="00447A80"/>
    <w:rsid w:val="00460BE5"/>
    <w:rsid w:val="005075EF"/>
    <w:rsid w:val="00531F15"/>
    <w:rsid w:val="0054151F"/>
    <w:rsid w:val="00570253"/>
    <w:rsid w:val="00580CA9"/>
    <w:rsid w:val="005A773F"/>
    <w:rsid w:val="0062461B"/>
    <w:rsid w:val="006266CB"/>
    <w:rsid w:val="00694674"/>
    <w:rsid w:val="006B23BD"/>
    <w:rsid w:val="006B462D"/>
    <w:rsid w:val="006C29F4"/>
    <w:rsid w:val="006D54A3"/>
    <w:rsid w:val="006E0DEE"/>
    <w:rsid w:val="006F401A"/>
    <w:rsid w:val="00734489"/>
    <w:rsid w:val="00755C7A"/>
    <w:rsid w:val="00791C76"/>
    <w:rsid w:val="007B6DFF"/>
    <w:rsid w:val="007E0A55"/>
    <w:rsid w:val="00861E37"/>
    <w:rsid w:val="008629BD"/>
    <w:rsid w:val="0086419C"/>
    <w:rsid w:val="00864C8D"/>
    <w:rsid w:val="008801EA"/>
    <w:rsid w:val="008C048D"/>
    <w:rsid w:val="008F7CBC"/>
    <w:rsid w:val="0093518B"/>
    <w:rsid w:val="00975DA6"/>
    <w:rsid w:val="00990C24"/>
    <w:rsid w:val="00996290"/>
    <w:rsid w:val="009B044F"/>
    <w:rsid w:val="00A20688"/>
    <w:rsid w:val="00A60DEC"/>
    <w:rsid w:val="00A62BB8"/>
    <w:rsid w:val="00A63A36"/>
    <w:rsid w:val="00A67D02"/>
    <w:rsid w:val="00A70B0B"/>
    <w:rsid w:val="00A90ABC"/>
    <w:rsid w:val="00AA11A5"/>
    <w:rsid w:val="00AF3144"/>
    <w:rsid w:val="00B05C8B"/>
    <w:rsid w:val="00B37912"/>
    <w:rsid w:val="00B55DF7"/>
    <w:rsid w:val="00B5606D"/>
    <w:rsid w:val="00B77397"/>
    <w:rsid w:val="00C263C0"/>
    <w:rsid w:val="00C31C24"/>
    <w:rsid w:val="00C6678C"/>
    <w:rsid w:val="00CD21A3"/>
    <w:rsid w:val="00D10BEC"/>
    <w:rsid w:val="00D30A02"/>
    <w:rsid w:val="00D545BD"/>
    <w:rsid w:val="00D67356"/>
    <w:rsid w:val="00D92676"/>
    <w:rsid w:val="00DB673A"/>
    <w:rsid w:val="00E5235E"/>
    <w:rsid w:val="00E659CF"/>
    <w:rsid w:val="00E81B68"/>
    <w:rsid w:val="00EC0A61"/>
    <w:rsid w:val="00EF41B4"/>
    <w:rsid w:val="00F65AA3"/>
    <w:rsid w:val="00F70C91"/>
    <w:rsid w:val="00F74121"/>
    <w:rsid w:val="08DA6CF8"/>
    <w:rsid w:val="13C14AA7"/>
    <w:rsid w:val="3CA549FA"/>
    <w:rsid w:val="42534E6B"/>
    <w:rsid w:val="5E5C1864"/>
    <w:rsid w:val="7CB546EE"/>
    <w:rsid w:val="7D96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CF1E9C"/>
  <w15:docId w15:val="{935A64CB-7540-41D1-BA91-14E85162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spacing w:line="360" w:lineRule="auto"/>
      <w:outlineLvl w:val="0"/>
    </w:pPr>
    <w:rPr>
      <w:rFonts w:ascii="Times New Roman" w:eastAsia="宋体" w:hAnsi="Times New Roman" w:cs="Times New Roman"/>
      <w:b/>
      <w:bCs/>
      <w:sz w:val="28"/>
      <w:szCs w:val="28"/>
      <w14:ligatures w14:val="none"/>
    </w:rPr>
  </w:style>
  <w:style w:type="paragraph" w:styleId="2">
    <w:name w:val="heading 2"/>
    <w:basedOn w:val="1"/>
    <w:next w:val="a"/>
    <w:link w:val="20"/>
    <w:uiPriority w:val="9"/>
    <w:unhideWhenUsed/>
    <w:qFormat/>
    <w:pPr>
      <w:outlineLvl w:val="1"/>
    </w:pPr>
    <w:rPr>
      <w:sz w:val="24"/>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table" w:styleId="a8">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rPr>
      <w:rFonts w:ascii="Times New Roman" w:eastAsia="宋体" w:hAnsi="Times New Roman" w:cs="Times New Roman"/>
      <w:b/>
      <w:bCs/>
      <w:sz w:val="28"/>
      <w:szCs w:val="28"/>
      <w14:ligatures w14:val="none"/>
    </w:rPr>
  </w:style>
  <w:style w:type="character" w:customStyle="1" w:styleId="20">
    <w:name w:val="标题 2 字符"/>
    <w:basedOn w:val="a0"/>
    <w:link w:val="2"/>
    <w:uiPriority w:val="9"/>
    <w:rPr>
      <w:rFonts w:ascii="Times New Roman" w:eastAsia="宋体" w:hAnsi="Times New Roman" w:cs="Times New Roman"/>
      <w:b/>
      <w:bCs/>
      <w:sz w:val="24"/>
      <w:szCs w:val="24"/>
      <w14:ligatures w14:val="none"/>
    </w:rPr>
  </w:style>
  <w:style w:type="character" w:customStyle="1" w:styleId="30">
    <w:name w:val="标题 3 字符"/>
    <w:basedOn w:val="a0"/>
    <w:link w:val="3"/>
    <w:uiPriority w:val="9"/>
    <w:rPr>
      <w:b/>
      <w:bCs/>
      <w:sz w:val="32"/>
      <w:szCs w:val="32"/>
      <w14:ligatures w14:val="none"/>
    </w:rPr>
  </w:style>
  <w:style w:type="table" w:customStyle="1" w:styleId="21">
    <w:name w:val="无格式表格 21"/>
    <w:basedOn w:val="a1"/>
    <w:uiPriority w:val="42"/>
    <w:qFormat/>
    <w:rPr>
      <w:rFonts w:ascii="Calibri" w:eastAsia="Times New Roman" w:hAnsi="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958E5-128E-4230-B832-EC230AA2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1736</Words>
  <Characters>9897</Characters>
  <Application>Microsoft Office Word</Application>
  <DocSecurity>0</DocSecurity>
  <Lines>82</Lines>
  <Paragraphs>23</Paragraphs>
  <ScaleCrop>false</ScaleCrop>
  <Company>中山大学</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英奎 钟</dc:creator>
  <cp:lastModifiedBy>敏翊 郭</cp:lastModifiedBy>
  <cp:revision>40</cp:revision>
  <dcterms:created xsi:type="dcterms:W3CDTF">2024-10-25T22:40:00Z</dcterms:created>
  <dcterms:modified xsi:type="dcterms:W3CDTF">2025-07-05T16:09:00Z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4F9D2D56A8354CB08FF93CBFC22CF643_12</vt:lpwstr>
  </property>
  <property fmtid="{D5CDD505-2E9C-101B-9397-08002B2CF9AE}" pid="4" name="GrammarlyDocumentId">
    <vt:lpwstr>d4ca740ec0b7d56ac8ea023d73d7700592bef93192827a419c0867988f66ca3c</vt:lpwstr>
  </property>
  <property fmtid="{D5CDD505-2E9C-101B-9397-08002B2CF9AE}" pid="5" name="KSOTemplateDocerSaveRecord">
    <vt:lpwstr>eyJoZGlkIjoiMGM1MzhlYmU4Yjg2YzBlYTcxY2U2ZGIyNmU3N2Q0YjIiLCJ1c2VySWQiOiIzMDY0MjU4MzgifQ==</vt:lpwstr>
  </property>
</Properties>
</file>