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39A75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Appendix</w:t>
      </w:r>
    </w:p>
    <w:p w14:paraId="21395C36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0935810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Appendix A: Survey Questionnaire</w:t>
      </w:r>
    </w:p>
    <w:p w14:paraId="1FA62C7D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505869C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Survey on Perceptions of Universal Basic Income</w:t>
      </w:r>
    </w:p>
    <w:p w14:paraId="0009E84A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7211BA7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1.</w:t>
      </w:r>
      <w:r>
        <w:rPr>
          <w:rFonts w:ascii="Times New Roman" w:hAnsi="Times New Roman" w:cs="Times New Roman"/>
          <w:sz w:val="24"/>
          <w:szCs w:val="24"/>
        </w:rPr>
        <w:tab/>
        <w:t>Demographic Information</w:t>
      </w:r>
    </w:p>
    <w:p w14:paraId="6C2E950E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Age: ____</w:t>
      </w:r>
    </w:p>
    <w:p w14:paraId="52193B35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Gender: ____</w:t>
      </w:r>
    </w:p>
    <w:p w14:paraId="2D01311A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Occupation: ____</w:t>
      </w:r>
    </w:p>
    <w:p w14:paraId="21C58BE9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Country of Residence: ____</w:t>
      </w:r>
    </w:p>
    <w:p w14:paraId="32953ED7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2.</w:t>
      </w:r>
      <w:r>
        <w:rPr>
          <w:rFonts w:ascii="Times New Roman" w:hAnsi="Times New Roman" w:cs="Times New Roman"/>
          <w:sz w:val="24"/>
          <w:szCs w:val="24"/>
        </w:rPr>
        <w:tab/>
        <w:t>Perceptions of UBI</w:t>
      </w:r>
    </w:p>
    <w:p w14:paraId="229885BD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How familiar are you with the concept of Universal Basic Income (UBI)?</w:t>
      </w:r>
    </w:p>
    <w:p w14:paraId="504F7003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Very Familiar</w:t>
      </w:r>
    </w:p>
    <w:p w14:paraId="12890074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Somewhat Familiar</w:t>
      </w:r>
    </w:p>
    <w:p w14:paraId="2CE3220E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Not Familiar</w:t>
      </w:r>
    </w:p>
    <w:p w14:paraId="209E4A9B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What do you think are the potential benefits of UBI? (Select all that apply)</w:t>
      </w:r>
    </w:p>
    <w:p w14:paraId="73A0D5C7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Poverty Reduction</w:t>
      </w:r>
    </w:p>
    <w:p w14:paraId="7C361958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Economic Stability</w:t>
      </w:r>
    </w:p>
    <w:p w14:paraId="42772E18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Improved Well-being</w:t>
      </w:r>
    </w:p>
    <w:p w14:paraId="71302290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Increased Freedom</w:t>
      </w:r>
    </w:p>
    <w:p w14:paraId="5EAAD1F7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Other: ____</w:t>
      </w:r>
    </w:p>
    <w:p w14:paraId="5A45E10C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What do you think are the potential challenges of UBI? (Select all that apply)</w:t>
      </w:r>
    </w:p>
    <w:p w14:paraId="45D76DEA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Funding</w:t>
      </w:r>
    </w:p>
    <w:p w14:paraId="74A07AB4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Impact on Employment</w:t>
      </w:r>
    </w:p>
    <w:p w14:paraId="4B903D48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Inflation</w:t>
      </w:r>
    </w:p>
    <w:p w14:paraId="778BD097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Public Support</w:t>
      </w:r>
    </w:p>
    <w:p w14:paraId="49CE1E1A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Other: ____</w:t>
      </w:r>
    </w:p>
    <w:p w14:paraId="03659EFF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</w:t>
      </w:r>
      <w:r>
        <w:rPr>
          <w:rFonts w:ascii="Times New Roman" w:hAnsi="Times New Roman" w:cs="Times New Roman"/>
          <w:sz w:val="24"/>
          <w:szCs w:val="24"/>
        </w:rPr>
        <w:tab/>
        <w:t>Open-ended Questions</w:t>
      </w:r>
    </w:p>
    <w:p w14:paraId="6C913E0D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In your opinion, how should UBI be funded sustainably?</w:t>
      </w:r>
    </w:p>
    <w:p w14:paraId="1B067961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What additional policies would complement UBI to address socio-economic issues effectively?</w:t>
      </w:r>
    </w:p>
    <w:p w14:paraId="626B2D11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4ACD32C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Appendix B: Interview Guide</w:t>
      </w:r>
    </w:p>
    <w:p w14:paraId="352E0B56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275BF9A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Interview Questions for Policymakers and Economists</w:t>
      </w:r>
    </w:p>
    <w:p w14:paraId="3A445D39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BB92B39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1.</w:t>
      </w:r>
      <w:r>
        <w:rPr>
          <w:rFonts w:ascii="Times New Roman" w:hAnsi="Times New Roman" w:cs="Times New Roman"/>
          <w:sz w:val="24"/>
          <w:szCs w:val="24"/>
        </w:rPr>
        <w:tab/>
        <w:t>Understanding of UBI</w:t>
      </w:r>
    </w:p>
    <w:p w14:paraId="39BC098B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Can you describe your understanding of Universal Basic Income and its objectives?</w:t>
      </w:r>
    </w:p>
    <w:p w14:paraId="7DC6D942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How do you see UBI fitting within the broader social and economic policy landscape?</w:t>
      </w:r>
    </w:p>
    <w:p w14:paraId="5089A8EB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2.</w:t>
      </w:r>
      <w:r>
        <w:rPr>
          <w:rFonts w:ascii="Times New Roman" w:hAnsi="Times New Roman" w:cs="Times New Roman"/>
          <w:sz w:val="24"/>
          <w:szCs w:val="24"/>
        </w:rPr>
        <w:tab/>
        <w:t>Impact Assessment</w:t>
      </w:r>
    </w:p>
    <w:p w14:paraId="4C222799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Based on your experience, what have been the key impacts of UBI in the regions where it has been implemented?</w:t>
      </w:r>
    </w:p>
    <w:p w14:paraId="5555E575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How does UBI affect employment rates and economic activity in these regions?</w:t>
      </w:r>
    </w:p>
    <w:p w14:paraId="5B50A147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</w:t>
      </w:r>
      <w:r>
        <w:rPr>
          <w:rFonts w:ascii="Times New Roman" w:hAnsi="Times New Roman" w:cs="Times New Roman"/>
          <w:sz w:val="24"/>
          <w:szCs w:val="24"/>
        </w:rPr>
        <w:tab/>
        <w:t>Challenges and Solutions</w:t>
      </w:r>
    </w:p>
    <w:p w14:paraId="3F481096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What are the main challenges associated with implementing UBI?</w:t>
      </w:r>
    </w:p>
    <w:p w14:paraId="4AB124A1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What strategies or solutions have been proposed or implemented to address these challenges?</w:t>
      </w:r>
    </w:p>
    <w:p w14:paraId="08D7220A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4.</w:t>
      </w:r>
      <w:r>
        <w:rPr>
          <w:rFonts w:ascii="Times New Roman" w:hAnsi="Times New Roman" w:cs="Times New Roman"/>
          <w:sz w:val="24"/>
          <w:szCs w:val="24"/>
        </w:rPr>
        <w:tab/>
        <w:t>Future Prospects</w:t>
      </w:r>
    </w:p>
    <w:p w14:paraId="40417C2D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How do you foresee the future development of UBI policies?</w:t>
      </w:r>
    </w:p>
    <w:p w14:paraId="2B459A13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Are there any emerging trends or innovations in UBI that you find particularly promising?</w:t>
      </w:r>
    </w:p>
    <w:p w14:paraId="28348892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2680F53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Appendix C: Case Study Data</w:t>
      </w:r>
    </w:p>
    <w:p w14:paraId="6D20A529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86D1713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1: Summary of UBI Case Studies</w:t>
      </w:r>
    </w:p>
    <w:p w14:paraId="2C1B0427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0E5C7F" w14:paraId="76FA8BE6" w14:textId="77777777" w:rsidTr="00C6546F">
        <w:tc>
          <w:tcPr>
            <w:tcW w:w="1803" w:type="dxa"/>
          </w:tcPr>
          <w:p w14:paraId="237B1440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Case Study</w:t>
            </w:r>
          </w:p>
        </w:tc>
        <w:tc>
          <w:tcPr>
            <w:tcW w:w="1803" w:type="dxa"/>
          </w:tcPr>
          <w:p w14:paraId="43C4AB0C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Country</w:t>
            </w:r>
          </w:p>
        </w:tc>
        <w:tc>
          <w:tcPr>
            <w:tcW w:w="1803" w:type="dxa"/>
          </w:tcPr>
          <w:p w14:paraId="6AE2D65B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Duration</w:t>
            </w:r>
          </w:p>
        </w:tc>
        <w:tc>
          <w:tcPr>
            <w:tcW w:w="1803" w:type="dxa"/>
          </w:tcPr>
          <w:p w14:paraId="1B464996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Monthly UBI Amount </w:t>
            </w:r>
          </w:p>
        </w:tc>
        <w:tc>
          <w:tcPr>
            <w:tcW w:w="1804" w:type="dxa"/>
          </w:tcPr>
          <w:p w14:paraId="7281C1F3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Key Findings</w:t>
            </w:r>
          </w:p>
        </w:tc>
      </w:tr>
      <w:tr w:rsidR="000E5C7F" w14:paraId="347DB96D" w14:textId="77777777" w:rsidTr="00C6546F">
        <w:tc>
          <w:tcPr>
            <w:tcW w:w="1803" w:type="dxa"/>
          </w:tcPr>
          <w:p w14:paraId="04D5E3E1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Finland</w:t>
            </w:r>
          </w:p>
        </w:tc>
        <w:tc>
          <w:tcPr>
            <w:tcW w:w="1803" w:type="dxa"/>
          </w:tcPr>
          <w:p w14:paraId="1C93E2D1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Finland</w:t>
            </w:r>
          </w:p>
        </w:tc>
        <w:tc>
          <w:tcPr>
            <w:tcW w:w="1803" w:type="dxa"/>
          </w:tcPr>
          <w:p w14:paraId="7071289D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2017-2018</w:t>
            </w:r>
          </w:p>
        </w:tc>
        <w:tc>
          <w:tcPr>
            <w:tcW w:w="1803" w:type="dxa"/>
          </w:tcPr>
          <w:p w14:paraId="4030142F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€560</w:t>
            </w:r>
          </w:p>
        </w:tc>
        <w:tc>
          <w:tcPr>
            <w:tcW w:w="1804" w:type="dxa"/>
          </w:tcPr>
          <w:p w14:paraId="0F832060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Improved well-being; Limited impacts on employment </w:t>
            </w:r>
          </w:p>
        </w:tc>
      </w:tr>
      <w:tr w:rsidR="000E5C7F" w14:paraId="1B57BD5F" w14:textId="77777777" w:rsidTr="00C6546F">
        <w:tc>
          <w:tcPr>
            <w:tcW w:w="1803" w:type="dxa"/>
          </w:tcPr>
          <w:p w14:paraId="563F4710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Ontario</w:t>
            </w:r>
          </w:p>
        </w:tc>
        <w:tc>
          <w:tcPr>
            <w:tcW w:w="1803" w:type="dxa"/>
          </w:tcPr>
          <w:p w14:paraId="5496210E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Canada</w:t>
            </w:r>
          </w:p>
        </w:tc>
        <w:tc>
          <w:tcPr>
            <w:tcW w:w="1803" w:type="dxa"/>
          </w:tcPr>
          <w:p w14:paraId="1E7EF3AC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2017-2018</w:t>
            </w:r>
          </w:p>
        </w:tc>
        <w:tc>
          <w:tcPr>
            <w:tcW w:w="1803" w:type="dxa"/>
          </w:tcPr>
          <w:p w14:paraId="0756E24F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CAD 1,400</w:t>
            </w:r>
          </w:p>
        </w:tc>
        <w:tc>
          <w:tcPr>
            <w:tcW w:w="1804" w:type="dxa"/>
          </w:tcPr>
          <w:p w14:paraId="2B34957E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Reduced Poverty; Improved health outcomes </w:t>
            </w:r>
          </w:p>
        </w:tc>
      </w:tr>
      <w:tr w:rsidR="000E5C7F" w14:paraId="776B232A" w14:textId="77777777" w:rsidTr="00C6546F">
        <w:tc>
          <w:tcPr>
            <w:tcW w:w="1803" w:type="dxa"/>
          </w:tcPr>
          <w:p w14:paraId="10089AA4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Alaska</w:t>
            </w:r>
          </w:p>
        </w:tc>
        <w:tc>
          <w:tcPr>
            <w:tcW w:w="1803" w:type="dxa"/>
          </w:tcPr>
          <w:p w14:paraId="352130BD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USA</w:t>
            </w:r>
          </w:p>
        </w:tc>
        <w:tc>
          <w:tcPr>
            <w:tcW w:w="1803" w:type="dxa"/>
          </w:tcPr>
          <w:p w14:paraId="55578E1D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1982-Present</w:t>
            </w:r>
          </w:p>
        </w:tc>
        <w:tc>
          <w:tcPr>
            <w:tcW w:w="1803" w:type="dxa"/>
          </w:tcPr>
          <w:p w14:paraId="1AF3C501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$1,000/year</w:t>
            </w:r>
          </w:p>
        </w:tc>
        <w:tc>
          <w:tcPr>
            <w:tcW w:w="1804" w:type="dxa"/>
          </w:tcPr>
          <w:p w14:paraId="14D9825F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Increased Savings; Modest impact on employment </w:t>
            </w:r>
          </w:p>
        </w:tc>
      </w:tr>
      <w:tr w:rsidR="000E5C7F" w14:paraId="1A193B45" w14:textId="77777777" w:rsidTr="00C6546F">
        <w:tc>
          <w:tcPr>
            <w:tcW w:w="1803" w:type="dxa"/>
          </w:tcPr>
          <w:p w14:paraId="64310C59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Kenya</w:t>
            </w:r>
          </w:p>
        </w:tc>
        <w:tc>
          <w:tcPr>
            <w:tcW w:w="1803" w:type="dxa"/>
          </w:tcPr>
          <w:p w14:paraId="48B3A98B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Kenya</w:t>
            </w:r>
          </w:p>
        </w:tc>
        <w:tc>
          <w:tcPr>
            <w:tcW w:w="1803" w:type="dxa"/>
          </w:tcPr>
          <w:p w14:paraId="2F7C12F6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2016-Present</w:t>
            </w:r>
          </w:p>
        </w:tc>
        <w:tc>
          <w:tcPr>
            <w:tcW w:w="1803" w:type="dxa"/>
          </w:tcPr>
          <w:p w14:paraId="45F03C90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KES 2,000</w:t>
            </w:r>
          </w:p>
        </w:tc>
        <w:tc>
          <w:tcPr>
            <w:tcW w:w="1804" w:type="dxa"/>
          </w:tcPr>
          <w:p w14:paraId="2C5027F2" w14:textId="77777777" w:rsidR="000E5C7F" w:rsidRDefault="000E5C7F" w:rsidP="00C6546F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Significant poverty reduction; improved cohesion</w:t>
            </w:r>
          </w:p>
        </w:tc>
      </w:tr>
    </w:tbl>
    <w:p w14:paraId="55037D10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1E1B518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AED0ADF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1: Impact of UBI on Well-being and Poverty Reduction</w:t>
      </w:r>
    </w:p>
    <w:p w14:paraId="02C6ECDA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4791787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This figure illustrates the comparative impact of UBI on well-being and poverty reduction across the case study countries. Data is represented as percentage changes observed in the respective regions.</w:t>
      </w:r>
    </w:p>
    <w:p w14:paraId="54884F97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C623185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Graph 1: Employment Rates Pre- and Post-UBI Implementation</w:t>
      </w:r>
    </w:p>
    <w:p w14:paraId="2E1270BE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47BF00F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graph shows the changes in employment rates before and after the implementation of UBI in the case study regions.</w:t>
      </w:r>
    </w:p>
    <w:p w14:paraId="71B52A6A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0780EFDB" wp14:editId="787E5C61">
            <wp:simplePos x="0" y="0"/>
            <wp:positionH relativeFrom="column">
              <wp:posOffset>-81280</wp:posOffset>
            </wp:positionH>
            <wp:positionV relativeFrom="paragraph">
              <wp:posOffset>223520</wp:posOffset>
            </wp:positionV>
            <wp:extent cx="5731510" cy="2296160"/>
            <wp:effectExtent l="0" t="0" r="0" b="254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96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E2922D6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B2A4F2D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12C263F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5C421DE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Appendix D: Additional Resources</w:t>
      </w:r>
    </w:p>
    <w:p w14:paraId="60541976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561BF94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Resource List</w:t>
      </w:r>
    </w:p>
    <w:p w14:paraId="61FF3FF8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845F792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UBI Research Reports and Policy Briefs</w:t>
      </w:r>
    </w:p>
    <w:p w14:paraId="4F3753C9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Link to UBI research reports</w:t>
      </w:r>
    </w:p>
    <w:p w14:paraId="18962542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Policy Documents and Guidelines</w:t>
      </w:r>
    </w:p>
    <w:p w14:paraId="53200348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Link to policy documents</w:t>
      </w:r>
    </w:p>
    <w:p w14:paraId="0E2AC4BD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Relevant Databases and Statistical Sources</w:t>
      </w:r>
    </w:p>
    <w:p w14:paraId="19CA4980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•</w:t>
      </w:r>
      <w:r>
        <w:rPr>
          <w:rFonts w:ascii="Times New Roman" w:hAnsi="Times New Roman" w:cs="Times New Roman"/>
          <w:sz w:val="24"/>
          <w:szCs w:val="24"/>
        </w:rPr>
        <w:tab/>
        <w:t>Link to databases</w:t>
      </w:r>
    </w:p>
    <w:p w14:paraId="007267E1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007D4F1" w14:textId="77777777" w:rsidR="000E5C7F" w:rsidRDefault="000E5C7F" w:rsidP="000E5C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6D56FB3" w14:textId="77777777" w:rsidR="00755780" w:rsidRDefault="00755780"/>
    <w:sectPr w:rsidR="00755780" w:rsidSect="000E5C7F">
      <w:headerReference w:type="even" r:id="rId5"/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default"/>
    <w:sig w:usb0="00000000" w:usb1="00000000" w:usb2="0000000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55AAF" w14:textId="77777777" w:rsidR="00000000" w:rsidRDefault="00000000">
    <w:pPr>
      <w:pStyle w:val="NoSpacing1"/>
      <w:rPr>
        <w:rStyle w:val="BookTitle1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617979629"/>
    </w:sdtPr>
    <w:sdtContent>
      <w:p w14:paraId="22AADB71" w14:textId="77777777" w:rsidR="00000000" w:rsidRDefault="00000000">
        <w:pPr>
          <w:pStyle w:val="Header"/>
          <w:framePr w:wrap="around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FB14E9A" w14:textId="77777777" w:rsidR="00000000" w:rsidRDefault="00000000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800031696"/>
    </w:sdtPr>
    <w:sdtContent>
      <w:p w14:paraId="32F69873" w14:textId="77777777" w:rsidR="00000000" w:rsidRDefault="00000000">
        <w:pPr>
          <w:pStyle w:val="Header"/>
          <w:framePr w:wrap="around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2</w:t>
        </w:r>
        <w:r>
          <w:rPr>
            <w:rStyle w:val="PageNumber"/>
          </w:rPr>
          <w:fldChar w:fldCharType="end"/>
        </w:r>
      </w:p>
    </w:sdtContent>
  </w:sdt>
  <w:p w14:paraId="394339E9" w14:textId="77777777" w:rsidR="00000000" w:rsidRDefault="00000000">
    <w:pPr>
      <w:pStyle w:val="Header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C7F"/>
    <w:rsid w:val="00011C58"/>
    <w:rsid w:val="0006021D"/>
    <w:rsid w:val="000E5C7F"/>
    <w:rsid w:val="00331A6B"/>
    <w:rsid w:val="00755780"/>
    <w:rsid w:val="00857596"/>
    <w:rsid w:val="00C025DD"/>
    <w:rsid w:val="00CC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4C279"/>
  <w15:chartTrackingRefBased/>
  <w15:docId w15:val="{AF047FFA-2A60-4F5E-A2C0-F110E8BF7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5C7F"/>
    <w:rPr>
      <w:rFonts w:eastAsiaTheme="minorEastAsia"/>
      <w:sz w:val="22"/>
      <w:szCs w:val="22"/>
      <w:lang w:val="zh-C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C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C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C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C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C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C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C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C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C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C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C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C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C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C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C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C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C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C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C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E5C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C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E5C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C7F"/>
    <w:pPr>
      <w:spacing w:before="160"/>
      <w:jc w:val="center"/>
    </w:pPr>
    <w:rPr>
      <w:rFonts w:eastAsiaTheme="minorHAnsi"/>
      <w:i/>
      <w:iCs/>
      <w:color w:val="404040" w:themeColor="text1" w:themeTint="BF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E5C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C7F"/>
    <w:pPr>
      <w:ind w:left="720"/>
      <w:contextualSpacing/>
    </w:pPr>
    <w:rPr>
      <w:rFonts w:eastAsiaTheme="minorHAnsi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E5C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C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C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C7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qFormat/>
    <w:rsid w:val="000E5C7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0E5C7F"/>
    <w:rPr>
      <w:rFonts w:eastAsiaTheme="minorEastAsia"/>
      <w:sz w:val="22"/>
      <w:szCs w:val="22"/>
      <w:lang w:val="zh-CN" w:eastAsia="en-GB"/>
      <w14:ligatures w14:val="none"/>
    </w:rPr>
  </w:style>
  <w:style w:type="character" w:styleId="PageNumber">
    <w:name w:val="page number"/>
    <w:basedOn w:val="DefaultParagraphFont"/>
    <w:uiPriority w:val="99"/>
    <w:unhideWhenUsed/>
    <w:qFormat/>
    <w:rsid w:val="000E5C7F"/>
  </w:style>
  <w:style w:type="table" w:styleId="TableGrid">
    <w:name w:val="Table Grid"/>
    <w:basedOn w:val="TableNormal"/>
    <w:uiPriority w:val="39"/>
    <w:qFormat/>
    <w:rsid w:val="000E5C7F"/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Spacing1">
    <w:name w:val="No Spacing1"/>
    <w:uiPriority w:val="1"/>
    <w:qFormat/>
    <w:rsid w:val="000E5C7F"/>
    <w:rPr>
      <w:rFonts w:eastAsiaTheme="minorEastAsia"/>
      <w:sz w:val="22"/>
      <w:szCs w:val="22"/>
      <w:lang w:val="zh-CN" w:eastAsia="en-GB"/>
      <w14:ligatures w14:val="none"/>
    </w:rPr>
  </w:style>
  <w:style w:type="character" w:customStyle="1" w:styleId="BookTitle1">
    <w:name w:val="Book Title1"/>
    <w:basedOn w:val="DefaultParagraphFont"/>
    <w:uiPriority w:val="33"/>
    <w:qFormat/>
    <w:rsid w:val="000E5C7F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433</Words>
  <Characters>2470</Characters>
  <Application>Microsoft Office Word</Application>
  <DocSecurity>0</DocSecurity>
  <Lines>20</Lines>
  <Paragraphs>5</Paragraphs>
  <ScaleCrop>false</ScaleCrop>
  <Company>Springer Nature</Company>
  <LinksUpToDate>false</LinksUpToDate>
  <CharactersWithSpaces>2898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2025-08-26T03:31:00Z</dcterms:created>
  <dcterms:modified xsi:type="dcterms:W3CDTF">2025-08-26T03:31:00Z</dcterms:modified>
</cp:coreProperties>
</file>