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14D66" w14:textId="77777777" w:rsidR="00E42832" w:rsidRDefault="00E42832" w:rsidP="00E42832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  <w:bCs/>
        </w:rPr>
        <w:t xml:space="preserve">Tables </w:t>
      </w:r>
    </w:p>
    <w:p w14:paraId="0243214B" w14:textId="77777777" w:rsidR="00E42832" w:rsidRDefault="00E42832" w:rsidP="00E42832">
      <w:pPr>
        <w:rPr>
          <w:rFonts w:asciiTheme="majorBidi" w:eastAsiaTheme="minorEastAsia" w:hAnsiTheme="majorBidi" w:cstheme="majorBidi"/>
          <w:shd w:val="clear" w:color="auto" w:fill="FFFFFF"/>
        </w:rPr>
      </w:pPr>
      <w:r w:rsidRPr="00322000">
        <w:rPr>
          <w:rFonts w:asciiTheme="majorBidi" w:hAnsiTheme="majorBidi" w:cstheme="majorBidi"/>
          <w:u w:val="single"/>
        </w:rPr>
        <w:t>Table 1</w:t>
      </w:r>
      <w:r>
        <w:rPr>
          <w:rFonts w:asciiTheme="majorBidi" w:hAnsiTheme="majorBidi" w:cstheme="majorBidi"/>
          <w:u w:val="single"/>
        </w:rPr>
        <w:t xml:space="preserve">: </w:t>
      </w:r>
      <w:r w:rsidRPr="00A051AC">
        <w:rPr>
          <w:rFonts w:asciiTheme="majorBidi" w:hAnsiTheme="majorBidi" w:cstheme="majorBidi"/>
        </w:rPr>
        <w:t>Strongly correlated</w:t>
      </w:r>
      <w:r w:rsidRPr="00A051AC">
        <w:rPr>
          <w:rFonts w:asciiTheme="majorBidi" w:eastAsiaTheme="minorEastAsia" w:hAnsiTheme="majorBidi" w:cstheme="majorBidi"/>
        </w:rPr>
        <w:t xml:space="preserve"> timbre and movement </w:t>
      </w:r>
      <w:r>
        <w:rPr>
          <w:rFonts w:asciiTheme="majorBidi" w:eastAsiaTheme="minorEastAsia" w:hAnsiTheme="majorBidi" w:cstheme="majorBidi"/>
        </w:rPr>
        <w:t>descriptors</w:t>
      </w:r>
      <w:r w:rsidRPr="00A051AC">
        <w:rPr>
          <w:rFonts w:asciiTheme="majorBidi" w:eastAsiaTheme="minorEastAsia" w:hAnsiTheme="majorBidi" w:cstheme="majorBidi"/>
        </w:rPr>
        <w:t xml:space="preserve"> </w:t>
      </w:r>
      <m:oMath>
        <m:r>
          <m:rPr>
            <m:sty m:val="p"/>
          </m:rPr>
          <w:rPr>
            <w:rFonts w:ascii="Cambria Math" w:hAnsi="Cambria Math" w:cstheme="majorBidi"/>
            <w:shd w:val="clear" w:color="auto" w:fill="FFFFFF"/>
          </w:rPr>
          <m:t>(r</m:t>
        </m:r>
        <m:r>
          <m:rPr>
            <m:sty m:val="p"/>
          </m:rPr>
          <w:rPr>
            <w:rFonts w:ascii="Cambria Math" w:eastAsiaTheme="minorEastAsia" w:hAnsi="Cambria Math" w:cstheme="majorBidi"/>
            <w:shd w:val="clear" w:color="auto" w:fill="FFFFFF"/>
          </w:rPr>
          <m:t>&gt;.7, p&lt;</m:t>
        </m:r>
        <m:sSup>
          <m:sSupPr>
            <m:ctrlPr>
              <w:rPr>
                <w:rFonts w:ascii="Cambria Math" w:eastAsiaTheme="minorEastAsia" w:hAnsi="Cambria Math" w:cstheme="majorBidi"/>
                <w:shd w:val="clear" w:color="auto" w:fill="FFFFFF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theme="majorBidi"/>
                <w:shd w:val="clear" w:color="auto" w:fill="FFFFFF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theme="majorBidi"/>
                <w:shd w:val="clear" w:color="auto" w:fill="FFFFFF"/>
              </w:rPr>
              <m:t>-8</m:t>
            </m:r>
          </m:sup>
        </m:sSup>
        <m:r>
          <m:rPr>
            <m:sty m:val="p"/>
          </m:rPr>
          <w:rPr>
            <w:rFonts w:ascii="Cambria Math" w:eastAsiaTheme="minorEastAsia" w:hAnsi="Cambria Math" w:cstheme="majorBidi"/>
            <w:shd w:val="clear" w:color="auto" w:fill="FFFFFF"/>
          </w:rPr>
          <m:t>)</m:t>
        </m:r>
      </m:oMath>
    </w:p>
    <w:p w14:paraId="6460E88D" w14:textId="77777777" w:rsidR="00E42832" w:rsidRPr="00A051AC" w:rsidRDefault="00E42832" w:rsidP="00E42832">
      <w:pPr>
        <w:rPr>
          <w:rFonts w:asciiTheme="majorBidi" w:hAnsiTheme="majorBidi" w:cstheme="majorBidi"/>
        </w:rPr>
      </w:pPr>
    </w:p>
    <w:tbl>
      <w:tblPr>
        <w:tblStyle w:val="TableGrid"/>
        <w:tblpPr w:leftFromText="180" w:rightFromText="180" w:vertAnchor="text" w:horzAnchor="margin" w:tblpXSpec="right" w:tblpY="62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850"/>
        <w:gridCol w:w="851"/>
        <w:gridCol w:w="992"/>
        <w:gridCol w:w="992"/>
      </w:tblGrid>
      <w:tr w:rsidR="00E42832" w:rsidRPr="001B17D3" w14:paraId="5F6AC52E" w14:textId="77777777" w:rsidTr="006C7132">
        <w:tc>
          <w:tcPr>
            <w:tcW w:w="959" w:type="dxa"/>
            <w:tcBorders>
              <w:top w:val="nil"/>
              <w:left w:val="nil"/>
            </w:tcBorders>
            <w:vAlign w:val="center"/>
          </w:tcPr>
          <w:p w14:paraId="74C64CCD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850" w:type="dxa"/>
            <w:vAlign w:val="center"/>
          </w:tcPr>
          <w:p w14:paraId="767D54AC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Bound</w:t>
            </w:r>
          </w:p>
        </w:tc>
        <w:tc>
          <w:tcPr>
            <w:tcW w:w="851" w:type="dxa"/>
            <w:vAlign w:val="center"/>
          </w:tcPr>
          <w:p w14:paraId="41264298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Strong</w:t>
            </w:r>
          </w:p>
        </w:tc>
        <w:tc>
          <w:tcPr>
            <w:tcW w:w="992" w:type="dxa"/>
            <w:vAlign w:val="center"/>
          </w:tcPr>
          <w:p w14:paraId="73D5A1A6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Straight</w:t>
            </w:r>
          </w:p>
        </w:tc>
        <w:tc>
          <w:tcPr>
            <w:tcW w:w="992" w:type="dxa"/>
            <w:vAlign w:val="center"/>
          </w:tcPr>
          <w:p w14:paraId="65A754BD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Sudden</w:t>
            </w:r>
          </w:p>
        </w:tc>
      </w:tr>
      <w:tr w:rsidR="00E42832" w:rsidRPr="001B17D3" w14:paraId="11856F61" w14:textId="77777777" w:rsidTr="006C7132">
        <w:tc>
          <w:tcPr>
            <w:tcW w:w="959" w:type="dxa"/>
            <w:vAlign w:val="center"/>
          </w:tcPr>
          <w:p w14:paraId="1E1B4C7B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Rough</w:t>
            </w:r>
          </w:p>
        </w:tc>
        <w:tc>
          <w:tcPr>
            <w:tcW w:w="850" w:type="dxa"/>
            <w:vAlign w:val="center"/>
          </w:tcPr>
          <w:p w14:paraId="1851CB33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.82</w:t>
            </w:r>
          </w:p>
        </w:tc>
        <w:tc>
          <w:tcPr>
            <w:tcW w:w="851" w:type="dxa"/>
            <w:vAlign w:val="center"/>
          </w:tcPr>
          <w:p w14:paraId="14ED2611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.89</w:t>
            </w:r>
          </w:p>
        </w:tc>
        <w:tc>
          <w:tcPr>
            <w:tcW w:w="992" w:type="dxa"/>
            <w:vAlign w:val="center"/>
          </w:tcPr>
          <w:p w14:paraId="68DA190A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.71</w:t>
            </w:r>
          </w:p>
        </w:tc>
        <w:tc>
          <w:tcPr>
            <w:tcW w:w="992" w:type="dxa"/>
            <w:vAlign w:val="center"/>
          </w:tcPr>
          <w:p w14:paraId="11FF7DAF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</w:tr>
      <w:tr w:rsidR="00E42832" w:rsidRPr="001B17D3" w14:paraId="49E9B3B9" w14:textId="77777777" w:rsidTr="006C7132">
        <w:tc>
          <w:tcPr>
            <w:tcW w:w="959" w:type="dxa"/>
            <w:vAlign w:val="center"/>
          </w:tcPr>
          <w:p w14:paraId="470E96AF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Sharp</w:t>
            </w:r>
          </w:p>
        </w:tc>
        <w:tc>
          <w:tcPr>
            <w:tcW w:w="850" w:type="dxa"/>
            <w:vAlign w:val="center"/>
          </w:tcPr>
          <w:p w14:paraId="15B78521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.73</w:t>
            </w:r>
          </w:p>
        </w:tc>
        <w:tc>
          <w:tcPr>
            <w:tcW w:w="851" w:type="dxa"/>
            <w:vAlign w:val="center"/>
          </w:tcPr>
          <w:p w14:paraId="3C7AF664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.75</w:t>
            </w:r>
          </w:p>
        </w:tc>
        <w:tc>
          <w:tcPr>
            <w:tcW w:w="992" w:type="dxa"/>
            <w:vAlign w:val="center"/>
          </w:tcPr>
          <w:p w14:paraId="544B2508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.82</w:t>
            </w:r>
          </w:p>
        </w:tc>
        <w:tc>
          <w:tcPr>
            <w:tcW w:w="992" w:type="dxa"/>
            <w:vAlign w:val="center"/>
          </w:tcPr>
          <w:p w14:paraId="61D8816A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.79</w:t>
            </w:r>
          </w:p>
        </w:tc>
      </w:tr>
      <w:tr w:rsidR="00E42832" w:rsidRPr="001B17D3" w14:paraId="0400884F" w14:textId="77777777" w:rsidTr="006C7132">
        <w:tc>
          <w:tcPr>
            <w:tcW w:w="959" w:type="dxa"/>
            <w:vAlign w:val="center"/>
          </w:tcPr>
          <w:p w14:paraId="25A08F7C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Brash</w:t>
            </w:r>
          </w:p>
        </w:tc>
        <w:tc>
          <w:tcPr>
            <w:tcW w:w="850" w:type="dxa"/>
            <w:vAlign w:val="center"/>
          </w:tcPr>
          <w:p w14:paraId="1BAD4245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851" w:type="dxa"/>
            <w:vAlign w:val="center"/>
          </w:tcPr>
          <w:p w14:paraId="60D409B6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4185713F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37564778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.85</w:t>
            </w:r>
          </w:p>
        </w:tc>
      </w:tr>
      <w:tr w:rsidR="00E42832" w:rsidRPr="001B17D3" w14:paraId="0FCE315A" w14:textId="77777777" w:rsidTr="006C7132">
        <w:tc>
          <w:tcPr>
            <w:tcW w:w="959" w:type="dxa"/>
            <w:vAlign w:val="center"/>
          </w:tcPr>
          <w:p w14:paraId="2379FDA4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Brilliant</w:t>
            </w:r>
          </w:p>
        </w:tc>
        <w:tc>
          <w:tcPr>
            <w:tcW w:w="850" w:type="dxa"/>
            <w:vAlign w:val="center"/>
          </w:tcPr>
          <w:p w14:paraId="1A04463C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851" w:type="dxa"/>
            <w:vAlign w:val="center"/>
          </w:tcPr>
          <w:p w14:paraId="3107347B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7C750D80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3193D7E5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.80</w:t>
            </w:r>
          </w:p>
        </w:tc>
      </w:tr>
    </w:tbl>
    <w:tbl>
      <w:tblPr>
        <w:tblStyle w:val="TableGrid"/>
        <w:tblpPr w:leftFromText="180" w:rightFromText="180" w:vertAnchor="text" w:horzAnchor="page" w:tblpX="1161" w:tblpY="22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708"/>
        <w:gridCol w:w="993"/>
        <w:gridCol w:w="1134"/>
      </w:tblGrid>
      <w:tr w:rsidR="00E42832" w:rsidRPr="001B17D3" w14:paraId="62F38499" w14:textId="77777777" w:rsidTr="006C7132">
        <w:tc>
          <w:tcPr>
            <w:tcW w:w="959" w:type="dxa"/>
            <w:tcBorders>
              <w:top w:val="nil"/>
              <w:left w:val="nil"/>
            </w:tcBorders>
            <w:vAlign w:val="center"/>
          </w:tcPr>
          <w:p w14:paraId="74481645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C8B4756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Free</w:t>
            </w:r>
          </w:p>
        </w:tc>
        <w:tc>
          <w:tcPr>
            <w:tcW w:w="708" w:type="dxa"/>
            <w:vAlign w:val="center"/>
          </w:tcPr>
          <w:p w14:paraId="563C61DE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Light</w:t>
            </w:r>
          </w:p>
        </w:tc>
        <w:tc>
          <w:tcPr>
            <w:tcW w:w="993" w:type="dxa"/>
            <w:vAlign w:val="center"/>
          </w:tcPr>
          <w:p w14:paraId="65836141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Flexible</w:t>
            </w:r>
          </w:p>
        </w:tc>
        <w:tc>
          <w:tcPr>
            <w:tcW w:w="1134" w:type="dxa"/>
            <w:vAlign w:val="center"/>
          </w:tcPr>
          <w:p w14:paraId="7C36F21F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Sustained</w:t>
            </w:r>
          </w:p>
        </w:tc>
      </w:tr>
      <w:tr w:rsidR="00E42832" w:rsidRPr="001B17D3" w14:paraId="710B6A5B" w14:textId="77777777" w:rsidTr="006C7132">
        <w:tc>
          <w:tcPr>
            <w:tcW w:w="959" w:type="dxa"/>
            <w:vAlign w:val="center"/>
          </w:tcPr>
          <w:p w14:paraId="3332CCCE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Sweet</w:t>
            </w:r>
          </w:p>
        </w:tc>
        <w:tc>
          <w:tcPr>
            <w:tcW w:w="709" w:type="dxa"/>
            <w:vAlign w:val="center"/>
          </w:tcPr>
          <w:p w14:paraId="3EE7D1E7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.87</w:t>
            </w:r>
          </w:p>
        </w:tc>
        <w:tc>
          <w:tcPr>
            <w:tcW w:w="708" w:type="dxa"/>
            <w:vAlign w:val="center"/>
          </w:tcPr>
          <w:p w14:paraId="5E6C674E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.91</w:t>
            </w:r>
          </w:p>
        </w:tc>
        <w:tc>
          <w:tcPr>
            <w:tcW w:w="993" w:type="dxa"/>
            <w:vAlign w:val="center"/>
          </w:tcPr>
          <w:p w14:paraId="7FC3F3BF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.84</w:t>
            </w:r>
          </w:p>
        </w:tc>
        <w:tc>
          <w:tcPr>
            <w:tcW w:w="1134" w:type="dxa"/>
            <w:vAlign w:val="center"/>
          </w:tcPr>
          <w:p w14:paraId="1B6AF37B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</w:tr>
      <w:tr w:rsidR="00E42832" w:rsidRPr="001B17D3" w14:paraId="083C4E76" w14:textId="77777777" w:rsidTr="006C7132">
        <w:tc>
          <w:tcPr>
            <w:tcW w:w="959" w:type="dxa"/>
            <w:vAlign w:val="center"/>
          </w:tcPr>
          <w:p w14:paraId="5DFC197F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Soft</w:t>
            </w:r>
          </w:p>
        </w:tc>
        <w:tc>
          <w:tcPr>
            <w:tcW w:w="709" w:type="dxa"/>
            <w:vAlign w:val="center"/>
          </w:tcPr>
          <w:p w14:paraId="2B6B0178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.81</w:t>
            </w:r>
          </w:p>
        </w:tc>
        <w:tc>
          <w:tcPr>
            <w:tcW w:w="708" w:type="dxa"/>
            <w:vAlign w:val="center"/>
          </w:tcPr>
          <w:p w14:paraId="43241463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.85</w:t>
            </w:r>
          </w:p>
        </w:tc>
        <w:tc>
          <w:tcPr>
            <w:tcW w:w="993" w:type="dxa"/>
            <w:vAlign w:val="center"/>
          </w:tcPr>
          <w:p w14:paraId="5A2EF1DB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.84</w:t>
            </w:r>
          </w:p>
        </w:tc>
        <w:tc>
          <w:tcPr>
            <w:tcW w:w="1134" w:type="dxa"/>
            <w:vAlign w:val="center"/>
          </w:tcPr>
          <w:p w14:paraId="56013ADF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.76</w:t>
            </w:r>
          </w:p>
        </w:tc>
      </w:tr>
      <w:tr w:rsidR="00E42832" w:rsidRPr="001B17D3" w14:paraId="7E79722D" w14:textId="77777777" w:rsidTr="006C7132">
        <w:tc>
          <w:tcPr>
            <w:tcW w:w="959" w:type="dxa"/>
            <w:vAlign w:val="center"/>
          </w:tcPr>
          <w:p w14:paraId="0C9AC95B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Airy</w:t>
            </w:r>
          </w:p>
        </w:tc>
        <w:tc>
          <w:tcPr>
            <w:tcW w:w="709" w:type="dxa"/>
            <w:vAlign w:val="center"/>
          </w:tcPr>
          <w:p w14:paraId="292B5C49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.79</w:t>
            </w:r>
          </w:p>
        </w:tc>
        <w:tc>
          <w:tcPr>
            <w:tcW w:w="708" w:type="dxa"/>
            <w:vAlign w:val="center"/>
          </w:tcPr>
          <w:p w14:paraId="7F802725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.84</w:t>
            </w:r>
          </w:p>
        </w:tc>
        <w:tc>
          <w:tcPr>
            <w:tcW w:w="993" w:type="dxa"/>
            <w:vAlign w:val="center"/>
          </w:tcPr>
          <w:p w14:paraId="726AB358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1134" w:type="dxa"/>
            <w:vAlign w:val="center"/>
          </w:tcPr>
          <w:p w14:paraId="026F2F62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</w:tr>
      <w:tr w:rsidR="00E42832" w:rsidRPr="001B17D3" w14:paraId="774FE5D1" w14:textId="77777777" w:rsidTr="006C7132">
        <w:tc>
          <w:tcPr>
            <w:tcW w:w="959" w:type="dxa"/>
            <w:vAlign w:val="center"/>
          </w:tcPr>
          <w:p w14:paraId="141E35AB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Warm</w:t>
            </w:r>
          </w:p>
        </w:tc>
        <w:tc>
          <w:tcPr>
            <w:tcW w:w="709" w:type="dxa"/>
            <w:vAlign w:val="center"/>
          </w:tcPr>
          <w:p w14:paraId="65FD9B57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.79</w:t>
            </w:r>
          </w:p>
        </w:tc>
        <w:tc>
          <w:tcPr>
            <w:tcW w:w="708" w:type="dxa"/>
            <w:vAlign w:val="center"/>
          </w:tcPr>
          <w:p w14:paraId="4D3D379D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.77</w:t>
            </w:r>
          </w:p>
        </w:tc>
        <w:tc>
          <w:tcPr>
            <w:tcW w:w="993" w:type="dxa"/>
            <w:vAlign w:val="center"/>
          </w:tcPr>
          <w:p w14:paraId="408B682A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.92</w:t>
            </w:r>
          </w:p>
        </w:tc>
        <w:tc>
          <w:tcPr>
            <w:tcW w:w="1134" w:type="dxa"/>
            <w:vAlign w:val="center"/>
          </w:tcPr>
          <w:p w14:paraId="3F27DCD6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.80</w:t>
            </w:r>
          </w:p>
        </w:tc>
      </w:tr>
      <w:tr w:rsidR="00E42832" w:rsidRPr="001B17D3" w14:paraId="4797C325" w14:textId="77777777" w:rsidTr="006C7132">
        <w:tc>
          <w:tcPr>
            <w:tcW w:w="959" w:type="dxa"/>
            <w:vAlign w:val="center"/>
          </w:tcPr>
          <w:p w14:paraId="4F30683A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Mellow</w:t>
            </w:r>
          </w:p>
        </w:tc>
        <w:tc>
          <w:tcPr>
            <w:tcW w:w="709" w:type="dxa"/>
            <w:vAlign w:val="center"/>
          </w:tcPr>
          <w:p w14:paraId="0F1B6917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.74</w:t>
            </w:r>
          </w:p>
        </w:tc>
        <w:tc>
          <w:tcPr>
            <w:tcW w:w="708" w:type="dxa"/>
            <w:vAlign w:val="center"/>
          </w:tcPr>
          <w:p w14:paraId="299B600A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.74</w:t>
            </w:r>
          </w:p>
        </w:tc>
        <w:tc>
          <w:tcPr>
            <w:tcW w:w="993" w:type="dxa"/>
            <w:vAlign w:val="center"/>
          </w:tcPr>
          <w:p w14:paraId="48C01A74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.89</w:t>
            </w:r>
          </w:p>
        </w:tc>
        <w:tc>
          <w:tcPr>
            <w:tcW w:w="1134" w:type="dxa"/>
            <w:vAlign w:val="center"/>
          </w:tcPr>
          <w:p w14:paraId="0CC39E2C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.84</w:t>
            </w:r>
          </w:p>
        </w:tc>
      </w:tr>
      <w:tr w:rsidR="00E42832" w:rsidRPr="001B17D3" w14:paraId="1B426139" w14:textId="77777777" w:rsidTr="006C7132">
        <w:tc>
          <w:tcPr>
            <w:tcW w:w="959" w:type="dxa"/>
            <w:vAlign w:val="center"/>
          </w:tcPr>
          <w:p w14:paraId="24262F05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Singing</w:t>
            </w:r>
          </w:p>
        </w:tc>
        <w:tc>
          <w:tcPr>
            <w:tcW w:w="709" w:type="dxa"/>
            <w:vAlign w:val="center"/>
          </w:tcPr>
          <w:p w14:paraId="67E69EB7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.74</w:t>
            </w:r>
          </w:p>
        </w:tc>
        <w:tc>
          <w:tcPr>
            <w:tcW w:w="708" w:type="dxa"/>
            <w:vAlign w:val="center"/>
          </w:tcPr>
          <w:p w14:paraId="1563D2C3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.72</w:t>
            </w:r>
          </w:p>
        </w:tc>
        <w:tc>
          <w:tcPr>
            <w:tcW w:w="993" w:type="dxa"/>
            <w:vAlign w:val="center"/>
          </w:tcPr>
          <w:p w14:paraId="3199351E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.84</w:t>
            </w:r>
          </w:p>
        </w:tc>
        <w:tc>
          <w:tcPr>
            <w:tcW w:w="1134" w:type="dxa"/>
            <w:vAlign w:val="center"/>
          </w:tcPr>
          <w:p w14:paraId="5D97952A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.71</w:t>
            </w:r>
          </w:p>
        </w:tc>
      </w:tr>
      <w:tr w:rsidR="00E42832" w:rsidRPr="001B17D3" w14:paraId="1094E89B" w14:textId="77777777" w:rsidTr="006C7132">
        <w:tc>
          <w:tcPr>
            <w:tcW w:w="959" w:type="dxa"/>
            <w:vAlign w:val="center"/>
          </w:tcPr>
          <w:p w14:paraId="5C988FF0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Calm</w:t>
            </w:r>
          </w:p>
        </w:tc>
        <w:tc>
          <w:tcPr>
            <w:tcW w:w="709" w:type="dxa"/>
            <w:vAlign w:val="center"/>
          </w:tcPr>
          <w:p w14:paraId="63D6C7EC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708" w:type="dxa"/>
            <w:vAlign w:val="center"/>
          </w:tcPr>
          <w:p w14:paraId="41C08B7D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993" w:type="dxa"/>
            <w:vAlign w:val="center"/>
          </w:tcPr>
          <w:p w14:paraId="12B423B0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.77</w:t>
            </w:r>
          </w:p>
        </w:tc>
        <w:tc>
          <w:tcPr>
            <w:tcW w:w="1134" w:type="dxa"/>
            <w:vAlign w:val="center"/>
          </w:tcPr>
          <w:p w14:paraId="23C9D248" w14:textId="77777777" w:rsidR="00E42832" w:rsidRPr="001B17D3" w:rsidRDefault="00E42832" w:rsidP="006C7132">
            <w:pPr>
              <w:tabs>
                <w:tab w:val="left" w:pos="3231"/>
              </w:tabs>
              <w:spacing w:after="100" w:afterAutospacing="1" w:line="36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1B17D3">
              <w:rPr>
                <w:rFonts w:asciiTheme="majorBidi" w:hAnsiTheme="majorBidi" w:cstheme="majorBidi"/>
                <w:lang w:val="en-GB"/>
              </w:rPr>
              <w:t>.86</w:t>
            </w:r>
          </w:p>
        </w:tc>
      </w:tr>
    </w:tbl>
    <w:p w14:paraId="3BAC2A9F" w14:textId="77777777" w:rsidR="00E42832" w:rsidRDefault="00E42832" w:rsidP="00E42832">
      <w:pPr>
        <w:pStyle w:val="Textbody"/>
        <w:spacing w:after="0" w:line="360" w:lineRule="auto"/>
        <w:ind w:firstLine="720"/>
        <w:jc w:val="both"/>
        <w:rPr>
          <w:rFonts w:asciiTheme="majorBidi" w:eastAsiaTheme="minorEastAsia" w:hAnsiTheme="majorBidi" w:cstheme="majorBidi"/>
          <w:lang w:val="en-US"/>
        </w:rPr>
      </w:pPr>
    </w:p>
    <w:p w14:paraId="56EBE4F6" w14:textId="77777777" w:rsidR="00E42832" w:rsidRDefault="00E42832" w:rsidP="00E42832">
      <w:pPr>
        <w:spacing w:line="360" w:lineRule="auto"/>
        <w:rPr>
          <w:rFonts w:asciiTheme="majorBidi" w:hAnsiTheme="majorBidi" w:cstheme="majorBidi"/>
        </w:rPr>
      </w:pPr>
    </w:p>
    <w:p w14:paraId="32BB8AFC" w14:textId="77777777" w:rsidR="00E42832" w:rsidRDefault="00E42832" w:rsidP="00E42832">
      <w:p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5FCFA250" w14:textId="77777777" w:rsidR="00E42832" w:rsidRPr="00322000" w:rsidRDefault="00E42832" w:rsidP="00E42832">
      <w:pPr>
        <w:spacing w:before="100" w:beforeAutospacing="1" w:after="120" w:line="360" w:lineRule="auto"/>
        <w:rPr>
          <w:rFonts w:asciiTheme="majorBidi" w:hAnsiTheme="majorBidi" w:cstheme="majorBidi"/>
          <w:u w:val="single"/>
        </w:rPr>
      </w:pPr>
      <w:r w:rsidRPr="00322000">
        <w:rPr>
          <w:rFonts w:asciiTheme="majorBidi" w:hAnsiTheme="majorBidi" w:cstheme="majorBidi"/>
          <w:u w:val="single"/>
        </w:rPr>
        <w:lastRenderedPageBreak/>
        <w:t>Table 2</w:t>
      </w:r>
      <w:r>
        <w:rPr>
          <w:rFonts w:asciiTheme="majorBidi" w:hAnsiTheme="majorBidi" w:cstheme="majorBidi"/>
          <w:u w:val="single"/>
        </w:rPr>
        <w:t xml:space="preserve">: </w:t>
      </w:r>
      <w:r w:rsidRPr="00A051AC">
        <w:rPr>
          <w:rFonts w:asciiTheme="majorBidi" w:hAnsiTheme="majorBidi" w:cstheme="majorBidi"/>
        </w:rPr>
        <w:t xml:space="preserve">Perception of the intended EMT categories in terms of timbre and movement </w:t>
      </w:r>
      <w:r>
        <w:rPr>
          <w:rFonts w:asciiTheme="majorBidi" w:hAnsiTheme="majorBidi" w:cstheme="majorBidi"/>
        </w:rPr>
        <w:t>descriptors</w:t>
      </w:r>
    </w:p>
    <w:tbl>
      <w:tblPr>
        <w:tblStyle w:val="TableGrid"/>
        <w:tblW w:w="10031" w:type="dxa"/>
        <w:tblInd w:w="-318" w:type="dxa"/>
        <w:tblLook w:val="04A0" w:firstRow="1" w:lastRow="0" w:firstColumn="1" w:lastColumn="0" w:noHBand="0" w:noVBand="1"/>
      </w:tblPr>
      <w:tblGrid>
        <w:gridCol w:w="1242"/>
        <w:gridCol w:w="2694"/>
        <w:gridCol w:w="2835"/>
        <w:gridCol w:w="3260"/>
      </w:tblGrid>
      <w:tr w:rsidR="00E42832" w14:paraId="07626B08" w14:textId="77777777" w:rsidTr="006C7132">
        <w:tc>
          <w:tcPr>
            <w:tcW w:w="10031" w:type="dxa"/>
            <w:gridSpan w:val="4"/>
          </w:tcPr>
          <w:p w14:paraId="3B92BCD1" w14:textId="77777777" w:rsidR="00E42832" w:rsidRPr="00693F88" w:rsidRDefault="00E42832" w:rsidP="006C7132">
            <w:pPr>
              <w:spacing w:line="360" w:lineRule="auto"/>
              <w:jc w:val="center"/>
              <w:rPr>
                <w:b/>
                <w:bCs/>
              </w:rPr>
            </w:pPr>
            <w:r w:rsidRPr="00693F88">
              <w:rPr>
                <w:b/>
                <w:bCs/>
              </w:rPr>
              <w:t>Amoroso/Affetuoso</w:t>
            </w:r>
          </w:p>
        </w:tc>
      </w:tr>
      <w:tr w:rsidR="00E42832" w14:paraId="1AC8575E" w14:textId="77777777" w:rsidTr="006C7132">
        <w:tc>
          <w:tcPr>
            <w:tcW w:w="1242" w:type="dxa"/>
          </w:tcPr>
          <w:p w14:paraId="65B0C1DC" w14:textId="77777777" w:rsidR="00E42832" w:rsidRDefault="00E42832" w:rsidP="006C7132">
            <w:pPr>
              <w:spacing w:line="360" w:lineRule="auto"/>
            </w:pPr>
          </w:p>
        </w:tc>
        <w:tc>
          <w:tcPr>
            <w:tcW w:w="2694" w:type="dxa"/>
          </w:tcPr>
          <w:p w14:paraId="4909F85A" w14:textId="77777777" w:rsidR="00E42832" w:rsidRDefault="00E42832" w:rsidP="006C7132">
            <w:pPr>
              <w:spacing w:line="360" w:lineRule="auto"/>
              <w:jc w:val="center"/>
            </w:pPr>
            <w:r>
              <w:t>Clearly perceived as</w:t>
            </w:r>
          </w:p>
        </w:tc>
        <w:tc>
          <w:tcPr>
            <w:tcW w:w="2835" w:type="dxa"/>
          </w:tcPr>
          <w:p w14:paraId="1E896FF6" w14:textId="77777777" w:rsidR="00E42832" w:rsidRDefault="00E42832" w:rsidP="006C7132">
            <w:pPr>
              <w:spacing w:line="360" w:lineRule="auto"/>
              <w:jc w:val="center"/>
            </w:pPr>
            <w:r>
              <w:t>Moderately perceived as</w:t>
            </w:r>
          </w:p>
        </w:tc>
        <w:tc>
          <w:tcPr>
            <w:tcW w:w="3260" w:type="dxa"/>
          </w:tcPr>
          <w:p w14:paraId="1998ECFD" w14:textId="77777777" w:rsidR="00E42832" w:rsidRDefault="00E42832" w:rsidP="006C7132">
            <w:pPr>
              <w:spacing w:line="360" w:lineRule="auto"/>
              <w:jc w:val="center"/>
            </w:pPr>
            <w:r>
              <w:t>Not perceived as</w:t>
            </w:r>
          </w:p>
        </w:tc>
      </w:tr>
      <w:tr w:rsidR="00E42832" w14:paraId="0BFC5B30" w14:textId="77777777" w:rsidTr="006C7132">
        <w:tc>
          <w:tcPr>
            <w:tcW w:w="1242" w:type="dxa"/>
            <w:vAlign w:val="center"/>
          </w:tcPr>
          <w:p w14:paraId="12CC6022" w14:textId="77777777" w:rsidR="00E42832" w:rsidRDefault="00E42832" w:rsidP="006C7132">
            <w:pPr>
              <w:spacing w:line="360" w:lineRule="auto"/>
              <w:jc w:val="center"/>
            </w:pPr>
            <w:r>
              <w:t>Timbre</w:t>
            </w:r>
          </w:p>
        </w:tc>
        <w:tc>
          <w:tcPr>
            <w:tcW w:w="2694" w:type="dxa"/>
          </w:tcPr>
          <w:p w14:paraId="4590A78E" w14:textId="77777777" w:rsidR="00E42832" w:rsidRPr="00D21108" w:rsidRDefault="00E42832" w:rsidP="006C7132">
            <w:pPr>
              <w:spacing w:line="360" w:lineRule="auto"/>
              <w:rPr>
                <w:rtl/>
              </w:rPr>
            </w:pPr>
            <w:r w:rsidRPr="00D21108">
              <w:rPr>
                <w:rFonts w:asciiTheme="majorBidi" w:hAnsiTheme="majorBidi" w:cstheme="majorBidi"/>
              </w:rPr>
              <w:t>soft, calm, singing, mellow, airy, clean, warm, sweet</w:t>
            </w:r>
          </w:p>
        </w:tc>
        <w:tc>
          <w:tcPr>
            <w:tcW w:w="2835" w:type="dxa"/>
          </w:tcPr>
          <w:p w14:paraId="5978DD0F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bright, alive</w:t>
            </w:r>
          </w:p>
        </w:tc>
        <w:tc>
          <w:tcPr>
            <w:tcW w:w="3260" w:type="dxa"/>
          </w:tcPr>
          <w:p w14:paraId="0CC56690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cold, monotonous, brilliant, dead, sharp, brash, rough</w:t>
            </w:r>
          </w:p>
        </w:tc>
      </w:tr>
      <w:tr w:rsidR="00E42832" w14:paraId="294D0B2C" w14:textId="77777777" w:rsidTr="006C7132">
        <w:tc>
          <w:tcPr>
            <w:tcW w:w="1242" w:type="dxa"/>
            <w:tcBorders>
              <w:bottom w:val="double" w:sz="4" w:space="0" w:color="auto"/>
            </w:tcBorders>
            <w:vAlign w:val="center"/>
          </w:tcPr>
          <w:p w14:paraId="6B42EEBE" w14:textId="77777777" w:rsidR="00E42832" w:rsidRDefault="00E42832" w:rsidP="006C7132">
            <w:pPr>
              <w:spacing w:line="360" w:lineRule="auto"/>
              <w:jc w:val="center"/>
            </w:pPr>
            <w:r>
              <w:t>Movement</w:t>
            </w:r>
          </w:p>
        </w:tc>
        <w:tc>
          <w:tcPr>
            <w:tcW w:w="2694" w:type="dxa"/>
            <w:tcBorders>
              <w:bottom w:val="double" w:sz="4" w:space="0" w:color="auto"/>
            </w:tcBorders>
          </w:tcPr>
          <w:p w14:paraId="01CDD29B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light, sustained, free, flexible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14:paraId="50154738" w14:textId="77777777" w:rsidR="00E42832" w:rsidRPr="00D21108" w:rsidRDefault="00E42832" w:rsidP="006C7132">
            <w:pPr>
              <w:spacing w:line="360" w:lineRule="auto"/>
            </w:pP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14:paraId="5B5A110D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straight, sudden, bound, strong</w:t>
            </w:r>
          </w:p>
        </w:tc>
      </w:tr>
      <w:tr w:rsidR="00E42832" w14:paraId="5497033E" w14:textId="77777777" w:rsidTr="006C7132">
        <w:tc>
          <w:tcPr>
            <w:tcW w:w="10031" w:type="dxa"/>
            <w:gridSpan w:val="4"/>
            <w:tcBorders>
              <w:top w:val="double" w:sz="4" w:space="0" w:color="auto"/>
            </w:tcBorders>
            <w:vAlign w:val="center"/>
          </w:tcPr>
          <w:p w14:paraId="0BB25C99" w14:textId="77777777" w:rsidR="00E42832" w:rsidRPr="00693F88" w:rsidRDefault="00E42832" w:rsidP="006C7132">
            <w:pPr>
              <w:spacing w:line="360" w:lineRule="auto"/>
              <w:jc w:val="center"/>
              <w:rPr>
                <w:b/>
                <w:bCs/>
              </w:rPr>
            </w:pPr>
            <w:r w:rsidRPr="00693F88">
              <w:rPr>
                <w:b/>
                <w:bCs/>
              </w:rPr>
              <w:t>Giocoso/Animato</w:t>
            </w:r>
          </w:p>
        </w:tc>
      </w:tr>
      <w:tr w:rsidR="00E42832" w14:paraId="3DA7D326" w14:textId="77777777" w:rsidTr="006C7132">
        <w:tc>
          <w:tcPr>
            <w:tcW w:w="1242" w:type="dxa"/>
            <w:vAlign w:val="center"/>
          </w:tcPr>
          <w:p w14:paraId="40643B10" w14:textId="77777777" w:rsidR="00E42832" w:rsidRDefault="00E42832" w:rsidP="006C7132">
            <w:pPr>
              <w:spacing w:line="360" w:lineRule="auto"/>
              <w:jc w:val="center"/>
            </w:pPr>
          </w:p>
        </w:tc>
        <w:tc>
          <w:tcPr>
            <w:tcW w:w="2694" w:type="dxa"/>
          </w:tcPr>
          <w:p w14:paraId="603AB0F9" w14:textId="77777777" w:rsidR="00E42832" w:rsidRDefault="00E42832" w:rsidP="006C7132">
            <w:pPr>
              <w:spacing w:line="360" w:lineRule="auto"/>
              <w:jc w:val="center"/>
            </w:pPr>
            <w:r>
              <w:t>Clearly perceived as</w:t>
            </w:r>
          </w:p>
        </w:tc>
        <w:tc>
          <w:tcPr>
            <w:tcW w:w="2835" w:type="dxa"/>
          </w:tcPr>
          <w:p w14:paraId="46A42A55" w14:textId="77777777" w:rsidR="00E42832" w:rsidRDefault="00E42832" w:rsidP="006C7132">
            <w:pPr>
              <w:spacing w:line="360" w:lineRule="auto"/>
              <w:jc w:val="center"/>
            </w:pPr>
            <w:r>
              <w:t>Moderately perceived as</w:t>
            </w:r>
          </w:p>
        </w:tc>
        <w:tc>
          <w:tcPr>
            <w:tcW w:w="3260" w:type="dxa"/>
          </w:tcPr>
          <w:p w14:paraId="22F8CB9C" w14:textId="77777777" w:rsidR="00E42832" w:rsidRDefault="00E42832" w:rsidP="006C7132">
            <w:pPr>
              <w:spacing w:line="360" w:lineRule="auto"/>
              <w:jc w:val="center"/>
            </w:pPr>
            <w:r>
              <w:t>Not perceived as</w:t>
            </w:r>
          </w:p>
        </w:tc>
      </w:tr>
      <w:tr w:rsidR="00E42832" w14:paraId="5A9E5742" w14:textId="77777777" w:rsidTr="006C7132">
        <w:tc>
          <w:tcPr>
            <w:tcW w:w="1242" w:type="dxa"/>
            <w:vAlign w:val="center"/>
          </w:tcPr>
          <w:p w14:paraId="6A5C2A79" w14:textId="77777777" w:rsidR="00E42832" w:rsidRDefault="00E42832" w:rsidP="006C7132">
            <w:pPr>
              <w:spacing w:line="360" w:lineRule="auto"/>
              <w:jc w:val="center"/>
            </w:pPr>
            <w:r>
              <w:t>Timbre</w:t>
            </w:r>
          </w:p>
        </w:tc>
        <w:tc>
          <w:tcPr>
            <w:tcW w:w="2694" w:type="dxa"/>
          </w:tcPr>
          <w:p w14:paraId="6CD663B5" w14:textId="77777777" w:rsidR="00E42832" w:rsidRPr="00D21108" w:rsidRDefault="00E42832" w:rsidP="006C7132">
            <w:pPr>
              <w:spacing w:line="360" w:lineRule="auto"/>
              <w:rPr>
                <w:rtl/>
              </w:rPr>
            </w:pPr>
            <w:r w:rsidRPr="00D21108">
              <w:rPr>
                <w:rFonts w:asciiTheme="majorBidi" w:hAnsiTheme="majorBidi" w:cstheme="majorBidi"/>
              </w:rPr>
              <w:t>clear, alive, clean, open, even, bright, ringing, brilliant, resonant</w:t>
            </w:r>
          </w:p>
        </w:tc>
        <w:tc>
          <w:tcPr>
            <w:tcW w:w="2835" w:type="dxa"/>
          </w:tcPr>
          <w:p w14:paraId="77BC0B57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moderately sharp, plain, sweet</w:t>
            </w:r>
          </w:p>
        </w:tc>
        <w:tc>
          <w:tcPr>
            <w:tcW w:w="3260" w:type="dxa"/>
          </w:tcPr>
          <w:p w14:paraId="040BFABA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rough, calm, dead, deep or dark</w:t>
            </w:r>
          </w:p>
        </w:tc>
      </w:tr>
      <w:tr w:rsidR="00E42832" w14:paraId="44DC3A54" w14:textId="77777777" w:rsidTr="006C7132">
        <w:tc>
          <w:tcPr>
            <w:tcW w:w="1242" w:type="dxa"/>
            <w:tcBorders>
              <w:bottom w:val="double" w:sz="4" w:space="0" w:color="auto"/>
            </w:tcBorders>
            <w:vAlign w:val="center"/>
          </w:tcPr>
          <w:p w14:paraId="078666D5" w14:textId="77777777" w:rsidR="00E42832" w:rsidRDefault="00E42832" w:rsidP="006C7132">
            <w:pPr>
              <w:spacing w:line="360" w:lineRule="auto"/>
              <w:jc w:val="center"/>
            </w:pPr>
            <w:r>
              <w:t>Movement</w:t>
            </w:r>
          </w:p>
        </w:tc>
        <w:tc>
          <w:tcPr>
            <w:tcW w:w="2694" w:type="dxa"/>
            <w:tcBorders>
              <w:bottom w:val="double" w:sz="4" w:space="0" w:color="auto"/>
            </w:tcBorders>
          </w:tcPr>
          <w:p w14:paraId="4A23A36A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straight, sudden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14:paraId="5440EF86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light</w:t>
            </w: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14:paraId="5A31D599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strong, flexible, sustained</w:t>
            </w:r>
          </w:p>
        </w:tc>
      </w:tr>
      <w:tr w:rsidR="00E42832" w14:paraId="28D8E18A" w14:textId="77777777" w:rsidTr="006C7132">
        <w:tc>
          <w:tcPr>
            <w:tcW w:w="10031" w:type="dxa"/>
            <w:gridSpan w:val="4"/>
            <w:tcBorders>
              <w:top w:val="double" w:sz="4" w:space="0" w:color="auto"/>
            </w:tcBorders>
            <w:vAlign w:val="center"/>
          </w:tcPr>
          <w:p w14:paraId="4FB689FF" w14:textId="77777777" w:rsidR="00E42832" w:rsidRPr="00693F88" w:rsidRDefault="00E42832" w:rsidP="006C7132">
            <w:pPr>
              <w:spacing w:line="360" w:lineRule="auto"/>
              <w:jc w:val="center"/>
              <w:rPr>
                <w:b/>
                <w:bCs/>
              </w:rPr>
            </w:pPr>
            <w:r w:rsidRPr="00693F88">
              <w:rPr>
                <w:b/>
                <w:bCs/>
              </w:rPr>
              <w:t>Risoluto/Feroce</w:t>
            </w:r>
          </w:p>
        </w:tc>
      </w:tr>
      <w:tr w:rsidR="00E42832" w14:paraId="061E22C3" w14:textId="77777777" w:rsidTr="006C7132">
        <w:tc>
          <w:tcPr>
            <w:tcW w:w="1242" w:type="dxa"/>
            <w:vAlign w:val="center"/>
          </w:tcPr>
          <w:p w14:paraId="2351462C" w14:textId="77777777" w:rsidR="00E42832" w:rsidRDefault="00E42832" w:rsidP="006C7132">
            <w:pPr>
              <w:spacing w:line="360" w:lineRule="auto"/>
              <w:jc w:val="center"/>
            </w:pPr>
          </w:p>
        </w:tc>
        <w:tc>
          <w:tcPr>
            <w:tcW w:w="2694" w:type="dxa"/>
          </w:tcPr>
          <w:p w14:paraId="7FFDD40E" w14:textId="77777777" w:rsidR="00E42832" w:rsidRDefault="00E42832" w:rsidP="006C7132">
            <w:pPr>
              <w:spacing w:line="360" w:lineRule="auto"/>
              <w:jc w:val="center"/>
            </w:pPr>
            <w:r>
              <w:t>Clearly perceived as</w:t>
            </w:r>
          </w:p>
        </w:tc>
        <w:tc>
          <w:tcPr>
            <w:tcW w:w="2835" w:type="dxa"/>
          </w:tcPr>
          <w:p w14:paraId="47BD27A1" w14:textId="77777777" w:rsidR="00E42832" w:rsidRDefault="00E42832" w:rsidP="006C7132">
            <w:pPr>
              <w:spacing w:line="360" w:lineRule="auto"/>
              <w:jc w:val="center"/>
            </w:pPr>
            <w:r>
              <w:t>Moderately perceived as</w:t>
            </w:r>
          </w:p>
        </w:tc>
        <w:tc>
          <w:tcPr>
            <w:tcW w:w="3260" w:type="dxa"/>
          </w:tcPr>
          <w:p w14:paraId="3EA61FC8" w14:textId="77777777" w:rsidR="00E42832" w:rsidRDefault="00E42832" w:rsidP="006C7132">
            <w:pPr>
              <w:spacing w:line="360" w:lineRule="auto"/>
              <w:jc w:val="center"/>
            </w:pPr>
            <w:r>
              <w:t>Not perceived as</w:t>
            </w:r>
          </w:p>
        </w:tc>
      </w:tr>
      <w:tr w:rsidR="00E42832" w14:paraId="09056206" w14:textId="77777777" w:rsidTr="006C7132">
        <w:tc>
          <w:tcPr>
            <w:tcW w:w="1242" w:type="dxa"/>
            <w:vAlign w:val="center"/>
          </w:tcPr>
          <w:p w14:paraId="4D2843EB" w14:textId="77777777" w:rsidR="00E42832" w:rsidRDefault="00E42832" w:rsidP="006C7132">
            <w:pPr>
              <w:spacing w:line="360" w:lineRule="auto"/>
              <w:jc w:val="center"/>
            </w:pPr>
            <w:r>
              <w:t>Timbre</w:t>
            </w:r>
          </w:p>
        </w:tc>
        <w:tc>
          <w:tcPr>
            <w:tcW w:w="2694" w:type="dxa"/>
          </w:tcPr>
          <w:p w14:paraId="1CC2673D" w14:textId="77777777" w:rsidR="00E42832" w:rsidRPr="00D21108" w:rsidRDefault="00E42832" w:rsidP="006C7132">
            <w:pPr>
              <w:spacing w:line="360" w:lineRule="auto"/>
              <w:rPr>
                <w:rtl/>
              </w:rPr>
            </w:pPr>
            <w:r w:rsidRPr="00D21108">
              <w:rPr>
                <w:rFonts w:asciiTheme="majorBidi" w:hAnsiTheme="majorBidi" w:cstheme="majorBidi"/>
              </w:rPr>
              <w:t>resonant, clear, ringing, sharp, open, even, alive</w:t>
            </w:r>
          </w:p>
        </w:tc>
        <w:tc>
          <w:tcPr>
            <w:tcW w:w="2835" w:type="dxa"/>
          </w:tcPr>
          <w:p w14:paraId="68FF52F8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rich, brilliant, brash, deep</w:t>
            </w:r>
          </w:p>
        </w:tc>
        <w:tc>
          <w:tcPr>
            <w:tcW w:w="3260" w:type="dxa"/>
          </w:tcPr>
          <w:p w14:paraId="261EDCB2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mellow, sweet, airy, calm, soft</w:t>
            </w:r>
          </w:p>
        </w:tc>
      </w:tr>
      <w:tr w:rsidR="00E42832" w14:paraId="144A3304" w14:textId="77777777" w:rsidTr="006C7132">
        <w:tc>
          <w:tcPr>
            <w:tcW w:w="1242" w:type="dxa"/>
            <w:tcBorders>
              <w:bottom w:val="double" w:sz="4" w:space="0" w:color="auto"/>
            </w:tcBorders>
            <w:vAlign w:val="center"/>
          </w:tcPr>
          <w:p w14:paraId="2E8E2CFD" w14:textId="77777777" w:rsidR="00E42832" w:rsidRDefault="00E42832" w:rsidP="006C7132">
            <w:pPr>
              <w:spacing w:line="360" w:lineRule="auto"/>
              <w:jc w:val="center"/>
            </w:pPr>
            <w:r>
              <w:t>Movement</w:t>
            </w:r>
          </w:p>
        </w:tc>
        <w:tc>
          <w:tcPr>
            <w:tcW w:w="2694" w:type="dxa"/>
            <w:tcBorders>
              <w:bottom w:val="double" w:sz="4" w:space="0" w:color="auto"/>
            </w:tcBorders>
          </w:tcPr>
          <w:p w14:paraId="1F60B137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straight, strong, bound, sudden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14:paraId="5B7B5382" w14:textId="77777777" w:rsidR="00E42832" w:rsidRPr="00D21108" w:rsidRDefault="00E42832" w:rsidP="006C7132">
            <w:pPr>
              <w:spacing w:line="360" w:lineRule="auto"/>
            </w:pP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14:paraId="253F9BD6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sustained, flexible, free, light</w:t>
            </w:r>
          </w:p>
        </w:tc>
      </w:tr>
      <w:tr w:rsidR="00E42832" w14:paraId="2DBFC5E8" w14:textId="77777777" w:rsidTr="006C7132">
        <w:tc>
          <w:tcPr>
            <w:tcW w:w="10031" w:type="dxa"/>
            <w:gridSpan w:val="4"/>
            <w:tcBorders>
              <w:top w:val="double" w:sz="4" w:space="0" w:color="auto"/>
            </w:tcBorders>
            <w:vAlign w:val="center"/>
          </w:tcPr>
          <w:p w14:paraId="7D93E4DC" w14:textId="77777777" w:rsidR="00E42832" w:rsidRPr="00693F88" w:rsidRDefault="00E42832" w:rsidP="006C7132">
            <w:pPr>
              <w:spacing w:line="360" w:lineRule="auto"/>
              <w:jc w:val="center"/>
              <w:rPr>
                <w:b/>
                <w:bCs/>
              </w:rPr>
            </w:pPr>
            <w:r w:rsidRPr="00693F88">
              <w:rPr>
                <w:b/>
                <w:bCs/>
              </w:rPr>
              <w:t>Tristamente/Lagrimoso</w:t>
            </w:r>
          </w:p>
        </w:tc>
      </w:tr>
      <w:tr w:rsidR="00E42832" w14:paraId="766BBD64" w14:textId="77777777" w:rsidTr="006C7132">
        <w:tc>
          <w:tcPr>
            <w:tcW w:w="1242" w:type="dxa"/>
            <w:vAlign w:val="center"/>
          </w:tcPr>
          <w:p w14:paraId="31182408" w14:textId="77777777" w:rsidR="00E42832" w:rsidRDefault="00E42832" w:rsidP="006C7132">
            <w:pPr>
              <w:spacing w:line="360" w:lineRule="auto"/>
              <w:jc w:val="center"/>
            </w:pPr>
          </w:p>
        </w:tc>
        <w:tc>
          <w:tcPr>
            <w:tcW w:w="2694" w:type="dxa"/>
          </w:tcPr>
          <w:p w14:paraId="062B1D14" w14:textId="77777777" w:rsidR="00E42832" w:rsidRDefault="00E42832" w:rsidP="006C7132">
            <w:pPr>
              <w:spacing w:line="360" w:lineRule="auto"/>
              <w:jc w:val="center"/>
            </w:pPr>
            <w:r>
              <w:t>Clearly perceived as</w:t>
            </w:r>
          </w:p>
        </w:tc>
        <w:tc>
          <w:tcPr>
            <w:tcW w:w="2835" w:type="dxa"/>
          </w:tcPr>
          <w:p w14:paraId="3F073765" w14:textId="77777777" w:rsidR="00E42832" w:rsidRDefault="00E42832" w:rsidP="006C7132">
            <w:pPr>
              <w:spacing w:line="360" w:lineRule="auto"/>
              <w:jc w:val="center"/>
            </w:pPr>
            <w:r>
              <w:t>Moderately perceived as</w:t>
            </w:r>
          </w:p>
        </w:tc>
        <w:tc>
          <w:tcPr>
            <w:tcW w:w="3260" w:type="dxa"/>
          </w:tcPr>
          <w:p w14:paraId="12E50133" w14:textId="77777777" w:rsidR="00E42832" w:rsidRDefault="00E42832" w:rsidP="006C7132">
            <w:pPr>
              <w:spacing w:line="360" w:lineRule="auto"/>
              <w:jc w:val="center"/>
            </w:pPr>
            <w:r>
              <w:t>Not perceived as</w:t>
            </w:r>
          </w:p>
        </w:tc>
      </w:tr>
      <w:tr w:rsidR="00E42832" w14:paraId="130328EF" w14:textId="77777777" w:rsidTr="006C7132">
        <w:tc>
          <w:tcPr>
            <w:tcW w:w="1242" w:type="dxa"/>
            <w:vAlign w:val="center"/>
          </w:tcPr>
          <w:p w14:paraId="1E4DAA8E" w14:textId="77777777" w:rsidR="00E42832" w:rsidRDefault="00E42832" w:rsidP="006C7132">
            <w:pPr>
              <w:spacing w:line="360" w:lineRule="auto"/>
              <w:jc w:val="center"/>
            </w:pPr>
            <w:r>
              <w:t>Timbre</w:t>
            </w:r>
          </w:p>
        </w:tc>
        <w:tc>
          <w:tcPr>
            <w:tcW w:w="2694" w:type="dxa"/>
          </w:tcPr>
          <w:p w14:paraId="2494BB91" w14:textId="77777777" w:rsidR="00E42832" w:rsidRPr="00D21108" w:rsidRDefault="00E42832" w:rsidP="006C7132">
            <w:pPr>
              <w:spacing w:line="360" w:lineRule="auto"/>
              <w:rPr>
                <w:rtl/>
              </w:rPr>
            </w:pPr>
            <w:r w:rsidRPr="00D21108">
              <w:rPr>
                <w:rFonts w:asciiTheme="majorBidi" w:hAnsiTheme="majorBidi" w:cstheme="majorBidi"/>
              </w:rPr>
              <w:t>calm, mellow, singing, soft, warm, clean, ringing, resonant, sweet</w:t>
            </w:r>
          </w:p>
        </w:tc>
        <w:tc>
          <w:tcPr>
            <w:tcW w:w="2835" w:type="dxa"/>
          </w:tcPr>
          <w:p w14:paraId="78EC6311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rich, even, deep, open, airy, dark</w:t>
            </w:r>
          </w:p>
        </w:tc>
        <w:tc>
          <w:tcPr>
            <w:tcW w:w="3260" w:type="dxa"/>
          </w:tcPr>
          <w:p w14:paraId="1FA188A0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dead, brilliant, sharp, brash, rough</w:t>
            </w:r>
          </w:p>
        </w:tc>
      </w:tr>
      <w:tr w:rsidR="00E42832" w14:paraId="6915E47A" w14:textId="77777777" w:rsidTr="006C7132">
        <w:trPr>
          <w:trHeight w:val="262"/>
        </w:trPr>
        <w:tc>
          <w:tcPr>
            <w:tcW w:w="1242" w:type="dxa"/>
            <w:tcBorders>
              <w:bottom w:val="double" w:sz="4" w:space="0" w:color="auto"/>
            </w:tcBorders>
            <w:vAlign w:val="center"/>
          </w:tcPr>
          <w:p w14:paraId="7B46253F" w14:textId="77777777" w:rsidR="00E42832" w:rsidRDefault="00E42832" w:rsidP="006C7132">
            <w:pPr>
              <w:spacing w:line="360" w:lineRule="auto"/>
              <w:jc w:val="center"/>
            </w:pPr>
            <w:r>
              <w:t>Movement</w:t>
            </w:r>
          </w:p>
        </w:tc>
        <w:tc>
          <w:tcPr>
            <w:tcW w:w="2694" w:type="dxa"/>
            <w:tcBorders>
              <w:bottom w:val="double" w:sz="4" w:space="0" w:color="auto"/>
            </w:tcBorders>
          </w:tcPr>
          <w:p w14:paraId="4D0FEC94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sustained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14:paraId="76F3CBFE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flexible, light</w:t>
            </w: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14:paraId="01E5D480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bound, straight, strong, sudden</w:t>
            </w:r>
          </w:p>
        </w:tc>
      </w:tr>
      <w:tr w:rsidR="00E42832" w14:paraId="5CD5815A" w14:textId="77777777" w:rsidTr="006C7132">
        <w:tc>
          <w:tcPr>
            <w:tcW w:w="10031" w:type="dxa"/>
            <w:gridSpan w:val="4"/>
            <w:vAlign w:val="center"/>
          </w:tcPr>
          <w:p w14:paraId="07EAFC16" w14:textId="77777777" w:rsidR="00E42832" w:rsidRPr="00693F88" w:rsidRDefault="00E42832" w:rsidP="006C7132">
            <w:pPr>
              <w:spacing w:line="360" w:lineRule="auto"/>
              <w:jc w:val="center"/>
              <w:rPr>
                <w:b/>
                <w:bCs/>
              </w:rPr>
            </w:pPr>
            <w:r w:rsidRPr="00693F88">
              <w:rPr>
                <w:b/>
                <w:bCs/>
              </w:rPr>
              <w:t>Neutral</w:t>
            </w:r>
          </w:p>
        </w:tc>
      </w:tr>
      <w:tr w:rsidR="00E42832" w14:paraId="371CEABB" w14:textId="77777777" w:rsidTr="006C7132">
        <w:tc>
          <w:tcPr>
            <w:tcW w:w="1242" w:type="dxa"/>
            <w:vAlign w:val="center"/>
          </w:tcPr>
          <w:p w14:paraId="05D03DBA" w14:textId="77777777" w:rsidR="00E42832" w:rsidRDefault="00E42832" w:rsidP="006C7132">
            <w:pPr>
              <w:spacing w:line="360" w:lineRule="auto"/>
              <w:jc w:val="center"/>
            </w:pPr>
          </w:p>
        </w:tc>
        <w:tc>
          <w:tcPr>
            <w:tcW w:w="2694" w:type="dxa"/>
          </w:tcPr>
          <w:p w14:paraId="20DCCEDB" w14:textId="77777777" w:rsidR="00E42832" w:rsidRDefault="00E42832" w:rsidP="006C7132">
            <w:pPr>
              <w:spacing w:line="360" w:lineRule="auto"/>
              <w:jc w:val="center"/>
            </w:pPr>
            <w:r>
              <w:t>Clearly perceived as</w:t>
            </w:r>
          </w:p>
        </w:tc>
        <w:tc>
          <w:tcPr>
            <w:tcW w:w="2835" w:type="dxa"/>
          </w:tcPr>
          <w:p w14:paraId="51F86992" w14:textId="77777777" w:rsidR="00E42832" w:rsidRDefault="00E42832" w:rsidP="006C7132">
            <w:pPr>
              <w:spacing w:line="360" w:lineRule="auto"/>
              <w:jc w:val="center"/>
            </w:pPr>
            <w:r>
              <w:t>Moderately perceived as</w:t>
            </w:r>
          </w:p>
        </w:tc>
        <w:tc>
          <w:tcPr>
            <w:tcW w:w="3260" w:type="dxa"/>
          </w:tcPr>
          <w:p w14:paraId="41F6E0DA" w14:textId="77777777" w:rsidR="00E42832" w:rsidRDefault="00E42832" w:rsidP="006C7132">
            <w:pPr>
              <w:spacing w:line="360" w:lineRule="auto"/>
              <w:jc w:val="center"/>
            </w:pPr>
            <w:r>
              <w:t>Not perceived as</w:t>
            </w:r>
          </w:p>
        </w:tc>
      </w:tr>
      <w:tr w:rsidR="00E42832" w14:paraId="7D0EE11D" w14:textId="77777777" w:rsidTr="006C7132">
        <w:tc>
          <w:tcPr>
            <w:tcW w:w="1242" w:type="dxa"/>
            <w:vAlign w:val="center"/>
          </w:tcPr>
          <w:p w14:paraId="6B65D21C" w14:textId="77777777" w:rsidR="00E42832" w:rsidRDefault="00E42832" w:rsidP="006C7132">
            <w:pPr>
              <w:spacing w:line="360" w:lineRule="auto"/>
              <w:jc w:val="center"/>
            </w:pPr>
            <w:r>
              <w:t>Timbre</w:t>
            </w:r>
          </w:p>
        </w:tc>
        <w:tc>
          <w:tcPr>
            <w:tcW w:w="2694" w:type="dxa"/>
          </w:tcPr>
          <w:p w14:paraId="3C3A75A2" w14:textId="77777777" w:rsidR="00E42832" w:rsidRPr="00D21108" w:rsidRDefault="00E42832" w:rsidP="006C7132">
            <w:pPr>
              <w:spacing w:line="360" w:lineRule="auto"/>
              <w:rPr>
                <w:rtl/>
              </w:rPr>
            </w:pPr>
            <w:r w:rsidRPr="00D21108">
              <w:rPr>
                <w:rFonts w:asciiTheme="majorBidi" w:hAnsiTheme="majorBidi" w:cstheme="majorBidi"/>
              </w:rPr>
              <w:t>even, monotonous, plain, dead, cold</w:t>
            </w:r>
          </w:p>
        </w:tc>
        <w:tc>
          <w:tcPr>
            <w:tcW w:w="2835" w:type="dxa"/>
          </w:tcPr>
          <w:p w14:paraId="29BF8C43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sharp, open, rough, bright</w:t>
            </w:r>
          </w:p>
        </w:tc>
        <w:tc>
          <w:tcPr>
            <w:tcW w:w="3260" w:type="dxa"/>
          </w:tcPr>
          <w:p w14:paraId="3474B9F6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soft, alive, brilliant, mellow, airy, brash, singing, rich, deep, dark, sweet, warm</w:t>
            </w:r>
          </w:p>
        </w:tc>
      </w:tr>
      <w:tr w:rsidR="00E42832" w14:paraId="46238053" w14:textId="77777777" w:rsidTr="006C7132">
        <w:tc>
          <w:tcPr>
            <w:tcW w:w="1242" w:type="dxa"/>
            <w:vAlign w:val="center"/>
          </w:tcPr>
          <w:p w14:paraId="3EDF1211" w14:textId="77777777" w:rsidR="00E42832" w:rsidRDefault="00E42832" w:rsidP="006C7132">
            <w:pPr>
              <w:spacing w:line="360" w:lineRule="auto"/>
              <w:jc w:val="center"/>
            </w:pPr>
            <w:r>
              <w:t>Movement</w:t>
            </w:r>
          </w:p>
        </w:tc>
        <w:tc>
          <w:tcPr>
            <w:tcW w:w="2694" w:type="dxa"/>
          </w:tcPr>
          <w:p w14:paraId="0EC4EBD2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straight</w:t>
            </w:r>
          </w:p>
        </w:tc>
        <w:tc>
          <w:tcPr>
            <w:tcW w:w="2835" w:type="dxa"/>
          </w:tcPr>
          <w:p w14:paraId="3397A25E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bound, strong</w:t>
            </w:r>
          </w:p>
        </w:tc>
        <w:tc>
          <w:tcPr>
            <w:tcW w:w="3260" w:type="dxa"/>
          </w:tcPr>
          <w:p w14:paraId="5B3CCA23" w14:textId="77777777" w:rsidR="00E42832" w:rsidRPr="00D21108" w:rsidRDefault="00E42832" w:rsidP="006C7132">
            <w:pPr>
              <w:spacing w:line="360" w:lineRule="auto"/>
            </w:pPr>
            <w:r w:rsidRPr="00D21108">
              <w:rPr>
                <w:rFonts w:asciiTheme="majorBidi" w:hAnsiTheme="majorBidi" w:cstheme="majorBidi"/>
              </w:rPr>
              <w:t>light, free, flexible</w:t>
            </w:r>
          </w:p>
        </w:tc>
      </w:tr>
    </w:tbl>
    <w:p w14:paraId="5AFEC14C" w14:textId="77777777" w:rsidR="00E42832" w:rsidRDefault="00E42832" w:rsidP="00E42832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40DBD92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1"/>
    <w:family w:val="roman"/>
    <w:pitch w:val="variable"/>
  </w:font>
  <w:font w:name="AR PL SungtiL GB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832"/>
    <w:rsid w:val="00195413"/>
    <w:rsid w:val="003D0186"/>
    <w:rsid w:val="007278E4"/>
    <w:rsid w:val="00A3738C"/>
    <w:rsid w:val="00BC6C35"/>
    <w:rsid w:val="00CB270D"/>
    <w:rsid w:val="00CF7583"/>
    <w:rsid w:val="00DE6AE2"/>
    <w:rsid w:val="00E42832"/>
    <w:rsid w:val="00FF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66050"/>
  <w15:chartTrackingRefBased/>
  <w15:docId w15:val="{578EDD26-A6FD-4941-BC2B-2A295018B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832"/>
    <w:pPr>
      <w:spacing w:after="0" w:line="240" w:lineRule="auto"/>
    </w:pPr>
    <w:rPr>
      <w:rFonts w:ascii="Times New Roman" w:hAnsi="Times New Roman" w:cs="Times New Roman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28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8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83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83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83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83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83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83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83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8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8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8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8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8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8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8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8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8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8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E428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83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E428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832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E428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832"/>
    <w:pPr>
      <w:spacing w:after="160" w:line="278" w:lineRule="auto"/>
      <w:ind w:left="720"/>
      <w:contextualSpacing/>
    </w:pPr>
    <w:rPr>
      <w:rFonts w:asciiTheme="minorHAnsi" w:hAnsiTheme="minorHAnsi" w:cstheme="minorBidi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E428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8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8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83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42832"/>
    <w:pPr>
      <w:spacing w:after="0" w:line="240" w:lineRule="auto"/>
    </w:pPr>
    <w:rPr>
      <w:kern w:val="0"/>
      <w:sz w:val="22"/>
      <w:szCs w:val="22"/>
      <w:lang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"/>
    <w:rsid w:val="00E42832"/>
    <w:pPr>
      <w:suppressAutoHyphens/>
      <w:autoSpaceDN w:val="0"/>
      <w:spacing w:after="140" w:line="276" w:lineRule="auto"/>
      <w:textAlignment w:val="baseline"/>
    </w:pPr>
    <w:rPr>
      <w:rFonts w:ascii="Liberation Serif" w:eastAsia="AR PL SungtiL GB" w:hAnsi="Liberation Serif" w:cs="Lohit Devanagari"/>
      <w:kern w:val="3"/>
      <w:lang w:val="fr-FR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286</Words>
  <Characters>1634</Characters>
  <Application>Microsoft Office Word</Application>
  <DocSecurity>0</DocSecurity>
  <Lines>13</Lines>
  <Paragraphs>3</Paragraphs>
  <ScaleCrop>false</ScaleCrop>
  <Company>Springer Nature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2025-09-22T14:39:00Z</dcterms:created>
  <dcterms:modified xsi:type="dcterms:W3CDTF">2025-09-22T14:39:00Z</dcterms:modified>
</cp:coreProperties>
</file>