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83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8"/>
        <w:gridCol w:w="525"/>
        <w:gridCol w:w="831"/>
        <w:gridCol w:w="806"/>
        <w:gridCol w:w="286"/>
        <w:gridCol w:w="1084"/>
        <w:gridCol w:w="293"/>
        <w:gridCol w:w="1612"/>
        <w:gridCol w:w="7"/>
        <w:gridCol w:w="1088"/>
        <w:gridCol w:w="719"/>
      </w:tblGrid>
      <w:tr w:rsidR="0065682F" w14:paraId="4C85607E" w14:textId="77777777" w:rsidTr="00214013">
        <w:trPr>
          <w:cantSplit/>
          <w:trHeight w:val="983"/>
        </w:trPr>
        <w:tc>
          <w:tcPr>
            <w:tcW w:w="1633" w:type="dxa"/>
            <w:gridSpan w:val="2"/>
            <w:tcBorders>
              <w:left w:val="single" w:sz="12" w:space="0" w:color="auto"/>
            </w:tcBorders>
            <w:textDirection w:val="tbRlV"/>
            <w:vAlign w:val="center"/>
          </w:tcPr>
          <w:p w14:paraId="3E3A372E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Weintraub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fldChar w:fldCharType="begin">
                <w:fldData xml:space="preserve">PEVuZE5vdGU+PENpdGU+PEF1dGhvcj5XZWludHJhdWI8L0F1dGhvcj48WWVhcj4yMDE5PC9ZZWFy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instrText xml:space="preserve"> ADDIN EN.CITE </w:instrTex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fldChar w:fldCharType="begin">
                <w:fldData xml:space="preserve">PEVuZE5vdGU+PENpdGU+PEF1dGhvcj5XZWludHJhdWI8L0F1dGhvcj48WWVhcj4yMDE5PC9ZZWFy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color w:val="000000"/>
                <w:sz w:val="22"/>
              </w:rPr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fldChar w:fldCharType="separate"/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sz w:val="22"/>
              </w:rPr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fldChar w:fldCharType="separate"/>
            </w:r>
            <w:r>
              <w:rPr>
                <w:rFonts w:ascii="Times New Roman" w:hAnsi="Times New Roman" w:cs="Times New Roman" w:hint="eastAsia"/>
                <w:color w:val="000000"/>
                <w:sz w:val="22"/>
                <w:vertAlign w:val="superscript"/>
              </w:rPr>
              <w:t>30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fldChar w:fldCharType="end"/>
            </w:r>
          </w:p>
        </w:tc>
        <w:tc>
          <w:tcPr>
            <w:tcW w:w="1637" w:type="dxa"/>
            <w:gridSpan w:val="2"/>
            <w:textDirection w:val="tbRlV"/>
            <w:vAlign w:val="center"/>
          </w:tcPr>
          <w:p w14:paraId="5A63A65E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Iwasaki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fldChar w:fldCharType="begin"/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instrText xml:space="preserve"> ADDIN EN.CITE &lt;EndNote&gt;&lt;Cite&gt;&lt;Author&gt;Iwasaki&lt;/Author&gt;&lt;Year&gt;2018&lt;/Year&gt;&lt;RecNum&gt;3573&lt;/RecNum&gt;&lt;DisplayText&gt;&lt;style face="superscript"&gt;28&lt;/style&gt;&lt;/DisplayText&gt;&lt;record&gt;&lt;rec-number&gt;3573&lt;/rec-number&gt;&lt;foreign-keys&gt;&lt;key app="EN" db-id="92drswdaxt09x1edtz2px207ee2eep9vezf9" timestamp="1746002075"&gt;3573&lt;/key&gt;&lt;/foreign-keys&gt;&lt;ref-type name="Journal Article"&gt;17&lt;/ref-type&gt;&lt;contributors&gt;&lt;authors&gt;&lt;author&gt;Iwasaki, Takahiro&lt;/author&gt;&lt;author&gt;Hirose, Akiko&lt;/author&gt;&lt;author&gt;Azuma, Tetsuji&lt;/author&gt;&lt;author&gt;Ohashi, Tamie&lt;/author&gt;&lt;author&gt;Watanabe, Kazutoshi&lt;/author&gt;&lt;author&gt;Obora, Akihiro&lt;/author&gt;&lt;author&gt;Deguchi, Fumiko&lt;/author&gt;&lt;author&gt;Kojima, Takao&lt;/author&gt;&lt;author&gt;Isozaki, Atsunori&lt;/author&gt;&lt;author&gt;Tomofuji, Takaaki&lt;/author&gt;&lt;/authors&gt;&lt;/contributors&gt;&lt;auth-address&gt;Asahi Univ, Sch Dent, Dept Community Oral Hlth, Mizuho Ku, 1851 Hozumi, Gifu 5010296, Japan&amp;#xD;Asahi Univ Hosp, 3-23 Hashimoto Cho, Gifu, Gifu 5008523, Japan&amp;#xD;Asahi Univ, Sch Dent Hygienists, Mizuho Ku, 1851 Hozumi, Gifu 5010296, Japan&lt;/auth-address&gt;&lt;titles&gt;&lt;title&gt;Correlation between ultrasound-diagnosed non-alcoholic fatty liver and periodontal condition in a cross-sectional study in Japan&lt;/title&gt;&lt;secondary-title&gt;Scientific Reports&lt;/secondary-title&gt;&lt;/titles&gt;&lt;periodical&gt;&lt;full-title&gt;Scientific Reports&lt;/full-title&gt;&lt;/periodical&gt;&lt;volume&gt;8&lt;/volume&gt;&lt;dates&gt;&lt;year&gt;2018&lt;/year&gt;&lt;pub-dates&gt;&lt;date&gt;May 14&lt;/date&gt;&lt;/pub-dates&gt;&lt;/dates&gt;&lt;isbn&gt;2045-2322&lt;/isbn&gt;&lt;accession-num&gt;WOS:000431955100001&lt;/accession-num&gt;&lt;work-type&gt;Article&lt;/work-type&gt;&lt;urls&gt;&lt;related-urls&gt;&lt;url&gt;&amp;lt;Go to ISI&amp;gt;://WOS:000431955100001&lt;/url&gt;&lt;url&gt;https://www.nature.com/articles/s41598-018-25857-z.pdf&lt;/url&gt;&lt;/related-urls&gt;&lt;/urls&gt;&lt;custom7&gt;7496&lt;/custom7&gt;&lt;electronic-resource-num&gt;10.1038/s41598-018-25857-z&lt;/electronic-resource-num&gt;&lt;/record&gt;&lt;/Cite&gt;&lt;/EndNote&gt;</w:instrTex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fldChar w:fldCharType="separate"/>
            </w:r>
            <w:r>
              <w:rPr>
                <w:rFonts w:ascii="Times New Roman" w:hAnsi="Times New Roman" w:cs="Times New Roman" w:hint="eastAsia"/>
                <w:color w:val="000000"/>
                <w:sz w:val="22"/>
                <w:vertAlign w:val="superscript"/>
              </w:rPr>
              <w:t>28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fldChar w:fldCharType="end"/>
            </w:r>
          </w:p>
        </w:tc>
        <w:tc>
          <w:tcPr>
            <w:tcW w:w="1370" w:type="dxa"/>
            <w:gridSpan w:val="2"/>
            <w:textDirection w:val="tbRlV"/>
            <w:vAlign w:val="center"/>
          </w:tcPr>
          <w:p w14:paraId="3BF24901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Akinkugbe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fldChar w:fldCharType="begin">
                <w:fldData xml:space="preserve">PEVuZE5vdGU+PENpdGU+PEF1dGhvcj5Ba2lua3VnYmU8L0F1dGhvcj48WWVhcj4yMDE4PC9ZZWFy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instrText xml:space="preserve"> ADDIN EN.CITE </w:instrTex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fldChar w:fldCharType="begin">
                <w:fldData xml:space="preserve">PEVuZE5vdGU+PENpdGU+PEF1dGhvcj5Ba2lua3VnYmU8L0F1dGhvcj48WWVhcj4yMDE4PC9ZZWFy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color w:val="000000"/>
                <w:sz w:val="22"/>
              </w:rPr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fldChar w:fldCharType="separate"/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sz w:val="22"/>
              </w:rPr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fldChar w:fldCharType="separate"/>
            </w:r>
            <w:r>
              <w:rPr>
                <w:rFonts w:ascii="Times New Roman" w:hAnsi="Times New Roman" w:cs="Times New Roman" w:hint="eastAsia"/>
                <w:color w:val="000000"/>
                <w:sz w:val="22"/>
                <w:vertAlign w:val="superscript"/>
              </w:rPr>
              <w:t>31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fldChar w:fldCharType="end"/>
            </w:r>
          </w:p>
        </w:tc>
        <w:tc>
          <w:tcPr>
            <w:tcW w:w="1905" w:type="dxa"/>
            <w:gridSpan w:val="2"/>
            <w:tcBorders>
              <w:right w:val="single" w:sz="6" w:space="0" w:color="auto"/>
            </w:tcBorders>
            <w:textDirection w:val="tbRlV"/>
            <w:vAlign w:val="center"/>
          </w:tcPr>
          <w:p w14:paraId="58E77192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Alazawi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fldChar w:fldCharType="begin">
                <w:fldData xml:space="preserve">PEVuZE5vdGU+PENpdGU+PEF1dGhvcj5BbGF6YXdpPC9BdXRob3I+PFllYXI+MjAxNzwvWWVhcj48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instrText xml:space="preserve"> ADDIN EN.CITE </w:instrTex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fldChar w:fldCharType="begin">
                <w:fldData xml:space="preserve">PEVuZE5vdGU+PENpdGU+PEF1dGhvcj5BbGF6YXdpPC9BdXRob3I+PFllYXI+MjAxNzwvWWVhcj48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color w:val="000000"/>
                <w:sz w:val="22"/>
              </w:rPr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fldChar w:fldCharType="separate"/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sz w:val="22"/>
              </w:rPr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fldChar w:fldCharType="separate"/>
            </w:r>
            <w:r>
              <w:rPr>
                <w:rFonts w:ascii="Times New Roman" w:hAnsi="Times New Roman" w:cs="Times New Roman" w:hint="eastAsia"/>
                <w:color w:val="000000"/>
                <w:sz w:val="22"/>
                <w:vertAlign w:val="superscript"/>
              </w:rPr>
              <w:t>29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fldChar w:fldCharType="end"/>
            </w:r>
          </w:p>
        </w:tc>
        <w:tc>
          <w:tcPr>
            <w:tcW w:w="1095" w:type="dxa"/>
            <w:gridSpan w:val="2"/>
            <w:tcBorders>
              <w:left w:val="single" w:sz="6" w:space="0" w:color="auto"/>
              <w:right w:val="single" w:sz="12" w:space="0" w:color="auto"/>
            </w:tcBorders>
            <w:textDirection w:val="tbRlV"/>
            <w:vAlign w:val="center"/>
          </w:tcPr>
          <w:p w14:paraId="41FCCF72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22"/>
              </w:rPr>
              <w:t>Study</w:t>
            </w:r>
          </w:p>
        </w:tc>
        <w:tc>
          <w:tcPr>
            <w:tcW w:w="719" w:type="dxa"/>
            <w:vMerge w:val="restart"/>
            <w:tcBorders>
              <w:left w:val="single" w:sz="12" w:space="0" w:color="auto"/>
            </w:tcBorders>
            <w:textDirection w:val="tbRlV"/>
            <w:vAlign w:val="center"/>
          </w:tcPr>
          <w:p w14:paraId="1AAF275A" w14:textId="77777777" w:rsidR="0065682F" w:rsidRDefault="0065682F" w:rsidP="002140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Table 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：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Main characteristics of included studies</w:t>
            </w:r>
          </w:p>
        </w:tc>
      </w:tr>
      <w:tr w:rsidR="0065682F" w14:paraId="3B5C318E" w14:textId="77777777" w:rsidTr="00214013">
        <w:trPr>
          <w:cantSplit/>
          <w:trHeight w:val="1125"/>
        </w:trPr>
        <w:tc>
          <w:tcPr>
            <w:tcW w:w="1633" w:type="dxa"/>
            <w:gridSpan w:val="2"/>
            <w:tcBorders>
              <w:left w:val="single" w:sz="12" w:space="0" w:color="auto"/>
            </w:tcBorders>
            <w:textDirection w:val="tbRlV"/>
            <w:vAlign w:val="center"/>
          </w:tcPr>
          <w:p w14:paraId="33D38F7A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USA</w:t>
            </w:r>
          </w:p>
        </w:tc>
        <w:tc>
          <w:tcPr>
            <w:tcW w:w="1637" w:type="dxa"/>
            <w:gridSpan w:val="2"/>
            <w:textDirection w:val="tbRlV"/>
            <w:vAlign w:val="center"/>
          </w:tcPr>
          <w:p w14:paraId="5633FCA8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Japan</w:t>
            </w:r>
          </w:p>
        </w:tc>
        <w:tc>
          <w:tcPr>
            <w:tcW w:w="1370" w:type="dxa"/>
            <w:gridSpan w:val="2"/>
            <w:textDirection w:val="tbRlV"/>
            <w:vAlign w:val="center"/>
          </w:tcPr>
          <w:p w14:paraId="2370A1DC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USA</w:t>
            </w:r>
          </w:p>
        </w:tc>
        <w:tc>
          <w:tcPr>
            <w:tcW w:w="1905" w:type="dxa"/>
            <w:gridSpan w:val="2"/>
            <w:tcBorders>
              <w:right w:val="single" w:sz="6" w:space="0" w:color="auto"/>
            </w:tcBorders>
            <w:textDirection w:val="tbRlV"/>
            <w:vAlign w:val="center"/>
          </w:tcPr>
          <w:p w14:paraId="32FE2CD2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USA</w:t>
            </w:r>
          </w:p>
        </w:tc>
        <w:tc>
          <w:tcPr>
            <w:tcW w:w="1095" w:type="dxa"/>
            <w:gridSpan w:val="2"/>
            <w:tcBorders>
              <w:left w:val="single" w:sz="6" w:space="0" w:color="auto"/>
              <w:right w:val="single" w:sz="12" w:space="0" w:color="auto"/>
            </w:tcBorders>
            <w:textDirection w:val="tbRlV"/>
            <w:vAlign w:val="center"/>
          </w:tcPr>
          <w:p w14:paraId="5C0A3B18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22"/>
              </w:rPr>
              <w:t>Country</w:t>
            </w:r>
          </w:p>
        </w:tc>
        <w:tc>
          <w:tcPr>
            <w:tcW w:w="719" w:type="dxa"/>
            <w:vMerge/>
            <w:tcBorders>
              <w:left w:val="single" w:sz="12" w:space="0" w:color="auto"/>
            </w:tcBorders>
            <w:textDirection w:val="tbRlV"/>
          </w:tcPr>
          <w:p w14:paraId="0F89FA83" w14:textId="77777777" w:rsidR="0065682F" w:rsidRDefault="0065682F" w:rsidP="00214013">
            <w:pPr>
              <w:ind w:left="113" w:right="113"/>
              <w:rPr>
                <w:rFonts w:ascii="Times New Roman" w:eastAsia="SimSun" w:hAnsi="Times New Roman" w:cs="Times New Roman"/>
                <w:b/>
                <w:bCs/>
                <w:color w:val="000000"/>
                <w:sz w:val="22"/>
              </w:rPr>
            </w:pPr>
          </w:p>
        </w:tc>
      </w:tr>
      <w:tr w:rsidR="0065682F" w14:paraId="76A0321B" w14:textId="77777777" w:rsidTr="00214013">
        <w:trPr>
          <w:cantSplit/>
          <w:trHeight w:val="700"/>
        </w:trPr>
        <w:tc>
          <w:tcPr>
            <w:tcW w:w="1633" w:type="dxa"/>
            <w:gridSpan w:val="2"/>
            <w:tcBorders>
              <w:left w:val="single" w:sz="12" w:space="0" w:color="auto"/>
            </w:tcBorders>
            <w:textDirection w:val="tbRlV"/>
            <w:vAlign w:val="center"/>
          </w:tcPr>
          <w:p w14:paraId="5AE5F6BE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2019</w:t>
            </w:r>
          </w:p>
        </w:tc>
        <w:tc>
          <w:tcPr>
            <w:tcW w:w="1637" w:type="dxa"/>
            <w:gridSpan w:val="2"/>
            <w:textDirection w:val="tbRlV"/>
            <w:vAlign w:val="center"/>
          </w:tcPr>
          <w:p w14:paraId="4337AEEA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2018</w:t>
            </w:r>
          </w:p>
        </w:tc>
        <w:tc>
          <w:tcPr>
            <w:tcW w:w="1370" w:type="dxa"/>
            <w:gridSpan w:val="2"/>
            <w:textDirection w:val="tbRlV"/>
            <w:vAlign w:val="center"/>
          </w:tcPr>
          <w:p w14:paraId="4A3E2352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2018</w:t>
            </w:r>
          </w:p>
        </w:tc>
        <w:tc>
          <w:tcPr>
            <w:tcW w:w="1905" w:type="dxa"/>
            <w:gridSpan w:val="2"/>
            <w:tcBorders>
              <w:right w:val="single" w:sz="6" w:space="0" w:color="auto"/>
            </w:tcBorders>
            <w:textDirection w:val="tbRlV"/>
            <w:vAlign w:val="center"/>
          </w:tcPr>
          <w:p w14:paraId="4CDDD23C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2017</w:t>
            </w:r>
          </w:p>
        </w:tc>
        <w:tc>
          <w:tcPr>
            <w:tcW w:w="1095" w:type="dxa"/>
            <w:gridSpan w:val="2"/>
            <w:tcBorders>
              <w:left w:val="single" w:sz="6" w:space="0" w:color="auto"/>
              <w:right w:val="single" w:sz="12" w:space="0" w:color="auto"/>
            </w:tcBorders>
            <w:textDirection w:val="tbRlV"/>
            <w:vAlign w:val="center"/>
          </w:tcPr>
          <w:p w14:paraId="74D732A4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22"/>
              </w:rPr>
              <w:t>Year</w:t>
            </w:r>
          </w:p>
        </w:tc>
        <w:tc>
          <w:tcPr>
            <w:tcW w:w="719" w:type="dxa"/>
            <w:vMerge/>
            <w:tcBorders>
              <w:left w:val="single" w:sz="12" w:space="0" w:color="auto"/>
            </w:tcBorders>
            <w:textDirection w:val="tbRlV"/>
          </w:tcPr>
          <w:p w14:paraId="7EBEBE87" w14:textId="77777777" w:rsidR="0065682F" w:rsidRDefault="0065682F" w:rsidP="00214013">
            <w:pPr>
              <w:ind w:left="113" w:right="113"/>
              <w:rPr>
                <w:rFonts w:ascii="Times New Roman" w:eastAsia="SimSun" w:hAnsi="Times New Roman" w:cs="Times New Roman"/>
                <w:b/>
                <w:bCs/>
                <w:color w:val="000000"/>
                <w:sz w:val="22"/>
              </w:rPr>
            </w:pPr>
          </w:p>
        </w:tc>
      </w:tr>
      <w:tr w:rsidR="0065682F" w14:paraId="4F756089" w14:textId="77777777" w:rsidTr="00214013">
        <w:trPr>
          <w:cantSplit/>
          <w:trHeight w:val="1415"/>
        </w:trPr>
        <w:tc>
          <w:tcPr>
            <w:tcW w:w="1633" w:type="dxa"/>
            <w:gridSpan w:val="2"/>
            <w:tcBorders>
              <w:left w:val="single" w:sz="12" w:space="0" w:color="auto"/>
            </w:tcBorders>
            <w:textDirection w:val="tbRlV"/>
            <w:vAlign w:val="center"/>
          </w:tcPr>
          <w:p w14:paraId="7AAF39C1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5421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>
              <w:rPr>
                <w:rStyle w:val="font21"/>
                <w:rFonts w:hint="default"/>
              </w:rPr>
              <w:t>(</w:t>
            </w:r>
            <w:r>
              <w:rPr>
                <w:rStyle w:val="font11"/>
              </w:rPr>
              <w:t>1030/4391</w:t>
            </w:r>
            <w:r>
              <w:rPr>
                <w:rStyle w:val="font21"/>
                <w:rFonts w:hint="default"/>
              </w:rPr>
              <w:t>)</w:t>
            </w:r>
          </w:p>
        </w:tc>
        <w:tc>
          <w:tcPr>
            <w:tcW w:w="1637" w:type="dxa"/>
            <w:gridSpan w:val="2"/>
            <w:textDirection w:val="tbRlV"/>
            <w:vAlign w:val="center"/>
          </w:tcPr>
          <w:p w14:paraId="2F479C5F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1226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>
              <w:rPr>
                <w:rStyle w:val="font21"/>
                <w:rFonts w:hint="default"/>
              </w:rPr>
              <w:t>(</w:t>
            </w:r>
            <w:r>
              <w:rPr>
                <w:rStyle w:val="font11"/>
              </w:rPr>
              <w:t>339/887</w:t>
            </w:r>
            <w:r>
              <w:rPr>
                <w:rStyle w:val="font21"/>
                <w:rFonts w:hint="default"/>
              </w:rPr>
              <w:t>)</w:t>
            </w:r>
          </w:p>
        </w:tc>
        <w:tc>
          <w:tcPr>
            <w:tcW w:w="1370" w:type="dxa"/>
            <w:gridSpan w:val="2"/>
            <w:textDirection w:val="tbRlV"/>
            <w:vAlign w:val="center"/>
          </w:tcPr>
          <w:p w14:paraId="6946BAB5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11914</w:t>
            </w:r>
          </w:p>
        </w:tc>
        <w:tc>
          <w:tcPr>
            <w:tcW w:w="1905" w:type="dxa"/>
            <w:gridSpan w:val="2"/>
            <w:tcBorders>
              <w:right w:val="single" w:sz="6" w:space="0" w:color="auto"/>
            </w:tcBorders>
            <w:textDirection w:val="tbRlV"/>
            <w:vAlign w:val="center"/>
          </w:tcPr>
          <w:p w14:paraId="5975958F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8172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>
              <w:rPr>
                <w:rStyle w:val="font21"/>
                <w:rFonts w:hint="default"/>
              </w:rPr>
              <w:t>(</w:t>
            </w:r>
            <w:r>
              <w:rPr>
                <w:rStyle w:val="font11"/>
              </w:rPr>
              <w:t>2930/5242</w:t>
            </w:r>
            <w:r>
              <w:rPr>
                <w:rStyle w:val="font21"/>
                <w:rFonts w:hint="default"/>
              </w:rPr>
              <w:t>)</w:t>
            </w:r>
          </w:p>
        </w:tc>
        <w:tc>
          <w:tcPr>
            <w:tcW w:w="1095" w:type="dxa"/>
            <w:gridSpan w:val="2"/>
            <w:tcBorders>
              <w:left w:val="single" w:sz="6" w:space="0" w:color="auto"/>
              <w:right w:val="single" w:sz="12" w:space="0" w:color="auto"/>
            </w:tcBorders>
            <w:textDirection w:val="tbRlV"/>
            <w:vAlign w:val="center"/>
          </w:tcPr>
          <w:p w14:paraId="0EF766B2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22"/>
              </w:rPr>
              <w:t>Sample</w:t>
            </w: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sz w:val="22"/>
              </w:rPr>
              <w:t xml:space="preserve"> 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22"/>
              </w:rPr>
              <w:t>(NAFLD/non-NAAFLD)</w:t>
            </w:r>
          </w:p>
        </w:tc>
        <w:tc>
          <w:tcPr>
            <w:tcW w:w="719" w:type="dxa"/>
            <w:vMerge/>
            <w:tcBorders>
              <w:left w:val="single" w:sz="12" w:space="0" w:color="auto"/>
            </w:tcBorders>
            <w:textDirection w:val="tbRlV"/>
          </w:tcPr>
          <w:p w14:paraId="442B62AD" w14:textId="77777777" w:rsidR="0065682F" w:rsidRDefault="0065682F" w:rsidP="00214013">
            <w:pPr>
              <w:ind w:left="113" w:right="113"/>
              <w:rPr>
                <w:rFonts w:ascii="Times New Roman" w:eastAsia="SimSun" w:hAnsi="Times New Roman" w:cs="Times New Roman"/>
                <w:b/>
                <w:bCs/>
                <w:color w:val="000000"/>
                <w:sz w:val="22"/>
              </w:rPr>
            </w:pPr>
          </w:p>
        </w:tc>
      </w:tr>
      <w:tr w:rsidR="0065682F" w14:paraId="0B014E43" w14:textId="77777777" w:rsidTr="00214013">
        <w:trPr>
          <w:cantSplit/>
          <w:trHeight w:val="688"/>
        </w:trPr>
        <w:tc>
          <w:tcPr>
            <w:tcW w:w="1633" w:type="dxa"/>
            <w:gridSpan w:val="2"/>
            <w:tcBorders>
              <w:left w:val="single" w:sz="12" w:space="0" w:color="auto"/>
            </w:tcBorders>
            <w:textDirection w:val="tbRlV"/>
            <w:vAlign w:val="center"/>
          </w:tcPr>
          <w:p w14:paraId="650551DE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21-74</w:t>
            </w:r>
          </w:p>
        </w:tc>
        <w:tc>
          <w:tcPr>
            <w:tcW w:w="1637" w:type="dxa"/>
            <w:gridSpan w:val="2"/>
            <w:textDirection w:val="tbRlV"/>
            <w:vAlign w:val="center"/>
          </w:tcPr>
          <w:p w14:paraId="18229348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40-59</w:t>
            </w:r>
          </w:p>
        </w:tc>
        <w:tc>
          <w:tcPr>
            <w:tcW w:w="1370" w:type="dxa"/>
            <w:gridSpan w:val="2"/>
            <w:textDirection w:val="tbRlV"/>
            <w:vAlign w:val="center"/>
          </w:tcPr>
          <w:p w14:paraId="0178FEA3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18-74</w:t>
            </w:r>
          </w:p>
        </w:tc>
        <w:tc>
          <w:tcPr>
            <w:tcW w:w="1905" w:type="dxa"/>
            <w:gridSpan w:val="2"/>
            <w:tcBorders>
              <w:right w:val="single" w:sz="6" w:space="0" w:color="auto"/>
            </w:tcBorders>
            <w:textDirection w:val="tbRlV"/>
            <w:vAlign w:val="center"/>
          </w:tcPr>
          <w:p w14:paraId="19CD5FA6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20-74</w:t>
            </w:r>
          </w:p>
        </w:tc>
        <w:tc>
          <w:tcPr>
            <w:tcW w:w="1095" w:type="dxa"/>
            <w:gridSpan w:val="2"/>
            <w:tcBorders>
              <w:left w:val="single" w:sz="6" w:space="0" w:color="auto"/>
              <w:right w:val="single" w:sz="12" w:space="0" w:color="auto"/>
            </w:tcBorders>
            <w:textDirection w:val="tbRlV"/>
            <w:vAlign w:val="center"/>
          </w:tcPr>
          <w:p w14:paraId="76DB3221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22"/>
              </w:rPr>
              <w:t>Age</w:t>
            </w:r>
          </w:p>
        </w:tc>
        <w:tc>
          <w:tcPr>
            <w:tcW w:w="719" w:type="dxa"/>
            <w:vMerge/>
            <w:tcBorders>
              <w:left w:val="single" w:sz="12" w:space="0" w:color="auto"/>
            </w:tcBorders>
            <w:textDirection w:val="tbRlV"/>
          </w:tcPr>
          <w:p w14:paraId="521F04A0" w14:textId="77777777" w:rsidR="0065682F" w:rsidRDefault="0065682F" w:rsidP="00214013">
            <w:pPr>
              <w:ind w:left="113" w:right="113"/>
              <w:rPr>
                <w:rFonts w:ascii="Times New Roman" w:eastAsia="SimSun" w:hAnsi="Times New Roman" w:cs="Times New Roman"/>
                <w:b/>
                <w:bCs/>
                <w:color w:val="000000"/>
                <w:sz w:val="22"/>
              </w:rPr>
            </w:pPr>
          </w:p>
        </w:tc>
      </w:tr>
      <w:tr w:rsidR="0065682F" w14:paraId="51EACAF3" w14:textId="77777777" w:rsidTr="00214013">
        <w:trPr>
          <w:cantSplit/>
          <w:trHeight w:val="982"/>
        </w:trPr>
        <w:tc>
          <w:tcPr>
            <w:tcW w:w="1633" w:type="dxa"/>
            <w:gridSpan w:val="2"/>
            <w:tcBorders>
              <w:left w:val="single" w:sz="12" w:space="0" w:color="auto"/>
            </w:tcBorders>
            <w:textDirection w:val="tbRlV"/>
            <w:vAlign w:val="center"/>
          </w:tcPr>
          <w:p w14:paraId="4C24158A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47.9% men</w:t>
            </w:r>
          </w:p>
        </w:tc>
        <w:tc>
          <w:tcPr>
            <w:tcW w:w="1637" w:type="dxa"/>
            <w:gridSpan w:val="2"/>
            <w:textDirection w:val="tbRlV"/>
            <w:vAlign w:val="center"/>
          </w:tcPr>
          <w:p w14:paraId="1F5B27A0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63.0% men</w:t>
            </w:r>
          </w:p>
        </w:tc>
        <w:tc>
          <w:tcPr>
            <w:tcW w:w="1370" w:type="dxa"/>
            <w:gridSpan w:val="2"/>
            <w:textDirection w:val="tbRlV"/>
            <w:vAlign w:val="center"/>
          </w:tcPr>
          <w:p w14:paraId="070BEC76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not mention</w:t>
            </w:r>
          </w:p>
        </w:tc>
        <w:tc>
          <w:tcPr>
            <w:tcW w:w="1905" w:type="dxa"/>
            <w:gridSpan w:val="2"/>
            <w:tcBorders>
              <w:right w:val="single" w:sz="6" w:space="0" w:color="auto"/>
            </w:tcBorders>
            <w:textDirection w:val="tbRlV"/>
            <w:vAlign w:val="center"/>
          </w:tcPr>
          <w:p w14:paraId="6F7B1B58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46.5% men</w:t>
            </w:r>
          </w:p>
        </w:tc>
        <w:tc>
          <w:tcPr>
            <w:tcW w:w="1095" w:type="dxa"/>
            <w:gridSpan w:val="2"/>
            <w:tcBorders>
              <w:left w:val="single" w:sz="6" w:space="0" w:color="auto"/>
              <w:right w:val="single" w:sz="12" w:space="0" w:color="auto"/>
            </w:tcBorders>
            <w:textDirection w:val="tbRlV"/>
            <w:vAlign w:val="center"/>
          </w:tcPr>
          <w:p w14:paraId="60D4ECD0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22"/>
              </w:rPr>
              <w:t>Gender</w:t>
            </w:r>
          </w:p>
        </w:tc>
        <w:tc>
          <w:tcPr>
            <w:tcW w:w="719" w:type="dxa"/>
            <w:vMerge/>
            <w:tcBorders>
              <w:left w:val="single" w:sz="12" w:space="0" w:color="auto"/>
            </w:tcBorders>
            <w:textDirection w:val="tbRlV"/>
          </w:tcPr>
          <w:p w14:paraId="638DCC7D" w14:textId="77777777" w:rsidR="0065682F" w:rsidRDefault="0065682F" w:rsidP="00214013">
            <w:pPr>
              <w:ind w:left="113" w:right="113"/>
              <w:rPr>
                <w:rFonts w:ascii="Times New Roman" w:eastAsia="SimSun" w:hAnsi="Times New Roman" w:cs="Times New Roman"/>
                <w:b/>
                <w:bCs/>
                <w:color w:val="000000"/>
                <w:sz w:val="22"/>
              </w:rPr>
            </w:pPr>
          </w:p>
        </w:tc>
      </w:tr>
      <w:tr w:rsidR="0065682F" w14:paraId="70E42847" w14:textId="77777777" w:rsidTr="00214013">
        <w:trPr>
          <w:cantSplit/>
          <w:trHeight w:val="2541"/>
        </w:trPr>
        <w:tc>
          <w:tcPr>
            <w:tcW w:w="1633" w:type="dxa"/>
            <w:gridSpan w:val="2"/>
            <w:tcBorders>
              <w:left w:val="single" w:sz="12" w:space="0" w:color="auto"/>
            </w:tcBorders>
            <w:textDirection w:val="tbRlV"/>
            <w:vAlign w:val="center"/>
          </w:tcPr>
          <w:p w14:paraId="3778A990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2"/>
              </w:rPr>
            </w:pPr>
            <w:r>
              <w:rPr>
                <w:rStyle w:val="font11"/>
              </w:rPr>
              <w:t xml:space="preserve">≥2 teeth with </w:t>
            </w:r>
            <w:r>
              <w:rPr>
                <w:rStyle w:val="font11"/>
                <w:rFonts w:hint="eastAsia"/>
              </w:rPr>
              <w:t>CAL</w:t>
            </w:r>
            <w:r>
              <w:rPr>
                <w:rStyle w:val="font11"/>
              </w:rPr>
              <w:t>≥6mm at interproximal sites and ≥1 teeth with pocket</w:t>
            </w:r>
            <w:r>
              <w:rPr>
                <w:rStyle w:val="font11"/>
                <w:rFonts w:hint="eastAsia"/>
              </w:rPr>
              <w:t xml:space="preserve"> </w:t>
            </w:r>
            <w:r>
              <w:rPr>
                <w:rStyle w:val="font11"/>
              </w:rPr>
              <w:t>depth ≥5mm at interproximal sites</w:t>
            </w:r>
          </w:p>
        </w:tc>
        <w:tc>
          <w:tcPr>
            <w:tcW w:w="1637" w:type="dxa"/>
            <w:gridSpan w:val="2"/>
            <w:textDirection w:val="tbRlV"/>
            <w:vAlign w:val="center"/>
          </w:tcPr>
          <w:p w14:paraId="2B0DD89F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PPD≥4mm</w:t>
            </w:r>
          </w:p>
        </w:tc>
        <w:tc>
          <w:tcPr>
            <w:tcW w:w="1370" w:type="dxa"/>
            <w:gridSpan w:val="2"/>
            <w:textDirection w:val="tbRlV"/>
            <w:vAlign w:val="center"/>
          </w:tcPr>
          <w:p w14:paraId="4D3C2766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the extent (none, &lt;30%, ≥30%) of periodontal sites with 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CAL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≥3mm or 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P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PD≥4mm</w:t>
            </w:r>
          </w:p>
        </w:tc>
        <w:tc>
          <w:tcPr>
            <w:tcW w:w="1905" w:type="dxa"/>
            <w:gridSpan w:val="2"/>
            <w:tcBorders>
              <w:right w:val="single" w:sz="6" w:space="0" w:color="auto"/>
            </w:tcBorders>
            <w:textDirection w:val="tbRlV"/>
            <w:vAlign w:val="center"/>
          </w:tcPr>
          <w:p w14:paraId="17C05384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 sites with PPD≥3mm from different sextants or 1 site with PPD≥5mm in any sextant</w:t>
            </w:r>
          </w:p>
        </w:tc>
        <w:tc>
          <w:tcPr>
            <w:tcW w:w="1095" w:type="dxa"/>
            <w:gridSpan w:val="2"/>
            <w:tcBorders>
              <w:left w:val="single" w:sz="6" w:space="0" w:color="auto"/>
              <w:right w:val="single" w:sz="12" w:space="0" w:color="auto"/>
            </w:tcBorders>
            <w:textDirection w:val="tbRlV"/>
            <w:vAlign w:val="center"/>
          </w:tcPr>
          <w:p w14:paraId="4850B22A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22"/>
              </w:rPr>
              <w:t>Diagnosis of periodontitis</w:t>
            </w:r>
          </w:p>
        </w:tc>
        <w:tc>
          <w:tcPr>
            <w:tcW w:w="719" w:type="dxa"/>
            <w:vMerge/>
            <w:tcBorders>
              <w:left w:val="single" w:sz="12" w:space="0" w:color="auto"/>
            </w:tcBorders>
            <w:textDirection w:val="tbRlV"/>
          </w:tcPr>
          <w:p w14:paraId="5ACFCC79" w14:textId="77777777" w:rsidR="0065682F" w:rsidRDefault="0065682F" w:rsidP="00214013">
            <w:pPr>
              <w:ind w:left="113" w:right="113"/>
              <w:rPr>
                <w:rFonts w:ascii="Times New Roman" w:eastAsia="SimSun" w:hAnsi="Times New Roman" w:cs="Times New Roman"/>
                <w:b/>
                <w:bCs/>
                <w:color w:val="000000"/>
                <w:sz w:val="22"/>
              </w:rPr>
            </w:pPr>
          </w:p>
        </w:tc>
      </w:tr>
      <w:tr w:rsidR="0065682F" w14:paraId="2AE40D68" w14:textId="77777777" w:rsidTr="00214013">
        <w:trPr>
          <w:cantSplit/>
          <w:trHeight w:val="2962"/>
        </w:trPr>
        <w:tc>
          <w:tcPr>
            <w:tcW w:w="1633" w:type="dxa"/>
            <w:gridSpan w:val="2"/>
            <w:tcBorders>
              <w:left w:val="single" w:sz="12" w:space="0" w:color="auto"/>
            </w:tcBorders>
            <w:textDirection w:val="tbRlV"/>
            <w:vAlign w:val="center"/>
          </w:tcPr>
          <w:p w14:paraId="7BEA2254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USON examination</w:t>
            </w:r>
          </w:p>
        </w:tc>
        <w:tc>
          <w:tcPr>
            <w:tcW w:w="1637" w:type="dxa"/>
            <w:gridSpan w:val="2"/>
            <w:textDirection w:val="tbRlV"/>
            <w:vAlign w:val="center"/>
          </w:tcPr>
          <w:p w14:paraId="6033D824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ultrasonography-diagnosed</w:t>
            </w:r>
          </w:p>
        </w:tc>
        <w:tc>
          <w:tcPr>
            <w:tcW w:w="1370" w:type="dxa"/>
            <w:gridSpan w:val="2"/>
            <w:textDirection w:val="tbRlV"/>
            <w:vAlign w:val="center"/>
          </w:tcPr>
          <w:p w14:paraId="3FF7BF02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having ALT &gt;40 IU/L or AST &gt;37 IU/L for men and ALT &gt;31 IU/L or AST &gt;31 IU/L for women</w:t>
            </w:r>
          </w:p>
        </w:tc>
        <w:tc>
          <w:tcPr>
            <w:tcW w:w="1905" w:type="dxa"/>
            <w:gridSpan w:val="2"/>
            <w:tcBorders>
              <w:right w:val="single" w:sz="6" w:space="0" w:color="auto"/>
            </w:tcBorders>
            <w:textDirection w:val="tbRlV"/>
            <w:vAlign w:val="center"/>
          </w:tcPr>
          <w:p w14:paraId="1E679914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2"/>
              </w:rPr>
            </w:pPr>
            <w:r>
              <w:rPr>
                <w:rStyle w:val="font11"/>
              </w:rPr>
              <w:t>presence of</w:t>
            </w:r>
            <w:r>
              <w:rPr>
                <w:rStyle w:val="font11"/>
                <w:rFonts w:hint="eastAsia"/>
              </w:rPr>
              <w:t xml:space="preserve"> </w:t>
            </w:r>
            <w:r>
              <w:rPr>
                <w:rStyle w:val="font11"/>
              </w:rPr>
              <w:t>mild, moderate or severe steatosis in the absence of</w:t>
            </w:r>
            <w:r>
              <w:rPr>
                <w:rStyle w:val="font11"/>
                <w:rFonts w:hint="eastAsia"/>
              </w:rPr>
              <w:t xml:space="preserve"> </w:t>
            </w:r>
            <w:r>
              <w:rPr>
                <w:rStyle w:val="font11"/>
              </w:rPr>
              <w:t>serum hepatitis B surface antigen or hepatitis C antibody positivity, serum transferrin saturation&gt;50%</w:t>
            </w:r>
            <w:r>
              <w:rPr>
                <w:rStyle w:val="font11"/>
                <w:rFonts w:hint="eastAsia"/>
              </w:rPr>
              <w:t>,</w:t>
            </w:r>
            <w:r>
              <w:rPr>
                <w:rStyle w:val="font11"/>
              </w:rPr>
              <w:t xml:space="preserve"> pregnancy</w:t>
            </w:r>
          </w:p>
        </w:tc>
        <w:tc>
          <w:tcPr>
            <w:tcW w:w="1095" w:type="dxa"/>
            <w:gridSpan w:val="2"/>
            <w:tcBorders>
              <w:left w:val="single" w:sz="6" w:space="0" w:color="auto"/>
              <w:right w:val="single" w:sz="12" w:space="0" w:color="auto"/>
            </w:tcBorders>
            <w:textDirection w:val="tbRlV"/>
            <w:vAlign w:val="center"/>
          </w:tcPr>
          <w:p w14:paraId="07685695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22"/>
              </w:rPr>
              <w:t>Diagnosis of NAFLD</w:t>
            </w:r>
          </w:p>
        </w:tc>
        <w:tc>
          <w:tcPr>
            <w:tcW w:w="719" w:type="dxa"/>
            <w:vMerge/>
            <w:tcBorders>
              <w:left w:val="single" w:sz="12" w:space="0" w:color="auto"/>
            </w:tcBorders>
            <w:textDirection w:val="tbRlV"/>
          </w:tcPr>
          <w:p w14:paraId="48CE3C17" w14:textId="77777777" w:rsidR="0065682F" w:rsidRDefault="0065682F" w:rsidP="00214013">
            <w:pPr>
              <w:ind w:left="113" w:right="113"/>
              <w:rPr>
                <w:rFonts w:ascii="Times New Roman" w:eastAsia="SimSun" w:hAnsi="Times New Roman" w:cs="Times New Roman"/>
                <w:b/>
                <w:bCs/>
                <w:color w:val="000000"/>
                <w:sz w:val="22"/>
              </w:rPr>
            </w:pPr>
          </w:p>
        </w:tc>
      </w:tr>
      <w:tr w:rsidR="0065682F" w14:paraId="24521266" w14:textId="77777777" w:rsidTr="00214013">
        <w:trPr>
          <w:cantSplit/>
          <w:trHeight w:val="2411"/>
        </w:trPr>
        <w:tc>
          <w:tcPr>
            <w:tcW w:w="1633" w:type="dxa"/>
            <w:gridSpan w:val="2"/>
            <w:tcBorders>
              <w:left w:val="single" w:sz="12" w:space="0" w:color="auto"/>
            </w:tcBorders>
            <w:textDirection w:val="tbRlV"/>
            <w:vAlign w:val="center"/>
          </w:tcPr>
          <w:p w14:paraId="09E31A76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lastRenderedPageBreak/>
              <w:t>age, sex, education, race/ethnicity, and marital status</w:t>
            </w:r>
          </w:p>
        </w:tc>
        <w:tc>
          <w:tcPr>
            <w:tcW w:w="1637" w:type="dxa"/>
            <w:gridSpan w:val="2"/>
            <w:textDirection w:val="tbRlV"/>
            <w:vAlign w:val="center"/>
          </w:tcPr>
          <w:p w14:paraId="687AE5E0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ex,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 xml:space="preserve"> age, Brinkman index, body mass index, number of teeth</w:t>
            </w:r>
            <w:r>
              <w:rPr>
                <w:rStyle w:val="font21"/>
                <w:rFonts w:hint="default"/>
              </w:rPr>
              <w:t xml:space="preserve">, </w:t>
            </w:r>
            <w:r>
              <w:rPr>
                <w:rStyle w:val="font11"/>
              </w:rPr>
              <w:t>blood pressure, serum parameter</w:t>
            </w:r>
          </w:p>
        </w:tc>
        <w:tc>
          <w:tcPr>
            <w:tcW w:w="1370" w:type="dxa"/>
            <w:gridSpan w:val="2"/>
            <w:textDirection w:val="tbRlV"/>
            <w:vAlign w:val="center"/>
          </w:tcPr>
          <w:p w14:paraId="4DD1A761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obesity, smoking, diabetes, physical activity, education and acculturation score</w:t>
            </w:r>
          </w:p>
        </w:tc>
        <w:tc>
          <w:tcPr>
            <w:tcW w:w="1905" w:type="dxa"/>
            <w:gridSpan w:val="2"/>
            <w:tcBorders>
              <w:right w:val="single" w:sz="6" w:space="0" w:color="auto"/>
            </w:tcBorders>
            <w:textDirection w:val="tbRlV"/>
            <w:vAlign w:val="center"/>
          </w:tcPr>
          <w:p w14:paraId="7F0F0861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sex, age, ethnicity,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PIR, education,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diet,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smoking,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diabetes,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hypertension,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cholesterol,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BMI groups</w:t>
            </w:r>
          </w:p>
        </w:tc>
        <w:tc>
          <w:tcPr>
            <w:tcW w:w="1095" w:type="dxa"/>
            <w:gridSpan w:val="2"/>
            <w:tcBorders>
              <w:left w:val="single" w:sz="6" w:space="0" w:color="auto"/>
              <w:right w:val="single" w:sz="12" w:space="0" w:color="auto"/>
            </w:tcBorders>
            <w:textDirection w:val="tbRlV"/>
            <w:vAlign w:val="center"/>
          </w:tcPr>
          <w:p w14:paraId="7EC170C3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22"/>
              </w:rPr>
              <w:t>Adjusted factors</w:t>
            </w:r>
          </w:p>
        </w:tc>
        <w:tc>
          <w:tcPr>
            <w:tcW w:w="719" w:type="dxa"/>
            <w:vMerge/>
            <w:tcBorders>
              <w:left w:val="single" w:sz="12" w:space="0" w:color="auto"/>
            </w:tcBorders>
            <w:textDirection w:val="tbRlV"/>
          </w:tcPr>
          <w:p w14:paraId="5E0FEF09" w14:textId="77777777" w:rsidR="0065682F" w:rsidRDefault="0065682F" w:rsidP="00214013">
            <w:pPr>
              <w:ind w:left="113" w:right="113"/>
              <w:rPr>
                <w:rFonts w:ascii="Times New Roman" w:eastAsia="SimSun" w:hAnsi="Times New Roman" w:cs="Times New Roman"/>
                <w:b/>
                <w:bCs/>
                <w:color w:val="000000"/>
                <w:sz w:val="22"/>
              </w:rPr>
            </w:pPr>
          </w:p>
        </w:tc>
      </w:tr>
      <w:tr w:rsidR="0065682F" w14:paraId="50B41FAD" w14:textId="77777777" w:rsidTr="00214013">
        <w:trPr>
          <w:cantSplit/>
          <w:trHeight w:val="1078"/>
        </w:trPr>
        <w:tc>
          <w:tcPr>
            <w:tcW w:w="1108" w:type="dxa"/>
            <w:tcBorders>
              <w:left w:val="single" w:sz="12" w:space="0" w:color="auto"/>
            </w:tcBorders>
            <w:textDirection w:val="tbRlV"/>
            <w:vAlign w:val="center"/>
          </w:tcPr>
          <w:p w14:paraId="7B989CA2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Liu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fldChar w:fldCharType="begin"/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instrText xml:space="preserve"> ADDIN EN.CITE &lt;EndNote&gt;&lt;Cite&gt;&lt;Author&gt;Liu&lt;/Author&gt;&lt;Year&gt;2025&lt;/Year&gt;&lt;RecNum&gt;3843&lt;/RecNum&gt;&lt;DisplayText&gt;&lt;style face="superscript"&gt;27&lt;/style&gt;&lt;/DisplayText&gt;&lt;record&gt;&lt;rec-number&gt;3843&lt;/rec-number&gt;&lt;foreign-keys&gt;&lt;key app="EN" db-id="92drswdaxt09x1edtz2px207ee2eep9vezf9" timestamp="1746002076"&gt;3843&lt;/key&gt;&lt;/foreign-keys&gt;&lt;ref-type name="Journal Article"&gt;17&lt;/ref-type&gt;&lt;contributors&gt;&lt;authors&gt;&lt;author&gt;Liu, Bofu&lt;/author&gt;&lt;author&gt;Jia, Yu&lt;/author&gt;&lt;author&gt;Gu, Zhihan&lt;/author&gt;&lt;author&gt;Li, Yizhou&lt;/author&gt;&lt;author&gt;Zhou, Yiheng&lt;/author&gt;&lt;author&gt;Cao, Yu&lt;/author&gt;&lt;/authors&gt;&lt;/contributors&gt;&lt;auth-address&gt;Department of Emergency Medicine and Laboratory of Emergency Medicine, West China Hospital, Sichuan University, Chengdu, China.&amp;#xD;Disaster Medical Center, Sichuan University, Chengdu, China.&amp;#xD;General Practice Ward/International Medical Center Ward, General Practice Medical Center, West China Hospital, Sichuan University, Chengdu, China.&amp;#xD;State Key Laboratory of Oral Diseases, National Clinical Research Center for Oral Diseases, National Center of Stomatology, West China School of Stomatology, Sichuan University, Chengdu, China.&lt;/auth-address&gt;&lt;titles&gt;&lt;title&gt;Periodontal diseases, potential mediators and development of liver fat content: a community-based large cohort&lt;/title&gt;&lt;secondary-title&gt;Frontiers in medicine&lt;/secondary-title&gt;&lt;/titles&gt;&lt;periodical&gt;&lt;full-title&gt;Frontiers in medicine&lt;/full-title&gt;&lt;/periodical&gt;&lt;pages&gt;1563459-1563459&lt;/pages&gt;&lt;volume&gt;12&lt;/volume&gt;&lt;dates&gt;&lt;year&gt;2025&lt;/year&gt;&lt;pub-dates&gt;&lt;date&gt;2025&lt;/date&gt;&lt;/pub-dates&gt;&lt;/dates&gt;&lt;isbn&gt;2296-858X&lt;/isbn&gt;&lt;accession-num&gt;MEDLINE:40270511&lt;/accession-num&gt;&lt;urls&gt;&lt;related-urls&gt;&lt;url&gt;&lt;style face="underline" font="default" size="100%"&gt;&amp;lt;Go to ISI&amp;gt;://MEDLINE:40270511&lt;/style&gt;&lt;/url&gt;&lt;/related-urls&gt;&lt;/urls&gt;&lt;electronic-resource-num&gt;10.3389/fmed.2025.1563459&lt;/electronic-resource-num&gt;&lt;/record&gt;&lt;/Cite&gt;&lt;/EndNote&gt;</w:instrTex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fldChar w:fldCharType="separate"/>
            </w:r>
            <w:r>
              <w:rPr>
                <w:rFonts w:ascii="Times New Roman" w:hAnsi="Times New Roman" w:cs="Times New Roman" w:hint="eastAsia"/>
                <w:color w:val="000000"/>
                <w:sz w:val="22"/>
                <w:vertAlign w:val="superscript"/>
              </w:rPr>
              <w:t>27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fldChar w:fldCharType="end"/>
            </w:r>
          </w:p>
        </w:tc>
        <w:tc>
          <w:tcPr>
            <w:tcW w:w="1356" w:type="dxa"/>
            <w:gridSpan w:val="2"/>
            <w:textDirection w:val="tbRlV"/>
            <w:vAlign w:val="center"/>
          </w:tcPr>
          <w:p w14:paraId="28BDDAEE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Wilensky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fldChar w:fldCharType="begin">
                <w:fldData xml:space="preserve">PEVuZE5vdGU+PENpdGU+PEF1dGhvcj5XaWxlbnNreTwvQXV0aG9yPjxZZWFyPjIwMjM8L1llYXI+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instrText xml:space="preserve"> ADDIN EN.CITE </w:instrTex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fldChar w:fldCharType="begin">
                <w:fldData xml:space="preserve">PEVuZE5vdGU+PENpdGU+PEF1dGhvcj5XaWxlbnNreTwvQXV0aG9yPjxZZWFyPjIwMjM8L1llYXI+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color w:val="000000"/>
                <w:sz w:val="22"/>
              </w:rPr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fldChar w:fldCharType="separate"/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sz w:val="22"/>
              </w:rPr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fldChar w:fldCharType="separate"/>
            </w:r>
            <w:r>
              <w:rPr>
                <w:rFonts w:ascii="Times New Roman" w:hAnsi="Times New Roman" w:cs="Times New Roman" w:hint="eastAsia"/>
                <w:color w:val="000000"/>
                <w:sz w:val="22"/>
                <w:vertAlign w:val="superscript"/>
              </w:rPr>
              <w:t>32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fldChar w:fldCharType="end"/>
            </w:r>
          </w:p>
        </w:tc>
        <w:tc>
          <w:tcPr>
            <w:tcW w:w="1092" w:type="dxa"/>
            <w:gridSpan w:val="2"/>
            <w:textDirection w:val="tbRlV"/>
            <w:vAlign w:val="center"/>
          </w:tcPr>
          <w:p w14:paraId="16849B7A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Ram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fldChar w:fldCharType="begin">
                <w:fldData xml:space="preserve">PEVuZE5vdGU+PENpdGU+PEF1dGhvcj5SYW08L0F1dGhvcj48WWVhcj4yMDIyPC9ZZWFyPjxSZWNO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instrText xml:space="preserve"> ADDIN EN.CITE </w:instrTex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fldChar w:fldCharType="begin">
                <w:fldData xml:space="preserve">PEVuZE5vdGU+PENpdGU+PEF1dGhvcj5SYW08L0F1dGhvcj48WWVhcj4yMDIyPC9ZZWFyPjxSZWNO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color w:val="000000"/>
                <w:sz w:val="22"/>
              </w:rPr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fldChar w:fldCharType="separate"/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sz w:val="22"/>
              </w:rPr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fldChar w:fldCharType="separate"/>
            </w:r>
            <w:r>
              <w:rPr>
                <w:rFonts w:ascii="Times New Roman" w:hAnsi="Times New Roman" w:cs="Times New Roman" w:hint="eastAsia"/>
                <w:color w:val="000000"/>
                <w:sz w:val="22"/>
                <w:vertAlign w:val="superscript"/>
              </w:rPr>
              <w:t>33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fldChar w:fldCharType="end"/>
            </w:r>
          </w:p>
        </w:tc>
        <w:tc>
          <w:tcPr>
            <w:tcW w:w="1377" w:type="dxa"/>
            <w:gridSpan w:val="2"/>
            <w:textDirection w:val="tbRlV"/>
            <w:vAlign w:val="center"/>
          </w:tcPr>
          <w:p w14:paraId="784D67F1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Shin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fldChar w:fldCharType="begin"/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instrText xml:space="preserve"> ADDIN EN.CITE &lt;EndNote&gt;&lt;Cite&gt;&lt;Author&gt;Shin&lt;/Author&gt;&lt;Year&gt;2020&lt;/Year&gt;&lt;RecNum&gt;864&lt;/RecNum&gt;&lt;DisplayText&gt;&lt;style face="superscript"&gt;26&lt;/style&gt;&lt;/DisplayText&gt;&lt;record&gt;&lt;rec-number&gt;864&lt;/rec-number&gt;&lt;foreign-keys&gt;&lt;key app="EN" db-id="r5z9fdxd1fd2t0exzelvw9ptr2w5s2ftdxvf" timestamp="1750770756"&gt;864&lt;/key&gt;&lt;/foreign-keys&gt;&lt;ref-type name="Journal Article"&gt;17&lt;/ref-type&gt;&lt;contributors&gt;&lt;authors&gt;&lt;author&gt;Shin, Hye-Sun&lt;/author&gt;&lt;/authors&gt;&lt;/contributors&gt;&lt;auth-address&gt;Eulji Univ, Dept Dent Hyg, Coll Hlth Sci, 553 Sanseong Daero, Seongnam 13135, South Korea&lt;/auth-address&gt;&lt;titles&gt;&lt;title&gt;Association between periodontal status and non-alcoholic fatty liver disease in a Korean adult population: A nationwide cross-sectional study&lt;/title&gt;&lt;secondary-title&gt;Journal of Periodontology&lt;/secondary-title&gt;&lt;/titles&gt;&lt;periodical&gt;&lt;full-title&gt;J Periodontol&lt;/full-title&gt;&lt;abbr-1&gt;Journal of periodontology&lt;/abbr-1&gt;&lt;/periodical&gt;&lt;pages&gt;524-532&lt;/pages&gt;&lt;volume&gt;91&lt;/volume&gt;&lt;number&gt;4&lt;/number&gt;&lt;dates&gt;&lt;year&gt;2020&lt;/year&gt;&lt;pub-dates&gt;&lt;date&gt;Apr&lt;/date&gt;&lt;/pub-dates&gt;&lt;/dates&gt;&lt;isbn&gt;0022-3492&lt;/isbn&gt;&lt;accession-num&gt;WOS:000489220700001&lt;/accession-num&gt;&lt;work-type&gt;Article&lt;/work-type&gt;&lt;urls&gt;&lt;related-urls&gt;&lt;url&gt;&amp;lt;Go to ISI&amp;gt;://WOS:000489220700001&lt;/url&gt;&lt;/related-urls&gt;&lt;/urls&gt;&lt;electronic-resource-num&gt;10.1002/jper.19-0291&lt;/electronic-resource-num&gt;&lt;/record&gt;&lt;/Cite&gt;&lt;/EndNote&gt;</w:instrTex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fldChar w:fldCharType="separate"/>
            </w:r>
            <w:r>
              <w:rPr>
                <w:rFonts w:ascii="Times New Roman" w:hAnsi="Times New Roman" w:cs="Times New Roman" w:hint="eastAsia"/>
                <w:color w:val="000000"/>
                <w:sz w:val="22"/>
                <w:vertAlign w:val="superscript"/>
              </w:rPr>
              <w:t>26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fldChar w:fldCharType="end"/>
            </w:r>
          </w:p>
        </w:tc>
        <w:tc>
          <w:tcPr>
            <w:tcW w:w="1619" w:type="dxa"/>
            <w:gridSpan w:val="2"/>
            <w:tcBorders>
              <w:right w:val="single" w:sz="6" w:space="0" w:color="auto"/>
            </w:tcBorders>
            <w:textDirection w:val="tbRlV"/>
            <w:vAlign w:val="center"/>
          </w:tcPr>
          <w:p w14:paraId="4C997379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Kim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fldChar w:fldCharType="begin">
                <w:fldData xml:space="preserve">PEVuZE5vdGU+PENpdGU+PEF1dGhvcj5LaW08L0F1dGhvcj48WWVhcj4yMDIwPC9ZZWFyPjxSZWNO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==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instrText xml:space="preserve"> ADDIN EN.CITE </w:instrTex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fldChar w:fldCharType="begin">
                <w:fldData xml:space="preserve">PEVuZE5vdGU+PENpdGU+PEF1dGhvcj5LaW08L0F1dGhvcj48WWVhcj4yMDIwPC9ZZWFyPjxSZWNO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</w:fldData>
              </w:fldChar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instrText xml:space="preserve"> ADDIN EN.CITE.DATA </w:instrText>
            </w:r>
            <w:r>
              <w:rPr>
                <w:rFonts w:ascii="Times New Roman" w:hAnsi="Times New Roman" w:cs="Times New Roman"/>
                <w:color w:val="000000"/>
                <w:sz w:val="22"/>
              </w:rPr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fldChar w:fldCharType="separate"/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fldChar w:fldCharType="end"/>
            </w:r>
            <w:r>
              <w:rPr>
                <w:rFonts w:ascii="Times New Roman" w:hAnsi="Times New Roman" w:cs="Times New Roman"/>
                <w:color w:val="000000"/>
                <w:sz w:val="22"/>
              </w:rPr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fldChar w:fldCharType="separate"/>
            </w:r>
            <w:r>
              <w:rPr>
                <w:rFonts w:ascii="Times New Roman" w:hAnsi="Times New Roman" w:cs="Times New Roman" w:hint="eastAsia"/>
                <w:color w:val="000000"/>
                <w:sz w:val="22"/>
                <w:vertAlign w:val="superscript"/>
              </w:rPr>
              <w:t>25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fldChar w:fldCharType="end"/>
            </w:r>
          </w:p>
        </w:tc>
        <w:tc>
          <w:tcPr>
            <w:tcW w:w="1088" w:type="dxa"/>
            <w:tcBorders>
              <w:left w:val="single" w:sz="6" w:space="0" w:color="auto"/>
              <w:right w:val="single" w:sz="12" w:space="0" w:color="auto"/>
            </w:tcBorders>
            <w:textDirection w:val="tbRlV"/>
            <w:vAlign w:val="center"/>
          </w:tcPr>
          <w:p w14:paraId="35EFCA97" w14:textId="77777777" w:rsidR="0065682F" w:rsidRDefault="0065682F" w:rsidP="00214013">
            <w:pPr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22"/>
              </w:rPr>
              <w:t>Study</w:t>
            </w:r>
          </w:p>
        </w:tc>
        <w:tc>
          <w:tcPr>
            <w:tcW w:w="719" w:type="dxa"/>
            <w:vMerge w:val="restart"/>
            <w:tcBorders>
              <w:left w:val="single" w:sz="12" w:space="0" w:color="auto"/>
            </w:tcBorders>
            <w:textDirection w:val="tbRlV"/>
            <w:vAlign w:val="center"/>
          </w:tcPr>
          <w:p w14:paraId="4B3BD055" w14:textId="77777777" w:rsidR="0065682F" w:rsidRDefault="0065682F" w:rsidP="00214013">
            <w:pPr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Table 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：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Main characteristics of included studies (Continued)</w:t>
            </w:r>
          </w:p>
        </w:tc>
      </w:tr>
      <w:tr w:rsidR="0065682F" w14:paraId="029CC5CD" w14:textId="77777777" w:rsidTr="00214013">
        <w:trPr>
          <w:cantSplit/>
          <w:trHeight w:val="1134"/>
        </w:trPr>
        <w:tc>
          <w:tcPr>
            <w:tcW w:w="1108" w:type="dxa"/>
            <w:tcBorders>
              <w:left w:val="single" w:sz="12" w:space="0" w:color="auto"/>
            </w:tcBorders>
            <w:textDirection w:val="tbRlV"/>
            <w:vAlign w:val="center"/>
          </w:tcPr>
          <w:p w14:paraId="292FFEAD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England</w:t>
            </w:r>
          </w:p>
        </w:tc>
        <w:tc>
          <w:tcPr>
            <w:tcW w:w="1356" w:type="dxa"/>
            <w:gridSpan w:val="2"/>
            <w:textDirection w:val="tbRlV"/>
            <w:vAlign w:val="center"/>
          </w:tcPr>
          <w:p w14:paraId="3149E99F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Israel</w:t>
            </w:r>
          </w:p>
        </w:tc>
        <w:tc>
          <w:tcPr>
            <w:tcW w:w="1092" w:type="dxa"/>
            <w:gridSpan w:val="2"/>
            <w:textDirection w:val="tbRlV"/>
            <w:vAlign w:val="center"/>
          </w:tcPr>
          <w:p w14:paraId="7B944A21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Israel</w:t>
            </w:r>
          </w:p>
        </w:tc>
        <w:tc>
          <w:tcPr>
            <w:tcW w:w="1377" w:type="dxa"/>
            <w:gridSpan w:val="2"/>
            <w:textDirection w:val="tbRlV"/>
            <w:vAlign w:val="center"/>
          </w:tcPr>
          <w:p w14:paraId="02ECDE3C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Korea</w:t>
            </w:r>
          </w:p>
        </w:tc>
        <w:tc>
          <w:tcPr>
            <w:tcW w:w="1619" w:type="dxa"/>
            <w:gridSpan w:val="2"/>
            <w:tcBorders>
              <w:right w:val="single" w:sz="6" w:space="0" w:color="auto"/>
            </w:tcBorders>
            <w:textDirection w:val="tbRlV"/>
            <w:vAlign w:val="center"/>
          </w:tcPr>
          <w:p w14:paraId="54165C38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Korea</w:t>
            </w:r>
          </w:p>
        </w:tc>
        <w:tc>
          <w:tcPr>
            <w:tcW w:w="1088" w:type="dxa"/>
            <w:tcBorders>
              <w:left w:val="single" w:sz="6" w:space="0" w:color="auto"/>
              <w:right w:val="single" w:sz="12" w:space="0" w:color="auto"/>
            </w:tcBorders>
            <w:textDirection w:val="tbRlV"/>
            <w:vAlign w:val="center"/>
          </w:tcPr>
          <w:p w14:paraId="78DCA191" w14:textId="77777777" w:rsidR="0065682F" w:rsidRDefault="0065682F" w:rsidP="00214013">
            <w:pPr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22"/>
              </w:rPr>
              <w:t>Country</w:t>
            </w:r>
          </w:p>
        </w:tc>
        <w:tc>
          <w:tcPr>
            <w:tcW w:w="719" w:type="dxa"/>
            <w:vMerge/>
            <w:tcBorders>
              <w:left w:val="single" w:sz="12" w:space="0" w:color="auto"/>
            </w:tcBorders>
            <w:textDirection w:val="tbRlV"/>
          </w:tcPr>
          <w:p w14:paraId="432F249F" w14:textId="77777777" w:rsidR="0065682F" w:rsidRDefault="0065682F" w:rsidP="00214013">
            <w:pPr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65682F" w14:paraId="7178F74E" w14:textId="77777777" w:rsidTr="00214013">
        <w:trPr>
          <w:cantSplit/>
          <w:trHeight w:val="830"/>
        </w:trPr>
        <w:tc>
          <w:tcPr>
            <w:tcW w:w="1108" w:type="dxa"/>
            <w:tcBorders>
              <w:left w:val="single" w:sz="12" w:space="0" w:color="auto"/>
            </w:tcBorders>
            <w:textDirection w:val="tbRlV"/>
            <w:vAlign w:val="center"/>
          </w:tcPr>
          <w:p w14:paraId="535CFB60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2025</w:t>
            </w:r>
          </w:p>
        </w:tc>
        <w:tc>
          <w:tcPr>
            <w:tcW w:w="1356" w:type="dxa"/>
            <w:gridSpan w:val="2"/>
            <w:textDirection w:val="tbRlV"/>
            <w:vAlign w:val="center"/>
          </w:tcPr>
          <w:p w14:paraId="31246AAB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2023</w:t>
            </w:r>
          </w:p>
        </w:tc>
        <w:tc>
          <w:tcPr>
            <w:tcW w:w="1092" w:type="dxa"/>
            <w:gridSpan w:val="2"/>
            <w:textDirection w:val="tbRlV"/>
            <w:vAlign w:val="center"/>
          </w:tcPr>
          <w:p w14:paraId="5D1CF5F7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2022</w:t>
            </w:r>
          </w:p>
        </w:tc>
        <w:tc>
          <w:tcPr>
            <w:tcW w:w="1377" w:type="dxa"/>
            <w:gridSpan w:val="2"/>
            <w:textDirection w:val="tbRlV"/>
            <w:vAlign w:val="center"/>
          </w:tcPr>
          <w:p w14:paraId="3B14E863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2020</w:t>
            </w:r>
          </w:p>
        </w:tc>
        <w:tc>
          <w:tcPr>
            <w:tcW w:w="1619" w:type="dxa"/>
            <w:gridSpan w:val="2"/>
            <w:tcBorders>
              <w:right w:val="single" w:sz="6" w:space="0" w:color="auto"/>
            </w:tcBorders>
            <w:textDirection w:val="tbRlV"/>
            <w:vAlign w:val="center"/>
          </w:tcPr>
          <w:p w14:paraId="2C23E7C5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2020</w:t>
            </w:r>
          </w:p>
        </w:tc>
        <w:tc>
          <w:tcPr>
            <w:tcW w:w="1088" w:type="dxa"/>
            <w:tcBorders>
              <w:left w:val="single" w:sz="6" w:space="0" w:color="auto"/>
              <w:right w:val="single" w:sz="12" w:space="0" w:color="auto"/>
            </w:tcBorders>
            <w:textDirection w:val="tbRlV"/>
            <w:vAlign w:val="center"/>
          </w:tcPr>
          <w:p w14:paraId="787F472E" w14:textId="77777777" w:rsidR="0065682F" w:rsidRDefault="0065682F" w:rsidP="00214013">
            <w:pPr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22"/>
              </w:rPr>
              <w:t>Year</w:t>
            </w:r>
          </w:p>
        </w:tc>
        <w:tc>
          <w:tcPr>
            <w:tcW w:w="719" w:type="dxa"/>
            <w:vMerge/>
            <w:tcBorders>
              <w:left w:val="single" w:sz="12" w:space="0" w:color="auto"/>
            </w:tcBorders>
            <w:textDirection w:val="tbRlV"/>
          </w:tcPr>
          <w:p w14:paraId="45DAAF04" w14:textId="77777777" w:rsidR="0065682F" w:rsidRDefault="0065682F" w:rsidP="00214013">
            <w:pPr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65682F" w14:paraId="326452F7" w14:textId="77777777" w:rsidTr="00214013">
        <w:trPr>
          <w:cantSplit/>
          <w:trHeight w:val="1547"/>
        </w:trPr>
        <w:tc>
          <w:tcPr>
            <w:tcW w:w="1108" w:type="dxa"/>
            <w:tcBorders>
              <w:left w:val="single" w:sz="12" w:space="0" w:color="auto"/>
            </w:tcBorders>
            <w:textDirection w:val="tbRlV"/>
            <w:vAlign w:val="center"/>
          </w:tcPr>
          <w:p w14:paraId="48B456C8" w14:textId="77777777" w:rsidR="0065682F" w:rsidRDefault="0065682F" w:rsidP="00214013">
            <w:pPr>
              <w:ind w:left="113" w:right="113"/>
              <w:jc w:val="center"/>
              <w:rPr>
                <w:rStyle w:val="font11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438905</w:t>
            </w:r>
            <w:r>
              <w:rPr>
                <w:rStyle w:val="font31"/>
                <w:rFonts w:hint="default"/>
              </w:rPr>
              <w:t xml:space="preserve"> (</w:t>
            </w:r>
            <w:r>
              <w:rPr>
                <w:rStyle w:val="font11"/>
              </w:rPr>
              <w:t>164150/</w:t>
            </w:r>
          </w:p>
          <w:p w14:paraId="497222C7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</w:rPr>
            </w:pPr>
            <w:r>
              <w:rPr>
                <w:rStyle w:val="font11"/>
              </w:rPr>
              <w:t>274755</w:t>
            </w:r>
            <w:r>
              <w:rPr>
                <w:rStyle w:val="font31"/>
                <w:rFonts w:hint="default"/>
              </w:rPr>
              <w:t>)</w:t>
            </w:r>
          </w:p>
        </w:tc>
        <w:tc>
          <w:tcPr>
            <w:tcW w:w="1356" w:type="dxa"/>
            <w:gridSpan w:val="2"/>
            <w:textDirection w:val="tbRlV"/>
            <w:vAlign w:val="center"/>
          </w:tcPr>
          <w:p w14:paraId="3AAD0A41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57496</w:t>
            </w:r>
          </w:p>
        </w:tc>
        <w:tc>
          <w:tcPr>
            <w:tcW w:w="1092" w:type="dxa"/>
            <w:gridSpan w:val="2"/>
            <w:textDirection w:val="tbRlV"/>
            <w:vAlign w:val="center"/>
          </w:tcPr>
          <w:p w14:paraId="1B6F30EA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132529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>
              <w:rPr>
                <w:rStyle w:val="font21"/>
                <w:rFonts w:hint="default"/>
              </w:rPr>
              <w:t>(</w:t>
            </w:r>
            <w:r>
              <w:rPr>
                <w:rStyle w:val="font11"/>
              </w:rPr>
              <w:t>938/131591</w:t>
            </w:r>
            <w:r>
              <w:rPr>
                <w:rStyle w:val="font11"/>
                <w:rFonts w:hint="eastAsia"/>
              </w:rPr>
              <w:t>)</w:t>
            </w:r>
          </w:p>
        </w:tc>
        <w:tc>
          <w:tcPr>
            <w:tcW w:w="1377" w:type="dxa"/>
            <w:gridSpan w:val="2"/>
            <w:textDirection w:val="tbRlV"/>
            <w:vAlign w:val="center"/>
          </w:tcPr>
          <w:p w14:paraId="13B4378F" w14:textId="77777777" w:rsidR="0065682F" w:rsidRDefault="0065682F" w:rsidP="00214013">
            <w:pPr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4061</w:t>
            </w:r>
          </w:p>
          <w:p w14:paraId="03C4256C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</w:rPr>
            </w:pPr>
            <w:r>
              <w:rPr>
                <w:rStyle w:val="font21"/>
                <w:rFonts w:hint="default"/>
              </w:rPr>
              <w:t>(</w:t>
            </w:r>
            <w:r>
              <w:rPr>
                <w:rStyle w:val="font11"/>
              </w:rPr>
              <w:t>413/3648</w:t>
            </w:r>
            <w:r>
              <w:rPr>
                <w:rStyle w:val="font21"/>
                <w:rFonts w:hint="default"/>
              </w:rPr>
              <w:t>)</w:t>
            </w:r>
          </w:p>
        </w:tc>
        <w:tc>
          <w:tcPr>
            <w:tcW w:w="1619" w:type="dxa"/>
            <w:gridSpan w:val="2"/>
            <w:tcBorders>
              <w:right w:val="single" w:sz="6" w:space="0" w:color="auto"/>
            </w:tcBorders>
            <w:textDirection w:val="tbRlV"/>
            <w:vAlign w:val="center"/>
          </w:tcPr>
          <w:p w14:paraId="16DC43C1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4272</w:t>
            </w:r>
          </w:p>
        </w:tc>
        <w:tc>
          <w:tcPr>
            <w:tcW w:w="1088" w:type="dxa"/>
            <w:tcBorders>
              <w:left w:val="single" w:sz="6" w:space="0" w:color="auto"/>
              <w:right w:val="single" w:sz="12" w:space="0" w:color="auto"/>
            </w:tcBorders>
            <w:textDirection w:val="tbRlV"/>
            <w:vAlign w:val="center"/>
          </w:tcPr>
          <w:p w14:paraId="1B1FFA57" w14:textId="77777777" w:rsidR="0065682F" w:rsidRDefault="0065682F" w:rsidP="00214013">
            <w:pPr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22"/>
              </w:rPr>
              <w:t>Sample</w:t>
            </w: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sz w:val="22"/>
              </w:rPr>
              <w:t xml:space="preserve"> </w:t>
            </w: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22"/>
              </w:rPr>
              <w:t>(NAFLD/non-NAAFLD)</w:t>
            </w:r>
          </w:p>
        </w:tc>
        <w:tc>
          <w:tcPr>
            <w:tcW w:w="719" w:type="dxa"/>
            <w:vMerge/>
            <w:tcBorders>
              <w:left w:val="single" w:sz="12" w:space="0" w:color="auto"/>
            </w:tcBorders>
            <w:textDirection w:val="tbRlV"/>
          </w:tcPr>
          <w:p w14:paraId="34D38A10" w14:textId="77777777" w:rsidR="0065682F" w:rsidRDefault="0065682F" w:rsidP="00214013">
            <w:pPr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65682F" w14:paraId="56802613" w14:textId="77777777" w:rsidTr="00214013">
        <w:trPr>
          <w:cantSplit/>
          <w:trHeight w:val="832"/>
        </w:trPr>
        <w:tc>
          <w:tcPr>
            <w:tcW w:w="1108" w:type="dxa"/>
            <w:tcBorders>
              <w:left w:val="single" w:sz="12" w:space="0" w:color="auto"/>
            </w:tcBorders>
            <w:textDirection w:val="tbRlV"/>
            <w:vAlign w:val="center"/>
          </w:tcPr>
          <w:p w14:paraId="4DCFAEB0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56.53</w:t>
            </w:r>
          </w:p>
        </w:tc>
        <w:tc>
          <w:tcPr>
            <w:tcW w:w="1356" w:type="dxa"/>
            <w:gridSpan w:val="2"/>
            <w:textDirection w:val="tbRlV"/>
            <w:vAlign w:val="center"/>
          </w:tcPr>
          <w:p w14:paraId="336D716D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18-51</w:t>
            </w:r>
          </w:p>
        </w:tc>
        <w:tc>
          <w:tcPr>
            <w:tcW w:w="1092" w:type="dxa"/>
            <w:gridSpan w:val="2"/>
            <w:textDirection w:val="tbRlV"/>
            <w:vAlign w:val="center"/>
          </w:tcPr>
          <w:p w14:paraId="08A53420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18-50</w:t>
            </w:r>
          </w:p>
        </w:tc>
        <w:tc>
          <w:tcPr>
            <w:tcW w:w="1377" w:type="dxa"/>
            <w:gridSpan w:val="2"/>
            <w:textDirection w:val="tbRlV"/>
            <w:vAlign w:val="center"/>
          </w:tcPr>
          <w:p w14:paraId="44CD54B7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&gt;19</w:t>
            </w:r>
          </w:p>
        </w:tc>
        <w:tc>
          <w:tcPr>
            <w:tcW w:w="1619" w:type="dxa"/>
            <w:gridSpan w:val="2"/>
            <w:tcBorders>
              <w:right w:val="single" w:sz="6" w:space="0" w:color="auto"/>
            </w:tcBorders>
            <w:textDirection w:val="tbRlV"/>
            <w:vAlign w:val="center"/>
          </w:tcPr>
          <w:p w14:paraId="1437C6F3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&gt;19</w:t>
            </w:r>
          </w:p>
        </w:tc>
        <w:tc>
          <w:tcPr>
            <w:tcW w:w="1088" w:type="dxa"/>
            <w:tcBorders>
              <w:left w:val="single" w:sz="6" w:space="0" w:color="auto"/>
              <w:right w:val="single" w:sz="12" w:space="0" w:color="auto"/>
            </w:tcBorders>
            <w:textDirection w:val="tbRlV"/>
            <w:vAlign w:val="center"/>
          </w:tcPr>
          <w:p w14:paraId="3AD82348" w14:textId="77777777" w:rsidR="0065682F" w:rsidRDefault="0065682F" w:rsidP="00214013">
            <w:pPr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22"/>
              </w:rPr>
              <w:t>Age</w:t>
            </w:r>
          </w:p>
        </w:tc>
        <w:tc>
          <w:tcPr>
            <w:tcW w:w="719" w:type="dxa"/>
            <w:vMerge/>
            <w:tcBorders>
              <w:left w:val="single" w:sz="12" w:space="0" w:color="auto"/>
            </w:tcBorders>
            <w:textDirection w:val="tbRlV"/>
          </w:tcPr>
          <w:p w14:paraId="10CE542E" w14:textId="77777777" w:rsidR="0065682F" w:rsidRDefault="0065682F" w:rsidP="00214013">
            <w:pPr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65682F" w14:paraId="18FB7BEE" w14:textId="77777777" w:rsidTr="00214013">
        <w:trPr>
          <w:cantSplit/>
          <w:trHeight w:val="964"/>
        </w:trPr>
        <w:tc>
          <w:tcPr>
            <w:tcW w:w="1108" w:type="dxa"/>
            <w:tcBorders>
              <w:left w:val="single" w:sz="12" w:space="0" w:color="auto"/>
            </w:tcBorders>
            <w:textDirection w:val="tbRlV"/>
            <w:vAlign w:val="center"/>
          </w:tcPr>
          <w:p w14:paraId="0D419E0B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Not mention</w:t>
            </w:r>
          </w:p>
        </w:tc>
        <w:tc>
          <w:tcPr>
            <w:tcW w:w="1356" w:type="dxa"/>
            <w:gridSpan w:val="2"/>
            <w:textDirection w:val="tbRlV"/>
            <w:vAlign w:val="center"/>
          </w:tcPr>
          <w:p w14:paraId="2958B821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73.9% men</w:t>
            </w:r>
          </w:p>
        </w:tc>
        <w:tc>
          <w:tcPr>
            <w:tcW w:w="1092" w:type="dxa"/>
            <w:gridSpan w:val="2"/>
            <w:textDirection w:val="tbRlV"/>
            <w:vAlign w:val="center"/>
          </w:tcPr>
          <w:p w14:paraId="4B9CA34D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75.1% men</w:t>
            </w:r>
          </w:p>
        </w:tc>
        <w:tc>
          <w:tcPr>
            <w:tcW w:w="1377" w:type="dxa"/>
            <w:gridSpan w:val="2"/>
            <w:textDirection w:val="tbRlV"/>
            <w:vAlign w:val="center"/>
          </w:tcPr>
          <w:p w14:paraId="5331AE98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36.3% men</w:t>
            </w:r>
          </w:p>
        </w:tc>
        <w:tc>
          <w:tcPr>
            <w:tcW w:w="1619" w:type="dxa"/>
            <w:gridSpan w:val="2"/>
            <w:tcBorders>
              <w:right w:val="single" w:sz="6" w:space="0" w:color="auto"/>
            </w:tcBorders>
            <w:textDirection w:val="tbRlV"/>
            <w:vAlign w:val="center"/>
          </w:tcPr>
          <w:p w14:paraId="3403CD18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42.2% men</w:t>
            </w:r>
          </w:p>
        </w:tc>
        <w:tc>
          <w:tcPr>
            <w:tcW w:w="1088" w:type="dxa"/>
            <w:tcBorders>
              <w:left w:val="single" w:sz="6" w:space="0" w:color="auto"/>
              <w:right w:val="single" w:sz="12" w:space="0" w:color="auto"/>
            </w:tcBorders>
            <w:textDirection w:val="tbRlV"/>
            <w:vAlign w:val="center"/>
          </w:tcPr>
          <w:p w14:paraId="10DFDD53" w14:textId="77777777" w:rsidR="0065682F" w:rsidRDefault="0065682F" w:rsidP="00214013">
            <w:pPr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22"/>
              </w:rPr>
              <w:t>Gender</w:t>
            </w:r>
          </w:p>
        </w:tc>
        <w:tc>
          <w:tcPr>
            <w:tcW w:w="719" w:type="dxa"/>
            <w:vMerge/>
            <w:tcBorders>
              <w:left w:val="single" w:sz="12" w:space="0" w:color="auto"/>
            </w:tcBorders>
            <w:textDirection w:val="tbRlV"/>
          </w:tcPr>
          <w:p w14:paraId="773A7731" w14:textId="77777777" w:rsidR="0065682F" w:rsidRDefault="0065682F" w:rsidP="00214013">
            <w:pPr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65682F" w14:paraId="10D18988" w14:textId="77777777" w:rsidTr="00214013">
        <w:trPr>
          <w:cantSplit/>
          <w:trHeight w:val="1886"/>
        </w:trPr>
        <w:tc>
          <w:tcPr>
            <w:tcW w:w="1108" w:type="dxa"/>
            <w:tcBorders>
              <w:left w:val="single" w:sz="12" w:space="0" w:color="auto"/>
            </w:tcBorders>
            <w:textDirection w:val="tbRlV"/>
            <w:vAlign w:val="center"/>
          </w:tcPr>
          <w:p w14:paraId="02CE06F2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self-assessment by the participants</w:t>
            </w:r>
          </w:p>
        </w:tc>
        <w:tc>
          <w:tcPr>
            <w:tcW w:w="1356" w:type="dxa"/>
            <w:gridSpan w:val="2"/>
            <w:textDirection w:val="tbRlV"/>
            <w:vAlign w:val="center"/>
          </w:tcPr>
          <w:p w14:paraId="34ED2F35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the American Aca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demy of Periodon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tology guidelines</w:t>
            </w:r>
          </w:p>
        </w:tc>
        <w:tc>
          <w:tcPr>
            <w:tcW w:w="1092" w:type="dxa"/>
            <w:gridSpan w:val="2"/>
            <w:textDirection w:val="tbRlV"/>
            <w:vAlign w:val="center"/>
          </w:tcPr>
          <w:p w14:paraId="0A38CE10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  <w:color w:val="000000"/>
                <w:sz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the American Aca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demy of Periodon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tology guidelines</w:t>
            </w:r>
          </w:p>
        </w:tc>
        <w:tc>
          <w:tcPr>
            <w:tcW w:w="1377" w:type="dxa"/>
            <w:gridSpan w:val="2"/>
            <w:textDirection w:val="tbRlV"/>
            <w:vAlign w:val="center"/>
          </w:tcPr>
          <w:p w14:paraId="40460312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CPI(3 and 5</w:t>
            </w:r>
            <w:r>
              <w:rPr>
                <w:rStyle w:val="font21"/>
                <w:rFonts w:cs="Times New Roman" w:hint="default"/>
              </w:rPr>
              <w:t>）</w:t>
            </w:r>
          </w:p>
        </w:tc>
        <w:tc>
          <w:tcPr>
            <w:tcW w:w="1619" w:type="dxa"/>
            <w:gridSpan w:val="2"/>
            <w:tcBorders>
              <w:right w:val="single" w:sz="6" w:space="0" w:color="auto"/>
            </w:tcBorders>
            <w:textDirection w:val="tbRlV"/>
            <w:vAlign w:val="center"/>
          </w:tcPr>
          <w:p w14:paraId="58F09969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CPI(3 and 4</w:t>
            </w:r>
            <w:r>
              <w:rPr>
                <w:rStyle w:val="font21"/>
                <w:rFonts w:cs="Times New Roman" w:hint="default"/>
              </w:rPr>
              <w:t>）</w:t>
            </w:r>
          </w:p>
        </w:tc>
        <w:tc>
          <w:tcPr>
            <w:tcW w:w="1088" w:type="dxa"/>
            <w:tcBorders>
              <w:left w:val="single" w:sz="6" w:space="0" w:color="auto"/>
              <w:right w:val="single" w:sz="12" w:space="0" w:color="auto"/>
            </w:tcBorders>
            <w:textDirection w:val="tbRlV"/>
            <w:vAlign w:val="center"/>
          </w:tcPr>
          <w:p w14:paraId="213A431D" w14:textId="77777777" w:rsidR="0065682F" w:rsidRDefault="0065682F" w:rsidP="00214013">
            <w:pPr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22"/>
              </w:rPr>
              <w:t>Diagnosis of periodontitis</w:t>
            </w:r>
          </w:p>
        </w:tc>
        <w:tc>
          <w:tcPr>
            <w:tcW w:w="719" w:type="dxa"/>
            <w:vMerge/>
            <w:tcBorders>
              <w:left w:val="single" w:sz="12" w:space="0" w:color="auto"/>
            </w:tcBorders>
            <w:textDirection w:val="tbRlV"/>
          </w:tcPr>
          <w:p w14:paraId="532D6D93" w14:textId="77777777" w:rsidR="0065682F" w:rsidRDefault="0065682F" w:rsidP="00214013">
            <w:pPr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65682F" w14:paraId="2C82142D" w14:textId="77777777" w:rsidTr="00214013">
        <w:trPr>
          <w:cantSplit/>
          <w:trHeight w:val="1531"/>
        </w:trPr>
        <w:tc>
          <w:tcPr>
            <w:tcW w:w="1108" w:type="dxa"/>
            <w:tcBorders>
              <w:left w:val="single" w:sz="12" w:space="0" w:color="auto"/>
            </w:tcBorders>
            <w:textDirection w:val="tbRlV"/>
            <w:vAlign w:val="center"/>
          </w:tcPr>
          <w:p w14:paraId="5195D3D0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MRI</w:t>
            </w:r>
          </w:p>
        </w:tc>
        <w:tc>
          <w:tcPr>
            <w:tcW w:w="1356" w:type="dxa"/>
            <w:gridSpan w:val="2"/>
            <w:textDirection w:val="tbRlV"/>
            <w:vAlign w:val="center"/>
          </w:tcPr>
          <w:p w14:paraId="7BEBAF3F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</w:rPr>
            </w:pPr>
            <w:r>
              <w:rPr>
                <w:rStyle w:val="font11"/>
              </w:rPr>
              <w:t>2015 ICD-9-CM Diagnosis Code 571.9</w:t>
            </w:r>
          </w:p>
        </w:tc>
        <w:tc>
          <w:tcPr>
            <w:tcW w:w="1092" w:type="dxa"/>
            <w:gridSpan w:val="2"/>
            <w:textDirection w:val="tbRlV"/>
            <w:vAlign w:val="center"/>
          </w:tcPr>
          <w:p w14:paraId="1BAEF82E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</w:rPr>
            </w:pPr>
            <w:r>
              <w:rPr>
                <w:rStyle w:val="font11"/>
              </w:rPr>
              <w:t>2015 ICD-9-CM Diagnosis Code 571.8</w:t>
            </w:r>
          </w:p>
        </w:tc>
        <w:tc>
          <w:tcPr>
            <w:tcW w:w="1377" w:type="dxa"/>
            <w:gridSpan w:val="2"/>
            <w:textDirection w:val="tbRlV"/>
            <w:vAlign w:val="center"/>
          </w:tcPr>
          <w:p w14:paraId="2273AC98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FLI&gt;60 and HSI&gt;36</w:t>
            </w:r>
          </w:p>
        </w:tc>
        <w:tc>
          <w:tcPr>
            <w:tcW w:w="1619" w:type="dxa"/>
            <w:gridSpan w:val="2"/>
            <w:tcBorders>
              <w:right w:val="single" w:sz="6" w:space="0" w:color="auto"/>
            </w:tcBorders>
            <w:textDirection w:val="tbRlV"/>
            <w:vAlign w:val="center"/>
          </w:tcPr>
          <w:p w14:paraId="4AB0F951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FLI</w:t>
            </w:r>
          </w:p>
        </w:tc>
        <w:tc>
          <w:tcPr>
            <w:tcW w:w="1088" w:type="dxa"/>
            <w:tcBorders>
              <w:left w:val="single" w:sz="6" w:space="0" w:color="auto"/>
              <w:right w:val="single" w:sz="12" w:space="0" w:color="auto"/>
            </w:tcBorders>
            <w:textDirection w:val="tbRlV"/>
            <w:vAlign w:val="center"/>
          </w:tcPr>
          <w:p w14:paraId="025977D0" w14:textId="77777777" w:rsidR="0065682F" w:rsidRDefault="0065682F" w:rsidP="00214013">
            <w:pPr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22"/>
              </w:rPr>
              <w:t>Diagnosis of NAFLD</w:t>
            </w:r>
          </w:p>
        </w:tc>
        <w:tc>
          <w:tcPr>
            <w:tcW w:w="719" w:type="dxa"/>
            <w:vMerge/>
            <w:tcBorders>
              <w:left w:val="single" w:sz="12" w:space="0" w:color="auto"/>
            </w:tcBorders>
            <w:textDirection w:val="tbRlV"/>
          </w:tcPr>
          <w:p w14:paraId="3D5622CE" w14:textId="77777777" w:rsidR="0065682F" w:rsidRDefault="0065682F" w:rsidP="00214013">
            <w:pPr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  <w:tr w:rsidR="0065682F" w14:paraId="07CDCE94" w14:textId="77777777" w:rsidTr="00214013">
        <w:trPr>
          <w:cantSplit/>
          <w:trHeight w:val="3534"/>
        </w:trPr>
        <w:tc>
          <w:tcPr>
            <w:tcW w:w="1108" w:type="dxa"/>
            <w:tcBorders>
              <w:left w:val="single" w:sz="12" w:space="0" w:color="auto"/>
            </w:tcBorders>
            <w:textDirection w:val="tbRlV"/>
            <w:vAlign w:val="center"/>
          </w:tcPr>
          <w:p w14:paraId="154CDCF0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color w:val="1B1B1B"/>
                <w:sz w:val="22"/>
              </w:rPr>
              <w:lastRenderedPageBreak/>
              <w:t>sex, age, deprivation index, alcohol intake</w:t>
            </w:r>
            <w:r>
              <w:rPr>
                <w:rFonts w:ascii="Times New Roman" w:hAnsi="Times New Roman" w:cs="Times New Roman" w:hint="eastAsia"/>
                <w:color w:val="1B1B1B"/>
                <w:sz w:val="22"/>
              </w:rPr>
              <w:t xml:space="preserve">, </w:t>
            </w:r>
            <w:r>
              <w:rPr>
                <w:rFonts w:ascii="Times New Roman" w:hAnsi="Times New Roman" w:cs="Times New Roman"/>
                <w:color w:val="1B1B1B"/>
                <w:sz w:val="22"/>
              </w:rPr>
              <w:t>hypertension, diabetes, triglyceride, and cholesterol and BMI</w:t>
            </w:r>
          </w:p>
        </w:tc>
        <w:tc>
          <w:tcPr>
            <w:tcW w:w="1356" w:type="dxa"/>
            <w:gridSpan w:val="2"/>
            <w:textDirection w:val="tbRlV"/>
            <w:vAlign w:val="center"/>
          </w:tcPr>
          <w:p w14:paraId="40C4ADD1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age,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sex,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education,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residency location,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socioeconomic status,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birth country,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smoking,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obesity</w:t>
            </w:r>
          </w:p>
        </w:tc>
        <w:tc>
          <w:tcPr>
            <w:tcW w:w="1092" w:type="dxa"/>
            <w:gridSpan w:val="2"/>
            <w:textDirection w:val="tbRlV"/>
            <w:vAlign w:val="center"/>
          </w:tcPr>
          <w:p w14:paraId="544D0178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age,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sex,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locality of residence,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socioeconomic status,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smoking,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diabetes type 2,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BMI</w:t>
            </w:r>
          </w:p>
        </w:tc>
        <w:tc>
          <w:tcPr>
            <w:tcW w:w="1377" w:type="dxa"/>
            <w:gridSpan w:val="2"/>
            <w:textDirection w:val="tbRlV"/>
            <w:vAlign w:val="center"/>
          </w:tcPr>
          <w:p w14:paraId="293E2A91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age, income level, education level,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smoking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,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alcohol, physical activity,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diabetes mellitus, obesity, hypertension, hypercholesterolemia</w:t>
            </w:r>
          </w:p>
        </w:tc>
        <w:tc>
          <w:tcPr>
            <w:tcW w:w="1619" w:type="dxa"/>
            <w:gridSpan w:val="2"/>
            <w:tcBorders>
              <w:right w:val="single" w:sz="6" w:space="0" w:color="auto"/>
            </w:tcBorders>
            <w:textDirection w:val="tbRlV"/>
            <w:vAlign w:val="center"/>
          </w:tcPr>
          <w:p w14:paraId="50F3CB93" w14:textId="77777777" w:rsidR="0065682F" w:rsidRDefault="0065682F" w:rsidP="00214013">
            <w:pPr>
              <w:ind w:left="113" w:right="113"/>
              <w:jc w:val="center"/>
              <w:rPr>
                <w:rStyle w:val="Strong"/>
                <w:rFonts w:ascii="Times New Roman" w:hAnsi="Times New Roman" w:cs="Times New Roman"/>
                <w:b w:val="0"/>
                <w:bCs w:val="0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</w:rPr>
              <w:t>age,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sex,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smoking, alcohol consumption, physical exercise, household income, and education level,</w:t>
            </w:r>
            <w:r>
              <w:rPr>
                <w:rFonts w:ascii="Times New Roman" w:hAnsi="Times New Roman" w:cs="Times New Roman" w:hint="eastAsia"/>
                <w:color w:val="000000"/>
                <w:sz w:val="22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2"/>
              </w:rPr>
              <w:t>tooth brushing frequency and periodic dental checkup</w:t>
            </w:r>
          </w:p>
        </w:tc>
        <w:tc>
          <w:tcPr>
            <w:tcW w:w="1088" w:type="dxa"/>
            <w:tcBorders>
              <w:left w:val="single" w:sz="6" w:space="0" w:color="auto"/>
              <w:right w:val="single" w:sz="12" w:space="0" w:color="auto"/>
            </w:tcBorders>
            <w:textDirection w:val="tbRlV"/>
            <w:vAlign w:val="center"/>
          </w:tcPr>
          <w:p w14:paraId="33D5AA82" w14:textId="77777777" w:rsidR="0065682F" w:rsidRDefault="0065682F" w:rsidP="00214013">
            <w:pPr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SimSun" w:hAnsi="Times New Roman" w:cs="Times New Roman"/>
                <w:b/>
                <w:bCs/>
                <w:color w:val="000000"/>
                <w:sz w:val="22"/>
              </w:rPr>
              <w:t>Adjusted factors</w:t>
            </w:r>
          </w:p>
        </w:tc>
        <w:tc>
          <w:tcPr>
            <w:tcW w:w="719" w:type="dxa"/>
            <w:vMerge/>
            <w:tcBorders>
              <w:left w:val="single" w:sz="12" w:space="0" w:color="auto"/>
            </w:tcBorders>
            <w:textDirection w:val="tbRlV"/>
          </w:tcPr>
          <w:p w14:paraId="26FB0A7B" w14:textId="77777777" w:rsidR="0065682F" w:rsidRDefault="0065682F" w:rsidP="00214013">
            <w:pPr>
              <w:ind w:left="113" w:right="113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</w:p>
        </w:tc>
      </w:tr>
    </w:tbl>
    <w:p w14:paraId="6F64B77E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682F"/>
    <w:rsid w:val="002E281E"/>
    <w:rsid w:val="003201BB"/>
    <w:rsid w:val="0065682F"/>
    <w:rsid w:val="00865217"/>
    <w:rsid w:val="00C75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6492BB"/>
  <w15:chartTrackingRefBased/>
  <w15:docId w15:val="{4FEBEEB6-2391-4E19-BA4B-B2287FF6D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682F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5682F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682F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682F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682F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682F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682F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682F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682F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682F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682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682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682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682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682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68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68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68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68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682F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568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682F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568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682F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568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682F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5682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682F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682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682F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qFormat/>
    <w:rsid w:val="0065682F"/>
    <w:pPr>
      <w:spacing w:after="0" w:line="240" w:lineRule="auto"/>
    </w:pPr>
    <w:rPr>
      <w:rFonts w:eastAsiaTheme="minorEastAsia"/>
      <w:kern w:val="0"/>
      <w:sz w:val="20"/>
      <w:szCs w:val="20"/>
      <w:lang w:eastAsia="zh-C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65682F"/>
    <w:rPr>
      <w:b/>
      <w:bCs/>
    </w:rPr>
  </w:style>
  <w:style w:type="character" w:customStyle="1" w:styleId="font11">
    <w:name w:val="font11"/>
    <w:basedOn w:val="DefaultParagraphFont"/>
    <w:rsid w:val="0065682F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21">
    <w:name w:val="font21"/>
    <w:basedOn w:val="DefaultParagraphFont"/>
    <w:rsid w:val="0065682F"/>
    <w:rPr>
      <w:rFonts w:ascii="SimSun" w:eastAsia="SimSun" w:hAnsi="SimSun" w:hint="eastAsia"/>
      <w:color w:val="000000"/>
      <w:sz w:val="22"/>
      <w:szCs w:val="22"/>
      <w:u w:val="none"/>
    </w:rPr>
  </w:style>
  <w:style w:type="character" w:customStyle="1" w:styleId="font31">
    <w:name w:val="font31"/>
    <w:basedOn w:val="DefaultParagraphFont"/>
    <w:rsid w:val="0065682F"/>
    <w:rPr>
      <w:rFonts w:ascii="SimSun" w:eastAsia="SimSun" w:hAnsi="SimSun" w:hint="eastAsia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1155</Words>
  <Characters>6588</Characters>
  <Application>Microsoft Office Word</Application>
  <DocSecurity>0</DocSecurity>
  <Lines>54</Lines>
  <Paragraphs>15</Paragraphs>
  <ScaleCrop>false</ScaleCrop>
  <Company>Springer Nature</Company>
  <LinksUpToDate>false</LinksUpToDate>
  <CharactersWithSpaces>7728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2025-09-24T16:14:00Z</dcterms:created>
  <dcterms:modified xsi:type="dcterms:W3CDTF">2025-09-24T16:18:00Z</dcterms:modified>
</cp:coreProperties>
</file>