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1AD48">
      <w:pPr>
        <w:pStyle w:val="156"/>
        <w:rPr>
          <w:sz w:val="22"/>
          <w:szCs w:val="22"/>
        </w:rPr>
      </w:pPr>
      <w:r>
        <w:rPr>
          <w:sz w:val="22"/>
          <w:szCs w:val="22"/>
        </w:rPr>
        <w:t xml:space="preserve">STROBE Statement—Checklist of items that should be included in reports of </w:t>
      </w:r>
      <w:r>
        <w:rPr>
          <w:b/>
          <w:i/>
          <w:sz w:val="22"/>
          <w:szCs w:val="22"/>
        </w:rPr>
        <w:t>cross-sectional studies</w:t>
      </w:r>
      <w:r>
        <w:rPr>
          <w:sz w:val="22"/>
          <w:szCs w:val="22"/>
        </w:rPr>
        <w:t xml:space="preserve"> </w:t>
      </w:r>
    </w:p>
    <w:tbl>
      <w:tblPr>
        <w:tblStyle w:val="75"/>
        <w:tblW w:w="0" w:type="auto"/>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544"/>
        <w:gridCol w:w="664"/>
        <w:gridCol w:w="7022"/>
        <w:gridCol w:w="627"/>
      </w:tblGrid>
      <w:tr w14:paraId="35F8FDA1">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22D14E3E">
            <w:pPr>
              <w:keepNext w:val="0"/>
              <w:keepLines w:val="0"/>
              <w:widowControl/>
              <w:suppressLineNumbers w:val="0"/>
              <w:tabs>
                <w:tab w:val="left" w:pos="5400"/>
              </w:tabs>
              <w:spacing w:before="0" w:beforeAutospacing="0" w:after="0" w:afterAutospacing="0"/>
              <w:ind w:left="0" w:right="0"/>
              <w:rPr>
                <w:rFonts w:hint="eastAsia"/>
                <w:kern w:val="2"/>
                <w:sz w:val="20"/>
                <w:szCs w:val="22"/>
              </w:rPr>
            </w:pPr>
            <w:bookmarkStart w:id="0" w:name="italic2" w:colFirst="1" w:colLast="1"/>
            <w:bookmarkStart w:id="1" w:name="italic5" w:colFirst="4" w:colLast="4"/>
            <w:bookmarkStart w:id="2" w:name="italic4" w:colFirst="3" w:colLast="3"/>
            <w:bookmarkStart w:id="3" w:name="bold2" w:colFirst="2" w:colLast="2"/>
            <w:bookmarkStart w:id="4" w:name="italic3" w:colFirst="2" w:colLast="2"/>
            <w:bookmarkStart w:id="5" w:name="bold1" w:colFirst="1" w:colLast="1"/>
            <w:bookmarkStart w:id="6" w:name="italic1" w:colFirst="0" w:colLast="0"/>
            <w:bookmarkStart w:id="7" w:name="bold3" w:colFirst="3" w:colLast="3"/>
            <w:bookmarkStart w:id="8" w:name="bold4" w:colFirst="4" w:colLast="4"/>
          </w:p>
        </w:tc>
        <w:tc>
          <w:tcPr>
            <w:tcW w:w="664" w:type="dxa"/>
          </w:tcPr>
          <w:p w14:paraId="52B36502">
            <w:pPr>
              <w:pStyle w:val="166"/>
              <w:keepNext w:val="0"/>
              <w:keepLines w:val="0"/>
              <w:widowControl/>
              <w:suppressLineNumbers w:val="0"/>
              <w:tabs>
                <w:tab w:val="left" w:pos="5400"/>
              </w:tabs>
              <w:spacing w:beforeAutospacing="0" w:after="0" w:afterAutospacing="0"/>
              <w:ind w:left="0" w:right="0"/>
              <w:jc w:val="center"/>
              <w:rPr>
                <w:rFonts w:hint="eastAsia"/>
                <w:bCs/>
                <w:kern w:val="2"/>
                <w:sz w:val="20"/>
                <w:szCs w:val="22"/>
              </w:rPr>
            </w:pPr>
            <w:r>
              <w:rPr>
                <w:rFonts w:hint="eastAsia"/>
                <w:bCs/>
                <w:kern w:val="2"/>
                <w:sz w:val="20"/>
                <w:szCs w:val="22"/>
              </w:rPr>
              <w:t>Item No</w:t>
            </w:r>
          </w:p>
        </w:tc>
        <w:tc>
          <w:tcPr>
            <w:tcW w:w="7022" w:type="dxa"/>
            <w:tcBorders>
              <w:right w:val="single" w:color="auto" w:sz="4" w:space="0"/>
            </w:tcBorders>
            <w:vAlign w:val="bottom"/>
          </w:tcPr>
          <w:p w14:paraId="4736D851">
            <w:pPr>
              <w:pStyle w:val="166"/>
              <w:keepNext w:val="0"/>
              <w:keepLines w:val="0"/>
              <w:widowControl/>
              <w:suppressLineNumbers w:val="0"/>
              <w:tabs>
                <w:tab w:val="left" w:pos="5400"/>
              </w:tabs>
              <w:spacing w:beforeAutospacing="0" w:after="0" w:afterAutospacing="0"/>
              <w:ind w:left="0" w:right="0"/>
              <w:jc w:val="center"/>
              <w:rPr>
                <w:rFonts w:hint="eastAsia"/>
                <w:bCs/>
                <w:kern w:val="2"/>
                <w:sz w:val="20"/>
                <w:szCs w:val="22"/>
              </w:rPr>
            </w:pPr>
            <w:r>
              <w:rPr>
                <w:rFonts w:hint="eastAsia"/>
                <w:bCs/>
                <w:kern w:val="2"/>
                <w:sz w:val="20"/>
                <w:szCs w:val="22"/>
              </w:rPr>
              <w:t>Recommendation</w:t>
            </w:r>
          </w:p>
        </w:tc>
        <w:tc>
          <w:tcPr>
            <w:tcW w:w="0" w:type="auto"/>
            <w:tcBorders>
              <w:top w:val="nil"/>
              <w:left w:val="single" w:color="auto" w:sz="4" w:space="0"/>
              <w:bottom w:val="single" w:color="auto" w:sz="4" w:space="0"/>
            </w:tcBorders>
          </w:tcPr>
          <w:p w14:paraId="1E15660F">
            <w:pPr>
              <w:pStyle w:val="166"/>
              <w:keepNext w:val="0"/>
              <w:keepLines w:val="0"/>
              <w:widowControl/>
              <w:suppressLineNumbers w:val="0"/>
              <w:tabs>
                <w:tab w:val="left" w:pos="5400"/>
              </w:tabs>
              <w:spacing w:beforeAutospacing="0" w:after="0" w:afterAutospacing="0"/>
              <w:ind w:left="0" w:right="0"/>
              <w:jc w:val="center"/>
              <w:rPr>
                <w:rFonts w:hint="eastAsia"/>
                <w:bCs/>
                <w:kern w:val="2"/>
                <w:sz w:val="20"/>
                <w:szCs w:val="22"/>
              </w:rPr>
            </w:pPr>
            <w:r>
              <w:rPr>
                <w:rFonts w:hint="eastAsia"/>
                <w:bCs/>
                <w:kern w:val="2"/>
                <w:sz w:val="20"/>
                <w:szCs w:val="22"/>
              </w:rPr>
              <w:t>Page</w:t>
            </w:r>
            <w:r>
              <w:rPr>
                <w:rFonts w:hint="eastAsia"/>
                <w:bCs/>
                <w:kern w:val="2"/>
                <w:sz w:val="20"/>
                <w:szCs w:val="22"/>
              </w:rPr>
              <w:br w:type="textWrapping"/>
            </w:r>
            <w:r>
              <w:rPr>
                <w:rFonts w:hint="eastAsia"/>
                <w:bCs/>
                <w:kern w:val="2"/>
                <w:sz w:val="20"/>
                <w:szCs w:val="22"/>
              </w:rPr>
              <w:t>No</w:t>
            </w:r>
          </w:p>
        </w:tc>
      </w:tr>
      <w:bookmarkEnd w:id="0"/>
      <w:bookmarkEnd w:id="1"/>
      <w:bookmarkEnd w:id="2"/>
      <w:bookmarkEnd w:id="3"/>
      <w:bookmarkEnd w:id="4"/>
      <w:bookmarkEnd w:id="5"/>
      <w:bookmarkEnd w:id="6"/>
      <w:bookmarkEnd w:id="7"/>
      <w:bookmarkEnd w:id="8"/>
      <w:tr w14:paraId="0E125C89">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2C26DB76">
            <w:pPr>
              <w:keepNext w:val="0"/>
              <w:keepLines w:val="0"/>
              <w:widowControl/>
              <w:suppressLineNumbers w:val="0"/>
              <w:tabs>
                <w:tab w:val="left" w:pos="5400"/>
              </w:tabs>
              <w:spacing w:before="0" w:beforeAutospacing="0" w:after="0" w:afterAutospacing="0"/>
              <w:ind w:left="0" w:right="0"/>
              <w:rPr>
                <w:rFonts w:hint="eastAsia"/>
                <w:b/>
                <w:bCs/>
                <w:kern w:val="2"/>
                <w:sz w:val="20"/>
                <w:szCs w:val="22"/>
              </w:rPr>
            </w:pPr>
            <w:bookmarkStart w:id="9" w:name="bold5"/>
            <w:bookmarkStart w:id="10" w:name="italic6"/>
            <w:r>
              <w:rPr>
                <w:rFonts w:hint="eastAsia"/>
                <w:b/>
                <w:kern w:val="2"/>
                <w:sz w:val="20"/>
                <w:szCs w:val="22"/>
              </w:rPr>
              <w:t>Title and abstract</w:t>
            </w:r>
            <w:bookmarkEnd w:id="9"/>
            <w:bookmarkEnd w:id="10"/>
          </w:p>
        </w:tc>
        <w:tc>
          <w:tcPr>
            <w:tcW w:w="664" w:type="dxa"/>
            <w:vMerge w:val="restart"/>
          </w:tcPr>
          <w:p w14:paraId="69BE0CC4">
            <w:pPr>
              <w:keepNext w:val="0"/>
              <w:keepLines w:val="0"/>
              <w:widowControl/>
              <w:suppressLineNumbers w:val="0"/>
              <w:tabs>
                <w:tab w:val="left" w:pos="5400"/>
              </w:tabs>
              <w:spacing w:before="0" w:beforeAutospacing="0" w:after="0" w:afterAutospacing="0"/>
              <w:ind w:left="0" w:right="0"/>
              <w:jc w:val="center"/>
              <w:rPr>
                <w:rFonts w:hint="eastAsia"/>
                <w:kern w:val="2"/>
                <w:sz w:val="20"/>
                <w:szCs w:val="22"/>
              </w:rPr>
            </w:pPr>
            <w:r>
              <w:rPr>
                <w:rFonts w:hint="eastAsia"/>
                <w:kern w:val="2"/>
                <w:sz w:val="20"/>
                <w:szCs w:val="22"/>
              </w:rPr>
              <w:t>1</w:t>
            </w:r>
          </w:p>
        </w:tc>
        <w:tc>
          <w:tcPr>
            <w:tcW w:w="7022" w:type="dxa"/>
            <w:tcBorders>
              <w:right w:val="single" w:color="auto" w:sz="4" w:space="0"/>
            </w:tcBorders>
          </w:tcPr>
          <w:p w14:paraId="3AFC9F4F">
            <w:pPr>
              <w:keepNext w:val="0"/>
              <w:keepLines w:val="0"/>
              <w:widowControl/>
              <w:suppressLineNumbers w:val="0"/>
              <w:tabs>
                <w:tab w:val="left" w:pos="5400"/>
              </w:tabs>
              <w:spacing w:before="0" w:beforeAutospacing="0" w:after="0" w:afterAutospacing="0" w:line="360" w:lineRule="auto"/>
              <w:ind w:left="0" w:right="0"/>
              <w:rPr>
                <w:rFonts w:hint="eastAsia"/>
                <w:kern w:val="2"/>
                <w:sz w:val="20"/>
                <w:szCs w:val="22"/>
              </w:rPr>
            </w:pPr>
            <w:r>
              <w:rPr>
                <w:rFonts w:hint="eastAsia"/>
                <w:kern w:val="2"/>
                <w:sz w:val="20"/>
                <w:szCs w:val="22"/>
              </w:rPr>
              <w:t>(</w:t>
            </w:r>
            <w:r>
              <w:rPr>
                <w:rFonts w:hint="eastAsia"/>
                <w:i/>
                <w:kern w:val="2"/>
                <w:sz w:val="20"/>
                <w:szCs w:val="22"/>
              </w:rPr>
              <w:t>a</w:t>
            </w:r>
            <w:r>
              <w:rPr>
                <w:rFonts w:hint="eastAsia"/>
                <w:kern w:val="2"/>
                <w:sz w:val="20"/>
                <w:szCs w:val="22"/>
              </w:rPr>
              <w:t xml:space="preserve">) </w:t>
            </w:r>
            <w:r>
              <w:rPr>
                <w:rFonts w:hint="default" w:ascii="Times New Roman" w:hAnsi="Times New Roman" w:eastAsia="宋体" w:cs="Times New Roman"/>
                <w:b w:val="0"/>
                <w:bCs w:val="0"/>
                <w:kern w:val="2"/>
                <w:sz w:val="22"/>
                <w:szCs w:val="22"/>
                <w:lang w:eastAsia="ja-JP"/>
              </w:rPr>
              <w:t>Family Communication Status and Influencing Factors Among Advanced Cancer Patients: A Cross-Sectional Study</w:t>
            </w:r>
          </w:p>
        </w:tc>
        <w:tc>
          <w:tcPr>
            <w:tcW w:w="0" w:type="auto"/>
            <w:tcBorders>
              <w:top w:val="single" w:color="auto" w:sz="4" w:space="0"/>
              <w:left w:val="single" w:color="auto" w:sz="4" w:space="0"/>
              <w:bottom w:val="single" w:color="auto" w:sz="4" w:space="0"/>
            </w:tcBorders>
          </w:tcPr>
          <w:p w14:paraId="087866F4">
            <w:pPr>
              <w:keepNext w:val="0"/>
              <w:keepLines w:val="0"/>
              <w:widowControl/>
              <w:suppressLineNumbers w:val="0"/>
              <w:tabs>
                <w:tab w:val="left" w:pos="5400"/>
              </w:tabs>
              <w:spacing w:before="0" w:beforeAutospacing="0" w:after="0" w:afterAutospacing="0"/>
              <w:ind w:left="0" w:right="0"/>
              <w:rPr>
                <w:rFonts w:hint="eastAsia" w:eastAsia="宋体"/>
                <w:kern w:val="2"/>
                <w:sz w:val="20"/>
                <w:szCs w:val="22"/>
                <w:lang w:val="en-US" w:eastAsia="zh-CN"/>
              </w:rPr>
            </w:pPr>
            <w:r>
              <w:rPr>
                <w:rFonts w:hint="eastAsia" w:eastAsia="宋体"/>
                <w:kern w:val="2"/>
                <w:sz w:val="20"/>
                <w:szCs w:val="22"/>
                <w:lang w:val="en-US" w:eastAsia="zh-CN"/>
              </w:rPr>
              <w:t>1</w:t>
            </w:r>
          </w:p>
        </w:tc>
      </w:tr>
      <w:tr w14:paraId="168A56C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7174A897">
            <w:pPr>
              <w:keepNext w:val="0"/>
              <w:keepLines w:val="0"/>
              <w:widowControl/>
              <w:suppressLineNumbers w:val="0"/>
              <w:tabs>
                <w:tab w:val="left" w:pos="5400"/>
              </w:tabs>
              <w:spacing w:before="0" w:beforeAutospacing="0" w:after="0" w:afterAutospacing="0"/>
              <w:ind w:left="0" w:right="0"/>
              <w:rPr>
                <w:rFonts w:hint="eastAsia"/>
                <w:bCs/>
                <w:kern w:val="2"/>
                <w:sz w:val="20"/>
                <w:szCs w:val="22"/>
              </w:rPr>
            </w:pPr>
            <w:bookmarkStart w:id="11" w:name="italic7" w:colFirst="0" w:colLast="0"/>
            <w:bookmarkStart w:id="12" w:name="bold6" w:colFirst="0" w:colLast="0"/>
          </w:p>
        </w:tc>
        <w:tc>
          <w:tcPr>
            <w:tcW w:w="664" w:type="dxa"/>
            <w:vMerge w:val="continue"/>
          </w:tcPr>
          <w:p w14:paraId="2374AB3C">
            <w:pPr>
              <w:keepNext w:val="0"/>
              <w:keepLines w:val="0"/>
              <w:widowControl/>
              <w:suppressLineNumbers w:val="0"/>
              <w:tabs>
                <w:tab w:val="left" w:pos="5400"/>
              </w:tabs>
              <w:spacing w:before="0" w:beforeAutospacing="0" w:after="0" w:afterAutospacing="0"/>
              <w:ind w:left="0" w:right="0"/>
              <w:jc w:val="center"/>
              <w:rPr>
                <w:rFonts w:hint="eastAsia"/>
                <w:kern w:val="2"/>
                <w:sz w:val="20"/>
                <w:szCs w:val="22"/>
              </w:rPr>
            </w:pPr>
          </w:p>
        </w:tc>
        <w:tc>
          <w:tcPr>
            <w:tcW w:w="7022" w:type="dxa"/>
            <w:tcBorders>
              <w:right w:val="single" w:color="auto" w:sz="4" w:space="0"/>
            </w:tcBorders>
          </w:tcPr>
          <w:p w14:paraId="4DD9D25F">
            <w:pPr>
              <w:keepNext w:val="0"/>
              <w:keepLines w:val="0"/>
              <w:widowControl/>
              <w:suppressLineNumbers w:val="0"/>
              <w:tabs>
                <w:tab w:val="left" w:pos="5400"/>
              </w:tabs>
              <w:spacing w:before="0" w:beforeAutospacing="0" w:after="0" w:afterAutospacing="0" w:line="360" w:lineRule="auto"/>
              <w:ind w:left="0" w:right="0"/>
              <w:rPr>
                <w:rFonts w:hint="eastAsia" w:eastAsiaTheme="minorEastAsia"/>
                <w:iCs/>
                <w:kern w:val="2"/>
                <w:sz w:val="20"/>
                <w:szCs w:val="22"/>
                <w:lang w:val="en-US" w:eastAsia="zh-CN"/>
              </w:rPr>
            </w:pPr>
            <w:r>
              <w:rPr>
                <w:rFonts w:hint="eastAsia"/>
                <w:kern w:val="2"/>
                <w:sz w:val="20"/>
                <w:szCs w:val="22"/>
              </w:rPr>
              <w:t>(</w:t>
            </w:r>
            <w:r>
              <w:rPr>
                <w:rFonts w:hint="eastAsia"/>
                <w:i/>
                <w:kern w:val="2"/>
                <w:sz w:val="20"/>
                <w:szCs w:val="22"/>
              </w:rPr>
              <w:t>b</w:t>
            </w:r>
            <w:r>
              <w:rPr>
                <w:rFonts w:hint="eastAsia"/>
                <w:kern w:val="2"/>
                <w:sz w:val="20"/>
                <w:szCs w:val="22"/>
              </w:rPr>
              <w:t xml:space="preserve">) </w:t>
            </w:r>
            <w:r>
              <w:rPr>
                <w:rFonts w:hint="default"/>
                <w:iCs/>
                <w:kern w:val="2"/>
                <w:sz w:val="20"/>
                <w:szCs w:val="22"/>
                <w:lang w:val="en-US"/>
              </w:rPr>
              <w:t>To investigate the current status of family communication among advanced cancer patients and their caregivers, and identify key influencing factors</w:t>
            </w:r>
          </w:p>
        </w:tc>
        <w:tc>
          <w:tcPr>
            <w:tcW w:w="0" w:type="auto"/>
            <w:tcBorders>
              <w:top w:val="single" w:color="auto" w:sz="4" w:space="0"/>
              <w:left w:val="single" w:color="auto" w:sz="4" w:space="0"/>
              <w:bottom w:val="single" w:color="auto" w:sz="4" w:space="0"/>
            </w:tcBorders>
          </w:tcPr>
          <w:p w14:paraId="38685B7B">
            <w:pPr>
              <w:keepNext w:val="0"/>
              <w:keepLines w:val="0"/>
              <w:widowControl/>
              <w:suppressLineNumbers w:val="0"/>
              <w:tabs>
                <w:tab w:val="left" w:pos="5400"/>
              </w:tabs>
              <w:spacing w:before="0" w:beforeAutospacing="0" w:after="0" w:afterAutospacing="0"/>
              <w:ind w:left="0" w:right="0"/>
              <w:rPr>
                <w:rFonts w:hint="eastAsia" w:eastAsia="宋体"/>
                <w:kern w:val="2"/>
                <w:sz w:val="20"/>
                <w:szCs w:val="22"/>
                <w:lang w:val="en-US" w:eastAsia="zh-CN"/>
              </w:rPr>
            </w:pPr>
            <w:r>
              <w:rPr>
                <w:rFonts w:hint="eastAsia" w:eastAsia="宋体"/>
                <w:kern w:val="2"/>
                <w:sz w:val="20"/>
                <w:szCs w:val="22"/>
                <w:lang w:val="en-US" w:eastAsia="zh-CN"/>
              </w:rPr>
              <w:t>1</w:t>
            </w:r>
          </w:p>
        </w:tc>
      </w:tr>
      <w:bookmarkEnd w:id="11"/>
      <w:bookmarkEnd w:id="12"/>
      <w:tr w14:paraId="474B102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gridSpan w:val="4"/>
          </w:tcPr>
          <w:p w14:paraId="542FC2A5">
            <w:pPr>
              <w:pStyle w:val="168"/>
              <w:keepNext w:val="0"/>
              <w:keepLines w:val="0"/>
              <w:widowControl/>
              <w:suppressLineNumbers w:val="0"/>
              <w:tabs>
                <w:tab w:val="left" w:pos="5400"/>
              </w:tabs>
              <w:spacing w:beforeAutospacing="0" w:after="0" w:afterAutospacing="0"/>
              <w:ind w:left="0" w:right="0"/>
              <w:rPr>
                <w:rFonts w:hint="eastAsia"/>
                <w:kern w:val="2"/>
                <w:sz w:val="20"/>
                <w:szCs w:val="22"/>
              </w:rPr>
            </w:pPr>
            <w:bookmarkStart w:id="13" w:name="italic8"/>
            <w:bookmarkStart w:id="14" w:name="bold7"/>
            <w:r>
              <w:rPr>
                <w:rFonts w:hint="eastAsia"/>
                <w:kern w:val="2"/>
                <w:sz w:val="20"/>
                <w:szCs w:val="22"/>
              </w:rPr>
              <w:t>Introduction</w:t>
            </w:r>
            <w:bookmarkEnd w:id="13"/>
            <w:bookmarkEnd w:id="14"/>
          </w:p>
        </w:tc>
      </w:tr>
      <w:tr w14:paraId="2EAEF42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25B87F31">
            <w:pPr>
              <w:keepNext w:val="0"/>
              <w:keepLines w:val="0"/>
              <w:widowControl/>
              <w:suppressLineNumbers w:val="0"/>
              <w:tabs>
                <w:tab w:val="left" w:pos="5400"/>
              </w:tabs>
              <w:spacing w:before="0" w:beforeAutospacing="0" w:after="0" w:afterAutospacing="0"/>
              <w:ind w:left="0" w:right="0"/>
              <w:rPr>
                <w:rFonts w:hint="eastAsia"/>
                <w:bCs/>
                <w:kern w:val="2"/>
                <w:sz w:val="20"/>
                <w:szCs w:val="22"/>
              </w:rPr>
            </w:pPr>
          </w:p>
        </w:tc>
        <w:tc>
          <w:tcPr>
            <w:tcW w:w="664" w:type="dxa"/>
          </w:tcPr>
          <w:p w14:paraId="31F44368">
            <w:pPr>
              <w:keepNext w:val="0"/>
              <w:keepLines w:val="0"/>
              <w:widowControl/>
              <w:suppressLineNumbers w:val="0"/>
              <w:tabs>
                <w:tab w:val="left" w:pos="5400"/>
              </w:tabs>
              <w:spacing w:before="0" w:beforeAutospacing="0" w:after="0" w:afterAutospacing="0"/>
              <w:ind w:left="0" w:right="0"/>
              <w:jc w:val="center"/>
              <w:rPr>
                <w:rFonts w:hint="eastAsia"/>
                <w:kern w:val="2"/>
                <w:sz w:val="20"/>
                <w:szCs w:val="22"/>
              </w:rPr>
            </w:pPr>
            <w:r>
              <w:rPr>
                <w:rFonts w:hint="eastAsia"/>
                <w:kern w:val="2"/>
                <w:sz w:val="20"/>
                <w:szCs w:val="22"/>
              </w:rPr>
              <w:t>2</w:t>
            </w:r>
          </w:p>
        </w:tc>
        <w:tc>
          <w:tcPr>
            <w:tcW w:w="7022" w:type="dxa"/>
            <w:tcBorders>
              <w:right w:val="single" w:color="auto" w:sz="4" w:space="0"/>
            </w:tcBorders>
          </w:tcPr>
          <w:p w14:paraId="02CAC700">
            <w:pPr>
              <w:keepNext w:val="0"/>
              <w:keepLines w:val="0"/>
              <w:widowControl w:val="0"/>
              <w:suppressLineNumbers w:val="0"/>
              <w:spacing w:before="0" w:beforeAutospacing="0" w:after="0" w:afterAutospacing="0" w:line="360" w:lineRule="auto"/>
              <w:ind w:left="0" w:right="0"/>
              <w:jc w:val="left"/>
              <w:rPr>
                <w:rFonts w:hint="eastAsia" w:eastAsiaTheme="minorEastAsia"/>
                <w:kern w:val="2"/>
                <w:sz w:val="20"/>
                <w:szCs w:val="22"/>
                <w:lang w:val="en-US" w:eastAsia="zh-CN"/>
              </w:rPr>
            </w:pPr>
            <w:r>
              <w:rPr>
                <w:rFonts w:hint="default" w:ascii="Times New Roman" w:hAnsi="Times New Roman" w:eastAsia="宋体" w:cs="Times New Roman"/>
                <w:iCs/>
                <w:kern w:val="2"/>
                <w:sz w:val="21"/>
                <w:szCs w:val="21"/>
                <w:lang w:val="en-US" w:eastAsia="zh-CN" w:bidi="ar"/>
              </w:rPr>
              <w:t>Advanced cancer represents a critical global public health burden, with escalating incidence and mortality rates worldwide</w:t>
            </w:r>
            <w:r>
              <w:rPr>
                <w:rFonts w:hint="default" w:ascii="Times New Roman" w:hAnsi="Times New Roman" w:eastAsia="宋体" w:cs="Times New Roman"/>
                <w:iCs/>
                <w:kern w:val="2"/>
                <w:sz w:val="21"/>
                <w:szCs w:val="21"/>
                <w:lang w:val="en-US" w:eastAsia="zh-CN" w:bidi="ar"/>
              </w:rPr>
              <w:fldChar w:fldCharType="begin"/>
            </w:r>
            <w:r>
              <w:rPr>
                <w:rFonts w:hint="default" w:ascii="Times New Roman" w:hAnsi="Times New Roman" w:eastAsia="宋体" w:cs="Times New Roman"/>
                <w:iCs/>
                <w:kern w:val="2"/>
                <w:sz w:val="21"/>
                <w:szCs w:val="21"/>
                <w:lang w:val="en-US" w:eastAsia="zh-CN" w:bidi="ar"/>
              </w:rPr>
              <w:instrText xml:space="preserve"> ADDIN ZOTERO_ITEM CSL_CITATION {"citationID":"Rqxjg6yG","properties":{"formattedCitation":"\\super \\uc0\\u12308{}1\\uc0\\u12309{}\\nosupersub{}","plainCitation":"</w:instrText>
            </w:r>
            <w:r>
              <w:rPr>
                <w:rFonts w:hint="eastAsia" w:ascii="Times New Roman" w:hAnsi="Times New Roman" w:eastAsia="宋体" w:cs="Times New Roman"/>
                <w:iCs/>
                <w:kern w:val="2"/>
                <w:sz w:val="21"/>
                <w:szCs w:val="21"/>
                <w:lang w:val="en-US" w:eastAsia="zh-CN" w:bidi="ar"/>
              </w:rPr>
              <w:instrText xml:space="preserve">〔</w:instrText>
            </w:r>
            <w:r>
              <w:rPr>
                <w:rFonts w:hint="default" w:ascii="Times New Roman" w:hAnsi="Times New Roman" w:eastAsia="宋体" w:cs="Times New Roman"/>
                <w:iCs/>
                <w:kern w:val="2"/>
                <w:sz w:val="21"/>
                <w:szCs w:val="21"/>
                <w:lang w:val="en-US" w:eastAsia="zh-CN" w:bidi="ar"/>
              </w:rPr>
              <w:instrText xml:space="preserve">1</w:instrText>
            </w:r>
            <w:r>
              <w:rPr>
                <w:rFonts w:hint="eastAsia" w:ascii="Times New Roman" w:hAnsi="Times New Roman" w:eastAsia="宋体" w:cs="Times New Roman"/>
                <w:iCs/>
                <w:kern w:val="2"/>
                <w:sz w:val="21"/>
                <w:szCs w:val="21"/>
                <w:lang w:val="en-US" w:eastAsia="zh-CN" w:bidi="ar"/>
              </w:rPr>
              <w:instrText xml:space="preserve">〕</w:instrText>
            </w:r>
            <w:r>
              <w:rPr>
                <w:rFonts w:hint="default" w:ascii="Times New Roman" w:hAnsi="Times New Roman" w:eastAsia="宋体" w:cs="Times New Roman"/>
                <w:iCs/>
                <w:kern w:val="2"/>
                <w:sz w:val="21"/>
                <w:szCs w:val="21"/>
                <w:lang w:val="en-US" w:eastAsia="zh-CN" w:bidi="ar"/>
              </w:rPr>
              <w:instrText xml:space="preserve">","noteIndex":0},"citationItems":[{"id":21503,"uris":["http://zotero.org/users/local/FcdrNVqW/items/ABH5LIGU"],"itemData":{"id":21503,"type":"article-journal","abstract":"This article presents global cancer statistics by world region for the year 2022 based on updated estimates from the International Agency for Research on Cancer  (IARC). There were close to 20 million new cases of cancer in the year 2022  (including nonmelanoma skin cancers [NMSCs]) alongside 9.7 million deaths from  cancer (including NMSC). The estimates suggest that approximately one in five men  or women develop cancer in a lifetime, whereas around one in nine men and one in  12 women die from it. Lung cancer was the most frequently diagnosed cancer in  2022, responsible for almost 2.5 million new cases, or one in eight cancers  worldwide (12.4% of all cancers globally), followed by cancers of the female  breast (11.6%), colorectum (9.6%), prostate (7.3%), and stomach (4.9%). Lung  cancer was also the leading cause of cancer death, with an estimated 1.8 million  deaths (18.7%), followed by colorectal (9.3%), liver (7.8%), female breast  (6.9%), and stomach (6.8%) cancers. Breast cancer and lung cancer were the most  frequent cancers in women and men, respectively (both cases and deaths).  Incidence rates (including NMSC) varied from four-fold to five-fold across world  regions, from over 500 in Australia/New Zealand (507.9 per 100,000) to under 100  in Western Africa (97.1 per 100,000) among men, and from over 400 in  Australia/New Zealand (410.5 per 100,000) to close to 100 in South-Central Asia  (103.3 per 100,000) among women. The authors examine the geographic variability  across 20 world regions for the 10 leading cancer types, discussing recent  trends, the underlying determinants, and the prospects for global cancer  prevention and control. With demographics-based predictions indicating that the  number of new cases of cancer will reach 35 million by 2050, investments in  prevention, including the targeting of key risk factors for cancer (including  smoking, overweight and obesity, and infection), could avert millions of future  cancer diagnoses and save many lives worldwide, bringing huge economic as well as  societal dividends to countries over the forthcoming decades.","container-title":"CA: a cancer journal for clinicians","DOI":"10.3322/caac.21834","ISSN":"1542-4863 0007-9235","issue":"3","journalAbbreviation":"CA Cancer J Clin","language":"eng","license":"© 2024 The Authors. CA: A Cancer Journal for Clinicians published by Wiley Periodicals LLC on behalf of American Cancer Society.","note":"publisher-place: United States\nPMID: 38572751","page":"229-263","title":"Global cancer statistics 2022: GLOBOCAN estimates of incidence and mortality worldwide for 36 cancers in 185 countries.","volume":"74","author":[{"family":"Bray","given":"Freddie"},{"family":"Laversanne","given":"Mathieu"},{"family":"Sung","given":"Hyuna"},{"family":"Ferlay","given":"Jacques"},{"family":"Siegel","given":"Rebecca L."},{"family":"Soerjomataram","given":"Isabelle"},{"family":"Jemal","given":"Ahmedin"}],"issued":{"date-parts":[["2024",6]]}}}],"schema":"https://github.com/citation-style-language/schema/raw/master/csl-citation.json"} </w:instrText>
            </w:r>
            <w:r>
              <w:rPr>
                <w:rFonts w:hint="default" w:ascii="Times New Roman" w:hAnsi="Times New Roman" w:eastAsia="宋体" w:cs="Times New Roman"/>
                <w:iCs/>
                <w:kern w:val="2"/>
                <w:sz w:val="21"/>
                <w:szCs w:val="21"/>
                <w:lang w:val="en-US" w:eastAsia="zh-CN" w:bidi="ar"/>
              </w:rPr>
              <w:fldChar w:fldCharType="separate"/>
            </w:r>
            <w:r>
              <w:rPr>
                <w:rFonts w:hint="eastAsia" w:ascii="Times New Roman" w:hAnsi="Times New Roman" w:eastAsia="等线" w:cs="Times New Roman"/>
                <w:kern w:val="0"/>
                <w:sz w:val="21"/>
                <w:szCs w:val="22"/>
                <w:vertAlign w:val="superscript"/>
                <w:lang w:val="en-US" w:eastAsia="zh-CN" w:bidi="ar"/>
              </w:rPr>
              <w:t>〔</w:t>
            </w:r>
            <w:r>
              <w:rPr>
                <w:rFonts w:hint="default" w:ascii="Times New Roman" w:hAnsi="Times New Roman" w:eastAsia="等线" w:cs="Times New Roman"/>
                <w:kern w:val="0"/>
                <w:sz w:val="21"/>
                <w:szCs w:val="22"/>
                <w:vertAlign w:val="superscript"/>
                <w:lang w:val="en-US" w:eastAsia="zh-CN" w:bidi="ar"/>
              </w:rPr>
              <w:t>1</w:t>
            </w:r>
            <w:r>
              <w:rPr>
                <w:rFonts w:hint="eastAsia" w:ascii="Times New Roman" w:hAnsi="Times New Roman" w:eastAsia="等线" w:cs="Times New Roman"/>
                <w:kern w:val="0"/>
                <w:sz w:val="21"/>
                <w:szCs w:val="22"/>
                <w:vertAlign w:val="superscript"/>
                <w:lang w:val="en-US" w:eastAsia="zh-CN" w:bidi="ar"/>
              </w:rPr>
              <w:t>〕</w:t>
            </w:r>
            <w:r>
              <w:rPr>
                <w:rFonts w:hint="default" w:ascii="Times New Roman" w:hAnsi="Times New Roman" w:eastAsia="宋体" w:cs="Times New Roman"/>
                <w:iCs/>
                <w:kern w:val="2"/>
                <w:sz w:val="21"/>
                <w:szCs w:val="21"/>
                <w:lang w:val="en-US" w:eastAsia="zh-CN" w:bidi="ar"/>
              </w:rPr>
              <w:fldChar w:fldCharType="end"/>
            </w:r>
            <w:r>
              <w:rPr>
                <w:rFonts w:hint="default" w:ascii="Times New Roman" w:hAnsi="Times New Roman" w:eastAsia="宋体" w:cs="Times New Roman"/>
                <w:iCs/>
                <w:kern w:val="2"/>
                <w:sz w:val="21"/>
                <w:szCs w:val="21"/>
                <w:lang w:val="en-US" w:eastAsia="zh-CN" w:bidi="ar"/>
              </w:rPr>
              <w:t>. According to 2020 data released by the International Agency for Research on Cancer (IARC), approximately 19.3 million new cancer cases and nearly 10 million cancer-related deaths occurred globally</w:t>
            </w:r>
            <w:r>
              <w:rPr>
                <w:rFonts w:hint="default" w:ascii="Times New Roman" w:hAnsi="Times New Roman" w:eastAsia="宋体" w:cs="Times New Roman"/>
                <w:iCs/>
                <w:kern w:val="2"/>
                <w:sz w:val="21"/>
                <w:szCs w:val="21"/>
                <w:lang w:val="en-US" w:eastAsia="zh-CN" w:bidi="ar"/>
              </w:rPr>
              <w:fldChar w:fldCharType="begin"/>
            </w:r>
            <w:r>
              <w:rPr>
                <w:rFonts w:hint="default" w:ascii="Times New Roman" w:hAnsi="Times New Roman" w:eastAsia="宋体" w:cs="Times New Roman"/>
                <w:iCs/>
                <w:kern w:val="2"/>
                <w:sz w:val="21"/>
                <w:szCs w:val="21"/>
                <w:lang w:val="en-US" w:eastAsia="zh-CN" w:bidi="ar"/>
              </w:rPr>
              <w:instrText xml:space="preserve"> ADDIN ZOTERO_ITEM CSL_CITATION {"citationID":"yimnwVL7","properties":{"formattedCitation":"\\super \\uc0\\u12308{}2,3\\uc0\\u12309{}\\nosupersub{}","plainCitation":"</w:instrText>
            </w:r>
            <w:r>
              <w:rPr>
                <w:rFonts w:hint="eastAsia" w:ascii="Times New Roman" w:hAnsi="Times New Roman" w:eastAsia="宋体" w:cs="Times New Roman"/>
                <w:iCs/>
                <w:kern w:val="2"/>
                <w:sz w:val="21"/>
                <w:szCs w:val="21"/>
                <w:lang w:val="en-US" w:eastAsia="zh-CN" w:bidi="ar"/>
              </w:rPr>
              <w:instrText xml:space="preserve">〔</w:instrText>
            </w:r>
            <w:r>
              <w:rPr>
                <w:rFonts w:hint="default" w:ascii="Times New Roman" w:hAnsi="Times New Roman" w:eastAsia="宋体" w:cs="Times New Roman"/>
                <w:iCs/>
                <w:kern w:val="2"/>
                <w:sz w:val="21"/>
                <w:szCs w:val="21"/>
                <w:lang w:val="en-US" w:eastAsia="zh-CN" w:bidi="ar"/>
              </w:rPr>
              <w:instrText xml:space="preserve">2,3</w:instrText>
            </w:r>
            <w:r>
              <w:rPr>
                <w:rFonts w:hint="eastAsia" w:ascii="Times New Roman" w:hAnsi="Times New Roman" w:eastAsia="宋体" w:cs="Times New Roman"/>
                <w:iCs/>
                <w:kern w:val="2"/>
                <w:sz w:val="21"/>
                <w:szCs w:val="21"/>
                <w:lang w:val="en-US" w:eastAsia="zh-CN" w:bidi="ar"/>
              </w:rPr>
              <w:instrText xml:space="preserve">〕</w:instrText>
            </w:r>
            <w:r>
              <w:rPr>
                <w:rFonts w:hint="default" w:ascii="Times New Roman" w:hAnsi="Times New Roman" w:eastAsia="宋体" w:cs="Times New Roman"/>
                <w:iCs/>
                <w:kern w:val="2"/>
                <w:sz w:val="21"/>
                <w:szCs w:val="21"/>
                <w:lang w:val="en-US" w:eastAsia="zh-CN" w:bidi="ar"/>
              </w:rPr>
              <w:instrText xml:space="preserve">","noteIndex":0},"citationItems":[{"id":21512,"uris":["http://zotero.org/users/local/FcdrNVqW/items/8Z5P3BWF"],"itemData":{"id":21512,"type":"article-journal","abstract":"Resilience is a concept that has received burgeoning interest in the last decades. Researchers have been fascinated by the ability of some individuals to  bounce back from an adverse event and adapt to extremely challenging situations.  More recently family resilience, namely the potential resources of the family's  system, has been considered due to numerous individual studies highlighting the  crucial influence of relationships with significant others in mediating  adaptation and recovery. In this article, a brief overview of the theoretical  literature on individual and family resilience is presented. Following, current  empirical literature on resilience in the context of oncology is evaluated.  Although family resilience is considered a dynamic process unique to each family  unit, some common resources and strengths that can help families face significant  adversities, such as cancer, can be identified. This said to date there is no  family resilience framework applied specifically to the cancer trajectory.  Drawing from previous studies, we sought to provide a clinical resilience model  for families living with cancer, with the aim of mapping those resources that can  empower families to deal with prolonged adversity. This framework can serve as  general guideline for health professionals in assessing family strengths,  promoting specific family processes and facilitating adaptation to the cancer  experience.","container-title":"Frontiers in psychology","DOI":"10.3389/fpsyg.2018.00666","ISSN":"1664-1078","journalAbbreviation":"Front Psychol","language":"eng","note":"publisher-place: Switzerland\nPMID: 29867644 \nPMCID: PMC5952112","page":"666","title":"Family Resilience in the Oncology Setting: Development of an Integrative Framework.","volume":"9","author":[{"family":"Faccio","given":"Flavia"},{"family":"Renzi","given":"Chiara"},{"family":"Giudice","given":"Alice V."},{"family":"Pravettoni","given":"Gabriella"}],"issued":{"date-parts":[["2018"]]}},"label":"page"},{"id":21511,"uris":["http://zotero.org/users/local/FcdrNVqW/items/R3ZTZV4U"],"itemData":{"id":21511,"type":"article-journal","abstract":"This article provides an update on the global cancer burden using the GLOBOCAN 2020 estimates of cancer incidence and mortality produced by the International  Agency for Research on Cancer. Worldwide, an estimated 19.3 million new cancer  cases (18.1 million excluding nonmelanoma skin cancer) and almost 10.0 million  cancer deaths (9.9 million excluding nonmelanoma skin cancer) occurred in 2020.  Female breast cancer has surpassed lung cancer as the most commonly diagnosed  cancer, with an estimated 2.3 million new cases (11.7%), followed by lung  (11.4%), colorectal (10.0 %), prostate (7.3%), and stomach (5.6%) cancers. Lung  cancer remained the leading cause of cancer death, with an estimated 1.8 million  deaths (18%), followed by colorectal (9.4%), liver (8.3%), stomach (7.7%), and  female breast (6.9%) cancers. Overall incidence was from 2-fold to 3-fold higher  in transitioned versus transitioning countries for both sexes, whereas mortality  varied &lt;2-fold for men and little for women. Death rates for female breast and  cervical cancers, however, were considerably higher in transitioning versus  transitioned countries (15.0 vs 12.8 per 100,000 and 12.4 vs 5.2 per 100,000,  respectively). The global cancer burden is expected to be 28.4 million cases in  2040, a 47% rise from 2020, with a larger increase in transitioning (64% to 95%)  versus transitioned (32% to 56%) countries due to demographic changes, although  this may be further exacerbated by increasing risk factors associated with  globalization and a growing economy. Efforts to build a sustainable  infrastructure for the dissemination of cancer prevention measures and provision  of cancer care in transitioning countries is critical for global cancer control.","container-title":"CA: a cancer journal for clinicians","DOI":"10.3322/caac.21660","ISSN":"1542-4863 0007-9235","issue":"3","journalAbbreviation":"CA Cancer J Clin","language":"eng","license":"© 2021 American Cancer Society.","note":"publisher-place: United States\nPMID: 33538338","page":"209-249","title":"Global Cancer Statistics 2020: GLOBOCAN Estimates of Incidence and Mortality Worldwide for 36 Cancers in 185 Countries.","volume":"71","author":[{"family":"Sung","given":"Hyuna"},{"family":"Ferlay","given":"Jacques"},{"family":"Siegel","given":"Rebecca L."},{"family":"Laversanne","given":"Mathieu"},{"family":"Soerjomataram","given":"Isabelle"},{"family":"Jemal","given":"Ahmedin"},{"family":"Bray","given":"Freddie"}],"issued":{"date-parts":[["2021",5]]}},"label":"page"}],"schema":"https://github.com/citation-style-language/schema/raw/master/csl-citation.json"} </w:instrText>
            </w:r>
            <w:r>
              <w:rPr>
                <w:rFonts w:hint="default" w:ascii="Times New Roman" w:hAnsi="Times New Roman" w:eastAsia="宋体" w:cs="Times New Roman"/>
                <w:iCs/>
                <w:kern w:val="2"/>
                <w:sz w:val="21"/>
                <w:szCs w:val="21"/>
                <w:lang w:val="en-US" w:eastAsia="zh-CN" w:bidi="ar"/>
              </w:rPr>
              <w:fldChar w:fldCharType="separate"/>
            </w:r>
            <w:r>
              <w:rPr>
                <w:rFonts w:hint="eastAsia" w:ascii="Times New Roman" w:hAnsi="Times New Roman" w:eastAsia="等线" w:cs="Times New Roman"/>
                <w:kern w:val="0"/>
                <w:sz w:val="21"/>
                <w:szCs w:val="22"/>
                <w:vertAlign w:val="superscript"/>
                <w:lang w:val="en-US" w:eastAsia="zh-CN" w:bidi="ar"/>
              </w:rPr>
              <w:t>〔</w:t>
            </w:r>
            <w:r>
              <w:rPr>
                <w:rFonts w:hint="default" w:ascii="Times New Roman" w:hAnsi="Times New Roman" w:eastAsia="等线" w:cs="Times New Roman"/>
                <w:kern w:val="0"/>
                <w:sz w:val="21"/>
                <w:szCs w:val="22"/>
                <w:vertAlign w:val="superscript"/>
                <w:lang w:val="en-US" w:eastAsia="zh-CN" w:bidi="ar"/>
              </w:rPr>
              <w:t>2,3</w:t>
            </w:r>
            <w:r>
              <w:rPr>
                <w:rFonts w:hint="eastAsia" w:ascii="Times New Roman" w:hAnsi="Times New Roman" w:eastAsia="等线" w:cs="Times New Roman"/>
                <w:kern w:val="0"/>
                <w:sz w:val="21"/>
                <w:szCs w:val="22"/>
                <w:vertAlign w:val="superscript"/>
                <w:lang w:val="en-US" w:eastAsia="zh-CN" w:bidi="ar"/>
              </w:rPr>
              <w:t>〕</w:t>
            </w:r>
            <w:r>
              <w:rPr>
                <w:rFonts w:hint="default" w:ascii="Times New Roman" w:hAnsi="Times New Roman" w:eastAsia="宋体" w:cs="Times New Roman"/>
                <w:iCs/>
                <w:kern w:val="2"/>
                <w:sz w:val="21"/>
                <w:szCs w:val="21"/>
                <w:lang w:val="en-US" w:eastAsia="zh-CN" w:bidi="ar"/>
              </w:rPr>
              <w:fldChar w:fldCharType="end"/>
            </w:r>
            <w:r>
              <w:rPr>
                <w:rFonts w:hint="default" w:ascii="Times New Roman" w:hAnsi="Times New Roman" w:eastAsia="宋体" w:cs="Times New Roman"/>
                <w:iCs/>
                <w:kern w:val="2"/>
                <w:sz w:val="21"/>
                <w:szCs w:val="21"/>
                <w:lang w:val="en-US" w:eastAsia="zh-CN" w:bidi="ar"/>
              </w:rPr>
              <w:t>, Of these global cases, China accounted for nearly 23.7%</w:t>
            </w:r>
            <w:r>
              <w:rPr>
                <w:rFonts w:hint="default" w:ascii="Times New Roman" w:hAnsi="Times New Roman" w:eastAsia="宋体" w:cs="Times New Roman"/>
                <w:iCs/>
                <w:kern w:val="2"/>
                <w:sz w:val="21"/>
                <w:szCs w:val="21"/>
                <w:lang w:val="en-US" w:eastAsia="zh-CN" w:bidi="ar"/>
              </w:rPr>
              <w:fldChar w:fldCharType="begin"/>
            </w:r>
            <w:r>
              <w:rPr>
                <w:rFonts w:hint="default" w:ascii="Times New Roman" w:hAnsi="Times New Roman" w:eastAsia="宋体" w:cs="Times New Roman"/>
                <w:iCs/>
                <w:kern w:val="2"/>
                <w:sz w:val="21"/>
                <w:szCs w:val="21"/>
                <w:lang w:val="en-US" w:eastAsia="zh-CN" w:bidi="ar"/>
              </w:rPr>
              <w:instrText xml:space="preserve"> ADDIN ZOTERO_ITEM CSL_CITATION {"citationID":"gCVmyUlZ","properties":{"formattedCitation":"\\super \\uc0\\u12308{}4\\uc0\\u12309{}\\nosupersub{}","plainCitation":"</w:instrText>
            </w:r>
            <w:r>
              <w:rPr>
                <w:rFonts w:hint="eastAsia" w:ascii="Times New Roman" w:hAnsi="Times New Roman" w:eastAsia="宋体" w:cs="Times New Roman"/>
                <w:iCs/>
                <w:kern w:val="2"/>
                <w:sz w:val="21"/>
                <w:szCs w:val="21"/>
                <w:lang w:val="en-US" w:eastAsia="zh-CN" w:bidi="ar"/>
              </w:rPr>
              <w:instrText xml:space="preserve">〔</w:instrText>
            </w:r>
            <w:r>
              <w:rPr>
                <w:rFonts w:hint="default" w:ascii="Times New Roman" w:hAnsi="Times New Roman" w:eastAsia="宋体" w:cs="Times New Roman"/>
                <w:iCs/>
                <w:kern w:val="2"/>
                <w:sz w:val="21"/>
                <w:szCs w:val="21"/>
                <w:lang w:val="en-US" w:eastAsia="zh-CN" w:bidi="ar"/>
              </w:rPr>
              <w:instrText xml:space="preserve">4</w:instrText>
            </w:r>
            <w:r>
              <w:rPr>
                <w:rFonts w:hint="eastAsia" w:ascii="Times New Roman" w:hAnsi="Times New Roman" w:eastAsia="宋体" w:cs="Times New Roman"/>
                <w:iCs/>
                <w:kern w:val="2"/>
                <w:sz w:val="21"/>
                <w:szCs w:val="21"/>
                <w:lang w:val="en-US" w:eastAsia="zh-CN" w:bidi="ar"/>
              </w:rPr>
              <w:instrText xml:space="preserve">〕</w:instrText>
            </w:r>
            <w:r>
              <w:rPr>
                <w:rFonts w:hint="default" w:ascii="Times New Roman" w:hAnsi="Times New Roman" w:eastAsia="宋体" w:cs="Times New Roman"/>
                <w:iCs/>
                <w:kern w:val="2"/>
                <w:sz w:val="21"/>
                <w:szCs w:val="21"/>
                <w:lang w:val="en-US" w:eastAsia="zh-CN" w:bidi="ar"/>
              </w:rPr>
              <w:instrText xml:space="preserve">","noteIndex":0},"citationItems":[{"id":21513,"uris":["http://zotero.org/users/local/FcdrNVqW/items/75EX3LV6"],"itemData":{"id":21513,"type":"article-journal","abstract":"BACKGROUND: The cancer burden in the United States of America (USA) has decreased gradually. However, China is experiencing a transition in its cancer profiles,  with greater incidence of cancers that were previously more common in the USA.  This study compared the latest cancer profiles, trends, and determinants between  China and USA. METHODS: This was a comparative study using open-source data.  Cancer cases and deaths in 2022 were calculated using cancer estimates from  GLOBOCAN 2020 and population estimates from the United Nations. Trends in cancer  incidence and mortality rates in the USA used data from the Surveillance,  Epidemiology, and End Results program and National Center for Health Statistics.  Chinese data were obtained from cancer registry reports. Data from the Global  Burden of Disease 2019 and a decomposition method were used to express cancer  deaths as the product of four determinant factors. RESULTS: In 2022, there will  be approximately 4,820,000 and 2,370,000 new cancer cases, and 3,210,000 and  640,000 cancer deaths in China and the USA, respectively. The most common cancers  are lung cancer in China and breast cancer in the USA, and lung cancer is the  leading cause of cancer death in both. Age-standardized incidence and mortality  rates for lung cancer and colorectal cancer in the USA have decreased  significantly recently, but rates of liver cancer have increased slightly. Rates  of stomach, liver, and esophageal cancer decreased gradually in China, but rates  have increased for colorectal cancer in the whole population, prostate cancer in  men, and other seven cancer types in women. Increases in adult population size  and population aging were major determinants for incremental cancer deaths, and  case-fatality rates contributed to reduced cancer deaths in both countries.  CONCLUSIONS: The decreasing cancer burden in liver, stomach, and esophagus, and  increasing burden in lung, colorectum, breast, and prostate, mean that cancer  profiles in China and the USA are converging. Population aging is a growing  determinant of incremental cancer burden. Progress in cancer prevention and care  in the USA, and measures to actively respond to population aging, may help China  to reduce the cancer burden.","container-title":"Chinese medical journal","DOI":"10.1097/CM9.0000000000002108","ISSN":"2542-5641 0366-6999","issue":"5","journalAbbreviation":"Chin Med J (Engl)","language":"eng","license":"Copyright © 2022 The Chinese Medical Association, produced by Wolters Kluwer, Inc. under the CC-BY-NC-ND license.","note":"publisher-place: China\nPMID: 35143424 \nPMCID: PMC8920425","page":"584-590","title":"Cancer statistics in China and United States, 2022: profiles, trends, and determinants.","volume":"135","author":[{"family":"Xia","given":"Changfa"},{"family":"Dong","given":"Xuesi"},{"family":"Li","given":"He"},{"family":"Cao","given":"Maomao"},{"family":"Sun","given":"Dianqin"},{"family":"He","given":"Siyi"},{"family":"Yang","given":"Fan"},{"family":"Yan","given":"Xinxin"},{"family":"Zhang","given":"Shaoli"},{"family":"Li","given":"Ni"},{"family":"Chen","given":"Wanqing"}],"issued":{"date-parts":[["2022",2,9]]}}}],"schema":"https://github.com/citation-style-language/schema/raw/master/csl-citation.json"} </w:instrText>
            </w:r>
            <w:r>
              <w:rPr>
                <w:rFonts w:hint="default" w:ascii="Times New Roman" w:hAnsi="Times New Roman" w:eastAsia="宋体" w:cs="Times New Roman"/>
                <w:iCs/>
                <w:kern w:val="2"/>
                <w:sz w:val="21"/>
                <w:szCs w:val="21"/>
                <w:lang w:val="en-US" w:eastAsia="zh-CN" w:bidi="ar"/>
              </w:rPr>
              <w:fldChar w:fldCharType="separate"/>
            </w:r>
            <w:r>
              <w:rPr>
                <w:rFonts w:hint="eastAsia" w:ascii="Times New Roman" w:hAnsi="Times New Roman" w:eastAsia="等线" w:cs="Times New Roman"/>
                <w:kern w:val="0"/>
                <w:sz w:val="21"/>
                <w:szCs w:val="22"/>
                <w:vertAlign w:val="superscript"/>
                <w:lang w:val="en-US" w:eastAsia="zh-CN" w:bidi="ar"/>
              </w:rPr>
              <w:t>〔</w:t>
            </w:r>
            <w:r>
              <w:rPr>
                <w:rFonts w:hint="default" w:ascii="Times New Roman" w:hAnsi="Times New Roman" w:eastAsia="等线" w:cs="Times New Roman"/>
                <w:kern w:val="0"/>
                <w:sz w:val="21"/>
                <w:szCs w:val="22"/>
                <w:vertAlign w:val="superscript"/>
                <w:lang w:val="en-US" w:eastAsia="zh-CN" w:bidi="ar"/>
              </w:rPr>
              <w:t>4</w:t>
            </w:r>
            <w:r>
              <w:rPr>
                <w:rFonts w:hint="eastAsia" w:ascii="Times New Roman" w:hAnsi="Times New Roman" w:eastAsia="等线" w:cs="Times New Roman"/>
                <w:kern w:val="0"/>
                <w:sz w:val="21"/>
                <w:szCs w:val="22"/>
                <w:vertAlign w:val="superscript"/>
                <w:lang w:val="en-US" w:eastAsia="zh-CN" w:bidi="ar"/>
              </w:rPr>
              <w:t>〕</w:t>
            </w:r>
            <w:r>
              <w:rPr>
                <w:rFonts w:hint="default" w:ascii="Times New Roman" w:hAnsi="Times New Roman" w:eastAsia="宋体" w:cs="Times New Roman"/>
                <w:iCs/>
                <w:kern w:val="2"/>
                <w:sz w:val="21"/>
                <w:szCs w:val="21"/>
                <w:lang w:val="en-US" w:eastAsia="zh-CN" w:bidi="ar"/>
              </w:rPr>
              <w:fldChar w:fldCharType="end"/>
            </w:r>
            <w:r>
              <w:rPr>
                <w:rFonts w:hint="default" w:ascii="Times New Roman" w:hAnsi="Times New Roman" w:eastAsia="宋体" w:cs="Times New Roman"/>
                <w:iCs/>
                <w:kern w:val="2"/>
                <w:sz w:val="21"/>
                <w:szCs w:val="21"/>
                <w:lang w:val="en-US" w:eastAsia="zh-CN" w:bidi="ar"/>
              </w:rPr>
              <w:t>. Moreover, IARC data indicate that China bears a disproportionately high burden of cancer, where a significant majority of patients are diagnosed at advanced stages</w:t>
            </w:r>
            <w:r>
              <w:rPr>
                <w:rFonts w:hint="default" w:ascii="Times New Roman" w:hAnsi="Times New Roman" w:eastAsia="宋体" w:cs="Times New Roman"/>
                <w:iCs/>
                <w:kern w:val="2"/>
                <w:sz w:val="21"/>
                <w:szCs w:val="21"/>
                <w:lang w:val="en-US" w:eastAsia="zh-CN" w:bidi="ar"/>
              </w:rPr>
              <w:fldChar w:fldCharType="begin"/>
            </w:r>
            <w:r>
              <w:rPr>
                <w:rFonts w:hint="default" w:ascii="Times New Roman" w:hAnsi="Times New Roman" w:eastAsia="宋体" w:cs="Times New Roman"/>
                <w:iCs/>
                <w:kern w:val="2"/>
                <w:sz w:val="21"/>
                <w:szCs w:val="21"/>
                <w:lang w:val="en-US" w:eastAsia="zh-CN" w:bidi="ar"/>
              </w:rPr>
              <w:instrText xml:space="preserve"> ADDIN ZOTERO_ITEM CSL_CITATION {"citationID":"er5mSXZt","properties":{"formattedCitation":"\\super \\uc0\\u12308{}5\\uc0\\u12309{}\\nosupersub{}","plainCitation":"</w:instrText>
            </w:r>
            <w:r>
              <w:rPr>
                <w:rFonts w:hint="eastAsia" w:ascii="Times New Roman" w:hAnsi="Times New Roman" w:eastAsia="宋体" w:cs="Times New Roman"/>
                <w:iCs/>
                <w:kern w:val="2"/>
                <w:sz w:val="21"/>
                <w:szCs w:val="21"/>
                <w:lang w:val="en-US" w:eastAsia="zh-CN" w:bidi="ar"/>
              </w:rPr>
              <w:instrText xml:space="preserve">〔</w:instrText>
            </w:r>
            <w:r>
              <w:rPr>
                <w:rFonts w:hint="default" w:ascii="Times New Roman" w:hAnsi="Times New Roman" w:eastAsia="宋体" w:cs="Times New Roman"/>
                <w:iCs/>
                <w:kern w:val="2"/>
                <w:sz w:val="21"/>
                <w:szCs w:val="21"/>
                <w:lang w:val="en-US" w:eastAsia="zh-CN" w:bidi="ar"/>
              </w:rPr>
              <w:instrText xml:space="preserve">5</w:instrText>
            </w:r>
            <w:r>
              <w:rPr>
                <w:rFonts w:hint="eastAsia" w:ascii="Times New Roman" w:hAnsi="Times New Roman" w:eastAsia="宋体" w:cs="Times New Roman"/>
                <w:iCs/>
                <w:kern w:val="2"/>
                <w:sz w:val="21"/>
                <w:szCs w:val="21"/>
                <w:lang w:val="en-US" w:eastAsia="zh-CN" w:bidi="ar"/>
              </w:rPr>
              <w:instrText xml:space="preserve">〕</w:instrText>
            </w:r>
            <w:r>
              <w:rPr>
                <w:rFonts w:hint="default" w:ascii="Times New Roman" w:hAnsi="Times New Roman" w:eastAsia="宋体" w:cs="Times New Roman"/>
                <w:iCs/>
                <w:kern w:val="2"/>
                <w:sz w:val="21"/>
                <w:szCs w:val="21"/>
                <w:lang w:val="en-US" w:eastAsia="zh-CN" w:bidi="ar"/>
              </w:rPr>
              <w:instrText xml:space="preserve">","noteIndex":0},"citationItems":[{"id":21504,"uris":["http://zotero.org/users/local/FcdrNVqW/items/LXMKRBIN"],"itemData":{"id":21504,"type":"article-journal","abstract":"AIMS: This study aims to compare estimates of primary liver cancer mortality from World Health Organization (WHO), Global Burden Disease (GBD) and Global Cancer  Observatory (GCO). METHODS: Liver cancer mortality was extracted from WHO, GBD  and GCO for 92 countries for the most recent year. Age-standardized rate (ASR)  was computed and used for current comparisons across the three data sources.  Temporal trend for 75 countries was analysed and compared between WHO and GBD  from 1990 to 2019 using joinpoint regression. Average annual percentage change  for the most recent 10 years was used as indicator for change. RESULTS: The  estimates of ASR were quite consistent across the three data sources, but most  similar estimates were found between WHO and GCO in both region and country  levels. The differences in ASR were negatively correlated with completeness of  cause-of-death registration, human development index and proportion of liver  cancer because of alcohol consumption. Consistent trends of ASR were found from  35 countries between WHO and GBD in the most recent 10 years. However, opposite  trends were found from 10 countries with five from Southern America, four from  Europe and one from Asia. Of the 18 countries for projection, opposite trends  between WHO and GBD were found from seven countries. CONCLUSION: While the ASR of  primary liver cancer mortality was comparable across the three data sources, most  similar estimates were found between WHO and GCO. The opposite trends found from  10 countries between WHO and GBD raised concerns of true patterns in these  countries.","container-title":"Liver international : official journal of the International Association for the Study of the Liver","DOI":"10.1111/liv.15357","ISSN":"1478-3231 1478-3223","issue":"10","journalAbbreviation":"Liver Int","language":"eng","license":"© 2022 The Authors. Liver International published by John Wiley &amp; Sons Ltd.","note":"publisher-place: United States\nPMID: 35779247 \nPMCID: PMC9543750","page":"2299-2316","title":"Comparison of primary liver cancer mortality estimates from World Health Organization, global burden disease and global cancer observatory.","volume":"42","author":[{"family":"Li","given":"Chenxi"},{"family":"He","given":"Wen-Qiang"}],"issued":{"date-parts":[["2022",10]]}}}],"schema":"https://github.com/citation-style-language/schema/raw/master/csl-citation.json"} </w:instrText>
            </w:r>
            <w:r>
              <w:rPr>
                <w:rFonts w:hint="default" w:ascii="Times New Roman" w:hAnsi="Times New Roman" w:eastAsia="宋体" w:cs="Times New Roman"/>
                <w:iCs/>
                <w:kern w:val="2"/>
                <w:sz w:val="21"/>
                <w:szCs w:val="21"/>
                <w:lang w:val="en-US" w:eastAsia="zh-CN" w:bidi="ar"/>
              </w:rPr>
              <w:fldChar w:fldCharType="separate"/>
            </w:r>
            <w:r>
              <w:rPr>
                <w:rFonts w:hint="eastAsia" w:ascii="Times New Roman" w:hAnsi="Times New Roman" w:eastAsia="等线" w:cs="Times New Roman"/>
                <w:kern w:val="0"/>
                <w:sz w:val="21"/>
                <w:szCs w:val="22"/>
                <w:vertAlign w:val="superscript"/>
                <w:lang w:val="en-US" w:eastAsia="zh-CN" w:bidi="ar"/>
              </w:rPr>
              <w:t>〔</w:t>
            </w:r>
            <w:r>
              <w:rPr>
                <w:rFonts w:hint="default" w:ascii="Times New Roman" w:hAnsi="Times New Roman" w:eastAsia="等线" w:cs="Times New Roman"/>
                <w:kern w:val="0"/>
                <w:sz w:val="21"/>
                <w:szCs w:val="22"/>
                <w:vertAlign w:val="superscript"/>
                <w:lang w:val="en-US" w:eastAsia="zh-CN" w:bidi="ar"/>
              </w:rPr>
              <w:t>5</w:t>
            </w:r>
            <w:r>
              <w:rPr>
                <w:rFonts w:hint="eastAsia" w:ascii="Times New Roman" w:hAnsi="Times New Roman" w:eastAsia="等线" w:cs="Times New Roman"/>
                <w:kern w:val="0"/>
                <w:sz w:val="21"/>
                <w:szCs w:val="22"/>
                <w:vertAlign w:val="superscript"/>
                <w:lang w:val="en-US" w:eastAsia="zh-CN" w:bidi="ar"/>
              </w:rPr>
              <w:t>〕</w:t>
            </w:r>
            <w:r>
              <w:rPr>
                <w:rFonts w:hint="default" w:ascii="Times New Roman" w:hAnsi="Times New Roman" w:eastAsia="宋体" w:cs="Times New Roman"/>
                <w:iCs/>
                <w:kern w:val="2"/>
                <w:sz w:val="21"/>
                <w:szCs w:val="21"/>
                <w:lang w:val="en-US" w:eastAsia="zh-CN" w:bidi="ar"/>
              </w:rPr>
              <w:fldChar w:fldCharType="end"/>
            </w:r>
            <w:r>
              <w:rPr>
                <w:rFonts w:hint="default" w:ascii="Times New Roman" w:hAnsi="Times New Roman" w:eastAsia="宋体" w:cs="Times New Roman"/>
                <w:iCs/>
                <w:kern w:val="2"/>
                <w:sz w:val="21"/>
                <w:szCs w:val="21"/>
                <w:lang w:val="en-US" w:eastAsia="zh-CN" w:bidi="ar"/>
              </w:rPr>
              <w:t>.</w:t>
            </w:r>
            <w:r>
              <w:rPr>
                <w:rFonts w:hint="default" w:ascii="Times New Roman" w:hAnsi="Times New Roman" w:eastAsia="等线" w:cs="Times New Roman"/>
                <w:color w:val="1B1C21"/>
                <w:spacing w:val="8"/>
                <w:kern w:val="2"/>
                <w:sz w:val="23"/>
                <w:szCs w:val="23"/>
                <w:shd w:val="clear" w:fill="FFFFFF"/>
                <w:lang w:val="en-US" w:eastAsia="zh-CN" w:bidi="ar"/>
              </w:rPr>
              <w:t xml:space="preserve"> </w:t>
            </w:r>
            <w:r>
              <w:rPr>
                <w:rFonts w:hint="default" w:ascii="Times New Roman" w:hAnsi="Times New Roman" w:eastAsia="宋体" w:cs="Times New Roman"/>
                <w:iCs/>
                <w:kern w:val="2"/>
                <w:sz w:val="21"/>
                <w:szCs w:val="21"/>
                <w:lang w:val="en-US" w:eastAsia="zh-CN" w:bidi="ar"/>
              </w:rPr>
              <w:t>Advanced cancer has evolved into a chronic condition necessitating long-term management and sustained ambulatory care. Patients with advanced disease face multifaceted challenges</w:t>
            </w:r>
            <w:r>
              <w:rPr>
                <w:rFonts w:hint="eastAsia" w:ascii="Times New Roman" w:hAnsi="Times New Roman" w:eastAsia="宋体" w:cs="Times New Roman"/>
                <w:iCs/>
                <w:kern w:val="2"/>
                <w:sz w:val="21"/>
                <w:szCs w:val="21"/>
                <w:lang w:val="en-US" w:eastAsia="zh-CN" w:bidi="ar"/>
              </w:rPr>
              <w:t>—</w:t>
            </w:r>
            <w:r>
              <w:rPr>
                <w:rFonts w:hint="default" w:ascii="Times New Roman" w:hAnsi="Times New Roman" w:eastAsia="宋体" w:cs="Times New Roman"/>
                <w:iCs/>
                <w:kern w:val="2"/>
                <w:sz w:val="21"/>
                <w:szCs w:val="21"/>
                <w:lang w:val="en-US" w:eastAsia="zh-CN" w:bidi="ar"/>
              </w:rPr>
              <w:t>including physical deterioration, treatment-related toxicities, economic hardship, and psychological distress</w:t>
            </w:r>
            <w:r>
              <w:rPr>
                <w:rFonts w:hint="eastAsia" w:ascii="Times New Roman" w:hAnsi="Times New Roman" w:eastAsia="宋体" w:cs="Times New Roman"/>
                <w:iCs/>
                <w:kern w:val="2"/>
                <w:sz w:val="21"/>
                <w:szCs w:val="21"/>
                <w:lang w:val="en-US" w:eastAsia="zh-CN" w:bidi="ar"/>
              </w:rPr>
              <w:t>—</w:t>
            </w:r>
            <w:r>
              <w:rPr>
                <w:rFonts w:hint="default" w:ascii="Times New Roman" w:hAnsi="Times New Roman" w:eastAsia="宋体" w:cs="Times New Roman"/>
                <w:iCs/>
                <w:kern w:val="2"/>
                <w:sz w:val="21"/>
                <w:szCs w:val="21"/>
                <w:lang w:val="en-US" w:eastAsia="zh-CN" w:bidi="ar"/>
              </w:rPr>
              <w:t>which collectively underscore the critical need to enhance quality of life during the terminal phase</w:t>
            </w:r>
            <w:r>
              <w:rPr>
                <w:rFonts w:hint="default" w:ascii="Times New Roman" w:hAnsi="Times New Roman" w:eastAsia="宋体" w:cs="Times New Roman"/>
                <w:iCs/>
                <w:kern w:val="2"/>
                <w:sz w:val="21"/>
                <w:szCs w:val="21"/>
                <w:lang w:val="en-US" w:eastAsia="zh-CN" w:bidi="ar"/>
              </w:rPr>
              <w:fldChar w:fldCharType="begin"/>
            </w:r>
            <w:r>
              <w:rPr>
                <w:rFonts w:hint="default" w:ascii="Times New Roman" w:hAnsi="Times New Roman" w:eastAsia="宋体" w:cs="Times New Roman"/>
                <w:iCs/>
                <w:kern w:val="2"/>
                <w:sz w:val="21"/>
                <w:szCs w:val="21"/>
                <w:lang w:val="en-US" w:eastAsia="zh-CN" w:bidi="ar"/>
              </w:rPr>
              <w:instrText xml:space="preserve"> ADDIN ZOTERO_ITEM CSL_CITATION {"citationID":"UsdA4wy4","properties":{"formattedCitation":"\\super \\uc0\\u12308{}6\\uc0\\u12309{}\\nosupersub{}","plainCitation":"</w:instrText>
            </w:r>
            <w:r>
              <w:rPr>
                <w:rFonts w:hint="eastAsia" w:ascii="Times New Roman" w:hAnsi="Times New Roman" w:eastAsia="宋体" w:cs="Times New Roman"/>
                <w:iCs/>
                <w:kern w:val="2"/>
                <w:sz w:val="21"/>
                <w:szCs w:val="21"/>
                <w:lang w:val="en-US" w:eastAsia="zh-CN" w:bidi="ar"/>
              </w:rPr>
              <w:instrText xml:space="preserve">〔</w:instrText>
            </w:r>
            <w:r>
              <w:rPr>
                <w:rFonts w:hint="default" w:ascii="Times New Roman" w:hAnsi="Times New Roman" w:eastAsia="宋体" w:cs="Times New Roman"/>
                <w:iCs/>
                <w:kern w:val="2"/>
                <w:sz w:val="21"/>
                <w:szCs w:val="21"/>
                <w:lang w:val="en-US" w:eastAsia="zh-CN" w:bidi="ar"/>
              </w:rPr>
              <w:instrText xml:space="preserve">6</w:instrText>
            </w:r>
            <w:r>
              <w:rPr>
                <w:rFonts w:hint="eastAsia" w:ascii="Times New Roman" w:hAnsi="Times New Roman" w:eastAsia="宋体" w:cs="Times New Roman"/>
                <w:iCs/>
                <w:kern w:val="2"/>
                <w:sz w:val="21"/>
                <w:szCs w:val="21"/>
                <w:lang w:val="en-US" w:eastAsia="zh-CN" w:bidi="ar"/>
              </w:rPr>
              <w:instrText xml:space="preserve">〕</w:instrText>
            </w:r>
            <w:r>
              <w:rPr>
                <w:rFonts w:hint="default" w:ascii="Times New Roman" w:hAnsi="Times New Roman" w:eastAsia="宋体" w:cs="Times New Roman"/>
                <w:iCs/>
                <w:kern w:val="2"/>
                <w:sz w:val="21"/>
                <w:szCs w:val="21"/>
                <w:lang w:val="en-US" w:eastAsia="zh-CN" w:bidi="ar"/>
              </w:rPr>
              <w:instrText xml:space="preserve">","noteIndex":0},"citationItems":[{"id":21505,"uris":["http://zotero.org/users/local/FcdrNVqW/items/Z7HGIZZK"],"itemData":{"id":21505,"type":"article-journal","container-title":"</w:instrText>
            </w:r>
            <w:r>
              <w:rPr>
                <w:rFonts w:hint="eastAsia" w:ascii="Times New Roman" w:hAnsi="Times New Roman" w:eastAsia="宋体" w:cs="Times New Roman"/>
                <w:iCs/>
                <w:kern w:val="2"/>
                <w:sz w:val="21"/>
                <w:szCs w:val="21"/>
                <w:lang w:val="en-US" w:eastAsia="zh-CN" w:bidi="ar"/>
              </w:rPr>
              <w:instrText xml:space="preserve">护理研究</w:instrText>
            </w:r>
            <w:r>
              <w:rPr>
                <w:rFonts w:hint="default" w:ascii="Times New Roman" w:hAnsi="Times New Roman" w:eastAsia="宋体" w:cs="Times New Roman"/>
                <w:iCs/>
                <w:kern w:val="2"/>
                <w:sz w:val="21"/>
                <w:szCs w:val="21"/>
                <w:lang w:val="en-US" w:eastAsia="zh-CN" w:bidi="ar"/>
              </w:rPr>
              <w:instrText xml:space="preserve">","ISSN":"1009-6493","issue":"12","page":"2140-2144","title":"</w:instrText>
            </w:r>
            <w:r>
              <w:rPr>
                <w:rFonts w:hint="eastAsia" w:ascii="Times New Roman" w:hAnsi="Times New Roman" w:eastAsia="宋体" w:cs="Times New Roman"/>
                <w:iCs/>
                <w:kern w:val="2"/>
                <w:sz w:val="21"/>
                <w:szCs w:val="21"/>
                <w:lang w:val="en-US" w:eastAsia="zh-CN" w:bidi="ar"/>
              </w:rPr>
              <w:instrText xml:space="preserve">晚期癌症病人临终沟通模式研究进展</w:instrText>
            </w:r>
            <w:r>
              <w:rPr>
                <w:rFonts w:hint="default" w:ascii="Times New Roman" w:hAnsi="Times New Roman" w:eastAsia="宋体" w:cs="Times New Roman"/>
                <w:iCs/>
                <w:kern w:val="2"/>
                <w:sz w:val="21"/>
                <w:szCs w:val="21"/>
                <w:lang w:val="en-US" w:eastAsia="zh-CN" w:bidi="ar"/>
              </w:rPr>
              <w:instrText xml:space="preserve">","volume":"34","author":[{"literal":"</w:instrText>
            </w:r>
            <w:r>
              <w:rPr>
                <w:rFonts w:hint="eastAsia" w:ascii="Times New Roman" w:hAnsi="Times New Roman" w:eastAsia="宋体" w:cs="Times New Roman"/>
                <w:iCs/>
                <w:kern w:val="2"/>
                <w:sz w:val="21"/>
                <w:szCs w:val="21"/>
                <w:lang w:val="en-US" w:eastAsia="zh-CN" w:bidi="ar"/>
              </w:rPr>
              <w:instrText xml:space="preserve">郜心怡</w:instrText>
            </w:r>
            <w:r>
              <w:rPr>
                <w:rFonts w:hint="default" w:ascii="Times New Roman" w:hAnsi="Times New Roman" w:eastAsia="宋体" w:cs="Times New Roman"/>
                <w:iCs/>
                <w:kern w:val="2"/>
                <w:sz w:val="21"/>
                <w:szCs w:val="21"/>
                <w:lang w:val="en-US" w:eastAsia="zh-CN" w:bidi="ar"/>
              </w:rPr>
              <w:instrText xml:space="preserve">"},{"literal":"</w:instrText>
            </w:r>
            <w:r>
              <w:rPr>
                <w:rFonts w:hint="eastAsia" w:ascii="Times New Roman" w:hAnsi="Times New Roman" w:eastAsia="宋体" w:cs="Times New Roman"/>
                <w:iCs/>
                <w:kern w:val="2"/>
                <w:sz w:val="21"/>
                <w:szCs w:val="21"/>
                <w:lang w:val="en-US" w:eastAsia="zh-CN" w:bidi="ar"/>
              </w:rPr>
              <w:instrText xml:space="preserve">陈长英</w:instrText>
            </w:r>
            <w:r>
              <w:rPr>
                <w:rFonts w:hint="default" w:ascii="Times New Roman" w:hAnsi="Times New Roman" w:eastAsia="宋体" w:cs="Times New Roman"/>
                <w:iCs/>
                <w:kern w:val="2"/>
                <w:sz w:val="21"/>
                <w:szCs w:val="21"/>
                <w:lang w:val="en-US" w:eastAsia="zh-CN" w:bidi="ar"/>
              </w:rPr>
              <w:instrText xml:space="preserve">"},{"literal":"</w:instrText>
            </w:r>
            <w:r>
              <w:rPr>
                <w:rFonts w:hint="eastAsia" w:ascii="Times New Roman" w:hAnsi="Times New Roman" w:eastAsia="宋体" w:cs="Times New Roman"/>
                <w:iCs/>
                <w:kern w:val="2"/>
                <w:sz w:val="21"/>
                <w:szCs w:val="21"/>
                <w:lang w:val="en-US" w:eastAsia="zh-CN" w:bidi="ar"/>
              </w:rPr>
              <w:instrText xml:space="preserve">崔盼盼</w:instrText>
            </w:r>
            <w:r>
              <w:rPr>
                <w:rFonts w:hint="default" w:ascii="Times New Roman" w:hAnsi="Times New Roman" w:eastAsia="宋体" w:cs="Times New Roman"/>
                <w:iCs/>
                <w:kern w:val="2"/>
                <w:sz w:val="21"/>
                <w:szCs w:val="21"/>
                <w:lang w:val="en-US" w:eastAsia="zh-CN" w:bidi="ar"/>
              </w:rPr>
              <w:instrText xml:space="preserve">"},{"literal":"</w:instrText>
            </w:r>
            <w:r>
              <w:rPr>
                <w:rFonts w:hint="eastAsia" w:ascii="Times New Roman" w:hAnsi="Times New Roman" w:eastAsia="宋体" w:cs="Times New Roman"/>
                <w:iCs/>
                <w:kern w:val="2"/>
                <w:sz w:val="21"/>
                <w:szCs w:val="21"/>
                <w:lang w:val="en-US" w:eastAsia="zh-CN" w:bidi="ar"/>
              </w:rPr>
              <w:instrText xml:space="preserve">陈怡杨</w:instrText>
            </w:r>
            <w:r>
              <w:rPr>
                <w:rFonts w:hint="default" w:ascii="Times New Roman" w:hAnsi="Times New Roman" w:eastAsia="宋体" w:cs="Times New Roman"/>
                <w:iCs/>
                <w:kern w:val="2"/>
                <w:sz w:val="21"/>
                <w:szCs w:val="21"/>
                <w:lang w:val="en-US" w:eastAsia="zh-CN" w:bidi="ar"/>
              </w:rPr>
              <w:instrText xml:space="preserve">"},{"literal":"</w:instrText>
            </w:r>
            <w:r>
              <w:rPr>
                <w:rFonts w:hint="eastAsia" w:ascii="Times New Roman" w:hAnsi="Times New Roman" w:eastAsia="宋体" w:cs="Times New Roman"/>
                <w:iCs/>
                <w:kern w:val="2"/>
                <w:sz w:val="21"/>
                <w:szCs w:val="21"/>
                <w:lang w:val="en-US" w:eastAsia="zh-CN" w:bidi="ar"/>
              </w:rPr>
              <w:instrText xml:space="preserve">唐涵</w:instrText>
            </w:r>
            <w:r>
              <w:rPr>
                <w:rFonts w:hint="default" w:ascii="Times New Roman" w:hAnsi="Times New Roman" w:eastAsia="宋体" w:cs="Times New Roman"/>
                <w:iCs/>
                <w:kern w:val="2"/>
                <w:sz w:val="21"/>
                <w:szCs w:val="21"/>
                <w:lang w:val="en-US" w:eastAsia="zh-CN" w:bidi="ar"/>
              </w:rPr>
              <w:instrText xml:space="preserve">"},{"literal":"</w:instrText>
            </w:r>
            <w:r>
              <w:rPr>
                <w:rFonts w:hint="eastAsia" w:ascii="Times New Roman" w:hAnsi="Times New Roman" w:eastAsia="宋体" w:cs="Times New Roman"/>
                <w:iCs/>
                <w:kern w:val="2"/>
                <w:sz w:val="21"/>
                <w:szCs w:val="21"/>
                <w:lang w:val="en-US" w:eastAsia="zh-CN" w:bidi="ar"/>
              </w:rPr>
              <w:instrText xml:space="preserve">温华</w:instrText>
            </w:r>
            <w:r>
              <w:rPr>
                <w:rFonts w:hint="default" w:ascii="Times New Roman" w:hAnsi="Times New Roman" w:eastAsia="宋体" w:cs="Times New Roman"/>
                <w:iCs/>
                <w:kern w:val="2"/>
                <w:sz w:val="21"/>
                <w:szCs w:val="21"/>
                <w:lang w:val="en-US" w:eastAsia="zh-CN" w:bidi="ar"/>
              </w:rPr>
              <w:instrText xml:space="preserve">"},{"literal":"</w:instrText>
            </w:r>
            <w:r>
              <w:rPr>
                <w:rFonts w:hint="eastAsia" w:ascii="Times New Roman" w:hAnsi="Times New Roman" w:eastAsia="宋体" w:cs="Times New Roman"/>
                <w:iCs/>
                <w:kern w:val="2"/>
                <w:sz w:val="21"/>
                <w:szCs w:val="21"/>
                <w:lang w:val="en-US" w:eastAsia="zh-CN" w:bidi="ar"/>
              </w:rPr>
              <w:instrText xml:space="preserve">董诗奇</w:instrText>
            </w:r>
            <w:r>
              <w:rPr>
                <w:rFonts w:hint="default" w:ascii="Times New Roman" w:hAnsi="Times New Roman" w:eastAsia="宋体" w:cs="Times New Roman"/>
                <w:iCs/>
                <w:kern w:val="2"/>
                <w:sz w:val="21"/>
                <w:szCs w:val="21"/>
                <w:lang w:val="en-US" w:eastAsia="zh-CN" w:bidi="ar"/>
              </w:rPr>
              <w:instrText xml:space="preserve">"}],"issued":{"date-parts":[["2020"]]}}}],"schema":"https://github.com/citation-style-language/schema/raw/master/csl-citation.json"} </w:instrText>
            </w:r>
            <w:r>
              <w:rPr>
                <w:rFonts w:hint="default" w:ascii="Times New Roman" w:hAnsi="Times New Roman" w:eastAsia="宋体" w:cs="Times New Roman"/>
                <w:iCs/>
                <w:kern w:val="2"/>
                <w:sz w:val="21"/>
                <w:szCs w:val="21"/>
                <w:lang w:val="en-US" w:eastAsia="zh-CN" w:bidi="ar"/>
              </w:rPr>
              <w:fldChar w:fldCharType="separate"/>
            </w:r>
            <w:r>
              <w:rPr>
                <w:rFonts w:hint="eastAsia" w:ascii="Times New Roman" w:hAnsi="Times New Roman" w:eastAsia="等线" w:cs="Times New Roman"/>
                <w:kern w:val="0"/>
                <w:sz w:val="21"/>
                <w:szCs w:val="22"/>
                <w:vertAlign w:val="superscript"/>
                <w:lang w:val="en-US" w:eastAsia="zh-CN" w:bidi="ar"/>
              </w:rPr>
              <w:t>〔</w:t>
            </w:r>
            <w:r>
              <w:rPr>
                <w:rFonts w:hint="default" w:ascii="Times New Roman" w:hAnsi="Times New Roman" w:eastAsia="等线" w:cs="Times New Roman"/>
                <w:kern w:val="0"/>
                <w:sz w:val="21"/>
                <w:szCs w:val="22"/>
                <w:vertAlign w:val="superscript"/>
                <w:lang w:val="en-US" w:eastAsia="zh-CN" w:bidi="ar"/>
              </w:rPr>
              <w:t>6</w:t>
            </w:r>
            <w:r>
              <w:rPr>
                <w:rFonts w:hint="eastAsia" w:ascii="Times New Roman" w:hAnsi="Times New Roman" w:eastAsia="等线" w:cs="Times New Roman"/>
                <w:kern w:val="0"/>
                <w:sz w:val="21"/>
                <w:szCs w:val="22"/>
                <w:vertAlign w:val="superscript"/>
                <w:lang w:val="en-US" w:eastAsia="zh-CN" w:bidi="ar"/>
              </w:rPr>
              <w:t>〕</w:t>
            </w:r>
            <w:r>
              <w:rPr>
                <w:rFonts w:hint="default" w:ascii="Times New Roman" w:hAnsi="Times New Roman" w:eastAsia="宋体" w:cs="Times New Roman"/>
                <w:iCs/>
                <w:kern w:val="2"/>
                <w:sz w:val="21"/>
                <w:szCs w:val="21"/>
                <w:lang w:val="en-US" w:eastAsia="zh-CN" w:bidi="ar"/>
              </w:rPr>
              <w:fldChar w:fldCharType="end"/>
            </w:r>
            <w:r>
              <w:rPr>
                <w:rFonts w:hint="default" w:ascii="Times New Roman" w:hAnsi="Times New Roman" w:eastAsia="宋体" w:cs="Times New Roman"/>
                <w:iCs/>
                <w:kern w:val="2"/>
                <w:sz w:val="21"/>
                <w:szCs w:val="21"/>
                <w:lang w:val="en-US" w:eastAsia="zh-CN" w:bidi="ar"/>
              </w:rPr>
              <w:t>. Therefore, constant interaction between patients and caregiver is becoming increasingly important, and the role of the caregiver is becoming crucial for optimal cancer care. Strong communication between patient and caregiver is vital for the success of this relationship</w:t>
            </w:r>
            <w:r>
              <w:rPr>
                <w:rFonts w:hint="default" w:ascii="Times New Roman" w:hAnsi="Times New Roman" w:eastAsia="宋体" w:cs="Times New Roman"/>
                <w:iCs/>
                <w:kern w:val="2"/>
                <w:sz w:val="21"/>
                <w:szCs w:val="21"/>
                <w:lang w:val="en-US" w:eastAsia="zh-CN" w:bidi="ar"/>
              </w:rPr>
              <w:fldChar w:fldCharType="begin"/>
            </w:r>
            <w:r>
              <w:rPr>
                <w:rFonts w:hint="default" w:ascii="Times New Roman" w:hAnsi="Times New Roman" w:eastAsia="宋体" w:cs="Times New Roman"/>
                <w:iCs/>
                <w:kern w:val="2"/>
                <w:sz w:val="21"/>
                <w:szCs w:val="21"/>
                <w:lang w:val="en-US" w:eastAsia="zh-CN" w:bidi="ar"/>
              </w:rPr>
              <w:instrText xml:space="preserve"> ADDIN ZOTERO_ITEM CSL_CITATION {"citationID":"sepedW7K","properties":{"formattedCitation":"\\super \\uc0\\u12308{}7\\uc0\\u12309{}\\nosupersub{}","plainCitation":"</w:instrText>
            </w:r>
            <w:r>
              <w:rPr>
                <w:rFonts w:hint="eastAsia" w:ascii="Times New Roman" w:hAnsi="Times New Roman" w:eastAsia="宋体" w:cs="Times New Roman"/>
                <w:iCs/>
                <w:kern w:val="2"/>
                <w:sz w:val="21"/>
                <w:szCs w:val="21"/>
                <w:lang w:val="en-US" w:eastAsia="zh-CN" w:bidi="ar"/>
              </w:rPr>
              <w:instrText xml:space="preserve">〔</w:instrText>
            </w:r>
            <w:r>
              <w:rPr>
                <w:rFonts w:hint="default" w:ascii="Times New Roman" w:hAnsi="Times New Roman" w:eastAsia="宋体" w:cs="Times New Roman"/>
                <w:iCs/>
                <w:kern w:val="2"/>
                <w:sz w:val="21"/>
                <w:szCs w:val="21"/>
                <w:lang w:val="en-US" w:eastAsia="zh-CN" w:bidi="ar"/>
              </w:rPr>
              <w:instrText xml:space="preserve">7</w:instrText>
            </w:r>
            <w:r>
              <w:rPr>
                <w:rFonts w:hint="eastAsia" w:ascii="Times New Roman" w:hAnsi="Times New Roman" w:eastAsia="宋体" w:cs="Times New Roman"/>
                <w:iCs/>
                <w:kern w:val="2"/>
                <w:sz w:val="21"/>
                <w:szCs w:val="21"/>
                <w:lang w:val="en-US" w:eastAsia="zh-CN" w:bidi="ar"/>
              </w:rPr>
              <w:instrText xml:space="preserve">〕</w:instrText>
            </w:r>
            <w:r>
              <w:rPr>
                <w:rFonts w:hint="default" w:ascii="Times New Roman" w:hAnsi="Times New Roman" w:eastAsia="宋体" w:cs="Times New Roman"/>
                <w:iCs/>
                <w:kern w:val="2"/>
                <w:sz w:val="21"/>
                <w:szCs w:val="21"/>
                <w:lang w:val="en-US" w:eastAsia="zh-CN" w:bidi="ar"/>
              </w:rPr>
              <w:instrText xml:space="preserve">","noteIndex":0},"citationItems":[{"id":21518,"uris":["http://zotero.org/users/local/FcdrNVqW/items/FHUKWBJY"],"itemData":{"id":21518,"type":"article-journal","abstract":"The family is often the primary support unit for the cancer patient. We are beginning to understand the impact of a cancer diagnosis on the family, but we  are still far from understanding the complex process of how and why information  is communicated within families during and after a cancer diagnosis. As survival  rates increase and treatments become more complex, understanding how to improve  communication processes within the family will become even more vital to  supporting families and improving patient outcomes. In this article, we present  the results of a 2-hour working group convened during a cancer communications  workshop held at the 2008 Society of Behavioral Medicine meeting. During the  session, an interdisciplinary group of investigators met and discussed the  current state of the science with respect to familial communication during the  cancer experience. We focused our discussion on four general areas: current state  of the research, theoretical perspectives, methodological perspectives, and areas  for future research and intervention in order to understand family communication  in this context. Currently, most research has focused on couples and caregivers,  mainly in the context of breast cancer. More research is needed into a wider  array of cancers and expanding our theoretical foundations into understanding  communication between other family members and approaching the family as a unit.  Finally, we conclude with recommendations for three content areas to focus future  research and intervention development efforts, namely, (1) familial life course,  (2) technological advances, and (3) changing structure of the family.","container-title":"Journal of health communication","DOI":"10.1080/10810730902806844","ISSN":"1081-0730","journalAbbreviation":"J Health Commun","language":"eng","note":"publisher-place: United States\nPMID: 19449271","page":"76-84","title":"Family communication during the cancer experience.","volume":"14 Suppl 1","author":[{"family":"Harris","given":"Julie"},{"family":"Bowen","given":"Deborah J."},{"family":"Badr","given":"Hoda"},{"family":"Hannon","given":"Peggy"},{"family":"Hay","given":"Jennifer"},{"family":"Regan Sterba","given":"Katherine"}],"issued":{"date-parts":[["2009"]]}}}],"schema":"https://github.com/citation-style-language/schema/raw/master/csl-citation.json"} </w:instrText>
            </w:r>
            <w:r>
              <w:rPr>
                <w:rFonts w:hint="default" w:ascii="Times New Roman" w:hAnsi="Times New Roman" w:eastAsia="宋体" w:cs="Times New Roman"/>
                <w:iCs/>
                <w:kern w:val="2"/>
                <w:sz w:val="21"/>
                <w:szCs w:val="21"/>
                <w:lang w:val="en-US" w:eastAsia="zh-CN" w:bidi="ar"/>
              </w:rPr>
              <w:fldChar w:fldCharType="separate"/>
            </w:r>
            <w:r>
              <w:rPr>
                <w:rFonts w:hint="eastAsia" w:ascii="Times New Roman" w:hAnsi="Times New Roman" w:eastAsia="等线" w:cs="Times New Roman"/>
                <w:kern w:val="0"/>
                <w:sz w:val="21"/>
                <w:szCs w:val="22"/>
                <w:vertAlign w:val="superscript"/>
                <w:lang w:val="en-US" w:eastAsia="zh-CN" w:bidi="ar"/>
              </w:rPr>
              <w:t>〔</w:t>
            </w:r>
            <w:r>
              <w:rPr>
                <w:rFonts w:hint="default" w:ascii="Times New Roman" w:hAnsi="Times New Roman" w:eastAsia="等线" w:cs="Times New Roman"/>
                <w:kern w:val="0"/>
                <w:sz w:val="21"/>
                <w:szCs w:val="22"/>
                <w:vertAlign w:val="superscript"/>
                <w:lang w:val="en-US" w:eastAsia="zh-CN" w:bidi="ar"/>
              </w:rPr>
              <w:t>7</w:t>
            </w:r>
            <w:r>
              <w:rPr>
                <w:rFonts w:hint="eastAsia" w:ascii="Times New Roman" w:hAnsi="Times New Roman" w:eastAsia="等线" w:cs="Times New Roman"/>
                <w:kern w:val="0"/>
                <w:sz w:val="21"/>
                <w:szCs w:val="22"/>
                <w:vertAlign w:val="superscript"/>
                <w:lang w:val="en-US" w:eastAsia="zh-CN" w:bidi="ar"/>
              </w:rPr>
              <w:t>〕</w:t>
            </w:r>
            <w:r>
              <w:rPr>
                <w:rFonts w:hint="default" w:ascii="Times New Roman" w:hAnsi="Times New Roman" w:eastAsia="宋体" w:cs="Times New Roman"/>
                <w:iCs/>
                <w:kern w:val="2"/>
                <w:sz w:val="21"/>
                <w:szCs w:val="21"/>
                <w:lang w:val="en-US" w:eastAsia="zh-CN" w:bidi="ar"/>
              </w:rPr>
              <w:fldChar w:fldCharType="end"/>
            </w:r>
            <w:r>
              <w:rPr>
                <w:rFonts w:hint="default" w:ascii="Times New Roman" w:hAnsi="Times New Roman" w:eastAsia="宋体" w:cs="Times New Roman"/>
                <w:iCs/>
                <w:kern w:val="2"/>
                <w:sz w:val="21"/>
                <w:szCs w:val="21"/>
                <w:lang w:val="en-US" w:eastAsia="zh-CN" w:bidi="ar"/>
              </w:rPr>
              <w:t>.Effective family communication has emerged as a cornerstone in addressing these challenges, as it facilitates emotional support, decision-making, and symptom management among patients and their caregivers</w:t>
            </w:r>
            <w:r>
              <w:rPr>
                <w:rFonts w:hint="default" w:ascii="Times New Roman" w:hAnsi="Times New Roman" w:eastAsia="宋体" w:cs="Times New Roman"/>
                <w:iCs/>
                <w:kern w:val="2"/>
                <w:sz w:val="21"/>
                <w:szCs w:val="21"/>
                <w:lang w:val="en-US" w:eastAsia="zh-CN" w:bidi="ar"/>
              </w:rPr>
              <w:fldChar w:fldCharType="begin"/>
            </w:r>
            <w:r>
              <w:rPr>
                <w:rFonts w:hint="default" w:ascii="Times New Roman" w:hAnsi="Times New Roman" w:eastAsia="宋体" w:cs="Times New Roman"/>
                <w:iCs/>
                <w:kern w:val="2"/>
                <w:sz w:val="21"/>
                <w:szCs w:val="21"/>
                <w:lang w:val="en-US" w:eastAsia="zh-CN" w:bidi="ar"/>
              </w:rPr>
              <w:instrText xml:space="preserve"> ADDIN ZOTERO_ITEM CSL_CITATION {"citationID":"AY0bmW0l","properties":{"formattedCitation":"\\super \\uc0\\u12308{}8\\uc0\\u12309{}\\nosupersub{}","plainCitation":"</w:instrText>
            </w:r>
            <w:r>
              <w:rPr>
                <w:rFonts w:hint="eastAsia" w:ascii="Times New Roman" w:hAnsi="Times New Roman" w:eastAsia="宋体" w:cs="Times New Roman"/>
                <w:iCs/>
                <w:kern w:val="2"/>
                <w:sz w:val="21"/>
                <w:szCs w:val="21"/>
                <w:lang w:val="en-US" w:eastAsia="zh-CN" w:bidi="ar"/>
              </w:rPr>
              <w:instrText xml:space="preserve">〔</w:instrText>
            </w:r>
            <w:r>
              <w:rPr>
                <w:rFonts w:hint="default" w:ascii="Times New Roman" w:hAnsi="Times New Roman" w:eastAsia="宋体" w:cs="Times New Roman"/>
                <w:iCs/>
                <w:kern w:val="2"/>
                <w:sz w:val="21"/>
                <w:szCs w:val="21"/>
                <w:lang w:val="en-US" w:eastAsia="zh-CN" w:bidi="ar"/>
              </w:rPr>
              <w:instrText xml:space="preserve">8</w:instrText>
            </w:r>
            <w:r>
              <w:rPr>
                <w:rFonts w:hint="eastAsia" w:ascii="Times New Roman" w:hAnsi="Times New Roman" w:eastAsia="宋体" w:cs="Times New Roman"/>
                <w:iCs/>
                <w:kern w:val="2"/>
                <w:sz w:val="21"/>
                <w:szCs w:val="21"/>
                <w:lang w:val="en-US" w:eastAsia="zh-CN" w:bidi="ar"/>
              </w:rPr>
              <w:instrText xml:space="preserve">〕</w:instrText>
            </w:r>
            <w:r>
              <w:rPr>
                <w:rFonts w:hint="default" w:ascii="Times New Roman" w:hAnsi="Times New Roman" w:eastAsia="宋体" w:cs="Times New Roman"/>
                <w:iCs/>
                <w:kern w:val="2"/>
                <w:sz w:val="21"/>
                <w:szCs w:val="21"/>
                <w:lang w:val="en-US" w:eastAsia="zh-CN" w:bidi="ar"/>
              </w:rPr>
              <w:instrText xml:space="preserve">","noteIndex":0},"citationItems":[{"id":21506,"uris":["http://zotero.org/users/local/FcdrNVqW/items/TZPKZ6R8"],"itemData":{"id":21506,"type":"article-journal","container-title":"</w:instrText>
            </w:r>
            <w:r>
              <w:rPr>
                <w:rFonts w:hint="eastAsia" w:ascii="Times New Roman" w:hAnsi="Times New Roman" w:eastAsia="宋体" w:cs="Times New Roman"/>
                <w:iCs/>
                <w:kern w:val="2"/>
                <w:sz w:val="21"/>
                <w:szCs w:val="21"/>
                <w:lang w:val="en-US" w:eastAsia="zh-CN" w:bidi="ar"/>
              </w:rPr>
              <w:instrText xml:space="preserve">护理学报</w:instrText>
            </w:r>
            <w:r>
              <w:rPr>
                <w:rFonts w:hint="default" w:ascii="Times New Roman" w:hAnsi="Times New Roman" w:eastAsia="宋体" w:cs="Times New Roman"/>
                <w:iCs/>
                <w:kern w:val="2"/>
                <w:sz w:val="21"/>
                <w:szCs w:val="21"/>
                <w:lang w:val="en-US" w:eastAsia="zh-CN" w:bidi="ar"/>
              </w:rPr>
              <w:instrText xml:space="preserve">","DOI":"10.16460/j.issn1008-9969.2023.13.018","ISSN":"1008-9969","issue":"13","page":"18-23","title":"173</w:instrText>
            </w:r>
            <w:r>
              <w:rPr>
                <w:rFonts w:hint="eastAsia" w:ascii="Times New Roman" w:hAnsi="Times New Roman" w:eastAsia="宋体" w:cs="Times New Roman"/>
                <w:iCs/>
                <w:kern w:val="2"/>
                <w:sz w:val="21"/>
                <w:szCs w:val="21"/>
                <w:lang w:val="en-US" w:eastAsia="zh-CN" w:bidi="ar"/>
              </w:rPr>
              <w:instrText xml:space="preserve">例晚期癌症患者家庭回避癌症沟通现状及影响因素分析</w:instrText>
            </w:r>
            <w:r>
              <w:rPr>
                <w:rFonts w:hint="default" w:ascii="Times New Roman" w:hAnsi="Times New Roman" w:eastAsia="宋体" w:cs="Times New Roman"/>
                <w:iCs/>
                <w:kern w:val="2"/>
                <w:sz w:val="21"/>
                <w:szCs w:val="21"/>
                <w:lang w:val="en-US" w:eastAsia="zh-CN" w:bidi="ar"/>
              </w:rPr>
              <w:instrText xml:space="preserve">","volume":"30","author":[{"literal":"</w:instrText>
            </w:r>
            <w:r>
              <w:rPr>
                <w:rFonts w:hint="eastAsia" w:ascii="Times New Roman" w:hAnsi="Times New Roman" w:eastAsia="宋体" w:cs="Times New Roman"/>
                <w:iCs/>
                <w:kern w:val="2"/>
                <w:sz w:val="21"/>
                <w:szCs w:val="21"/>
                <w:lang w:val="en-US" w:eastAsia="zh-CN" w:bidi="ar"/>
              </w:rPr>
              <w:instrText xml:space="preserve">乔悦</w:instrText>
            </w:r>
            <w:r>
              <w:rPr>
                <w:rFonts w:hint="default" w:ascii="Times New Roman" w:hAnsi="Times New Roman" w:eastAsia="宋体" w:cs="Times New Roman"/>
                <w:iCs/>
                <w:kern w:val="2"/>
                <w:sz w:val="21"/>
                <w:szCs w:val="21"/>
                <w:lang w:val="en-US" w:eastAsia="zh-CN" w:bidi="ar"/>
              </w:rPr>
              <w:instrText xml:space="preserve">"},{"literal":"</w:instrText>
            </w:r>
            <w:r>
              <w:rPr>
                <w:rFonts w:hint="eastAsia" w:ascii="Times New Roman" w:hAnsi="Times New Roman" w:eastAsia="宋体" w:cs="Times New Roman"/>
                <w:iCs/>
                <w:kern w:val="2"/>
                <w:sz w:val="21"/>
                <w:szCs w:val="21"/>
                <w:lang w:val="en-US" w:eastAsia="zh-CN" w:bidi="ar"/>
              </w:rPr>
              <w:instrText xml:space="preserve">段培蓓</w:instrText>
            </w:r>
            <w:r>
              <w:rPr>
                <w:rFonts w:hint="default" w:ascii="Times New Roman" w:hAnsi="Times New Roman" w:eastAsia="宋体" w:cs="Times New Roman"/>
                <w:iCs/>
                <w:kern w:val="2"/>
                <w:sz w:val="21"/>
                <w:szCs w:val="21"/>
                <w:lang w:val="en-US" w:eastAsia="zh-CN" w:bidi="ar"/>
              </w:rPr>
              <w:instrText xml:space="preserve">"},{"literal":"</w:instrText>
            </w:r>
            <w:r>
              <w:rPr>
                <w:rFonts w:hint="eastAsia" w:ascii="Times New Roman" w:hAnsi="Times New Roman" w:eastAsia="宋体" w:cs="Times New Roman"/>
                <w:iCs/>
                <w:kern w:val="2"/>
                <w:sz w:val="21"/>
                <w:szCs w:val="21"/>
                <w:lang w:val="en-US" w:eastAsia="zh-CN" w:bidi="ar"/>
              </w:rPr>
              <w:instrText xml:space="preserve">王晓庆</w:instrText>
            </w:r>
            <w:r>
              <w:rPr>
                <w:rFonts w:hint="default" w:ascii="Times New Roman" w:hAnsi="Times New Roman" w:eastAsia="宋体" w:cs="Times New Roman"/>
                <w:iCs/>
                <w:kern w:val="2"/>
                <w:sz w:val="21"/>
                <w:szCs w:val="21"/>
                <w:lang w:val="en-US" w:eastAsia="zh-CN" w:bidi="ar"/>
              </w:rPr>
              <w:instrText xml:space="preserve">"},{"literal":"</w:instrText>
            </w:r>
            <w:r>
              <w:rPr>
                <w:rFonts w:hint="eastAsia" w:ascii="Times New Roman" w:hAnsi="Times New Roman" w:eastAsia="宋体" w:cs="Times New Roman"/>
                <w:iCs/>
                <w:kern w:val="2"/>
                <w:sz w:val="21"/>
                <w:szCs w:val="21"/>
                <w:lang w:val="en-US" w:eastAsia="zh-CN" w:bidi="ar"/>
              </w:rPr>
              <w:instrText xml:space="preserve">杨丽华</w:instrText>
            </w:r>
            <w:r>
              <w:rPr>
                <w:rFonts w:hint="default" w:ascii="Times New Roman" w:hAnsi="Times New Roman" w:eastAsia="宋体" w:cs="Times New Roman"/>
                <w:iCs/>
                <w:kern w:val="2"/>
                <w:sz w:val="21"/>
                <w:szCs w:val="21"/>
                <w:lang w:val="en-US" w:eastAsia="zh-CN" w:bidi="ar"/>
              </w:rPr>
              <w:instrText xml:space="preserve">"},{"literal":"</w:instrText>
            </w:r>
            <w:r>
              <w:rPr>
                <w:rFonts w:hint="eastAsia" w:ascii="Times New Roman" w:hAnsi="Times New Roman" w:eastAsia="宋体" w:cs="Times New Roman"/>
                <w:iCs/>
                <w:kern w:val="2"/>
                <w:sz w:val="21"/>
                <w:szCs w:val="21"/>
                <w:lang w:val="en-US" w:eastAsia="zh-CN" w:bidi="ar"/>
              </w:rPr>
              <w:instrText xml:space="preserve">邹炎铃</w:instrText>
            </w:r>
            <w:r>
              <w:rPr>
                <w:rFonts w:hint="default" w:ascii="Times New Roman" w:hAnsi="Times New Roman" w:eastAsia="宋体" w:cs="Times New Roman"/>
                <w:iCs/>
                <w:kern w:val="2"/>
                <w:sz w:val="21"/>
                <w:szCs w:val="21"/>
                <w:lang w:val="en-US" w:eastAsia="zh-CN" w:bidi="ar"/>
              </w:rPr>
              <w:instrText xml:space="preserve">"},{"literal":"</w:instrText>
            </w:r>
            <w:r>
              <w:rPr>
                <w:rFonts w:hint="eastAsia" w:ascii="Times New Roman" w:hAnsi="Times New Roman" w:eastAsia="宋体" w:cs="Times New Roman"/>
                <w:iCs/>
                <w:kern w:val="2"/>
                <w:sz w:val="21"/>
                <w:szCs w:val="21"/>
                <w:lang w:val="en-US" w:eastAsia="zh-CN" w:bidi="ar"/>
              </w:rPr>
              <w:instrText xml:space="preserve">费超男</w:instrText>
            </w:r>
            <w:r>
              <w:rPr>
                <w:rFonts w:hint="default" w:ascii="Times New Roman" w:hAnsi="Times New Roman" w:eastAsia="宋体" w:cs="Times New Roman"/>
                <w:iCs/>
                <w:kern w:val="2"/>
                <w:sz w:val="21"/>
                <w:szCs w:val="21"/>
                <w:lang w:val="en-US" w:eastAsia="zh-CN" w:bidi="ar"/>
              </w:rPr>
              <w:instrText xml:space="preserve">"}],"issued":{"date-parts":[["2023"]]}}}],"schema":"https://github.com/citation-style-language/schema/raw/master/csl-citation.json"} </w:instrText>
            </w:r>
            <w:r>
              <w:rPr>
                <w:rFonts w:hint="default" w:ascii="Times New Roman" w:hAnsi="Times New Roman" w:eastAsia="宋体" w:cs="Times New Roman"/>
                <w:iCs/>
                <w:kern w:val="2"/>
                <w:sz w:val="21"/>
                <w:szCs w:val="21"/>
                <w:lang w:val="en-US" w:eastAsia="zh-CN" w:bidi="ar"/>
              </w:rPr>
              <w:fldChar w:fldCharType="separate"/>
            </w:r>
            <w:r>
              <w:rPr>
                <w:rFonts w:hint="eastAsia" w:ascii="Times New Roman" w:hAnsi="Times New Roman" w:eastAsia="等线" w:cs="Times New Roman"/>
                <w:kern w:val="0"/>
                <w:sz w:val="21"/>
                <w:szCs w:val="22"/>
                <w:vertAlign w:val="superscript"/>
                <w:lang w:val="en-US" w:eastAsia="zh-CN" w:bidi="ar"/>
              </w:rPr>
              <w:t>〔</w:t>
            </w:r>
            <w:r>
              <w:rPr>
                <w:rFonts w:hint="default" w:ascii="Times New Roman" w:hAnsi="Times New Roman" w:eastAsia="等线" w:cs="Times New Roman"/>
                <w:kern w:val="0"/>
                <w:sz w:val="21"/>
                <w:szCs w:val="22"/>
                <w:vertAlign w:val="superscript"/>
                <w:lang w:val="en-US" w:eastAsia="zh-CN" w:bidi="ar"/>
              </w:rPr>
              <w:t>8</w:t>
            </w:r>
            <w:r>
              <w:rPr>
                <w:rFonts w:hint="eastAsia" w:ascii="Times New Roman" w:hAnsi="Times New Roman" w:eastAsia="等线" w:cs="Times New Roman"/>
                <w:kern w:val="0"/>
                <w:sz w:val="21"/>
                <w:szCs w:val="22"/>
                <w:vertAlign w:val="superscript"/>
                <w:lang w:val="en-US" w:eastAsia="zh-CN" w:bidi="ar"/>
              </w:rPr>
              <w:t>〕</w:t>
            </w:r>
            <w:r>
              <w:rPr>
                <w:rFonts w:hint="default" w:ascii="Times New Roman" w:hAnsi="Times New Roman" w:eastAsia="宋体" w:cs="Times New Roman"/>
                <w:iCs/>
                <w:kern w:val="2"/>
                <w:sz w:val="21"/>
                <w:szCs w:val="21"/>
                <w:lang w:val="en-US" w:eastAsia="zh-CN" w:bidi="ar"/>
              </w:rPr>
              <w:fldChar w:fldCharType="end"/>
            </w:r>
            <w:r>
              <w:rPr>
                <w:rFonts w:hint="default" w:ascii="Times New Roman" w:hAnsi="Times New Roman" w:eastAsia="宋体" w:cs="Times New Roman"/>
                <w:iCs/>
                <w:kern w:val="2"/>
                <w:sz w:val="21"/>
                <w:szCs w:val="21"/>
                <w:lang w:val="en-US" w:eastAsia="zh-CN" w:bidi="ar"/>
              </w:rPr>
              <w:t>. However, empirical evidence indicates that family communication often remains suboptimal in advanced cancer care within China, contributing to heightened anxiety, depressive symptoms, and relational strain among patients and caregivers</w:t>
            </w:r>
            <w:r>
              <w:rPr>
                <w:rFonts w:hint="default" w:ascii="Times New Roman" w:hAnsi="Times New Roman" w:eastAsia="宋体" w:cs="Times New Roman"/>
                <w:iCs/>
                <w:kern w:val="2"/>
                <w:sz w:val="21"/>
                <w:szCs w:val="21"/>
                <w:lang w:val="en-US" w:eastAsia="zh-CN" w:bidi="ar"/>
              </w:rPr>
              <w:fldChar w:fldCharType="begin"/>
            </w:r>
            <w:r>
              <w:rPr>
                <w:rFonts w:hint="default" w:ascii="Times New Roman" w:hAnsi="Times New Roman" w:eastAsia="宋体" w:cs="Times New Roman"/>
                <w:iCs/>
                <w:kern w:val="2"/>
                <w:sz w:val="21"/>
                <w:szCs w:val="21"/>
                <w:lang w:val="en-US" w:eastAsia="zh-CN" w:bidi="ar"/>
              </w:rPr>
              <w:instrText xml:space="preserve"> ADDIN ZOTERO_ITEM CSL_CITATION {"citationID":"YrOelVK5","properties":{"formattedCitation":"\\super \\uc0\\u12308{}9\\uc0\\u12309{}\\nosupersub{}","plainCitation":"</w:instrText>
            </w:r>
            <w:r>
              <w:rPr>
                <w:rFonts w:hint="eastAsia" w:ascii="Times New Roman" w:hAnsi="Times New Roman" w:eastAsia="宋体" w:cs="Times New Roman"/>
                <w:iCs/>
                <w:kern w:val="2"/>
                <w:sz w:val="21"/>
                <w:szCs w:val="21"/>
                <w:lang w:val="en-US" w:eastAsia="zh-CN" w:bidi="ar"/>
              </w:rPr>
              <w:instrText xml:space="preserve">〔</w:instrText>
            </w:r>
            <w:r>
              <w:rPr>
                <w:rFonts w:hint="default" w:ascii="Times New Roman" w:hAnsi="Times New Roman" w:eastAsia="宋体" w:cs="Times New Roman"/>
                <w:iCs/>
                <w:kern w:val="2"/>
                <w:sz w:val="21"/>
                <w:szCs w:val="21"/>
                <w:lang w:val="en-US" w:eastAsia="zh-CN" w:bidi="ar"/>
              </w:rPr>
              <w:instrText xml:space="preserve">9</w:instrText>
            </w:r>
            <w:r>
              <w:rPr>
                <w:rFonts w:hint="eastAsia" w:ascii="Times New Roman" w:hAnsi="Times New Roman" w:eastAsia="宋体" w:cs="Times New Roman"/>
                <w:iCs/>
                <w:kern w:val="2"/>
                <w:sz w:val="21"/>
                <w:szCs w:val="21"/>
                <w:lang w:val="en-US" w:eastAsia="zh-CN" w:bidi="ar"/>
              </w:rPr>
              <w:instrText xml:space="preserve">〕</w:instrText>
            </w:r>
            <w:r>
              <w:rPr>
                <w:rFonts w:hint="default" w:ascii="Times New Roman" w:hAnsi="Times New Roman" w:eastAsia="宋体" w:cs="Times New Roman"/>
                <w:iCs/>
                <w:kern w:val="2"/>
                <w:sz w:val="21"/>
                <w:szCs w:val="21"/>
                <w:lang w:val="en-US" w:eastAsia="zh-CN" w:bidi="ar"/>
              </w:rPr>
              <w:instrText xml:space="preserve">","noteIndex":0},"citationItems":[{"id":21507,"uris":["http://zotero.org/users/local/FcdrNVqW/items/MX6U676U"],"itemData":{"id":21507,"type":"article-journal","abstract":"PURPOSE: Patients with cancer are reported to experience high anxiety and depression related to their medical status. The current study aimed to  investigate the effects of avoidance of cancer communication and of social  support from family and medical professionals on the patients' anxiety and  depression. METHODS: A national survey was conducted through regional branches of  the National Cancer Center of South Korea, which yielded 296 patient-caregiver  dyads. Patients' medical records complemented their self-report survey data.  RESULTS: Patients' anxiety was predicted by the family's avoidance of cancer  communication and the level of emotional support from family. Patients'  depression was predicted by the stage of cancer (Surveillance, Epidemiology, and  End Results), the family's avoidance of cancer communication, the emotional  support from family, and the medical professionals' respect. Interaction effects  were not statistically significant. CONCLUSION: The implications of the findings  are discussed in terms of the psycho-oncological and psycho-social interventions.  Copyright © 2016 John Wiley &amp; Sons, Ltd.","container-title":"Psycho-oncology","DOI":"10.1002/pon.4060","ISSN":"1099-1611 1057-9249","issue":"11","journalAbbreviation":"Psychooncology","language":"eng","license":"Copyright © 2016 John Wiley &amp; Sons, Ltd.","note":"publisher-place: England\nPMID: 26751124","page":"1301-1307","title":"Avoidance of cancer communication, perceived social support, and anxiety and depression among patients with cancer.","volume":"25","author":[{"family":"Jeong","given":"Ansuk"},{"family":"Shin","given":"Dong Wook"},{"family":"Kim","given":"So Young"},{"family":"Yang","given":"Hyung Kook"},{"family":"Park","given":"Jong-Hyock"}],"issued":{"date-parts":[["2016",11]]}}}],"schema":"https://github.com/citation-style-language/schema/raw/master/csl-citation.json"} </w:instrText>
            </w:r>
            <w:r>
              <w:rPr>
                <w:rFonts w:hint="default" w:ascii="Times New Roman" w:hAnsi="Times New Roman" w:eastAsia="宋体" w:cs="Times New Roman"/>
                <w:iCs/>
                <w:kern w:val="2"/>
                <w:sz w:val="21"/>
                <w:szCs w:val="21"/>
                <w:lang w:val="en-US" w:eastAsia="zh-CN" w:bidi="ar"/>
              </w:rPr>
              <w:fldChar w:fldCharType="separate"/>
            </w:r>
            <w:r>
              <w:rPr>
                <w:rFonts w:hint="eastAsia" w:ascii="Times New Roman" w:hAnsi="Times New Roman" w:eastAsia="等线" w:cs="Times New Roman"/>
                <w:kern w:val="0"/>
                <w:sz w:val="21"/>
                <w:szCs w:val="22"/>
                <w:vertAlign w:val="superscript"/>
                <w:lang w:val="en-US" w:eastAsia="zh-CN" w:bidi="ar"/>
              </w:rPr>
              <w:t>〔</w:t>
            </w:r>
            <w:r>
              <w:rPr>
                <w:rFonts w:hint="default" w:ascii="Times New Roman" w:hAnsi="Times New Roman" w:eastAsia="等线" w:cs="Times New Roman"/>
                <w:kern w:val="0"/>
                <w:sz w:val="21"/>
                <w:szCs w:val="22"/>
                <w:vertAlign w:val="superscript"/>
                <w:lang w:val="en-US" w:eastAsia="zh-CN" w:bidi="ar"/>
              </w:rPr>
              <w:t>9</w:t>
            </w:r>
            <w:r>
              <w:rPr>
                <w:rFonts w:hint="eastAsia" w:ascii="Times New Roman" w:hAnsi="Times New Roman" w:eastAsia="等线" w:cs="Times New Roman"/>
                <w:kern w:val="0"/>
                <w:sz w:val="21"/>
                <w:szCs w:val="22"/>
                <w:vertAlign w:val="superscript"/>
                <w:lang w:val="en-US" w:eastAsia="zh-CN" w:bidi="ar"/>
              </w:rPr>
              <w:t>〕</w:t>
            </w:r>
            <w:r>
              <w:rPr>
                <w:rFonts w:hint="default" w:ascii="Times New Roman" w:hAnsi="Times New Roman" w:eastAsia="宋体" w:cs="Times New Roman"/>
                <w:iCs/>
                <w:kern w:val="2"/>
                <w:sz w:val="21"/>
                <w:szCs w:val="21"/>
                <w:lang w:val="en-US" w:eastAsia="zh-CN" w:bidi="ar"/>
              </w:rPr>
              <w:fldChar w:fldCharType="end"/>
            </w:r>
            <w:r>
              <w:rPr>
                <w:rFonts w:hint="default" w:ascii="Times New Roman" w:hAnsi="Times New Roman" w:eastAsia="宋体" w:cs="Times New Roman"/>
                <w:iCs/>
                <w:kern w:val="2"/>
                <w:sz w:val="21"/>
                <w:szCs w:val="21"/>
                <w:lang w:val="en-US" w:eastAsia="zh-CN" w:bidi="ar"/>
              </w:rPr>
              <w:t>.</w:t>
            </w:r>
            <w:r>
              <w:rPr>
                <w:rFonts w:hint="default" w:ascii="Times New Roman" w:hAnsi="Times New Roman" w:eastAsia="等线" w:cs="Times New Roman"/>
                <w:kern w:val="2"/>
                <w:sz w:val="21"/>
                <w:szCs w:val="22"/>
                <w:lang w:val="en-US" w:eastAsia="zh-CN" w:bidi="ar"/>
              </w:rPr>
              <w:t xml:space="preserve"> </w:t>
            </w:r>
            <w:r>
              <w:rPr>
                <w:rFonts w:hint="default" w:ascii="Times New Roman" w:hAnsi="Times New Roman" w:eastAsia="宋体" w:cs="Times New Roman"/>
                <w:iCs/>
                <w:kern w:val="2"/>
                <w:sz w:val="21"/>
                <w:szCs w:val="21"/>
                <w:lang w:val="en-US" w:eastAsia="zh-CN" w:bidi="ar"/>
              </w:rPr>
              <w:t>Furthermore, current research in China primarily focuses on communication dynamics between cancer patients and their spouses. Although the existing Family Avoidance of Communication About Cancer (FACC) scale evaluates communication patterns, it predominantly assesses the degree of openness versus avoidance within family discourse,</w:t>
            </w:r>
            <w:r>
              <w:rPr>
                <w:rFonts w:hint="eastAsia" w:ascii="等线" w:hAnsi="等线" w:eastAsia="等线" w:cs="Times New Roman"/>
                <w:kern w:val="2"/>
                <w:sz w:val="21"/>
                <w:szCs w:val="22"/>
                <w:lang w:val="en-US" w:eastAsia="zh-CN" w:bidi="ar"/>
              </w:rPr>
              <w:t xml:space="preserve"> </w:t>
            </w:r>
            <w:r>
              <w:rPr>
                <w:rFonts w:hint="default" w:ascii="Times New Roman" w:hAnsi="Times New Roman" w:eastAsia="宋体" w:cs="Times New Roman"/>
                <w:iCs/>
                <w:kern w:val="2"/>
                <w:sz w:val="21"/>
                <w:szCs w:val="21"/>
                <w:lang w:val="en-US" w:eastAsia="zh-CN" w:bidi="ar"/>
              </w:rPr>
              <w:t>Notably, the FACC scale does not evaluate communication congruence or content specificity between advanced-stage cancer patients and their family caregivers</w:t>
            </w:r>
            <w:r>
              <w:rPr>
                <w:rFonts w:hint="default" w:ascii="Times New Roman" w:hAnsi="Times New Roman" w:eastAsia="宋体" w:cs="Times New Roman"/>
                <w:iCs/>
                <w:kern w:val="2"/>
                <w:sz w:val="21"/>
                <w:szCs w:val="21"/>
                <w:lang w:val="en-US" w:eastAsia="zh-CN" w:bidi="ar"/>
              </w:rPr>
              <w:fldChar w:fldCharType="begin"/>
            </w:r>
            <w:r>
              <w:rPr>
                <w:rFonts w:hint="default" w:ascii="Times New Roman" w:hAnsi="Times New Roman" w:eastAsia="宋体" w:cs="Times New Roman"/>
                <w:iCs/>
                <w:kern w:val="2"/>
                <w:sz w:val="21"/>
                <w:szCs w:val="21"/>
                <w:lang w:val="en-US" w:eastAsia="zh-CN" w:bidi="ar"/>
              </w:rPr>
              <w:instrText xml:space="preserve"> ADDIN ZOTERO_ITEM CSL_CITATION {"citationID":"ripz0PcL","properties":{"formattedCitation":"\\super \\uc0\\u12308{}10\\uc0\\u12309{}\\nosupersub{}","plainCitation":"</w:instrText>
            </w:r>
            <w:r>
              <w:rPr>
                <w:rFonts w:hint="eastAsia" w:ascii="Times New Roman" w:hAnsi="Times New Roman" w:eastAsia="宋体" w:cs="Times New Roman"/>
                <w:iCs/>
                <w:kern w:val="2"/>
                <w:sz w:val="21"/>
                <w:szCs w:val="21"/>
                <w:lang w:val="en-US" w:eastAsia="zh-CN" w:bidi="ar"/>
              </w:rPr>
              <w:instrText xml:space="preserve">〔</w:instrText>
            </w:r>
            <w:r>
              <w:rPr>
                <w:rFonts w:hint="default" w:ascii="Times New Roman" w:hAnsi="Times New Roman" w:eastAsia="宋体" w:cs="Times New Roman"/>
                <w:iCs/>
                <w:kern w:val="2"/>
                <w:sz w:val="21"/>
                <w:szCs w:val="21"/>
                <w:lang w:val="en-US" w:eastAsia="zh-CN" w:bidi="ar"/>
              </w:rPr>
              <w:instrText xml:space="preserve">10</w:instrText>
            </w:r>
            <w:r>
              <w:rPr>
                <w:rFonts w:hint="eastAsia" w:ascii="Times New Roman" w:hAnsi="Times New Roman" w:eastAsia="宋体" w:cs="Times New Roman"/>
                <w:iCs/>
                <w:kern w:val="2"/>
                <w:sz w:val="21"/>
                <w:szCs w:val="21"/>
                <w:lang w:val="en-US" w:eastAsia="zh-CN" w:bidi="ar"/>
              </w:rPr>
              <w:instrText xml:space="preserve">〕</w:instrText>
            </w:r>
            <w:r>
              <w:rPr>
                <w:rFonts w:hint="default" w:ascii="Times New Roman" w:hAnsi="Times New Roman" w:eastAsia="宋体" w:cs="Times New Roman"/>
                <w:iCs/>
                <w:kern w:val="2"/>
                <w:sz w:val="21"/>
                <w:szCs w:val="21"/>
                <w:lang w:val="en-US" w:eastAsia="zh-CN" w:bidi="ar"/>
              </w:rPr>
              <w:instrText xml:space="preserve">","noteIndex":0},"citationItems":[{"id":21519,"uris":["http://zotero.org/users/local/FcdrNVqW/items/EVJPIGVB"],"itemData":{"id":21519,"type":"article-journal","abstract":"OBJECTIVE: This study explores the factors influencing death anxiety in patients with advanced cancer, and to investigate the role of family function on death  anxiety, and the correlation between meaning in life and death anxiety. METHODS:  Patients with advanced cancer who were hospitalized in three institutions from  November 2020 to May 2021 were recruited in this cross-sectional study. The  Chinese version of the Death and Dying Distress Scale, Meaning in Life Scale For  Advanced Cancer Patients and Family APGAR Index were used to assess death  anxiety, meaning in life and family function. Pain symptoms were evaluated by the  Numeric Rating Scale. Karnofsky Performance Status, patients' socio-demographic  and clinical variables were also recorded. Statistical analyses were performed  using IBM SPSS Statistics for Windows (version 26.0). Multivariate regression  analysis was performed to examine the correlations of social-demographic and  clinical variables with family function and death anxiety. RESULTS: Three hundred  and twenty-eight patients with advanced cancer were included in this study. The  results showed that 12.2% of patients experienced moderate to severe death  anxiety. Meaning in Life Scale For Advanced Cancer Patients (acceptance of death,  controlling one's life), types of institution (oncology department of tertiary  hospitals), self-perceived economic burden (extreme), Karnofsky Performance  Status score, age, and medical insurance status (self-paid, inter-provincial  medical insurance) were identified as associated factors of death anxiety (R  (2) ​= ​0.335, F ​= ​20.072, P ​&lt; ​0.001). Patients with good family function  scores had significantly low level of death anxiety in univariate analysis  (F ​= ​5.892, P ​= ​0.003). Multivariate analysis revealed no significant  association between family function and death anxiety. CONCLUSIONS: Our results  demonstrated that the oncology department of a tertiary hospital, extremely high  of self-perceived economic burden, self-pay, and inter-provincial medical  insurance might be associated with higher death anxiety in patients with advanced  cancer. Lower level death anxiety was associated with higher level acceptance of  death, a greater sense of life control, better physical performance, and older  age. Further confirmation about the association between family function and death  anxiety in patients with advanced cancer is warranted in the future.","container-title":"Asia-Pacific journal of oncology nursing","DOI":"10.1016/j.apjon.2022.100134","ISSN":"2347-5625 2349-6673","issue":"10","journalAbbreviation":"Asia Pac J Oncol Nurs","language":"eng","license":"© 2022 The Authors.","note":"publisher-place: United States\nPMID: 36204085 \nPMCID: PMC9529665","page":"100134","title":"Death anxiety and its relationship with family function and meaning in life in patients with advanced cancer-A cross-sectional survey in China.","volume":"9","author":[{"family":"Liu","given":"Hui"},{"family":"Liu","given":"Xiaocheng"},{"family":"Liu","given":"Zhili"},{"family":"Wang","given":"Yao"},{"family":"Feng","given":"Ruiling"},{"family":"Zheng","given":"Ruihua"},{"family":"Xie","given":"Rongzhi"},{"family":"Tao","given":"Hongmei"},{"family":"Wu","given":"Yanchun"},{"family":"Li","given":"Xiaomin"},{"family":"Ying","given":"Wenjuan"},{"family":"Wu","given":"Xiaoying"}],"issued":{"date-parts":[["2022",10]]}}}],"schema":"https://github.com/citation-style-language/schema/raw/master/csl-citation.json"} </w:instrText>
            </w:r>
            <w:r>
              <w:rPr>
                <w:rFonts w:hint="default" w:ascii="Times New Roman" w:hAnsi="Times New Roman" w:eastAsia="宋体" w:cs="Times New Roman"/>
                <w:iCs/>
                <w:kern w:val="2"/>
                <w:sz w:val="21"/>
                <w:szCs w:val="21"/>
                <w:lang w:val="en-US" w:eastAsia="zh-CN" w:bidi="ar"/>
              </w:rPr>
              <w:fldChar w:fldCharType="separate"/>
            </w:r>
            <w:r>
              <w:rPr>
                <w:rFonts w:hint="eastAsia" w:ascii="Times New Roman" w:hAnsi="Times New Roman" w:eastAsia="等线" w:cs="Times New Roman"/>
                <w:kern w:val="0"/>
                <w:sz w:val="21"/>
                <w:szCs w:val="22"/>
                <w:vertAlign w:val="superscript"/>
                <w:lang w:val="en-US" w:eastAsia="zh-CN" w:bidi="ar"/>
              </w:rPr>
              <w:t>〔</w:t>
            </w:r>
            <w:r>
              <w:rPr>
                <w:rFonts w:hint="default" w:ascii="Times New Roman" w:hAnsi="Times New Roman" w:eastAsia="等线" w:cs="Times New Roman"/>
                <w:kern w:val="0"/>
                <w:sz w:val="21"/>
                <w:szCs w:val="22"/>
                <w:vertAlign w:val="superscript"/>
                <w:lang w:val="en-US" w:eastAsia="zh-CN" w:bidi="ar"/>
              </w:rPr>
              <w:t>10</w:t>
            </w:r>
            <w:r>
              <w:rPr>
                <w:rFonts w:hint="eastAsia" w:ascii="Times New Roman" w:hAnsi="Times New Roman" w:eastAsia="等线" w:cs="Times New Roman"/>
                <w:kern w:val="0"/>
                <w:sz w:val="21"/>
                <w:szCs w:val="22"/>
                <w:vertAlign w:val="superscript"/>
                <w:lang w:val="en-US" w:eastAsia="zh-CN" w:bidi="ar"/>
              </w:rPr>
              <w:t>〕</w:t>
            </w:r>
            <w:r>
              <w:rPr>
                <w:rFonts w:hint="default" w:ascii="Times New Roman" w:hAnsi="Times New Roman" w:eastAsia="宋体" w:cs="Times New Roman"/>
                <w:iCs/>
                <w:kern w:val="2"/>
                <w:sz w:val="21"/>
                <w:szCs w:val="21"/>
                <w:lang w:val="en-US" w:eastAsia="zh-CN" w:bidi="ar"/>
              </w:rPr>
              <w:fldChar w:fldCharType="end"/>
            </w:r>
            <w:r>
              <w:rPr>
                <w:rFonts w:hint="default" w:ascii="Times New Roman" w:hAnsi="Times New Roman" w:eastAsia="宋体" w:cs="Times New Roman"/>
                <w:iCs/>
                <w:kern w:val="2"/>
                <w:sz w:val="21"/>
                <w:szCs w:val="21"/>
                <w:lang w:val="en-US" w:eastAsia="zh-CN" w:bidi="ar"/>
              </w:rPr>
              <w:t>.</w:t>
            </w:r>
            <w:r>
              <w:rPr>
                <w:rFonts w:hint="default" w:ascii="Times New Roman" w:hAnsi="Times New Roman" w:eastAsia="等线" w:cs="Times New Roman"/>
                <w:kern w:val="2"/>
                <w:sz w:val="21"/>
                <w:szCs w:val="22"/>
                <w:lang w:val="en-US" w:eastAsia="zh-CN" w:bidi="ar"/>
              </w:rPr>
              <w:t xml:space="preserve"> </w:t>
            </w:r>
            <w:r>
              <w:rPr>
                <w:rFonts w:hint="default" w:ascii="Times New Roman" w:hAnsi="Times New Roman" w:eastAsia="宋体" w:cs="Times New Roman"/>
                <w:iCs/>
                <w:kern w:val="2"/>
                <w:sz w:val="21"/>
                <w:szCs w:val="21"/>
                <w:lang w:val="en-US" w:eastAsia="zh-CN" w:bidi="ar"/>
              </w:rPr>
              <w:t>In contrast, the Cancer Communication Assessment Tool for Patients and Families (CCAT-PF) scale</w:t>
            </w:r>
            <w:r>
              <w:rPr>
                <w:rFonts w:hint="eastAsia" w:ascii="Times New Roman" w:hAnsi="Times New Roman" w:eastAsia="宋体" w:cs="Times New Roman"/>
                <w:iCs/>
                <w:kern w:val="2"/>
                <w:sz w:val="21"/>
                <w:szCs w:val="21"/>
                <w:lang w:val="en-US" w:eastAsia="zh-CN" w:bidi="ar"/>
              </w:rPr>
              <w:t>—</w:t>
            </w:r>
            <w:r>
              <w:rPr>
                <w:rFonts w:hint="default" w:ascii="Times New Roman" w:hAnsi="Times New Roman" w:eastAsia="宋体" w:cs="Times New Roman"/>
                <w:iCs/>
                <w:kern w:val="2"/>
                <w:sz w:val="21"/>
                <w:szCs w:val="21"/>
                <w:lang w:val="en-US" w:eastAsia="zh-CN" w:bidi="ar"/>
              </w:rPr>
              <w:t>internationally validated for its ability to characterize the unique dyadic communication patterns between cancer patients and their caregivers</w:t>
            </w:r>
            <w:r>
              <w:rPr>
                <w:rFonts w:hint="eastAsia" w:ascii="Times New Roman" w:hAnsi="Times New Roman" w:eastAsia="宋体" w:cs="Times New Roman"/>
                <w:iCs/>
                <w:kern w:val="2"/>
                <w:sz w:val="21"/>
                <w:szCs w:val="21"/>
                <w:lang w:val="en-US" w:eastAsia="zh-CN" w:bidi="ar"/>
              </w:rPr>
              <w:t>—</w:t>
            </w:r>
            <w:r>
              <w:rPr>
                <w:rFonts w:hint="default" w:ascii="Times New Roman" w:hAnsi="Times New Roman" w:eastAsia="宋体" w:cs="Times New Roman"/>
                <w:iCs/>
                <w:kern w:val="2"/>
                <w:sz w:val="21"/>
                <w:szCs w:val="21"/>
                <w:lang w:val="en-US" w:eastAsia="zh-CN" w:bidi="ar"/>
              </w:rPr>
              <w:t xml:space="preserve">has not yet been applied within the Chinese context. International studies have consistently validated the psychometric properties of the Family Communication Scale (CCAT-PF). Specifically, scholars  </w:t>
            </w:r>
            <w:r>
              <w:rPr>
                <w:rFonts w:hint="default" w:ascii="Times New Roman" w:hAnsi="Times New Roman" w:eastAsia="宋体" w:cs="Times New Roman"/>
                <w:kern w:val="2"/>
                <w:sz w:val="21"/>
                <w:szCs w:val="21"/>
                <w:lang w:val="en-US" w:eastAsia="zh-CN" w:bidi="ar"/>
              </w:rPr>
              <w:t>Siminoff</w:t>
            </w:r>
            <w:r>
              <w:rPr>
                <w:rFonts w:hint="default" w:ascii="Times New Roman" w:hAnsi="Times New Roman" w:eastAsia="宋体" w:cs="Times New Roman"/>
                <w:iCs/>
                <w:kern w:val="2"/>
                <w:sz w:val="21"/>
                <w:szCs w:val="21"/>
                <w:lang w:val="en-US" w:eastAsia="zh-CN" w:bidi="ar"/>
              </w:rPr>
              <w:fldChar w:fldCharType="begin"/>
            </w:r>
            <w:r>
              <w:rPr>
                <w:rFonts w:hint="default" w:ascii="Times New Roman" w:hAnsi="Times New Roman" w:eastAsia="宋体" w:cs="Times New Roman"/>
                <w:iCs/>
                <w:kern w:val="2"/>
                <w:sz w:val="21"/>
                <w:szCs w:val="21"/>
                <w:lang w:val="en-US" w:eastAsia="zh-CN" w:bidi="ar"/>
              </w:rPr>
              <w:instrText xml:space="preserve"> ADDIN ZOTERO_ITEM CSL_CITATION {"citationID":"WIySYOtW","properties":{"formattedCitation":"\\super \\uc0\\u12308{}11\\uc0\\u12309{}\\nosupersub{}","plainCitation":"</w:instrText>
            </w:r>
            <w:r>
              <w:rPr>
                <w:rFonts w:hint="eastAsia" w:ascii="Times New Roman" w:hAnsi="Times New Roman" w:eastAsia="宋体" w:cs="Times New Roman"/>
                <w:iCs/>
                <w:kern w:val="2"/>
                <w:sz w:val="21"/>
                <w:szCs w:val="21"/>
                <w:lang w:val="en-US" w:eastAsia="zh-CN" w:bidi="ar"/>
              </w:rPr>
              <w:instrText xml:space="preserve">〔</w:instrText>
            </w:r>
            <w:r>
              <w:rPr>
                <w:rFonts w:hint="default" w:ascii="Times New Roman" w:hAnsi="Times New Roman" w:eastAsia="宋体" w:cs="Times New Roman"/>
                <w:iCs/>
                <w:kern w:val="2"/>
                <w:sz w:val="21"/>
                <w:szCs w:val="21"/>
                <w:lang w:val="en-US" w:eastAsia="zh-CN" w:bidi="ar"/>
              </w:rPr>
              <w:instrText xml:space="preserve">11</w:instrText>
            </w:r>
            <w:r>
              <w:rPr>
                <w:rFonts w:hint="eastAsia" w:ascii="Times New Roman" w:hAnsi="Times New Roman" w:eastAsia="宋体" w:cs="Times New Roman"/>
                <w:iCs/>
                <w:kern w:val="2"/>
                <w:sz w:val="21"/>
                <w:szCs w:val="21"/>
                <w:lang w:val="en-US" w:eastAsia="zh-CN" w:bidi="ar"/>
              </w:rPr>
              <w:instrText xml:space="preserve">〕</w:instrText>
            </w:r>
            <w:r>
              <w:rPr>
                <w:rFonts w:hint="default" w:ascii="Times New Roman" w:hAnsi="Times New Roman" w:eastAsia="宋体" w:cs="Times New Roman"/>
                <w:iCs/>
                <w:kern w:val="2"/>
                <w:sz w:val="21"/>
                <w:szCs w:val="21"/>
                <w:lang w:val="en-US" w:eastAsia="zh-CN" w:bidi="ar"/>
              </w:rPr>
              <w:instrText xml:space="preserve">","noteIndex":0},"citationItems":[{"id":21520,"uris":["http://zotero.org/users/local/FcdrNVqW/items/V86X8DZF"],"itemData":{"id":21520,"type":"article-journal","abstract":"OBJECTIVES: Caregivers and cancer patients frequently have conflicting and unmet communication needs. The Cancer Communication Assessment Tool for Patients and  Families (CCAT-PF) is a new instrument that assesses congruence in patient-family  caregiver communication for both research and clinical purposes. METHODS: The  scale was developed using a sample of 190 lung cancer patient-caregiver pairs.  Standard psychometric procedures were used to develop and test the scale  including qualitative item pool development, item reduction and ascertainment of  scale properties. RESULTS: The multiple correlation of the 18-item CCAT-PF scale  with the longer 30-item scale was 0.94. All but three items had less than 20%  variance accounted for when each item was regressed on the remaining 17,  indicating that responses to an individual item were not readily predicted by the  remaining items. Test re-test reliability was 0.35 and Cronbach's alpha was 0.49  as the CCAT-PF scale represents the sum of mostly independent items. Higher  CCAT-PF scores were significantly correlated with greater patient depression,  greater patient perceived family conflict, lower patient-caregiver assessment and  well-being and less expressiveness and family cohesion. For both patients and  caregivers, physical, functional and emotional well-being were not associated  with CCAT-PF scores. CONCLUSION: The CCAT-PF is a brief but reliable and valid  tool. Although administering both family and patient versions is optimal,  administering it to a patient or family caregiver only also produces reliable  information.","container-title":"Psycho-oncology","DOI":"10.1002/pon.1350","ISSN":"1099-1611 1057-9249","issue":"12","journalAbbreviation":"Psychooncology","language":"eng","license":"(c) 2008 John Wiley Sons, Ltd.","note":"publisher-place: England\nPMID: 18504807 \nPMCID: PMC2830149","page":"1216-1224","title":"The Cancer Communication Assessment Tool for Patients and Families (CCAT-PF): a new measure.","volume":"17","author":[{"family":"Siminoff","given":"Laura A."},{"family":"Zyzanski","given":"Stephen J."},{"family":"Rose","given":"Julia Hannum"},{"family":"Zhang","given":"Amy Y."}],"issued":{"date-parts":[["2008",12]]}}}],"schema":"https://github.com/citation-style-language/schema/raw/master/csl-citation.json"} </w:instrText>
            </w:r>
            <w:r>
              <w:rPr>
                <w:rFonts w:hint="default" w:ascii="Times New Roman" w:hAnsi="Times New Roman" w:eastAsia="宋体" w:cs="Times New Roman"/>
                <w:iCs/>
                <w:kern w:val="2"/>
                <w:sz w:val="21"/>
                <w:szCs w:val="21"/>
                <w:lang w:val="en-US" w:eastAsia="zh-CN" w:bidi="ar"/>
              </w:rPr>
              <w:fldChar w:fldCharType="separate"/>
            </w:r>
            <w:r>
              <w:rPr>
                <w:rFonts w:hint="eastAsia" w:ascii="Times New Roman" w:hAnsi="Times New Roman" w:eastAsia="等线" w:cs="Times New Roman"/>
                <w:kern w:val="0"/>
                <w:sz w:val="21"/>
                <w:szCs w:val="22"/>
                <w:vertAlign w:val="superscript"/>
                <w:lang w:val="en-US" w:eastAsia="zh-CN" w:bidi="ar"/>
              </w:rPr>
              <w:t>〔</w:t>
            </w:r>
            <w:r>
              <w:rPr>
                <w:rFonts w:hint="default" w:ascii="Times New Roman" w:hAnsi="Times New Roman" w:eastAsia="等线" w:cs="Times New Roman"/>
                <w:kern w:val="0"/>
                <w:sz w:val="21"/>
                <w:szCs w:val="22"/>
                <w:vertAlign w:val="superscript"/>
                <w:lang w:val="en-US" w:eastAsia="zh-CN" w:bidi="ar"/>
              </w:rPr>
              <w:t>11</w:t>
            </w:r>
            <w:r>
              <w:rPr>
                <w:rFonts w:hint="eastAsia" w:ascii="Times New Roman" w:hAnsi="Times New Roman" w:eastAsia="等线" w:cs="Times New Roman"/>
                <w:kern w:val="0"/>
                <w:sz w:val="21"/>
                <w:szCs w:val="22"/>
                <w:vertAlign w:val="superscript"/>
                <w:lang w:val="en-US" w:eastAsia="zh-CN" w:bidi="ar"/>
              </w:rPr>
              <w:t>〕</w:t>
            </w:r>
            <w:r>
              <w:rPr>
                <w:rFonts w:hint="default" w:ascii="Times New Roman" w:hAnsi="Times New Roman" w:eastAsia="宋体" w:cs="Times New Roman"/>
                <w:iCs/>
                <w:kern w:val="2"/>
                <w:sz w:val="21"/>
                <w:szCs w:val="21"/>
                <w:lang w:val="en-US" w:eastAsia="zh-CN" w:bidi="ar"/>
              </w:rPr>
              <w:fldChar w:fldCharType="end"/>
            </w:r>
            <w:r>
              <w:rPr>
                <w:rFonts w:hint="default" w:ascii="Times New Roman" w:hAnsi="Times New Roman" w:eastAsia="宋体" w:cs="Times New Roman"/>
                <w:iCs/>
                <w:kern w:val="2"/>
                <w:sz w:val="21"/>
                <w:szCs w:val="21"/>
                <w:lang w:val="en-US" w:eastAsia="zh-CN" w:bidi="ar"/>
              </w:rPr>
              <w:t xml:space="preserve"> </w:t>
            </w:r>
            <w:r>
              <w:rPr>
                <w:rFonts w:hint="default" w:ascii="Times New Roman" w:hAnsi="Times New Roman" w:eastAsia="宋体" w:cs="Times New Roman"/>
                <w:kern w:val="2"/>
                <w:sz w:val="21"/>
                <w:szCs w:val="21"/>
                <w:lang w:val="en-US" w:eastAsia="zh-CN" w:bidi="ar"/>
              </w:rPr>
              <w:t>et al</w:t>
            </w:r>
            <w:r>
              <w:rPr>
                <w:rFonts w:hint="default" w:ascii="Times New Roman" w:hAnsi="Times New Roman" w:eastAsia="宋体" w:cs="Times New Roman"/>
                <w:iCs/>
                <w:kern w:val="2"/>
                <w:sz w:val="21"/>
                <w:szCs w:val="21"/>
                <w:lang w:val="en-US" w:eastAsia="zh-CN" w:bidi="ar"/>
              </w:rPr>
              <w:t xml:space="preserve"> (U.S)</w:t>
            </w:r>
            <w:r>
              <w:rPr>
                <w:rFonts w:hint="default" w:ascii="Times New Roman" w:hAnsi="Times New Roman" w:eastAsia="宋体" w:cs="Times New Roman"/>
                <w:kern w:val="2"/>
                <w:sz w:val="21"/>
                <w:szCs w:val="21"/>
                <w:lang w:val="en-US" w:eastAsia="zh-CN" w:bidi="ar"/>
              </w:rPr>
              <w:t>.</w:t>
            </w:r>
            <w:r>
              <w:rPr>
                <w:rFonts w:hint="default" w:ascii="Times New Roman" w:hAnsi="Times New Roman" w:eastAsia="宋体" w:cs="Times New Roman"/>
                <w:iCs/>
                <w:kern w:val="2"/>
                <w:sz w:val="21"/>
                <w:szCs w:val="21"/>
                <w:lang w:val="en-US" w:eastAsia="zh-CN" w:bidi="ar"/>
              </w:rPr>
              <w:t> demonstrated its validity and specificity through a psychometric evaluation involving 190 patient-caregiver dyads.  Similarly, a large-scale study by Korean researchers </w:t>
            </w:r>
            <w:r>
              <w:rPr>
                <w:rFonts w:hint="default" w:ascii="Times New Roman" w:hAnsi="Times New Roman" w:eastAsia="宋体" w:cs="Times New Roman"/>
                <w:kern w:val="2"/>
                <w:sz w:val="21"/>
                <w:szCs w:val="21"/>
                <w:lang w:val="en-US" w:eastAsia="zh-CN" w:bidi="ar"/>
              </w:rPr>
              <w:t>Dong</w:t>
            </w:r>
            <w:r>
              <w:rPr>
                <w:rFonts w:hint="default" w:ascii="Times New Roman" w:hAnsi="Times New Roman" w:eastAsia="宋体" w:cs="Times New Roman"/>
                <w:iCs/>
                <w:kern w:val="2"/>
                <w:sz w:val="21"/>
                <w:szCs w:val="21"/>
                <w:lang w:val="en-US" w:eastAsia="zh-CN" w:bidi="ar"/>
              </w:rPr>
              <w:fldChar w:fldCharType="begin"/>
            </w:r>
            <w:r>
              <w:rPr>
                <w:rFonts w:hint="default" w:ascii="Times New Roman" w:hAnsi="Times New Roman" w:eastAsia="宋体" w:cs="Times New Roman"/>
                <w:iCs/>
                <w:kern w:val="2"/>
                <w:sz w:val="21"/>
                <w:szCs w:val="21"/>
                <w:lang w:val="en-US" w:eastAsia="zh-CN" w:bidi="ar"/>
              </w:rPr>
              <w:instrText xml:space="preserve"> ADDIN ZOTERO_ITEM CSL_CITATION {"citationID":"hDI7PpWs","properties":{"formattedCitation":"\\super \\uc0\\u12308{}12\\uc0\\u12309{}\\nosupersub{}","plainCitation":"</w:instrText>
            </w:r>
            <w:r>
              <w:rPr>
                <w:rFonts w:hint="eastAsia" w:ascii="Times New Roman" w:hAnsi="Times New Roman" w:eastAsia="宋体" w:cs="Times New Roman"/>
                <w:iCs/>
                <w:kern w:val="2"/>
                <w:sz w:val="21"/>
                <w:szCs w:val="21"/>
                <w:lang w:val="en-US" w:eastAsia="zh-CN" w:bidi="ar"/>
              </w:rPr>
              <w:instrText xml:space="preserve">〔</w:instrText>
            </w:r>
            <w:r>
              <w:rPr>
                <w:rFonts w:hint="default" w:ascii="Times New Roman" w:hAnsi="Times New Roman" w:eastAsia="宋体" w:cs="Times New Roman"/>
                <w:iCs/>
                <w:kern w:val="2"/>
                <w:sz w:val="21"/>
                <w:szCs w:val="21"/>
                <w:lang w:val="en-US" w:eastAsia="zh-CN" w:bidi="ar"/>
              </w:rPr>
              <w:instrText xml:space="preserve">12</w:instrText>
            </w:r>
            <w:r>
              <w:rPr>
                <w:rFonts w:hint="eastAsia" w:ascii="Times New Roman" w:hAnsi="Times New Roman" w:eastAsia="宋体" w:cs="Times New Roman"/>
                <w:iCs/>
                <w:kern w:val="2"/>
                <w:sz w:val="21"/>
                <w:szCs w:val="21"/>
                <w:lang w:val="en-US" w:eastAsia="zh-CN" w:bidi="ar"/>
              </w:rPr>
              <w:instrText xml:space="preserve">〕</w:instrText>
            </w:r>
            <w:r>
              <w:rPr>
                <w:rFonts w:hint="default" w:ascii="Times New Roman" w:hAnsi="Times New Roman" w:eastAsia="宋体" w:cs="Times New Roman"/>
                <w:iCs/>
                <w:kern w:val="2"/>
                <w:sz w:val="21"/>
                <w:szCs w:val="21"/>
                <w:lang w:val="en-US" w:eastAsia="zh-CN" w:bidi="ar"/>
              </w:rPr>
              <w:instrText xml:space="preserve">","noteIndex":0},"citationItems":[{"id":21515,"uris":["http://zotero.org/users/local/FcdrNVqW/items/XVIB5ZUX"],"itemData":{"id":21515,"type":"article-journal","abstract":"PURPOSE: This study aimed to examine the following questions: to what extent do patients and caregivers perceive their family members to be avoidant of  communication regarding patient's cancer, and to what extent do these perceptions  interrelate; and how do such perceptions influence their own and each other's  communication behaviors, communication outcome, mental health, and quality of  life. MATERIALS AND METHODS: A national survey was performed with 990  patient-caregiver dyads (participation rate, 76.2%). To examine the dyadic  interaction, we developed linked patient and family member questionnaires,  including the Family Avoidance of Communication about Cancer (FACC) scale.  RESULTS: The mean scores (standard deviations) of patient- and  caregiver-perceived FACC were low at 10.9 (15.5) and 15.5 (17.5), respectively (p  &lt; 0.001), and concordance was low, a well (Spearman's rho, 0.23).  Patient-perceived FACC was associated with lower levels of disclosure and  behaviors of holding back communication, as well as lower levels of mental health  outcome and quality of life. The same was true for caregivers (all p &lt; 0.05).  Patient-perceived FACC was associated with caregiver holding back, caregiver's  depression level, and caregiver quality of life (all p &lt; 0.05). Both patient- and  caregiver-perceived FACC were independently associated with communication  difficulty within the family. CONCLUSION: Future research would benefit from the  measurement of FACC from both patients and caregivers, and promote family  intervention to enhance openness to communication, which would be helpful for  improving mental health and quality of life for both patients and caregivers.","container-title":"Cancer research and treatment","DOI":"10.4143/crt.2014.280","ISSN":"2005-9256 1598-2998","issue":"1","journalAbbreviation":"Cancer Res Treat","language":"eng","note":"publisher-place: Korea (South)\nPMID: 25779366 \nPMCID: PMC4720084","page":"384-392","title":"Family Avoidance of Communication about Cancer: A Dyadic Examination.","volume":"48","author":[{"family":"Shin","given":"Dong Wook"},{"family":"Shin","given":"Jooyeon"},{"family":"Kim","given":"So Young"},{"family":"Yang","given":"Hyung-Kook"},{"family":"Cho","given":"Juhee"},{"family":"Youm","given":"Jung Ho"},{"family":"Choi","given":"Gyu Seog"},{"family":"Hong","given":"Nam Soo"},{"family":"Cho","given":"BeLong"},{"family":"Park","given":"Jong-Hyock"}],"issued":{"date-parts":[["2016",1]]}}}],"schema":"https://github.com/citation-style-language/schema/raw/master/csl-citation.json"} </w:instrText>
            </w:r>
            <w:r>
              <w:rPr>
                <w:rFonts w:hint="default" w:ascii="Times New Roman" w:hAnsi="Times New Roman" w:eastAsia="宋体" w:cs="Times New Roman"/>
                <w:iCs/>
                <w:kern w:val="2"/>
                <w:sz w:val="21"/>
                <w:szCs w:val="21"/>
                <w:lang w:val="en-US" w:eastAsia="zh-CN" w:bidi="ar"/>
              </w:rPr>
              <w:fldChar w:fldCharType="separate"/>
            </w:r>
            <w:r>
              <w:rPr>
                <w:rFonts w:hint="eastAsia" w:ascii="Times New Roman" w:hAnsi="Times New Roman" w:eastAsia="等线" w:cs="Times New Roman"/>
                <w:kern w:val="0"/>
                <w:sz w:val="21"/>
                <w:szCs w:val="22"/>
                <w:vertAlign w:val="superscript"/>
                <w:lang w:val="en-US" w:eastAsia="zh-CN" w:bidi="ar"/>
              </w:rPr>
              <w:t>〔</w:t>
            </w:r>
            <w:r>
              <w:rPr>
                <w:rFonts w:hint="default" w:ascii="Times New Roman" w:hAnsi="Times New Roman" w:eastAsia="等线" w:cs="Times New Roman"/>
                <w:kern w:val="0"/>
                <w:sz w:val="21"/>
                <w:szCs w:val="22"/>
                <w:vertAlign w:val="superscript"/>
                <w:lang w:val="en-US" w:eastAsia="zh-CN" w:bidi="ar"/>
              </w:rPr>
              <w:t>12</w:t>
            </w:r>
            <w:r>
              <w:rPr>
                <w:rFonts w:hint="eastAsia" w:ascii="Times New Roman" w:hAnsi="Times New Roman" w:eastAsia="等线" w:cs="Times New Roman"/>
                <w:kern w:val="0"/>
                <w:sz w:val="21"/>
                <w:szCs w:val="22"/>
                <w:vertAlign w:val="superscript"/>
                <w:lang w:val="en-US" w:eastAsia="zh-CN" w:bidi="ar"/>
              </w:rPr>
              <w:t>〕</w:t>
            </w:r>
            <w:r>
              <w:rPr>
                <w:rFonts w:hint="default" w:ascii="Times New Roman" w:hAnsi="Times New Roman" w:eastAsia="宋体" w:cs="Times New Roman"/>
                <w:iCs/>
                <w:kern w:val="2"/>
                <w:sz w:val="21"/>
                <w:szCs w:val="21"/>
                <w:lang w:val="en-US" w:eastAsia="zh-CN" w:bidi="ar"/>
              </w:rPr>
              <w:fldChar w:fldCharType="end"/>
            </w:r>
            <w:r>
              <w:rPr>
                <w:rFonts w:hint="default" w:ascii="Times New Roman" w:hAnsi="Times New Roman" w:eastAsia="宋体" w:cs="Times New Roman"/>
                <w:kern w:val="2"/>
                <w:sz w:val="21"/>
                <w:szCs w:val="21"/>
                <w:lang w:val="en-US" w:eastAsia="zh-CN" w:bidi="ar"/>
              </w:rPr>
              <w:t xml:space="preserve"> et al</w:t>
            </w:r>
            <w:r>
              <w:rPr>
                <w:rFonts w:hint="default" w:ascii="Times New Roman" w:hAnsi="Times New Roman" w:eastAsia="宋体" w:cs="Times New Roman"/>
                <w:i/>
                <w:iCs/>
                <w:kern w:val="2"/>
                <w:sz w:val="21"/>
                <w:szCs w:val="21"/>
                <w:lang w:val="en-US" w:eastAsia="zh-CN" w:bidi="ar"/>
              </w:rPr>
              <w:t>.</w:t>
            </w:r>
            <w:r>
              <w:rPr>
                <w:rFonts w:hint="default" w:ascii="Times New Roman" w:hAnsi="Times New Roman" w:eastAsia="宋体" w:cs="Times New Roman"/>
                <w:iCs/>
                <w:kern w:val="2"/>
                <w:sz w:val="21"/>
                <w:szCs w:val="21"/>
                <w:lang w:val="en-US" w:eastAsia="zh-CN" w:bidi="ar"/>
              </w:rPr>
              <w:t> confirmed high internal consistency reliability (Cronbach’s α &gt;0.90) in a cohort of 990 cancer patients, Further supporting these findings, German investigators</w:t>
            </w:r>
            <w:r>
              <w:rPr>
                <w:rFonts w:hint="default" w:ascii="Times New Roman" w:hAnsi="Times New Roman" w:eastAsia="宋体" w:cs="Times New Roman"/>
                <w:kern w:val="2"/>
                <w:sz w:val="21"/>
                <w:szCs w:val="21"/>
                <w:lang w:val="en-US" w:eastAsia="zh-CN" w:bidi="ar"/>
              </w:rPr>
              <w:t> Natasha</w:t>
            </w:r>
            <w:r>
              <w:rPr>
                <w:rFonts w:hint="default" w:ascii="Times New Roman" w:hAnsi="Times New Roman" w:eastAsia="宋体" w:cs="Times New Roman"/>
                <w:iCs/>
                <w:kern w:val="2"/>
                <w:sz w:val="21"/>
                <w:szCs w:val="21"/>
                <w:lang w:val="en-US" w:eastAsia="zh-CN" w:bidi="ar"/>
              </w:rPr>
              <w:fldChar w:fldCharType="begin"/>
            </w:r>
            <w:r>
              <w:rPr>
                <w:rFonts w:hint="default" w:ascii="Times New Roman" w:hAnsi="Times New Roman" w:eastAsia="宋体" w:cs="Times New Roman"/>
                <w:iCs/>
                <w:kern w:val="2"/>
                <w:sz w:val="21"/>
                <w:szCs w:val="21"/>
                <w:lang w:val="en-US" w:eastAsia="zh-CN" w:bidi="ar"/>
              </w:rPr>
              <w:instrText xml:space="preserve"> ADDIN ZOTERO_ITEM CSL_CITATION {"citationID":"mLzzkJie","properties":{"formattedCitation":"\\super \\uc0\\u12308{}13\\uc0\\u12309{}\\nosupersub{}","plainCitation":"</w:instrText>
            </w:r>
            <w:r>
              <w:rPr>
                <w:rFonts w:hint="eastAsia" w:ascii="Times New Roman" w:hAnsi="Times New Roman" w:eastAsia="宋体" w:cs="Times New Roman"/>
                <w:iCs/>
                <w:kern w:val="2"/>
                <w:sz w:val="21"/>
                <w:szCs w:val="21"/>
                <w:lang w:val="en-US" w:eastAsia="zh-CN" w:bidi="ar"/>
              </w:rPr>
              <w:instrText xml:space="preserve">〔</w:instrText>
            </w:r>
            <w:r>
              <w:rPr>
                <w:rFonts w:hint="default" w:ascii="Times New Roman" w:hAnsi="Times New Roman" w:eastAsia="宋体" w:cs="Times New Roman"/>
                <w:iCs/>
                <w:kern w:val="2"/>
                <w:sz w:val="21"/>
                <w:szCs w:val="21"/>
                <w:lang w:val="en-US" w:eastAsia="zh-CN" w:bidi="ar"/>
              </w:rPr>
              <w:instrText xml:space="preserve">13</w:instrText>
            </w:r>
            <w:r>
              <w:rPr>
                <w:rFonts w:hint="eastAsia" w:ascii="Times New Roman" w:hAnsi="Times New Roman" w:eastAsia="宋体" w:cs="Times New Roman"/>
                <w:iCs/>
                <w:kern w:val="2"/>
                <w:sz w:val="21"/>
                <w:szCs w:val="21"/>
                <w:lang w:val="en-US" w:eastAsia="zh-CN" w:bidi="ar"/>
              </w:rPr>
              <w:instrText xml:space="preserve">〕</w:instrText>
            </w:r>
            <w:r>
              <w:rPr>
                <w:rFonts w:hint="default" w:ascii="Times New Roman" w:hAnsi="Times New Roman" w:eastAsia="宋体" w:cs="Times New Roman"/>
                <w:iCs/>
                <w:kern w:val="2"/>
                <w:sz w:val="21"/>
                <w:szCs w:val="21"/>
                <w:lang w:val="en-US" w:eastAsia="zh-CN" w:bidi="ar"/>
              </w:rPr>
              <w:instrText xml:space="preserve">","noteIndex":0},"citationItems":[{"id":21522,"uris":["http://zotero.org/users/local/FcdrNVqW/items/RI6GQ8GL"],"itemData":{"id":21522,"type":"article-journal","abstract":"PURPOSE: The objective of this study was to expand the international psychometric validation of the Cancer Communication Assessment Tool for Patients and Families  (CCAT-PF) within a sample of Australian cancer patients. METHODS: Survey data  from 181 cancer patient-caregiver dyads ≥ 18 years of age with solid or  haematological cancers were analysed (85.4% response rate). Spearman's rho was  used to examine the correlation between CCAT-P and CCAT-F scores and weighted  kappa the agreement between them. Exploratory factor analysis using scree plot  and Kaiser-Guttman criteria was conducted to evaluate the scale structure.  Cronbach's α and Pearson correlation coefficients were used to measure internal  consistency and concurrent validity respectively. RESULTS: Mean scores were the  following: CCAT-P 46.2 (9.8), CCAT-F 45.7 (9.4), and CCAT-PF 24.1 (8.0). We  confirmed the poor concordance between patient and caregiver reporting of items  in the CCAT-PF, with all but two items having weighted kappa values &lt; 0.20 and  Spearman's rho &lt; 0.19. We derived a three-factor solution, disclosure, limitation  of treatment, and treatment decision making, with reliability ranging from  Cronbach's α = 0.43-0.53. The CCAT-P and CCAT-F showed strong correlations with  preparation for decision-making (CCAT-P: r = 0.0.92; CCATF: r = 0.0.93) but were  weakly associated with patient/caregiver distress related with having difficult  conversations on future care planning. CONCLUSION: Preliminary validation of the  CCAT-PF in the Australian setting has shown some similar psychometric properties  to previously published studies, further supporting its potential utility as a  tool to assess patient-caregiver dyadic communication. TRIAL REGISTRATION:  ACTRN12620001035910 12/10/2020 retrospectively registered.","container-title":"Supportive care in cancer : official journal of the Multinational Association of Supportive Care in Cancer","DOI":"10.1007/s00520-022-07163-7","ISSN":"1433-7339 0941-4355","issue":"9","journalAbbreviation":"Support Care Cancer","language":"eng","license":"© 2022. The Author(s).","note":"publisher-place: Germany\nPMID: 35612665 \nPMCID: PMC9385757","page":"7387-7396","title":"Patient-caregiver communication concordance in cancer-refinement of the Cancer Communication Assessment Tool in an Australian sample.","volume":"30","author":[{"family":"Michael","given":"Natasha"},{"family":"Gorelik","given":"Alex"},{"family":"Georgousopoulou","given":"Ekavi"},{"family":"Sulistio","given":"Merlina"},{"family":"Tee","given":"Patrick"},{"family":"Hauser","given":"Katherine"},{"family":"Kissane","given":"David"}],"issued":{"date-parts":[["2022",9]]}}}],"schema":"https://github.com/citation-style-language/schema/raw/master/csl-citation.json"} </w:instrText>
            </w:r>
            <w:r>
              <w:rPr>
                <w:rFonts w:hint="default" w:ascii="Times New Roman" w:hAnsi="Times New Roman" w:eastAsia="宋体" w:cs="Times New Roman"/>
                <w:iCs/>
                <w:kern w:val="2"/>
                <w:sz w:val="21"/>
                <w:szCs w:val="21"/>
                <w:lang w:val="en-US" w:eastAsia="zh-CN" w:bidi="ar"/>
              </w:rPr>
              <w:fldChar w:fldCharType="separate"/>
            </w:r>
            <w:r>
              <w:rPr>
                <w:rFonts w:hint="eastAsia" w:ascii="Times New Roman" w:hAnsi="Times New Roman" w:eastAsia="等线" w:cs="Times New Roman"/>
                <w:kern w:val="0"/>
                <w:sz w:val="21"/>
                <w:szCs w:val="22"/>
                <w:vertAlign w:val="superscript"/>
                <w:lang w:val="en-US" w:eastAsia="zh-CN" w:bidi="ar"/>
              </w:rPr>
              <w:t>〔</w:t>
            </w:r>
            <w:r>
              <w:rPr>
                <w:rFonts w:hint="default" w:ascii="Times New Roman" w:hAnsi="Times New Roman" w:eastAsia="等线" w:cs="Times New Roman"/>
                <w:kern w:val="0"/>
                <w:sz w:val="21"/>
                <w:szCs w:val="22"/>
                <w:vertAlign w:val="superscript"/>
                <w:lang w:val="en-US" w:eastAsia="zh-CN" w:bidi="ar"/>
              </w:rPr>
              <w:t>13</w:t>
            </w:r>
            <w:r>
              <w:rPr>
                <w:rFonts w:hint="eastAsia" w:ascii="Times New Roman" w:hAnsi="Times New Roman" w:eastAsia="等线" w:cs="Times New Roman"/>
                <w:kern w:val="0"/>
                <w:sz w:val="21"/>
                <w:szCs w:val="22"/>
                <w:vertAlign w:val="superscript"/>
                <w:lang w:val="en-US" w:eastAsia="zh-CN" w:bidi="ar"/>
              </w:rPr>
              <w:t>〕</w:t>
            </w:r>
            <w:r>
              <w:rPr>
                <w:rFonts w:hint="default" w:ascii="Times New Roman" w:hAnsi="Times New Roman" w:eastAsia="宋体" w:cs="Times New Roman"/>
                <w:iCs/>
                <w:kern w:val="2"/>
                <w:sz w:val="21"/>
                <w:szCs w:val="21"/>
                <w:lang w:val="en-US" w:eastAsia="zh-CN" w:bidi="ar"/>
              </w:rPr>
              <w:fldChar w:fldCharType="end"/>
            </w:r>
            <w:r>
              <w:rPr>
                <w:rFonts w:hint="default" w:ascii="Times New Roman" w:hAnsi="Times New Roman" w:eastAsia="宋体" w:cs="Times New Roman"/>
                <w:kern w:val="2"/>
                <w:sz w:val="21"/>
                <w:szCs w:val="21"/>
                <w:lang w:val="en-US" w:eastAsia="zh-CN" w:bidi="ar"/>
              </w:rPr>
              <w:t xml:space="preserve"> et al.</w:t>
            </w:r>
            <w:r>
              <w:rPr>
                <w:rFonts w:hint="default" w:ascii="Times New Roman" w:hAnsi="Times New Roman" w:eastAsia="宋体" w:cs="Times New Roman"/>
                <w:iCs/>
                <w:kern w:val="2"/>
                <w:sz w:val="21"/>
                <w:szCs w:val="21"/>
                <w:lang w:val="en-US" w:eastAsia="zh-CN" w:bidi="ar"/>
              </w:rPr>
              <w:t> replicated the scale’s structural validity and internal consistency in 189 dyads, reinforcing its cross-cultural applicability. Consequently,</w:t>
            </w:r>
            <w:r>
              <w:rPr>
                <w:rFonts w:hint="default" w:ascii="Times New Roman" w:hAnsi="Times New Roman" w:eastAsia="等线" w:cs="Times New Roman"/>
                <w:color w:val="1B1C21"/>
                <w:spacing w:val="8"/>
                <w:kern w:val="2"/>
                <w:sz w:val="23"/>
                <w:szCs w:val="23"/>
                <w:shd w:val="clear" w:fill="FFFFFF"/>
                <w:lang w:val="en-US" w:eastAsia="zh-CN" w:bidi="ar"/>
              </w:rPr>
              <w:t xml:space="preserve"> </w:t>
            </w:r>
            <w:r>
              <w:rPr>
                <w:rFonts w:hint="default" w:ascii="Times New Roman" w:hAnsi="Times New Roman" w:eastAsia="等线" w:cs="Times New Roman"/>
                <w:color w:val="000000"/>
                <w:kern w:val="2"/>
                <w:sz w:val="20"/>
                <w:szCs w:val="20"/>
                <w:lang w:val="en-US" w:eastAsia="zh-CN" w:bidi="ar"/>
              </w:rPr>
              <w:t>this study aimed to: (1)</w:t>
            </w:r>
            <w:r>
              <w:rPr>
                <w:rFonts w:hint="default" w:ascii="Times New Roman" w:hAnsi="Times New Roman" w:eastAsia="等线" w:cs="Times New Roman"/>
                <w:color w:val="404040"/>
                <w:kern w:val="2"/>
                <w:sz w:val="21"/>
                <w:szCs w:val="22"/>
                <w:shd w:val="clear" w:fill="FFFFFF"/>
                <w:lang w:val="en-US" w:eastAsia="zh-CN" w:bidi="ar"/>
              </w:rPr>
              <w:t xml:space="preserve"> </w:t>
            </w:r>
            <w:r>
              <w:rPr>
                <w:rFonts w:hint="default" w:ascii="Times New Roman" w:hAnsi="Times New Roman" w:eastAsia="等线" w:cs="Times New Roman"/>
                <w:color w:val="000000"/>
                <w:kern w:val="2"/>
                <w:sz w:val="20"/>
                <w:szCs w:val="20"/>
                <w:lang w:val="en-US" w:eastAsia="zh-CN" w:bidi="ar"/>
              </w:rPr>
              <w:t>validate the cultural adaptability and psychometric properties of the CCAT-PF scale within China, (2) examine the current state of family communication among advanced cancer patients and their caregivers, and (3) analyze key influencing factors. The findings are expected to provide a theoretical basis for developing individualized family communication practice programs aimed at enhancing the quality of life for families facing advanced cancer.</w:t>
            </w:r>
          </w:p>
        </w:tc>
        <w:tc>
          <w:tcPr>
            <w:tcW w:w="0" w:type="auto"/>
            <w:tcBorders>
              <w:top w:val="single" w:color="auto" w:sz="4" w:space="0"/>
              <w:left w:val="single" w:color="auto" w:sz="4" w:space="0"/>
              <w:bottom w:val="single" w:color="auto" w:sz="4" w:space="0"/>
            </w:tcBorders>
          </w:tcPr>
          <w:p w14:paraId="3840F2CA">
            <w:pPr>
              <w:keepNext w:val="0"/>
              <w:keepLines w:val="0"/>
              <w:widowControl/>
              <w:suppressLineNumbers w:val="0"/>
              <w:tabs>
                <w:tab w:val="left" w:pos="5400"/>
              </w:tabs>
              <w:spacing w:before="0" w:beforeAutospacing="0" w:after="0" w:afterAutospacing="0"/>
              <w:ind w:left="0" w:right="0"/>
              <w:rPr>
                <w:rFonts w:hint="default" w:eastAsia="宋体"/>
                <w:kern w:val="2"/>
                <w:sz w:val="20"/>
                <w:szCs w:val="22"/>
                <w:lang w:val="en-US" w:eastAsia="zh-CN"/>
              </w:rPr>
            </w:pPr>
            <w:r>
              <w:rPr>
                <w:rFonts w:hint="eastAsia" w:eastAsia="宋体"/>
                <w:kern w:val="2"/>
                <w:sz w:val="20"/>
                <w:szCs w:val="22"/>
                <w:lang w:val="en-US" w:eastAsia="zh-CN"/>
              </w:rPr>
              <w:t>2</w:t>
            </w:r>
          </w:p>
        </w:tc>
      </w:tr>
      <w:tr w14:paraId="2552261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gridSpan w:val="4"/>
          </w:tcPr>
          <w:p w14:paraId="61E18FAF">
            <w:pPr>
              <w:pStyle w:val="168"/>
              <w:keepNext w:val="0"/>
              <w:keepLines w:val="0"/>
              <w:widowControl/>
              <w:suppressLineNumbers w:val="0"/>
              <w:tabs>
                <w:tab w:val="left" w:pos="5400"/>
              </w:tabs>
              <w:spacing w:beforeAutospacing="0" w:after="0" w:afterAutospacing="0"/>
              <w:ind w:left="0" w:right="0"/>
              <w:rPr>
                <w:rFonts w:hint="eastAsia"/>
                <w:kern w:val="2"/>
                <w:sz w:val="20"/>
                <w:szCs w:val="22"/>
              </w:rPr>
            </w:pPr>
            <w:bookmarkStart w:id="15" w:name="bold11"/>
            <w:bookmarkStart w:id="16" w:name="italic12"/>
            <w:r>
              <w:rPr>
                <w:rFonts w:hint="eastAsia"/>
                <w:kern w:val="2"/>
                <w:sz w:val="20"/>
                <w:szCs w:val="22"/>
              </w:rPr>
              <w:t>Methods</w:t>
            </w:r>
            <w:bookmarkEnd w:id="15"/>
            <w:bookmarkEnd w:id="16"/>
          </w:p>
        </w:tc>
      </w:tr>
      <w:tr w14:paraId="0E064A91">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5B8CCB79">
            <w:pPr>
              <w:keepNext w:val="0"/>
              <w:keepLines w:val="0"/>
              <w:widowControl/>
              <w:suppressLineNumbers w:val="0"/>
              <w:tabs>
                <w:tab w:val="left" w:pos="5400"/>
              </w:tabs>
              <w:spacing w:before="0" w:beforeAutospacing="0" w:after="0" w:afterAutospacing="0"/>
              <w:ind w:left="0" w:right="0"/>
              <w:rPr>
                <w:rFonts w:hint="eastAsia"/>
                <w:bCs/>
                <w:kern w:val="2"/>
                <w:sz w:val="20"/>
                <w:szCs w:val="22"/>
              </w:rPr>
            </w:pPr>
            <w:bookmarkStart w:id="17" w:name="italic13" w:colFirst="0" w:colLast="0"/>
            <w:bookmarkStart w:id="18" w:name="bold12" w:colFirst="0" w:colLast="0"/>
            <w:r>
              <w:rPr>
                <w:rFonts w:hint="eastAsia"/>
                <w:bCs/>
                <w:kern w:val="2"/>
                <w:sz w:val="20"/>
                <w:szCs w:val="22"/>
              </w:rPr>
              <w:t>Study design</w:t>
            </w:r>
          </w:p>
        </w:tc>
        <w:tc>
          <w:tcPr>
            <w:tcW w:w="664" w:type="dxa"/>
          </w:tcPr>
          <w:p w14:paraId="4366CFDA">
            <w:pPr>
              <w:keepNext w:val="0"/>
              <w:keepLines w:val="0"/>
              <w:widowControl/>
              <w:suppressLineNumbers w:val="0"/>
              <w:tabs>
                <w:tab w:val="left" w:pos="5400"/>
              </w:tabs>
              <w:spacing w:before="0" w:beforeAutospacing="0" w:after="0" w:afterAutospacing="0"/>
              <w:ind w:left="0" w:right="0"/>
              <w:jc w:val="center"/>
              <w:rPr>
                <w:rFonts w:hint="eastAsia" w:eastAsiaTheme="minorEastAsia"/>
                <w:kern w:val="2"/>
                <w:sz w:val="20"/>
                <w:szCs w:val="22"/>
                <w:lang w:eastAsia="zh-CN"/>
              </w:rPr>
            </w:pPr>
            <w:r>
              <w:rPr>
                <w:rFonts w:hint="eastAsia" w:eastAsiaTheme="minorEastAsia"/>
                <w:kern w:val="2"/>
                <w:sz w:val="20"/>
                <w:szCs w:val="22"/>
                <w:lang w:eastAsia="zh-CN"/>
              </w:rPr>
              <w:t>3</w:t>
            </w:r>
          </w:p>
        </w:tc>
        <w:tc>
          <w:tcPr>
            <w:tcW w:w="7022" w:type="dxa"/>
            <w:tcBorders>
              <w:right w:val="single" w:color="auto" w:sz="4" w:space="0"/>
            </w:tcBorders>
          </w:tcPr>
          <w:p w14:paraId="5A40B170">
            <w:pPr>
              <w:keepNext w:val="0"/>
              <w:keepLines w:val="0"/>
              <w:widowControl/>
              <w:suppressLineNumbers w:val="0"/>
              <w:tabs>
                <w:tab w:val="left" w:pos="5400"/>
              </w:tabs>
              <w:spacing w:before="0" w:beforeAutospacing="0" w:after="0" w:afterAutospacing="0"/>
              <w:ind w:left="0" w:right="0"/>
              <w:rPr>
                <w:rFonts w:hint="eastAsia" w:eastAsiaTheme="minorEastAsia"/>
                <w:iCs/>
                <w:kern w:val="2"/>
                <w:sz w:val="20"/>
                <w:szCs w:val="22"/>
                <w:lang w:eastAsia="zh-CN"/>
              </w:rPr>
            </w:pPr>
            <w:r>
              <w:rPr>
                <w:rFonts w:hint="eastAsia"/>
                <w:iCs/>
                <w:kern w:val="2"/>
                <w:sz w:val="20"/>
                <w:szCs w:val="22"/>
              </w:rPr>
              <w:t>A cross-sectional study.(Sept 2024–June 2025).</w:t>
            </w:r>
          </w:p>
        </w:tc>
        <w:tc>
          <w:tcPr>
            <w:tcW w:w="0" w:type="auto"/>
            <w:tcBorders>
              <w:top w:val="single" w:color="auto" w:sz="4" w:space="0"/>
              <w:left w:val="single" w:color="auto" w:sz="4" w:space="0"/>
              <w:bottom w:val="single" w:color="auto" w:sz="4" w:space="0"/>
            </w:tcBorders>
          </w:tcPr>
          <w:p w14:paraId="7EE40E52">
            <w:pPr>
              <w:keepNext w:val="0"/>
              <w:keepLines w:val="0"/>
              <w:widowControl/>
              <w:suppressLineNumbers w:val="0"/>
              <w:tabs>
                <w:tab w:val="left" w:pos="5400"/>
              </w:tabs>
              <w:spacing w:before="0" w:beforeAutospacing="0" w:after="0" w:afterAutospacing="0"/>
              <w:ind w:left="0" w:right="0"/>
              <w:rPr>
                <w:rFonts w:hint="default" w:eastAsia="宋体"/>
                <w:kern w:val="2"/>
                <w:sz w:val="20"/>
                <w:szCs w:val="22"/>
                <w:lang w:val="en-US" w:eastAsia="zh-CN"/>
              </w:rPr>
            </w:pPr>
            <w:r>
              <w:rPr>
                <w:rFonts w:hint="eastAsia" w:eastAsia="宋体"/>
                <w:kern w:val="2"/>
                <w:sz w:val="20"/>
                <w:szCs w:val="22"/>
                <w:lang w:val="en-US" w:eastAsia="zh-CN"/>
              </w:rPr>
              <w:t>3</w:t>
            </w:r>
          </w:p>
        </w:tc>
      </w:tr>
      <w:bookmarkEnd w:id="17"/>
      <w:bookmarkEnd w:id="18"/>
      <w:tr w14:paraId="68CA5326">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22674A02">
            <w:pPr>
              <w:keepNext w:val="0"/>
              <w:keepLines w:val="0"/>
              <w:widowControl/>
              <w:suppressLineNumbers w:val="0"/>
              <w:tabs>
                <w:tab w:val="left" w:pos="5400"/>
              </w:tabs>
              <w:spacing w:before="0" w:beforeAutospacing="0" w:after="0" w:afterAutospacing="0"/>
              <w:ind w:left="0" w:right="0"/>
              <w:rPr>
                <w:rFonts w:hint="eastAsia"/>
                <w:bCs/>
                <w:kern w:val="2"/>
                <w:sz w:val="20"/>
                <w:szCs w:val="22"/>
              </w:rPr>
            </w:pPr>
            <w:bookmarkStart w:id="19" w:name="italic14" w:colFirst="0" w:colLast="0"/>
            <w:bookmarkStart w:id="20" w:name="bold13" w:colFirst="0" w:colLast="0"/>
            <w:r>
              <w:rPr>
                <w:rFonts w:hint="eastAsia"/>
                <w:bCs/>
                <w:kern w:val="2"/>
                <w:sz w:val="20"/>
                <w:szCs w:val="22"/>
              </w:rPr>
              <w:t>Setting</w:t>
            </w:r>
          </w:p>
        </w:tc>
        <w:tc>
          <w:tcPr>
            <w:tcW w:w="664" w:type="dxa"/>
          </w:tcPr>
          <w:p w14:paraId="6F8F0471">
            <w:pPr>
              <w:keepNext w:val="0"/>
              <w:keepLines w:val="0"/>
              <w:widowControl/>
              <w:suppressLineNumbers w:val="0"/>
              <w:tabs>
                <w:tab w:val="left" w:pos="5400"/>
              </w:tabs>
              <w:spacing w:before="0" w:beforeAutospacing="0" w:after="0" w:afterAutospacing="0"/>
              <w:ind w:left="0" w:right="0"/>
              <w:jc w:val="center"/>
              <w:rPr>
                <w:rFonts w:hint="eastAsia" w:eastAsiaTheme="minorEastAsia"/>
                <w:kern w:val="2"/>
                <w:sz w:val="20"/>
                <w:szCs w:val="22"/>
                <w:lang w:eastAsia="zh-CN"/>
              </w:rPr>
            </w:pPr>
            <w:r>
              <w:rPr>
                <w:rFonts w:hint="eastAsia" w:eastAsiaTheme="minorEastAsia"/>
                <w:kern w:val="2"/>
                <w:sz w:val="20"/>
                <w:szCs w:val="22"/>
                <w:lang w:eastAsia="zh-CN"/>
              </w:rPr>
              <w:t>4</w:t>
            </w:r>
          </w:p>
        </w:tc>
        <w:tc>
          <w:tcPr>
            <w:tcW w:w="7022" w:type="dxa"/>
            <w:tcBorders>
              <w:right w:val="single" w:color="auto" w:sz="4" w:space="0"/>
            </w:tcBorders>
          </w:tcPr>
          <w:p w14:paraId="5CAA5B76">
            <w:pPr>
              <w:keepNext w:val="0"/>
              <w:keepLines w:val="0"/>
              <w:widowControl/>
              <w:suppressLineNumbers w:val="0"/>
              <w:tabs>
                <w:tab w:val="left" w:pos="5400"/>
              </w:tabs>
              <w:spacing w:before="0" w:beforeAutospacing="0" w:after="0" w:afterAutospacing="0" w:line="360" w:lineRule="auto"/>
              <w:ind w:left="0" w:right="0"/>
              <w:rPr>
                <w:rFonts w:hint="eastAsia" w:eastAsiaTheme="minorEastAsia"/>
                <w:kern w:val="2"/>
                <w:sz w:val="20"/>
                <w:szCs w:val="22"/>
                <w:lang w:val="en-US" w:eastAsia="zh-CN"/>
              </w:rPr>
            </w:pPr>
            <w:r>
              <w:rPr>
                <w:rFonts w:hint="eastAsia"/>
                <w:iCs/>
                <w:kern w:val="2"/>
                <w:sz w:val="20"/>
                <w:szCs w:val="22"/>
                <w:lang w:val="en-US"/>
              </w:rPr>
              <w:t xml:space="preserve">Sample size calculation followed statistical guidelines for logistic regression analysis, recommending a minimum of 102-204 participants considering 17 predictor variables and a 20% non-response rate〔12〕. This yielded a target range of 102-204 patient-caregiver dyads. A total of 210 dyads were initially approached. After excluding 10 dyads due to incomplete questionnaires, 200 dyads with recurrent tumors were enrolled, meeting the sample size requirement and resulting in a response rate of 95.24%. </w:t>
            </w:r>
          </w:p>
        </w:tc>
        <w:tc>
          <w:tcPr>
            <w:tcW w:w="0" w:type="auto"/>
            <w:tcBorders>
              <w:top w:val="single" w:color="auto" w:sz="4" w:space="0"/>
              <w:left w:val="single" w:color="auto" w:sz="4" w:space="0"/>
              <w:bottom w:val="single" w:color="auto" w:sz="4" w:space="0"/>
            </w:tcBorders>
          </w:tcPr>
          <w:p w14:paraId="0E8393D0">
            <w:pPr>
              <w:keepNext w:val="0"/>
              <w:keepLines w:val="0"/>
              <w:widowControl/>
              <w:suppressLineNumbers w:val="0"/>
              <w:tabs>
                <w:tab w:val="left" w:pos="5400"/>
              </w:tabs>
              <w:spacing w:before="0" w:beforeAutospacing="0" w:after="0" w:afterAutospacing="0"/>
              <w:ind w:left="0" w:right="0"/>
              <w:rPr>
                <w:rFonts w:hint="default" w:eastAsia="宋体"/>
                <w:kern w:val="2"/>
                <w:sz w:val="20"/>
                <w:szCs w:val="22"/>
                <w:lang w:val="en-US" w:eastAsia="zh-CN"/>
              </w:rPr>
            </w:pPr>
            <w:r>
              <w:rPr>
                <w:rFonts w:hint="eastAsia" w:eastAsia="宋体"/>
                <w:kern w:val="2"/>
                <w:sz w:val="20"/>
                <w:szCs w:val="22"/>
                <w:lang w:val="en-US" w:eastAsia="zh-CN"/>
              </w:rPr>
              <w:t>4</w:t>
            </w:r>
          </w:p>
        </w:tc>
      </w:tr>
      <w:bookmarkEnd w:id="19"/>
      <w:bookmarkEnd w:id="20"/>
      <w:tr w14:paraId="0EC1E0E5">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34E4C8AC">
            <w:pPr>
              <w:keepNext w:val="0"/>
              <w:keepLines w:val="0"/>
              <w:widowControl/>
              <w:suppressLineNumbers w:val="0"/>
              <w:tabs>
                <w:tab w:val="left" w:pos="5400"/>
              </w:tabs>
              <w:spacing w:before="0" w:beforeAutospacing="0" w:after="0" w:afterAutospacing="0"/>
              <w:ind w:left="0" w:right="0"/>
              <w:rPr>
                <w:rFonts w:hint="eastAsia"/>
                <w:bCs/>
                <w:kern w:val="2"/>
                <w:sz w:val="20"/>
                <w:szCs w:val="22"/>
              </w:rPr>
            </w:pPr>
            <w:r>
              <w:rPr>
                <w:rFonts w:hint="eastAsia"/>
                <w:bCs/>
                <w:kern w:val="2"/>
                <w:sz w:val="20"/>
                <w:szCs w:val="22"/>
              </w:rPr>
              <w:t>Participants</w:t>
            </w:r>
          </w:p>
        </w:tc>
        <w:tc>
          <w:tcPr>
            <w:tcW w:w="664" w:type="dxa"/>
          </w:tcPr>
          <w:p w14:paraId="47F34F97">
            <w:pPr>
              <w:keepNext w:val="0"/>
              <w:keepLines w:val="0"/>
              <w:widowControl/>
              <w:suppressLineNumbers w:val="0"/>
              <w:tabs>
                <w:tab w:val="left" w:pos="5400"/>
              </w:tabs>
              <w:spacing w:before="0" w:beforeAutospacing="0" w:after="0" w:afterAutospacing="0"/>
              <w:ind w:left="0" w:right="0"/>
              <w:jc w:val="center"/>
              <w:rPr>
                <w:rFonts w:hint="eastAsia" w:eastAsiaTheme="minorEastAsia"/>
                <w:kern w:val="2"/>
                <w:sz w:val="20"/>
                <w:szCs w:val="22"/>
                <w:lang w:eastAsia="zh-CN"/>
              </w:rPr>
            </w:pPr>
            <w:r>
              <w:rPr>
                <w:rFonts w:hint="eastAsia" w:eastAsiaTheme="minorEastAsia"/>
                <w:kern w:val="2"/>
                <w:sz w:val="20"/>
                <w:szCs w:val="22"/>
                <w:lang w:eastAsia="zh-CN"/>
              </w:rPr>
              <w:t>5</w:t>
            </w:r>
          </w:p>
        </w:tc>
        <w:tc>
          <w:tcPr>
            <w:tcW w:w="7022" w:type="dxa"/>
            <w:tcBorders>
              <w:right w:val="single" w:color="auto" w:sz="4" w:space="0"/>
            </w:tcBorders>
          </w:tcPr>
          <w:p w14:paraId="72CD5010">
            <w:pPr>
              <w:keepNext w:val="0"/>
              <w:keepLines w:val="0"/>
              <w:widowControl/>
              <w:suppressLineNumbers w:val="0"/>
              <w:tabs>
                <w:tab w:val="left" w:pos="5400"/>
              </w:tabs>
              <w:spacing w:before="0" w:beforeAutospacing="0" w:after="0" w:afterAutospacing="0" w:line="360" w:lineRule="auto"/>
              <w:ind w:left="0" w:right="0"/>
              <w:rPr>
                <w:rFonts w:hint="eastAsia" w:eastAsiaTheme="minorEastAsia"/>
                <w:kern w:val="2"/>
                <w:sz w:val="20"/>
                <w:szCs w:val="22"/>
                <w:lang w:eastAsia="zh-CN"/>
              </w:rPr>
            </w:pPr>
            <w:r>
              <w:rPr>
                <w:rFonts w:hint="eastAsia" w:eastAsiaTheme="minorEastAsia"/>
                <w:kern w:val="2"/>
                <w:sz w:val="20"/>
                <w:szCs w:val="22"/>
                <w:lang w:eastAsia="zh-CN"/>
              </w:rPr>
              <w:t>This cross-sectional study, conducted between September 2024 and June 2025, investigated family communication patterns among advanced cancer patient-caregiver dyads in China. Participants were recruited using a convenience sampling method from two tertiary-level general hospitals in Anhui Province, targeting individuals meeting specific inclusion criteria: (1) Patients Inclusion Criteria: ①Age ≥18 years;  ②Diagnosed with cancer at stage III or IV (according to American Joint Committee on Cancer staging system)</w:t>
            </w:r>
            <w:r>
              <w:rPr>
                <w:rFonts w:hint="eastAsia" w:eastAsiaTheme="minorEastAsia"/>
                <w:kern w:val="2"/>
                <w:sz w:val="20"/>
                <w:szCs w:val="22"/>
                <w:lang w:eastAsia="zh-CN"/>
              </w:rPr>
              <w:fldChar w:fldCharType="begin"/>
            </w:r>
            <w:r>
              <w:rPr>
                <w:rFonts w:hint="eastAsia" w:eastAsiaTheme="minorEastAsia"/>
                <w:kern w:val="2"/>
                <w:sz w:val="20"/>
                <w:szCs w:val="22"/>
                <w:lang w:eastAsia="zh-CN"/>
              </w:rPr>
              <w:instrText xml:space="preserve"> ADDIN ZOTERO_ITEM CSL_CITATION {"citationID":"IV1Psyz4","properties":{"formattedCitation":"\\super \\uc0\\u12308{}14\\uc0\\u12309{}\\nosupersub{}","plainCitation":"〔14〕","noteIndex":0},"citationItems":[{"id":21514,"uris":["http://zotero.org/users/local/FcdrNVqW/items/UY7WGRGT"],"itemData":{"id":21514,"type":"article-journal","container-title":"山西医药杂志","ISSN":"0253-9926","issue":"13","page":"988-992","title":"社区安宁疗护应用姑息预后指数对患者生存分析的研究","volume":"52","author":[{"literal":"张利娜"},{"literal":"曹亚军"},{"literal":"王翠霞"},{"literal":"侯钦午"},{"literal":"于晓红"}],"issued":{"date-parts":[["2023"]]}}}],"schema":"https://github.com/citation-style-language/schema/raw/master/csl-citation.json"} </w:instrText>
            </w:r>
            <w:r>
              <w:rPr>
                <w:rFonts w:hint="eastAsia" w:eastAsiaTheme="minorEastAsia"/>
                <w:kern w:val="2"/>
                <w:sz w:val="20"/>
                <w:szCs w:val="22"/>
                <w:lang w:eastAsia="zh-CN"/>
              </w:rPr>
              <w:fldChar w:fldCharType="separate"/>
            </w:r>
            <w:r>
              <w:rPr>
                <w:rFonts w:hint="eastAsia" w:eastAsiaTheme="minorEastAsia"/>
                <w:kern w:val="2"/>
                <w:sz w:val="20"/>
                <w:szCs w:val="22"/>
                <w:lang w:eastAsia="zh-CN"/>
              </w:rPr>
              <w:t>〔14〕</w:t>
            </w:r>
            <w:r>
              <w:rPr>
                <w:rFonts w:hint="eastAsia" w:eastAsiaTheme="minorEastAsia"/>
                <w:kern w:val="2"/>
                <w:sz w:val="20"/>
                <w:szCs w:val="22"/>
                <w:lang w:eastAsia="zh-CN"/>
              </w:rPr>
              <w:fldChar w:fldCharType="end"/>
            </w:r>
            <w:r>
              <w:rPr>
                <w:rFonts w:hint="eastAsia" w:eastAsiaTheme="minorEastAsia"/>
                <w:kern w:val="2"/>
                <w:sz w:val="20"/>
                <w:szCs w:val="22"/>
                <w:lang w:eastAsia="zh-CN"/>
              </w:rPr>
              <w:t>; ③Clinician-estimated life expectancy of 3–6 months, determined using validated prognostic tools; ④Ability to provide written informed consent and sufficient cognitive capacity to independently complete self-report questionnaires.</w:t>
            </w:r>
          </w:p>
          <w:p w14:paraId="57EB6101">
            <w:pPr>
              <w:keepNext w:val="0"/>
              <w:keepLines w:val="0"/>
              <w:widowControl/>
              <w:suppressLineNumbers w:val="0"/>
              <w:tabs>
                <w:tab w:val="left" w:pos="5400"/>
              </w:tabs>
              <w:spacing w:before="0" w:beforeAutospacing="0" w:after="0" w:afterAutospacing="0" w:line="360" w:lineRule="auto"/>
              <w:ind w:left="0" w:right="0"/>
              <w:rPr>
                <w:rFonts w:hint="eastAsia" w:eastAsiaTheme="minorEastAsia"/>
                <w:kern w:val="2"/>
                <w:sz w:val="20"/>
                <w:szCs w:val="22"/>
                <w:lang w:eastAsia="zh-CN"/>
              </w:rPr>
            </w:pPr>
            <w:r>
              <w:rPr>
                <w:rFonts w:hint="eastAsia" w:eastAsiaTheme="minorEastAsia"/>
                <w:kern w:val="2"/>
                <w:sz w:val="20"/>
                <w:szCs w:val="22"/>
                <w:lang w:eastAsia="zh-CN"/>
              </w:rPr>
              <w:t xml:space="preserve">independently. (2) Caregiver inclusion criteria: ①Age ≥18 years; ②Identified by the patient as the primary unpaid caregiver; ③ Provision of ongoing care and support at home and during hospitalizations. Exclusion Criteria (applied to both patients and caregivers): The exclusion criteria for this study are patients and their caregivers with mental illness, cognitive impairment, or other serious medical conditions. </w:t>
            </w:r>
          </w:p>
          <w:p w14:paraId="53E0D6CA">
            <w:pPr>
              <w:keepNext w:val="0"/>
              <w:keepLines w:val="0"/>
              <w:widowControl/>
              <w:suppressLineNumbers w:val="0"/>
              <w:tabs>
                <w:tab w:val="left" w:pos="5400"/>
              </w:tabs>
              <w:spacing w:before="0" w:beforeAutospacing="0" w:after="0" w:afterAutospacing="0" w:line="360" w:lineRule="auto"/>
              <w:ind w:left="0" w:right="0"/>
              <w:rPr>
                <w:rFonts w:hint="eastAsia" w:eastAsiaTheme="minorEastAsia"/>
                <w:kern w:val="2"/>
                <w:sz w:val="20"/>
                <w:szCs w:val="22"/>
                <w:lang w:eastAsia="zh-CN"/>
              </w:rPr>
            </w:pPr>
          </w:p>
        </w:tc>
        <w:tc>
          <w:tcPr>
            <w:tcW w:w="0" w:type="auto"/>
            <w:tcBorders>
              <w:top w:val="single" w:color="auto" w:sz="4" w:space="0"/>
              <w:left w:val="single" w:color="auto" w:sz="4" w:space="0"/>
              <w:bottom w:val="single" w:color="auto" w:sz="4" w:space="0"/>
            </w:tcBorders>
          </w:tcPr>
          <w:p w14:paraId="4DD8BC70">
            <w:pPr>
              <w:keepNext w:val="0"/>
              <w:keepLines w:val="0"/>
              <w:widowControl/>
              <w:suppressLineNumbers w:val="0"/>
              <w:tabs>
                <w:tab w:val="left" w:pos="5400"/>
              </w:tabs>
              <w:spacing w:before="0" w:beforeAutospacing="0" w:after="0" w:afterAutospacing="0"/>
              <w:ind w:left="0" w:right="0"/>
              <w:rPr>
                <w:rFonts w:hint="eastAsia" w:eastAsia="宋体"/>
                <w:kern w:val="2"/>
                <w:sz w:val="20"/>
                <w:szCs w:val="22"/>
                <w:lang w:val="en-US" w:eastAsia="zh-CN"/>
              </w:rPr>
            </w:pPr>
            <w:r>
              <w:rPr>
                <w:rFonts w:hint="eastAsia" w:eastAsia="宋体"/>
                <w:kern w:val="2"/>
                <w:sz w:val="20"/>
                <w:szCs w:val="22"/>
                <w:lang w:val="en-US" w:eastAsia="zh-CN"/>
              </w:rPr>
              <w:t>5</w:t>
            </w:r>
          </w:p>
        </w:tc>
      </w:tr>
      <w:tr w14:paraId="601F5B0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3EDD5A41">
            <w:pPr>
              <w:keepNext w:val="0"/>
              <w:keepLines w:val="0"/>
              <w:widowControl/>
              <w:suppressLineNumbers w:val="0"/>
              <w:tabs>
                <w:tab w:val="left" w:pos="5400"/>
              </w:tabs>
              <w:spacing w:before="0" w:beforeAutospacing="0" w:after="0" w:afterAutospacing="0"/>
              <w:ind w:left="0" w:right="0"/>
              <w:rPr>
                <w:rFonts w:hint="eastAsia"/>
                <w:bCs/>
                <w:kern w:val="2"/>
                <w:sz w:val="20"/>
                <w:szCs w:val="22"/>
              </w:rPr>
            </w:pPr>
            <w:bookmarkStart w:id="21" w:name="italic17" w:colFirst="0" w:colLast="0"/>
            <w:bookmarkStart w:id="22" w:name="bold16" w:colFirst="0" w:colLast="0"/>
            <w:r>
              <w:rPr>
                <w:rFonts w:hint="eastAsia"/>
                <w:bCs/>
                <w:kern w:val="2"/>
                <w:sz w:val="20"/>
                <w:szCs w:val="22"/>
              </w:rPr>
              <w:t>Variables</w:t>
            </w:r>
          </w:p>
        </w:tc>
        <w:tc>
          <w:tcPr>
            <w:tcW w:w="664" w:type="dxa"/>
          </w:tcPr>
          <w:p w14:paraId="4CDC37C5">
            <w:pPr>
              <w:keepNext w:val="0"/>
              <w:keepLines w:val="0"/>
              <w:widowControl/>
              <w:suppressLineNumbers w:val="0"/>
              <w:tabs>
                <w:tab w:val="left" w:pos="5400"/>
              </w:tabs>
              <w:spacing w:before="0" w:beforeAutospacing="0" w:after="0" w:afterAutospacing="0"/>
              <w:ind w:left="0" w:right="0"/>
              <w:jc w:val="center"/>
              <w:rPr>
                <w:rFonts w:hint="eastAsia" w:eastAsiaTheme="minorEastAsia"/>
                <w:kern w:val="2"/>
                <w:sz w:val="20"/>
                <w:szCs w:val="22"/>
                <w:lang w:eastAsia="zh-CN"/>
              </w:rPr>
            </w:pPr>
            <w:r>
              <w:rPr>
                <w:rFonts w:hint="eastAsia" w:eastAsiaTheme="minorEastAsia"/>
                <w:kern w:val="2"/>
                <w:sz w:val="20"/>
                <w:szCs w:val="22"/>
                <w:lang w:eastAsia="zh-CN"/>
              </w:rPr>
              <w:t>6</w:t>
            </w:r>
          </w:p>
        </w:tc>
        <w:tc>
          <w:tcPr>
            <w:tcW w:w="7022" w:type="dxa"/>
            <w:tcBorders>
              <w:right w:val="single" w:color="auto" w:sz="4" w:space="0"/>
            </w:tcBorders>
          </w:tcPr>
          <w:p w14:paraId="38A697AF">
            <w:pPr>
              <w:keepNext w:val="0"/>
              <w:keepLines w:val="0"/>
              <w:widowControl/>
              <w:suppressLineNumbers w:val="0"/>
              <w:tabs>
                <w:tab w:val="left" w:pos="5400"/>
              </w:tabs>
              <w:spacing w:before="0" w:beforeAutospacing="0" w:after="0" w:afterAutospacing="0" w:line="360" w:lineRule="auto"/>
              <w:ind w:left="0" w:right="0"/>
              <w:rPr>
                <w:rFonts w:hint="eastAsia" w:eastAsia="宋体"/>
                <w:kern w:val="2"/>
                <w:sz w:val="20"/>
                <w:szCs w:val="22"/>
                <w:lang w:val="en-US" w:eastAsia="zh-CN"/>
              </w:rPr>
            </w:pPr>
            <w:r>
              <w:rPr>
                <w:rFonts w:hint="eastAsia"/>
                <w:kern w:val="2"/>
                <w:sz w:val="20"/>
                <w:szCs w:val="22"/>
              </w:rPr>
              <w:t>A self-report questionnaire designed based on literature review and clinical expertise, capturing Patient and caregivers-specific variables included age, gender, religious beliefs, residence, marital status, education level, monthly income, healthcare insurance, course, modalities of treatment, employment status, CCI〔16〕, comorbid medical conditions, relationship with patient（caregiver）, living with patient（caregiver）</w:t>
            </w:r>
            <w:r>
              <w:rPr>
                <w:rFonts w:hint="eastAsia" w:eastAsia="宋体"/>
                <w:kern w:val="2"/>
                <w:sz w:val="20"/>
                <w:szCs w:val="22"/>
                <w:lang w:val="en-US" w:eastAsia="zh-CN"/>
              </w:rPr>
              <w:t>,The Chinese version of Cancer Communication Assessment Tool for Patients and Families (CCAT-PF),The Adaptation Partnership Growth Affection and Resolve (APGAR),Fear of progression questionnaire-short form (FoP-Q-SF) and Fear of progression questionnaire for caregiver (FoP-Q-SF /C)</w:t>
            </w:r>
          </w:p>
          <w:p w14:paraId="5623AB87">
            <w:pPr>
              <w:keepNext w:val="0"/>
              <w:keepLines w:val="0"/>
              <w:widowControl/>
              <w:suppressLineNumbers w:val="0"/>
              <w:tabs>
                <w:tab w:val="left" w:pos="5400"/>
              </w:tabs>
              <w:spacing w:before="0" w:beforeAutospacing="0" w:after="0" w:afterAutospacing="0" w:line="360" w:lineRule="auto"/>
              <w:ind w:left="0" w:right="0"/>
              <w:rPr>
                <w:rFonts w:hint="eastAsia" w:eastAsia="宋体"/>
                <w:kern w:val="2"/>
                <w:sz w:val="20"/>
                <w:szCs w:val="22"/>
                <w:lang w:val="en-US" w:eastAsia="zh-CN"/>
              </w:rPr>
            </w:pPr>
            <w:r>
              <w:rPr>
                <w:rFonts w:hint="eastAsia" w:eastAsia="宋体"/>
                <w:kern w:val="2"/>
                <w:sz w:val="20"/>
                <w:szCs w:val="22"/>
                <w:lang w:val="en-US" w:eastAsia="zh-CN"/>
              </w:rPr>
              <w:t>, Social isolation assessment questionnaire for cancer patients (SIAQ-CF),Caregiver Burden Scale for Cancer Patients (CBS-CP),</w:t>
            </w:r>
          </w:p>
        </w:tc>
        <w:tc>
          <w:tcPr>
            <w:tcW w:w="0" w:type="auto"/>
            <w:tcBorders>
              <w:top w:val="single" w:color="auto" w:sz="4" w:space="0"/>
              <w:left w:val="single" w:color="auto" w:sz="4" w:space="0"/>
              <w:bottom w:val="single" w:color="auto" w:sz="4" w:space="0"/>
            </w:tcBorders>
          </w:tcPr>
          <w:p w14:paraId="39A73EC2">
            <w:pPr>
              <w:keepNext w:val="0"/>
              <w:keepLines w:val="0"/>
              <w:widowControl/>
              <w:suppressLineNumbers w:val="0"/>
              <w:tabs>
                <w:tab w:val="left" w:pos="5400"/>
              </w:tabs>
              <w:spacing w:before="0" w:beforeAutospacing="0" w:after="0" w:afterAutospacing="0"/>
              <w:ind w:left="0" w:right="0"/>
              <w:rPr>
                <w:rFonts w:hint="default" w:eastAsia="宋体"/>
                <w:kern w:val="2"/>
                <w:sz w:val="20"/>
                <w:szCs w:val="22"/>
                <w:lang w:val="en-US" w:eastAsia="zh-CN"/>
              </w:rPr>
            </w:pPr>
            <w:r>
              <w:rPr>
                <w:rFonts w:hint="eastAsia" w:eastAsia="宋体"/>
                <w:kern w:val="2"/>
                <w:sz w:val="20"/>
                <w:szCs w:val="22"/>
                <w:lang w:val="en-US" w:eastAsia="zh-CN"/>
              </w:rPr>
              <w:t>6</w:t>
            </w:r>
          </w:p>
        </w:tc>
      </w:tr>
      <w:bookmarkEnd w:id="21"/>
      <w:bookmarkEnd w:id="22"/>
      <w:tr w14:paraId="4241DDF6">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4" w:hRule="atLeast"/>
        </w:trPr>
        <w:tc>
          <w:tcPr>
            <w:tcW w:w="0" w:type="auto"/>
          </w:tcPr>
          <w:p w14:paraId="2DF36752">
            <w:pPr>
              <w:keepNext w:val="0"/>
              <w:keepLines w:val="0"/>
              <w:widowControl/>
              <w:suppressLineNumbers w:val="0"/>
              <w:tabs>
                <w:tab w:val="left" w:pos="5400"/>
              </w:tabs>
              <w:spacing w:before="0" w:beforeAutospacing="0" w:after="0" w:afterAutospacing="0"/>
              <w:ind w:left="0" w:right="0"/>
              <w:rPr>
                <w:rFonts w:hint="eastAsia"/>
                <w:bCs/>
                <w:kern w:val="2"/>
                <w:sz w:val="20"/>
                <w:szCs w:val="22"/>
              </w:rPr>
            </w:pPr>
            <w:bookmarkStart w:id="23" w:name="italic18"/>
            <w:bookmarkStart w:id="24" w:name="bold17"/>
            <w:r>
              <w:rPr>
                <w:rFonts w:hint="eastAsia"/>
                <w:bCs/>
                <w:kern w:val="2"/>
                <w:sz w:val="20"/>
                <w:szCs w:val="22"/>
              </w:rPr>
              <w:t>Data sources/</w:t>
            </w:r>
            <w:bookmarkEnd w:id="23"/>
            <w:bookmarkEnd w:id="24"/>
            <w:bookmarkStart w:id="25" w:name="bold18"/>
            <w:bookmarkStart w:id="26" w:name="italic19"/>
            <w:r>
              <w:rPr>
                <w:rFonts w:hint="eastAsia"/>
                <w:bCs/>
                <w:kern w:val="2"/>
                <w:sz w:val="20"/>
                <w:szCs w:val="22"/>
              </w:rPr>
              <w:t xml:space="preserve"> measurement</w:t>
            </w:r>
            <w:bookmarkEnd w:id="25"/>
            <w:bookmarkEnd w:id="26"/>
          </w:p>
        </w:tc>
        <w:tc>
          <w:tcPr>
            <w:tcW w:w="664" w:type="dxa"/>
          </w:tcPr>
          <w:p w14:paraId="6DCF7779">
            <w:pPr>
              <w:keepNext w:val="0"/>
              <w:keepLines w:val="0"/>
              <w:widowControl/>
              <w:suppressLineNumbers w:val="0"/>
              <w:tabs>
                <w:tab w:val="left" w:pos="5400"/>
              </w:tabs>
              <w:spacing w:before="0" w:beforeAutospacing="0" w:after="0" w:afterAutospacing="0"/>
              <w:ind w:left="0" w:right="0"/>
              <w:jc w:val="center"/>
              <w:rPr>
                <w:rFonts w:hint="eastAsia"/>
                <w:kern w:val="2"/>
                <w:sz w:val="20"/>
                <w:szCs w:val="22"/>
              </w:rPr>
            </w:pPr>
            <w:bookmarkStart w:id="27" w:name="bold19"/>
            <w:r>
              <w:rPr>
                <w:rFonts w:hint="eastAsia" w:eastAsiaTheme="minorEastAsia"/>
                <w:bCs/>
                <w:kern w:val="2"/>
                <w:sz w:val="20"/>
                <w:szCs w:val="22"/>
                <w:lang w:eastAsia="zh-CN"/>
              </w:rPr>
              <w:t>7</w:t>
            </w:r>
            <w:r>
              <w:rPr>
                <w:rFonts w:hint="eastAsia"/>
                <w:bCs/>
                <w:kern w:val="2"/>
                <w:sz w:val="20"/>
                <w:szCs w:val="22"/>
              </w:rPr>
              <w:t>*</w:t>
            </w:r>
            <w:bookmarkEnd w:id="27"/>
          </w:p>
        </w:tc>
        <w:tc>
          <w:tcPr>
            <w:tcW w:w="7022" w:type="dxa"/>
            <w:tcBorders>
              <w:right w:val="single" w:color="auto" w:sz="4" w:space="0"/>
            </w:tcBorders>
          </w:tcPr>
          <w:p w14:paraId="38D08746">
            <w:pPr>
              <w:keepNext w:val="0"/>
              <w:keepLines w:val="0"/>
              <w:widowControl/>
              <w:suppressLineNumbers w:val="0"/>
              <w:tabs>
                <w:tab w:val="left" w:pos="5400"/>
              </w:tabs>
              <w:spacing w:before="0" w:beforeAutospacing="0" w:after="0" w:afterAutospacing="0" w:line="360" w:lineRule="auto"/>
              <w:ind w:left="0" w:right="0"/>
              <w:rPr>
                <w:rFonts w:hint="eastAsia" w:eastAsiaTheme="minorEastAsia"/>
                <w:iCs/>
                <w:kern w:val="2"/>
                <w:sz w:val="20"/>
                <w:szCs w:val="22"/>
                <w:lang w:eastAsia="zh-CN"/>
              </w:rPr>
            </w:pPr>
            <w:r>
              <w:rPr>
                <w:rFonts w:hint="eastAsia"/>
                <w:i/>
                <w:kern w:val="2"/>
                <w:sz w:val="20"/>
                <w:szCs w:val="22"/>
              </w:rPr>
              <w:t xml:space="preserve"> </w:t>
            </w:r>
            <w:r>
              <w:rPr>
                <w:rFonts w:hint="eastAsia"/>
                <w:i w:val="0"/>
                <w:iCs/>
                <w:kern w:val="2"/>
                <w:sz w:val="20"/>
                <w:szCs w:val="22"/>
              </w:rPr>
              <w:t>This study employed a dual-mode approach for data collection: in-person distribution of paper questionnaires and online distribution via scannable QR codes for electronic versions. Trained investigators, having undergone systematic training, distributed paper questionnaires to eligible participants and provided personal guidance to ensure accurate and complete responses. For participants with lower education levels or visual impairments, investigators verbally administered the questionnaire. All questionnaires were collected on-site and checked for completeness; any missing items were promptly supplemented. A total of 210 questionnaires were distributed, with 200 valid questionnaires recovered, yielding a valid response rate of 95.24%.</w:t>
            </w:r>
          </w:p>
        </w:tc>
        <w:tc>
          <w:tcPr>
            <w:tcW w:w="0" w:type="auto"/>
            <w:tcBorders>
              <w:top w:val="single" w:color="auto" w:sz="4" w:space="0"/>
              <w:left w:val="single" w:color="auto" w:sz="4" w:space="0"/>
              <w:bottom w:val="single" w:color="auto" w:sz="4" w:space="0"/>
            </w:tcBorders>
          </w:tcPr>
          <w:p w14:paraId="3E399625">
            <w:pPr>
              <w:keepNext w:val="0"/>
              <w:keepLines w:val="0"/>
              <w:widowControl/>
              <w:suppressLineNumbers w:val="0"/>
              <w:tabs>
                <w:tab w:val="left" w:pos="5400"/>
              </w:tabs>
              <w:spacing w:before="0" w:beforeAutospacing="0" w:after="0" w:afterAutospacing="0"/>
              <w:ind w:left="0" w:right="0"/>
              <w:rPr>
                <w:rFonts w:hint="default" w:eastAsia="宋体"/>
                <w:i/>
                <w:kern w:val="2"/>
                <w:sz w:val="20"/>
                <w:szCs w:val="22"/>
                <w:lang w:val="en-US" w:eastAsia="zh-CN"/>
              </w:rPr>
            </w:pPr>
            <w:r>
              <w:rPr>
                <w:rFonts w:hint="eastAsia" w:eastAsia="宋体"/>
                <w:i/>
                <w:kern w:val="2"/>
                <w:sz w:val="20"/>
                <w:szCs w:val="22"/>
                <w:lang w:val="en-US" w:eastAsia="zh-CN"/>
              </w:rPr>
              <w:t>7</w:t>
            </w:r>
          </w:p>
        </w:tc>
      </w:tr>
      <w:tr w14:paraId="22648416">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73ECFC02">
            <w:pPr>
              <w:keepNext w:val="0"/>
              <w:keepLines w:val="0"/>
              <w:widowControl/>
              <w:suppressLineNumbers w:val="0"/>
              <w:tabs>
                <w:tab w:val="left" w:pos="5400"/>
              </w:tabs>
              <w:spacing w:before="0" w:beforeAutospacing="0" w:after="0" w:afterAutospacing="0"/>
              <w:ind w:left="0" w:right="0"/>
              <w:rPr>
                <w:rFonts w:hint="eastAsia"/>
                <w:bCs/>
                <w:color w:val="000000"/>
                <w:kern w:val="2"/>
                <w:sz w:val="20"/>
                <w:szCs w:val="22"/>
              </w:rPr>
            </w:pPr>
            <w:bookmarkStart w:id="28" w:name="bold20" w:colFirst="0" w:colLast="0"/>
            <w:bookmarkStart w:id="29" w:name="italic20" w:colFirst="0" w:colLast="0"/>
            <w:r>
              <w:rPr>
                <w:rFonts w:hint="eastAsia"/>
                <w:bCs/>
                <w:color w:val="000000"/>
                <w:kern w:val="2"/>
                <w:sz w:val="20"/>
                <w:szCs w:val="22"/>
              </w:rPr>
              <w:t>Bias</w:t>
            </w:r>
          </w:p>
        </w:tc>
        <w:tc>
          <w:tcPr>
            <w:tcW w:w="664" w:type="dxa"/>
          </w:tcPr>
          <w:p w14:paraId="658CCA2B">
            <w:pPr>
              <w:keepNext w:val="0"/>
              <w:keepLines w:val="0"/>
              <w:widowControl/>
              <w:suppressLineNumbers w:val="0"/>
              <w:tabs>
                <w:tab w:val="left" w:pos="5400"/>
              </w:tabs>
              <w:spacing w:before="0" w:beforeAutospacing="0" w:after="0" w:afterAutospacing="0"/>
              <w:ind w:left="0" w:right="0"/>
              <w:jc w:val="center"/>
              <w:rPr>
                <w:rFonts w:hint="eastAsia" w:eastAsiaTheme="minorEastAsia"/>
                <w:kern w:val="2"/>
                <w:sz w:val="20"/>
                <w:szCs w:val="22"/>
                <w:lang w:eastAsia="zh-CN"/>
              </w:rPr>
            </w:pPr>
            <w:r>
              <w:rPr>
                <w:rFonts w:hint="eastAsia" w:eastAsiaTheme="minorEastAsia"/>
                <w:kern w:val="2"/>
                <w:sz w:val="20"/>
                <w:szCs w:val="22"/>
                <w:lang w:eastAsia="zh-CN"/>
              </w:rPr>
              <w:t>8</w:t>
            </w:r>
          </w:p>
        </w:tc>
        <w:tc>
          <w:tcPr>
            <w:tcW w:w="7022" w:type="dxa"/>
            <w:tcBorders>
              <w:right w:val="single" w:color="auto" w:sz="4" w:space="0"/>
            </w:tcBorders>
          </w:tcPr>
          <w:p w14:paraId="6534ADC2">
            <w:pPr>
              <w:keepNext w:val="0"/>
              <w:keepLines w:val="0"/>
              <w:widowControl/>
              <w:suppressLineNumbers w:val="0"/>
              <w:tabs>
                <w:tab w:val="left" w:pos="5400"/>
              </w:tabs>
              <w:spacing w:before="0" w:beforeAutospacing="0" w:after="0" w:afterAutospacing="0" w:line="360" w:lineRule="auto"/>
              <w:ind w:left="0" w:right="0"/>
              <w:rPr>
                <w:rFonts w:hint="eastAsia" w:eastAsiaTheme="minorEastAsia"/>
                <w:color w:val="000000"/>
                <w:kern w:val="2"/>
                <w:sz w:val="20"/>
                <w:szCs w:val="22"/>
                <w:lang w:eastAsia="zh-CN"/>
              </w:rPr>
            </w:pPr>
            <w:r>
              <w:rPr>
                <w:rFonts w:hint="eastAsia"/>
                <w:color w:val="000000"/>
                <w:kern w:val="2"/>
                <w:sz w:val="20"/>
                <w:szCs w:val="22"/>
              </w:rPr>
              <w:t xml:space="preserve">The study's purpose was explained to three investigators who had undergone training, and a standardised questionnaire was used to ensure consistency. (1) Sociodemographic and other data were collected by the investigators on the day of the patient's hospital admission through the questionnaire with one-on-one guidance. For those who had difficulty completing the questionnaire, the investigator. (2) Clinical disease data and laboratory indicators were collected from hospital medical records. Data sets with &gt; 10% missing information were excluded from the study. </w:t>
            </w:r>
          </w:p>
        </w:tc>
        <w:tc>
          <w:tcPr>
            <w:tcW w:w="0" w:type="auto"/>
            <w:tcBorders>
              <w:top w:val="single" w:color="auto" w:sz="4" w:space="0"/>
              <w:left w:val="single" w:color="auto" w:sz="4" w:space="0"/>
              <w:bottom w:val="single" w:color="auto" w:sz="4" w:space="0"/>
            </w:tcBorders>
          </w:tcPr>
          <w:p w14:paraId="30FAD906">
            <w:pPr>
              <w:keepNext w:val="0"/>
              <w:keepLines w:val="0"/>
              <w:widowControl/>
              <w:suppressLineNumbers w:val="0"/>
              <w:tabs>
                <w:tab w:val="left" w:pos="5400"/>
              </w:tabs>
              <w:spacing w:before="0" w:beforeAutospacing="0" w:after="0" w:afterAutospacing="0"/>
              <w:ind w:left="0" w:right="0"/>
              <w:rPr>
                <w:rFonts w:hint="default" w:eastAsia="宋体"/>
                <w:color w:val="000000"/>
                <w:kern w:val="2"/>
                <w:sz w:val="20"/>
                <w:szCs w:val="22"/>
                <w:lang w:val="en-US" w:eastAsia="zh-CN"/>
              </w:rPr>
            </w:pPr>
            <w:r>
              <w:rPr>
                <w:rFonts w:hint="eastAsia" w:eastAsia="宋体"/>
                <w:color w:val="000000"/>
                <w:kern w:val="2"/>
                <w:sz w:val="20"/>
                <w:szCs w:val="22"/>
                <w:lang w:val="en-US" w:eastAsia="zh-CN"/>
              </w:rPr>
              <w:t>8</w:t>
            </w:r>
          </w:p>
        </w:tc>
      </w:tr>
      <w:bookmarkEnd w:id="28"/>
      <w:bookmarkEnd w:id="29"/>
      <w:tr w14:paraId="04A88E3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7685A824">
            <w:pPr>
              <w:keepNext w:val="0"/>
              <w:keepLines w:val="0"/>
              <w:widowControl/>
              <w:suppressLineNumbers w:val="0"/>
              <w:tabs>
                <w:tab w:val="left" w:pos="5400"/>
              </w:tabs>
              <w:spacing w:before="0" w:beforeAutospacing="0" w:after="0" w:afterAutospacing="0"/>
              <w:ind w:left="0" w:right="0"/>
              <w:rPr>
                <w:rFonts w:hint="eastAsia"/>
                <w:kern w:val="2"/>
                <w:sz w:val="20"/>
                <w:szCs w:val="22"/>
              </w:rPr>
            </w:pPr>
            <w:bookmarkStart w:id="30" w:name="italic24"/>
            <w:r>
              <w:rPr>
                <w:rFonts w:hint="eastAsia"/>
                <w:kern w:val="2"/>
                <w:sz w:val="20"/>
                <w:szCs w:val="22"/>
              </w:rPr>
              <w:t>Statistical</w:t>
            </w:r>
            <w:bookmarkEnd w:id="30"/>
            <w:bookmarkStart w:id="31" w:name="italic25"/>
            <w:r>
              <w:rPr>
                <w:rFonts w:hint="eastAsia"/>
                <w:kern w:val="2"/>
                <w:sz w:val="20"/>
                <w:szCs w:val="22"/>
              </w:rPr>
              <w:t xml:space="preserve"> methods</w:t>
            </w:r>
            <w:bookmarkEnd w:id="31"/>
          </w:p>
        </w:tc>
        <w:tc>
          <w:tcPr>
            <w:tcW w:w="664" w:type="dxa"/>
          </w:tcPr>
          <w:p w14:paraId="009061D2">
            <w:pPr>
              <w:keepNext w:val="0"/>
              <w:keepLines w:val="0"/>
              <w:widowControl/>
              <w:suppressLineNumbers w:val="0"/>
              <w:tabs>
                <w:tab w:val="left" w:pos="5400"/>
              </w:tabs>
              <w:spacing w:before="0" w:beforeAutospacing="0" w:after="0" w:afterAutospacing="0"/>
              <w:ind w:left="0" w:right="0"/>
              <w:jc w:val="center"/>
              <w:rPr>
                <w:rFonts w:hint="default" w:eastAsiaTheme="minorEastAsia"/>
                <w:kern w:val="2"/>
                <w:sz w:val="20"/>
                <w:szCs w:val="22"/>
                <w:lang w:val="en-US" w:eastAsia="zh-CN"/>
              </w:rPr>
            </w:pPr>
            <w:r>
              <w:rPr>
                <w:rFonts w:hint="eastAsia" w:eastAsiaTheme="minorEastAsia"/>
                <w:kern w:val="2"/>
                <w:sz w:val="20"/>
                <w:szCs w:val="22"/>
                <w:lang w:val="en-US" w:eastAsia="zh-CN"/>
              </w:rPr>
              <w:t>9</w:t>
            </w:r>
          </w:p>
        </w:tc>
        <w:tc>
          <w:tcPr>
            <w:tcW w:w="7022" w:type="dxa"/>
            <w:tcBorders>
              <w:right w:val="single" w:color="auto" w:sz="4" w:space="0"/>
            </w:tcBorders>
          </w:tcPr>
          <w:p w14:paraId="3E0568C4">
            <w:pPr>
              <w:keepNext w:val="0"/>
              <w:keepLines w:val="0"/>
              <w:widowControl/>
              <w:suppressLineNumbers w:val="0"/>
              <w:tabs>
                <w:tab w:val="left" w:pos="5400"/>
              </w:tabs>
              <w:spacing w:before="0" w:beforeAutospacing="0" w:after="0" w:afterAutospacing="0" w:line="360" w:lineRule="auto"/>
              <w:ind w:left="0" w:right="0"/>
              <w:rPr>
                <w:rFonts w:hint="eastAsia"/>
                <w:kern w:val="2"/>
                <w:sz w:val="20"/>
                <w:szCs w:val="22"/>
              </w:rPr>
            </w:pPr>
            <w:r>
              <w:rPr>
                <w:rFonts w:hint="default"/>
                <w:kern w:val="2"/>
                <w:sz w:val="20"/>
                <w:szCs w:val="22"/>
                <w:lang w:val="en-US" w:eastAsia="zh-CN"/>
              </w:rPr>
              <w:t xml:space="preserve">Statistical analyses were performed using SPSS software version 27.0 for data entry and processing. Continuous data were described as, while categorical data were presented as </w:t>
            </w:r>
            <w:r>
              <w:rPr>
                <w:rFonts w:hint="eastAsia"/>
                <w:kern w:val="2"/>
                <w:sz w:val="20"/>
                <w:szCs w:val="22"/>
                <w:lang w:val="en-US" w:eastAsia="zh-CN"/>
              </w:rPr>
              <w:drawing>
                <wp:inline distT="0" distB="0" distL="114300" distR="114300">
                  <wp:extent cx="76200" cy="158750"/>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clrChange>
                              <a:clrFrom>
                                <a:srgbClr val="FFFFFF"/>
                              </a:clrFrom>
                              <a:clrTo>
                                <a:srgbClr val="FFFFFF">
                                  <a:alpha val="0"/>
                                </a:srgbClr>
                              </a:clrTo>
                            </a:clrChange>
                          </a:blip>
                          <a:stretch>
                            <a:fillRect/>
                          </a:stretch>
                        </pic:blipFill>
                        <pic:spPr>
                          <a:xfrm>
                            <a:off x="0" y="0"/>
                            <a:ext cx="76200" cy="158750"/>
                          </a:xfrm>
                          <a:prstGeom prst="rect">
                            <a:avLst/>
                          </a:prstGeom>
                          <a:noFill/>
                          <a:ln>
                            <a:noFill/>
                          </a:ln>
                        </pic:spPr>
                      </pic:pic>
                    </a:graphicData>
                  </a:graphic>
                </wp:inline>
              </w:drawing>
            </w:r>
            <w:r>
              <w:rPr>
                <w:rFonts w:hint="default"/>
                <w:kern w:val="2"/>
                <w:sz w:val="20"/>
                <w:szCs w:val="22"/>
                <w:lang w:val="en-US" w:eastAsia="zh-CN"/>
              </w:rPr>
              <w:t>± s frequencies and percentages. Univariate analyses included the Chi-square test for group comparisons, independent samples t-tests for normally distributed continuous variables, and Mann-Whitney U tests for non-normally distributed variables. Spearman’s rank correlation was employed to assess relationships between variables. Predictors demonstrating statistical significance in univariate analyses were subsequently incorporated into a logistic regression model to identify independent influencing factors. A P-value &lt; 0.05 was considered statistically significant.</w:t>
            </w:r>
          </w:p>
        </w:tc>
        <w:tc>
          <w:tcPr>
            <w:tcW w:w="0" w:type="auto"/>
            <w:tcBorders>
              <w:top w:val="single" w:color="auto" w:sz="4" w:space="0"/>
              <w:left w:val="single" w:color="auto" w:sz="4" w:space="0"/>
              <w:bottom w:val="single" w:color="auto" w:sz="4" w:space="0"/>
            </w:tcBorders>
          </w:tcPr>
          <w:p w14:paraId="7090F8E0">
            <w:pPr>
              <w:keepNext w:val="0"/>
              <w:keepLines w:val="0"/>
              <w:widowControl/>
              <w:suppressLineNumbers w:val="0"/>
              <w:tabs>
                <w:tab w:val="left" w:pos="5400"/>
              </w:tabs>
              <w:spacing w:before="0" w:beforeAutospacing="0" w:after="0" w:afterAutospacing="0"/>
              <w:ind w:left="0" w:right="0"/>
              <w:rPr>
                <w:rFonts w:hint="default" w:eastAsia="宋体"/>
                <w:kern w:val="2"/>
                <w:sz w:val="20"/>
                <w:szCs w:val="22"/>
                <w:lang w:val="en-US" w:eastAsia="zh-CN"/>
              </w:rPr>
            </w:pPr>
            <w:r>
              <w:rPr>
                <w:rFonts w:hint="eastAsia" w:eastAsia="宋体"/>
                <w:kern w:val="2"/>
                <w:sz w:val="20"/>
                <w:szCs w:val="22"/>
                <w:lang w:val="en-US" w:eastAsia="zh-CN"/>
              </w:rPr>
              <w:t>9</w:t>
            </w:r>
          </w:p>
        </w:tc>
      </w:tr>
      <w:tr w14:paraId="5BCF5D8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gridSpan w:val="4"/>
          </w:tcPr>
          <w:p w14:paraId="2761538F">
            <w:pPr>
              <w:pStyle w:val="168"/>
              <w:keepNext w:val="0"/>
              <w:keepLines w:val="0"/>
              <w:widowControl/>
              <w:suppressLineNumbers w:val="0"/>
              <w:tabs>
                <w:tab w:val="left" w:pos="5400"/>
              </w:tabs>
              <w:spacing w:beforeAutospacing="0" w:after="0" w:afterAutospacing="0"/>
              <w:ind w:left="0" w:right="0"/>
              <w:rPr>
                <w:rFonts w:hint="eastAsia"/>
                <w:kern w:val="2"/>
                <w:sz w:val="20"/>
                <w:szCs w:val="22"/>
              </w:rPr>
            </w:pPr>
            <w:bookmarkStart w:id="32" w:name="italic30"/>
            <w:bookmarkStart w:id="33" w:name="bold28"/>
            <w:r>
              <w:rPr>
                <w:rFonts w:hint="eastAsia"/>
                <w:kern w:val="2"/>
                <w:sz w:val="20"/>
                <w:szCs w:val="22"/>
              </w:rPr>
              <w:t>Results</w:t>
            </w:r>
            <w:bookmarkEnd w:id="32"/>
            <w:bookmarkEnd w:id="33"/>
          </w:p>
        </w:tc>
      </w:tr>
      <w:tr w14:paraId="4C99162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49023FF4">
            <w:pPr>
              <w:keepNext w:val="0"/>
              <w:keepLines w:val="0"/>
              <w:widowControl/>
              <w:suppressLineNumbers w:val="0"/>
              <w:tabs>
                <w:tab w:val="left" w:pos="5400"/>
              </w:tabs>
              <w:spacing w:before="0" w:beforeAutospacing="0" w:after="0" w:afterAutospacing="0"/>
              <w:ind w:left="0" w:right="0"/>
              <w:rPr>
                <w:rFonts w:hint="eastAsia"/>
                <w:bCs/>
                <w:kern w:val="2"/>
                <w:sz w:val="20"/>
                <w:szCs w:val="22"/>
              </w:rPr>
            </w:pPr>
            <w:bookmarkStart w:id="34" w:name="italic40" w:colFirst="0" w:colLast="0"/>
            <w:bookmarkStart w:id="35" w:name="bold41" w:colFirst="0" w:colLast="0"/>
            <w:r>
              <w:rPr>
                <w:rFonts w:hint="eastAsia"/>
                <w:bCs/>
                <w:kern w:val="2"/>
                <w:sz w:val="20"/>
                <w:szCs w:val="22"/>
              </w:rPr>
              <w:t>Main results</w:t>
            </w:r>
          </w:p>
        </w:tc>
        <w:tc>
          <w:tcPr>
            <w:tcW w:w="664" w:type="dxa"/>
            <w:vMerge w:val="restart"/>
          </w:tcPr>
          <w:p w14:paraId="765C4157">
            <w:pPr>
              <w:keepNext w:val="0"/>
              <w:keepLines w:val="0"/>
              <w:widowControl/>
              <w:suppressLineNumbers w:val="0"/>
              <w:tabs>
                <w:tab w:val="left" w:pos="5400"/>
              </w:tabs>
              <w:spacing w:before="0" w:beforeAutospacing="0" w:after="0" w:afterAutospacing="0"/>
              <w:ind w:left="0" w:right="0"/>
              <w:jc w:val="center"/>
              <w:rPr>
                <w:rFonts w:hint="default" w:eastAsiaTheme="minorEastAsia"/>
                <w:kern w:val="2"/>
                <w:sz w:val="20"/>
                <w:szCs w:val="22"/>
                <w:lang w:val="en-US" w:eastAsia="zh-CN"/>
              </w:rPr>
            </w:pPr>
            <w:r>
              <w:rPr>
                <w:rFonts w:hint="eastAsia" w:eastAsiaTheme="minorEastAsia"/>
                <w:kern w:val="2"/>
                <w:sz w:val="20"/>
                <w:szCs w:val="22"/>
                <w:lang w:val="en-US" w:eastAsia="zh-CN"/>
              </w:rPr>
              <w:t>10</w:t>
            </w:r>
          </w:p>
        </w:tc>
        <w:tc>
          <w:tcPr>
            <w:tcW w:w="7022" w:type="dxa"/>
            <w:tcBorders>
              <w:right w:val="single" w:color="auto" w:sz="4" w:space="0"/>
            </w:tcBorders>
          </w:tcPr>
          <w:p w14:paraId="4C438E4E">
            <w:pPr>
              <w:keepNext w:val="0"/>
              <w:keepLines w:val="0"/>
              <w:widowControl/>
              <w:suppressLineNumbers w:val="0"/>
              <w:tabs>
                <w:tab w:val="left" w:pos="5400"/>
              </w:tabs>
              <w:spacing w:before="0" w:beforeAutospacing="0" w:after="0" w:afterAutospacing="0" w:line="360" w:lineRule="auto"/>
              <w:ind w:left="0" w:right="0"/>
              <w:rPr>
                <w:rFonts w:hint="eastAsia" w:eastAsiaTheme="minorEastAsia"/>
                <w:iCs/>
                <w:kern w:val="2"/>
                <w:sz w:val="20"/>
                <w:szCs w:val="22"/>
                <w:lang w:val="en-US" w:eastAsia="zh-CN"/>
              </w:rPr>
            </w:pPr>
            <w:r>
              <w:rPr>
                <w:rFonts w:hint="eastAsia"/>
                <w:kern w:val="2"/>
                <w:sz w:val="20"/>
                <w:szCs w:val="22"/>
              </w:rPr>
              <w:t>(</w:t>
            </w:r>
            <w:r>
              <w:rPr>
                <w:rFonts w:hint="eastAsia"/>
                <w:i/>
                <w:kern w:val="2"/>
                <w:sz w:val="20"/>
                <w:szCs w:val="22"/>
              </w:rPr>
              <w:t>a</w:t>
            </w:r>
            <w:r>
              <w:rPr>
                <w:rFonts w:hint="eastAsia"/>
                <w:kern w:val="2"/>
                <w:sz w:val="20"/>
                <w:szCs w:val="22"/>
              </w:rPr>
              <w:t xml:space="preserve">) </w:t>
            </w:r>
            <w:r>
              <w:rPr>
                <w:rFonts w:hint="default"/>
                <w:kern w:val="2"/>
                <w:sz w:val="20"/>
                <w:szCs w:val="22"/>
                <w:lang w:val="en-US" w:eastAsia="zh-CN"/>
              </w:rPr>
              <w:t>This study enrolled 200 patients with advanced cancer and 200 corresponding family caregivers. Among the patients, 107 (54.9 %) were male and 93 (45.1 %) were female; their mean CCAT-P score Score was 59.18 ± 20.12 among the advanced cancer patients and 58.23</w:t>
            </w:r>
            <w:r>
              <w:rPr>
                <w:rFonts w:hint="eastAsia"/>
                <w:kern w:val="2"/>
                <w:sz w:val="20"/>
                <w:szCs w:val="22"/>
                <w:lang w:val="en-US" w:eastAsia="zh-CN"/>
              </w:rPr>
              <w:t>±</w:t>
            </w:r>
            <w:r>
              <w:rPr>
                <w:rFonts w:hint="default"/>
                <w:kern w:val="2"/>
                <w:sz w:val="20"/>
                <w:szCs w:val="22"/>
                <w:lang w:val="en-US" w:eastAsia="zh-CN"/>
              </w:rPr>
              <w:t>18.32 among the caregivers respectively, 76 (38.0 %) were male and 124 (62.0 %) were female, with a mean CCAT-P score of 57.34 ± 18.56.Univariate analyses showed that, within the patient group, age, marital status, educational level, monthly household income, employment status, presence of comorbid medical conditions, Charlson Comorbidity Index (CCI), and living with the caregiver were significantly associated with the family communication score (P &lt; 0.05). In the caregiver group, marital status, educational level, monthly household income, employment status, presence of comorbid medical conditions, and living with the patient were likewise significantly associated</w:t>
            </w:r>
          </w:p>
        </w:tc>
        <w:tc>
          <w:tcPr>
            <w:tcW w:w="0" w:type="auto"/>
            <w:tcBorders>
              <w:top w:val="single" w:color="auto" w:sz="4" w:space="0"/>
              <w:left w:val="single" w:color="auto" w:sz="4" w:space="0"/>
              <w:bottom w:val="single" w:color="auto" w:sz="4" w:space="0"/>
            </w:tcBorders>
          </w:tcPr>
          <w:p w14:paraId="56B72F29">
            <w:pPr>
              <w:keepNext w:val="0"/>
              <w:keepLines w:val="0"/>
              <w:widowControl/>
              <w:suppressLineNumbers w:val="0"/>
              <w:tabs>
                <w:tab w:val="left" w:pos="5400"/>
              </w:tabs>
              <w:spacing w:before="0" w:beforeAutospacing="0" w:after="0" w:afterAutospacing="0"/>
              <w:ind w:left="0" w:right="0"/>
              <w:rPr>
                <w:rFonts w:hint="default" w:eastAsia="宋体"/>
                <w:kern w:val="2"/>
                <w:sz w:val="20"/>
                <w:szCs w:val="22"/>
                <w:lang w:val="en-US" w:eastAsia="zh-CN"/>
              </w:rPr>
            </w:pPr>
            <w:r>
              <w:rPr>
                <w:rFonts w:hint="eastAsia" w:eastAsia="宋体"/>
                <w:kern w:val="2"/>
                <w:sz w:val="20"/>
                <w:szCs w:val="22"/>
                <w:lang w:val="en-US" w:eastAsia="zh-CN"/>
              </w:rPr>
              <w:t>10</w:t>
            </w:r>
          </w:p>
        </w:tc>
      </w:tr>
      <w:bookmarkEnd w:id="34"/>
      <w:bookmarkEnd w:id="35"/>
      <w:tr w14:paraId="2970DB89">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27F3C357">
            <w:pPr>
              <w:keepNext w:val="0"/>
              <w:keepLines w:val="0"/>
              <w:widowControl/>
              <w:suppressLineNumbers w:val="0"/>
              <w:tabs>
                <w:tab w:val="left" w:pos="5400"/>
              </w:tabs>
              <w:spacing w:before="0" w:beforeAutospacing="0" w:after="0" w:afterAutospacing="0"/>
              <w:ind w:left="0" w:right="0"/>
              <w:rPr>
                <w:rFonts w:hint="eastAsia"/>
                <w:bCs/>
                <w:kern w:val="2"/>
                <w:sz w:val="20"/>
                <w:szCs w:val="22"/>
              </w:rPr>
            </w:pPr>
            <w:bookmarkStart w:id="36" w:name="italic41" w:colFirst="0" w:colLast="0"/>
            <w:bookmarkStart w:id="37" w:name="bold42" w:colFirst="0" w:colLast="0"/>
          </w:p>
        </w:tc>
        <w:tc>
          <w:tcPr>
            <w:tcW w:w="664" w:type="dxa"/>
            <w:vMerge w:val="continue"/>
          </w:tcPr>
          <w:p w14:paraId="4D99AD08">
            <w:pPr>
              <w:keepNext w:val="0"/>
              <w:keepLines w:val="0"/>
              <w:widowControl/>
              <w:suppressLineNumbers w:val="0"/>
              <w:tabs>
                <w:tab w:val="left" w:pos="5400"/>
              </w:tabs>
              <w:spacing w:before="0" w:beforeAutospacing="0" w:after="0" w:afterAutospacing="0"/>
              <w:ind w:left="0" w:right="0"/>
              <w:jc w:val="center"/>
              <w:rPr>
                <w:rFonts w:hint="eastAsia"/>
                <w:kern w:val="2"/>
                <w:sz w:val="20"/>
                <w:szCs w:val="22"/>
              </w:rPr>
            </w:pPr>
          </w:p>
        </w:tc>
        <w:tc>
          <w:tcPr>
            <w:tcW w:w="7022" w:type="dxa"/>
            <w:tcBorders>
              <w:right w:val="single" w:color="auto" w:sz="4" w:space="0"/>
            </w:tcBorders>
          </w:tcPr>
          <w:p w14:paraId="1B8FF03D">
            <w:pPr>
              <w:keepNext w:val="0"/>
              <w:keepLines w:val="0"/>
              <w:widowControl/>
              <w:suppressLineNumbers w:val="0"/>
              <w:tabs>
                <w:tab w:val="left" w:pos="5400"/>
              </w:tabs>
              <w:spacing w:before="0" w:beforeAutospacing="0" w:after="0" w:afterAutospacing="0" w:line="360" w:lineRule="auto"/>
              <w:ind w:left="0" w:right="0"/>
              <w:rPr>
                <w:rFonts w:hint="eastAsia" w:eastAsiaTheme="minorEastAsia"/>
                <w:iCs/>
                <w:kern w:val="2"/>
                <w:sz w:val="20"/>
                <w:szCs w:val="22"/>
                <w:lang w:val="en-US" w:eastAsia="zh-CN"/>
              </w:rPr>
            </w:pPr>
            <w:r>
              <w:rPr>
                <w:rFonts w:hint="eastAsia"/>
                <w:kern w:val="2"/>
                <w:sz w:val="20"/>
                <w:szCs w:val="22"/>
              </w:rPr>
              <w:t>(</w:t>
            </w:r>
            <w:r>
              <w:rPr>
                <w:rFonts w:hint="eastAsia"/>
                <w:i/>
                <w:kern w:val="2"/>
                <w:sz w:val="20"/>
                <w:szCs w:val="22"/>
              </w:rPr>
              <w:t>b</w:t>
            </w:r>
            <w:r>
              <w:rPr>
                <w:rFonts w:hint="eastAsia"/>
                <w:kern w:val="2"/>
                <w:sz w:val="20"/>
                <w:szCs w:val="22"/>
              </w:rPr>
              <w:t xml:space="preserve">) Spearman correlation analyses revealed that, among patients with advanced cancer, Family APGAR scores were inversely correlated with family communication scores (P &lt; 0.05), whereas both Fear of Progression Questionnaire–Short Form (FoP-Q-SF) and Self-Identity After Cancer—Couple/Family (SIAQ-CF) scores showed positive correlations with family communication scores (P &lt; 0.05).Among family caregivers, Family APGAR scores were likewise negatively associated with family communication scores (P &lt; 0.05), while FoP-Q-SF and Caregiver Burden Scale—Cancer Patient (CBS-CP) scores were positively correlated with family communication scores (P &lt; 0.05). </w:t>
            </w:r>
          </w:p>
        </w:tc>
        <w:tc>
          <w:tcPr>
            <w:tcW w:w="0" w:type="auto"/>
            <w:tcBorders>
              <w:top w:val="single" w:color="auto" w:sz="4" w:space="0"/>
              <w:left w:val="single" w:color="auto" w:sz="4" w:space="0"/>
              <w:bottom w:val="single" w:color="auto" w:sz="4" w:space="0"/>
            </w:tcBorders>
          </w:tcPr>
          <w:p w14:paraId="7C000FF3">
            <w:pPr>
              <w:keepNext w:val="0"/>
              <w:keepLines w:val="0"/>
              <w:widowControl/>
              <w:suppressLineNumbers w:val="0"/>
              <w:tabs>
                <w:tab w:val="left" w:pos="5400"/>
              </w:tabs>
              <w:spacing w:before="0" w:beforeAutospacing="0" w:after="0" w:afterAutospacing="0"/>
              <w:ind w:left="0" w:right="0"/>
              <w:rPr>
                <w:rFonts w:hint="eastAsia"/>
                <w:kern w:val="2"/>
                <w:sz w:val="20"/>
                <w:szCs w:val="22"/>
              </w:rPr>
            </w:pPr>
          </w:p>
        </w:tc>
      </w:tr>
      <w:bookmarkEnd w:id="36"/>
      <w:bookmarkEnd w:id="37"/>
      <w:tr w14:paraId="0E575FA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Borders>
              <w:bottom w:val="single" w:color="auto" w:sz="4" w:space="0"/>
            </w:tcBorders>
          </w:tcPr>
          <w:p w14:paraId="69A2CCCA">
            <w:pPr>
              <w:keepNext w:val="0"/>
              <w:keepLines w:val="0"/>
              <w:widowControl/>
              <w:suppressLineNumbers w:val="0"/>
              <w:tabs>
                <w:tab w:val="left" w:pos="5400"/>
              </w:tabs>
              <w:spacing w:before="0" w:beforeAutospacing="0" w:after="0" w:afterAutospacing="0"/>
              <w:ind w:left="0" w:right="0"/>
              <w:rPr>
                <w:rFonts w:hint="eastAsia"/>
                <w:bCs/>
                <w:kern w:val="2"/>
                <w:sz w:val="20"/>
                <w:szCs w:val="22"/>
              </w:rPr>
            </w:pPr>
            <w:bookmarkStart w:id="38" w:name="italic42" w:colFirst="0" w:colLast="0"/>
            <w:bookmarkStart w:id="39" w:name="bold43" w:colFirst="0" w:colLast="0"/>
          </w:p>
        </w:tc>
        <w:tc>
          <w:tcPr>
            <w:tcW w:w="664" w:type="dxa"/>
            <w:vMerge w:val="continue"/>
            <w:tcBorders>
              <w:bottom w:val="single" w:color="auto" w:sz="4" w:space="0"/>
            </w:tcBorders>
          </w:tcPr>
          <w:p w14:paraId="2597602A">
            <w:pPr>
              <w:keepNext w:val="0"/>
              <w:keepLines w:val="0"/>
              <w:widowControl/>
              <w:suppressLineNumbers w:val="0"/>
              <w:tabs>
                <w:tab w:val="left" w:pos="5400"/>
              </w:tabs>
              <w:spacing w:before="0" w:beforeAutospacing="0" w:after="0" w:afterAutospacing="0"/>
              <w:ind w:left="0" w:right="0"/>
              <w:jc w:val="center"/>
              <w:rPr>
                <w:rFonts w:hint="eastAsia"/>
                <w:kern w:val="2"/>
                <w:sz w:val="20"/>
                <w:szCs w:val="22"/>
              </w:rPr>
            </w:pPr>
          </w:p>
        </w:tc>
        <w:tc>
          <w:tcPr>
            <w:tcW w:w="7022" w:type="dxa"/>
            <w:tcBorders>
              <w:bottom w:val="single" w:color="auto" w:sz="4" w:space="0"/>
              <w:right w:val="single" w:color="auto" w:sz="4" w:space="0"/>
            </w:tcBorders>
          </w:tcPr>
          <w:p w14:paraId="3B50EB9F">
            <w:pPr>
              <w:keepNext w:val="0"/>
              <w:keepLines w:val="0"/>
              <w:widowControl/>
              <w:suppressLineNumbers w:val="0"/>
              <w:tabs>
                <w:tab w:val="left" w:pos="5400"/>
              </w:tabs>
              <w:spacing w:before="0" w:beforeAutospacing="0" w:after="0" w:afterAutospacing="0" w:line="360" w:lineRule="auto"/>
              <w:ind w:left="0" w:right="0"/>
              <w:rPr>
                <w:rFonts w:hint="eastAsia" w:eastAsiaTheme="minorEastAsia"/>
                <w:iCs/>
                <w:kern w:val="2"/>
                <w:sz w:val="20"/>
                <w:szCs w:val="22"/>
                <w:lang w:val="en-US" w:eastAsia="zh-CN"/>
              </w:rPr>
            </w:pPr>
            <w:r>
              <w:rPr>
                <w:rFonts w:hint="eastAsia"/>
                <w:kern w:val="2"/>
                <w:sz w:val="20"/>
                <w:szCs w:val="22"/>
              </w:rPr>
              <w:t>(</w:t>
            </w:r>
            <w:r>
              <w:rPr>
                <w:rFonts w:hint="eastAsia"/>
                <w:i/>
                <w:kern w:val="2"/>
                <w:sz w:val="20"/>
                <w:szCs w:val="22"/>
              </w:rPr>
              <w:t>c</w:t>
            </w:r>
            <w:r>
              <w:rPr>
                <w:rFonts w:hint="eastAsia"/>
                <w:kern w:val="2"/>
                <w:sz w:val="20"/>
                <w:szCs w:val="22"/>
              </w:rPr>
              <w:t xml:space="preserve">)Variables that exhibited statistical significance in the univariate analyses were entered into the logistic regression model. The results indicated that educational level, per-capita monthly household income, family function, fear of disease progression, and social alienation of patients with advanced cancer were independent determinants of family communication among patients. For family caregivers, educational level, per-capita monthly household income, family function, fear of disease progression, and caregiver burden were independently associated with family communication. </w:t>
            </w:r>
          </w:p>
        </w:tc>
        <w:tc>
          <w:tcPr>
            <w:tcW w:w="0" w:type="auto"/>
            <w:tcBorders>
              <w:top w:val="single" w:color="auto" w:sz="4" w:space="0"/>
              <w:left w:val="single" w:color="auto" w:sz="4" w:space="0"/>
              <w:bottom w:val="single" w:color="auto" w:sz="4" w:space="0"/>
            </w:tcBorders>
          </w:tcPr>
          <w:p w14:paraId="2A6C0DBA">
            <w:pPr>
              <w:keepNext w:val="0"/>
              <w:keepLines w:val="0"/>
              <w:widowControl/>
              <w:suppressLineNumbers w:val="0"/>
              <w:tabs>
                <w:tab w:val="left" w:pos="5400"/>
              </w:tabs>
              <w:spacing w:before="0" w:beforeAutospacing="0" w:after="0" w:afterAutospacing="0"/>
              <w:ind w:left="0" w:right="0"/>
              <w:rPr>
                <w:rFonts w:hint="eastAsia"/>
                <w:kern w:val="2"/>
                <w:sz w:val="20"/>
                <w:szCs w:val="22"/>
              </w:rPr>
            </w:pPr>
          </w:p>
        </w:tc>
      </w:tr>
      <w:bookmarkEnd w:id="38"/>
      <w:bookmarkEnd w:id="39"/>
      <w:tr w14:paraId="29E2822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PrEx>
        <w:tc>
          <w:tcPr>
            <w:tcW w:w="0" w:type="auto"/>
            <w:gridSpan w:val="4"/>
            <w:tcBorders>
              <w:top w:val="single" w:color="auto" w:sz="4" w:space="0"/>
            </w:tcBorders>
          </w:tcPr>
          <w:p w14:paraId="099EBDC2">
            <w:pPr>
              <w:pStyle w:val="168"/>
              <w:keepNext w:val="0"/>
              <w:keepLines w:val="0"/>
              <w:widowControl/>
              <w:suppressLineNumbers w:val="0"/>
              <w:tabs>
                <w:tab w:val="left" w:pos="5400"/>
              </w:tabs>
              <w:spacing w:beforeAutospacing="0" w:after="0" w:afterAutospacing="0"/>
              <w:ind w:left="0" w:right="0"/>
              <w:rPr>
                <w:rFonts w:hint="eastAsia"/>
                <w:kern w:val="2"/>
                <w:sz w:val="20"/>
                <w:szCs w:val="22"/>
              </w:rPr>
            </w:pPr>
            <w:bookmarkStart w:id="40" w:name="italic44"/>
            <w:bookmarkStart w:id="41" w:name="bold45"/>
            <w:r>
              <w:rPr>
                <w:rFonts w:hint="eastAsia"/>
                <w:kern w:val="2"/>
                <w:sz w:val="20"/>
                <w:szCs w:val="22"/>
              </w:rPr>
              <w:t>Discussion</w:t>
            </w:r>
            <w:bookmarkEnd w:id="40"/>
            <w:bookmarkEnd w:id="41"/>
          </w:p>
        </w:tc>
      </w:tr>
      <w:tr w14:paraId="1FD92ED6">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71A73734">
            <w:pPr>
              <w:keepNext w:val="0"/>
              <w:keepLines w:val="0"/>
              <w:widowControl/>
              <w:suppressLineNumbers w:val="0"/>
              <w:tabs>
                <w:tab w:val="left" w:pos="5400"/>
              </w:tabs>
              <w:spacing w:before="0" w:beforeAutospacing="0" w:after="0" w:afterAutospacing="0"/>
              <w:ind w:left="0" w:right="0"/>
              <w:rPr>
                <w:rFonts w:hint="eastAsia"/>
                <w:bCs/>
                <w:kern w:val="2"/>
                <w:sz w:val="20"/>
                <w:szCs w:val="22"/>
              </w:rPr>
            </w:pPr>
            <w:bookmarkStart w:id="42" w:name="bold46" w:colFirst="0" w:colLast="0"/>
            <w:bookmarkStart w:id="43" w:name="italic45" w:colFirst="0" w:colLast="0"/>
            <w:r>
              <w:rPr>
                <w:rFonts w:hint="eastAsia"/>
                <w:bCs/>
                <w:kern w:val="2"/>
                <w:sz w:val="20"/>
                <w:szCs w:val="22"/>
              </w:rPr>
              <w:t>Key results</w:t>
            </w:r>
          </w:p>
        </w:tc>
        <w:tc>
          <w:tcPr>
            <w:tcW w:w="664" w:type="dxa"/>
          </w:tcPr>
          <w:p w14:paraId="36FDB276">
            <w:pPr>
              <w:keepNext w:val="0"/>
              <w:keepLines w:val="0"/>
              <w:widowControl/>
              <w:suppressLineNumbers w:val="0"/>
              <w:tabs>
                <w:tab w:val="left" w:pos="5400"/>
              </w:tabs>
              <w:spacing w:before="0" w:beforeAutospacing="0" w:after="0" w:afterAutospacing="0"/>
              <w:ind w:left="0" w:right="0"/>
              <w:jc w:val="center"/>
              <w:rPr>
                <w:rFonts w:hint="eastAsia" w:eastAsia="宋体"/>
                <w:kern w:val="2"/>
                <w:sz w:val="20"/>
                <w:szCs w:val="22"/>
                <w:lang w:val="en-US" w:eastAsia="zh-CN"/>
              </w:rPr>
            </w:pPr>
            <w:r>
              <w:rPr>
                <w:rFonts w:hint="eastAsia"/>
                <w:kern w:val="2"/>
                <w:sz w:val="20"/>
                <w:szCs w:val="22"/>
              </w:rPr>
              <w:t>1</w:t>
            </w:r>
            <w:r>
              <w:rPr>
                <w:rFonts w:hint="eastAsia" w:eastAsia="宋体"/>
                <w:kern w:val="2"/>
                <w:sz w:val="20"/>
                <w:szCs w:val="22"/>
                <w:lang w:val="en-US" w:eastAsia="zh-CN"/>
              </w:rPr>
              <w:t>1</w:t>
            </w:r>
          </w:p>
        </w:tc>
        <w:tc>
          <w:tcPr>
            <w:tcW w:w="7022" w:type="dxa"/>
            <w:tcBorders>
              <w:right w:val="single" w:color="auto" w:sz="4" w:space="0"/>
            </w:tcBorders>
          </w:tcPr>
          <w:p w14:paraId="3DB43A59">
            <w:pPr>
              <w:keepNext w:val="0"/>
              <w:keepLines w:val="0"/>
              <w:widowControl/>
              <w:suppressLineNumbers w:val="0"/>
              <w:tabs>
                <w:tab w:val="left" w:pos="5400"/>
              </w:tabs>
              <w:spacing w:before="0" w:beforeAutospacing="0" w:after="0" w:afterAutospacing="0" w:line="360" w:lineRule="auto"/>
              <w:ind w:left="0" w:right="0"/>
              <w:rPr>
                <w:rFonts w:hint="eastAsia" w:eastAsiaTheme="minorEastAsia"/>
                <w:kern w:val="2"/>
                <w:sz w:val="20"/>
                <w:szCs w:val="22"/>
                <w:lang w:eastAsia="zh-CN"/>
              </w:rPr>
            </w:pPr>
            <w:r>
              <w:rPr>
                <w:rFonts w:hint="default" w:ascii="Times New Roman" w:hAnsi="Times New Roman" w:eastAsia="宋体" w:cs="Times New Roman"/>
                <w:b w:val="0"/>
                <w:bCs w:val="0"/>
                <w:kern w:val="2"/>
                <w:sz w:val="22"/>
                <w:szCs w:val="22"/>
                <w:lang w:eastAsia="ja-JP"/>
              </w:rPr>
              <w:t>Our findings reveal that family communication barriers among advanced cancer patients are markedly higher than those reported in Western studies (mean CCAT-P score: 59.18 ± 20.12; CCAT-F score: 58.23 ± 18.32), highlighting the profound impact of cultural norms on communication patterns.We identify six modifiable risk factors (education level, monthly income, [APGAR], [FoP-Q-SF/FoP-Q-SF/C], [SIAQ-CF], and  [CBS-CP]) that significantly impede family communication (</w:t>
            </w:r>
            <w:r>
              <w:rPr>
                <w:rFonts w:hint="default" w:ascii="Times New Roman" w:hAnsi="Times New Roman" w:eastAsia="宋体" w:cs="Times New Roman"/>
                <w:b w:val="0"/>
                <w:bCs w:val="0"/>
                <w:i/>
                <w:iCs/>
                <w:kern w:val="2"/>
                <w:sz w:val="22"/>
                <w:szCs w:val="22"/>
                <w:lang w:eastAsia="ja-JP"/>
              </w:rPr>
              <w:t>P</w:t>
            </w:r>
            <w:r>
              <w:rPr>
                <w:rFonts w:hint="default" w:ascii="Times New Roman" w:hAnsi="Times New Roman" w:eastAsia="宋体" w:cs="Times New Roman"/>
                <w:b w:val="0"/>
                <w:bCs w:val="0"/>
                <w:kern w:val="2"/>
                <w:sz w:val="22"/>
                <w:szCs w:val="22"/>
                <w:lang w:eastAsia="ja-JP"/>
              </w:rPr>
              <w:t> &lt; 0.05)</w:t>
            </w:r>
          </w:p>
        </w:tc>
        <w:tc>
          <w:tcPr>
            <w:tcW w:w="0" w:type="auto"/>
            <w:tcBorders>
              <w:top w:val="single" w:color="auto" w:sz="4" w:space="0"/>
              <w:left w:val="single" w:color="auto" w:sz="4" w:space="0"/>
              <w:bottom w:val="single" w:color="auto" w:sz="4" w:space="0"/>
            </w:tcBorders>
          </w:tcPr>
          <w:p w14:paraId="462F4E3C">
            <w:pPr>
              <w:keepNext w:val="0"/>
              <w:keepLines w:val="0"/>
              <w:widowControl/>
              <w:suppressLineNumbers w:val="0"/>
              <w:tabs>
                <w:tab w:val="left" w:pos="5400"/>
              </w:tabs>
              <w:spacing w:before="0" w:beforeAutospacing="0" w:after="0" w:afterAutospacing="0"/>
              <w:ind w:left="0" w:right="0"/>
              <w:rPr>
                <w:rFonts w:hint="default" w:eastAsia="宋体"/>
                <w:kern w:val="2"/>
                <w:sz w:val="20"/>
                <w:szCs w:val="22"/>
                <w:lang w:val="en-US" w:eastAsia="zh-CN"/>
              </w:rPr>
            </w:pPr>
            <w:r>
              <w:rPr>
                <w:rFonts w:hint="eastAsia" w:eastAsia="宋体"/>
                <w:kern w:val="2"/>
                <w:sz w:val="20"/>
                <w:szCs w:val="22"/>
                <w:lang w:val="en-US" w:eastAsia="zh-CN"/>
              </w:rPr>
              <w:t>12</w:t>
            </w:r>
          </w:p>
        </w:tc>
      </w:tr>
      <w:bookmarkEnd w:id="42"/>
      <w:bookmarkEnd w:id="43"/>
      <w:tr w14:paraId="451D1769">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69E695D1">
            <w:pPr>
              <w:keepNext w:val="0"/>
              <w:keepLines w:val="0"/>
              <w:widowControl/>
              <w:suppressLineNumbers w:val="0"/>
              <w:tabs>
                <w:tab w:val="left" w:pos="5400"/>
              </w:tabs>
              <w:spacing w:before="0" w:beforeAutospacing="0" w:after="0" w:afterAutospacing="0"/>
              <w:ind w:left="0" w:right="0"/>
              <w:rPr>
                <w:rFonts w:hint="eastAsia"/>
                <w:bCs/>
                <w:kern w:val="2"/>
                <w:sz w:val="20"/>
                <w:szCs w:val="22"/>
              </w:rPr>
            </w:pPr>
            <w:bookmarkStart w:id="44" w:name="italic46" w:colFirst="0" w:colLast="0"/>
            <w:bookmarkStart w:id="45" w:name="bold47" w:colFirst="0" w:colLast="0"/>
            <w:r>
              <w:rPr>
                <w:rFonts w:hint="eastAsia"/>
                <w:bCs/>
                <w:kern w:val="2"/>
                <w:sz w:val="20"/>
                <w:szCs w:val="22"/>
              </w:rPr>
              <w:t>Limitations</w:t>
            </w:r>
          </w:p>
        </w:tc>
        <w:tc>
          <w:tcPr>
            <w:tcW w:w="664" w:type="dxa"/>
          </w:tcPr>
          <w:p w14:paraId="4E0E571B">
            <w:pPr>
              <w:keepNext w:val="0"/>
              <w:keepLines w:val="0"/>
              <w:widowControl/>
              <w:suppressLineNumbers w:val="0"/>
              <w:tabs>
                <w:tab w:val="left" w:pos="5400"/>
              </w:tabs>
              <w:spacing w:before="0" w:beforeAutospacing="0" w:after="0" w:afterAutospacing="0"/>
              <w:ind w:left="0" w:right="0"/>
              <w:jc w:val="center"/>
              <w:rPr>
                <w:rFonts w:hint="eastAsia" w:eastAsia="宋体"/>
                <w:kern w:val="2"/>
                <w:sz w:val="20"/>
                <w:szCs w:val="22"/>
                <w:lang w:val="en-US" w:eastAsia="zh-CN"/>
              </w:rPr>
            </w:pPr>
            <w:r>
              <w:rPr>
                <w:rFonts w:hint="eastAsia"/>
                <w:kern w:val="2"/>
                <w:sz w:val="20"/>
                <w:szCs w:val="22"/>
              </w:rPr>
              <w:t>1</w:t>
            </w:r>
            <w:r>
              <w:rPr>
                <w:rFonts w:hint="eastAsia" w:eastAsia="宋体"/>
                <w:kern w:val="2"/>
                <w:sz w:val="20"/>
                <w:szCs w:val="22"/>
                <w:lang w:val="en-US" w:eastAsia="zh-CN"/>
              </w:rPr>
              <w:t>2</w:t>
            </w:r>
          </w:p>
        </w:tc>
        <w:tc>
          <w:tcPr>
            <w:tcW w:w="7022" w:type="dxa"/>
            <w:tcBorders>
              <w:right w:val="single" w:color="auto" w:sz="4" w:space="0"/>
            </w:tcBorders>
          </w:tcPr>
          <w:p w14:paraId="17307B08">
            <w:pPr>
              <w:keepNext w:val="0"/>
              <w:keepLines w:val="0"/>
              <w:widowControl/>
              <w:suppressLineNumbers w:val="0"/>
              <w:tabs>
                <w:tab w:val="left" w:pos="5400"/>
              </w:tabs>
              <w:spacing w:before="0" w:beforeAutospacing="0" w:after="0" w:afterAutospacing="0" w:line="360" w:lineRule="auto"/>
              <w:ind w:left="0" w:right="0"/>
              <w:rPr>
                <w:rFonts w:hint="eastAsia" w:eastAsiaTheme="minorEastAsia"/>
                <w:kern w:val="2"/>
                <w:sz w:val="20"/>
                <w:szCs w:val="22"/>
                <w:lang w:val="en-US" w:eastAsia="zh-CN"/>
              </w:rPr>
            </w:pPr>
            <w:r>
              <w:rPr>
                <w:rFonts w:hint="eastAsia" w:eastAsiaTheme="minorEastAsia"/>
                <w:kern w:val="2"/>
                <w:sz w:val="20"/>
                <w:szCs w:val="22"/>
                <w:lang w:val="en-US" w:eastAsia="zh-CN"/>
              </w:rPr>
              <w:t>Notably, this study employed a cross-sectional design with samples drawn from two tertiary hospitals in Anhui Province, China, imposing certain limitations concerning temporal scope and population representativeness. Future research necessitates multicenter, large-sample longitudinal studies to track the dynamic trajectory of family communication quality over time. Additionally, as the current analysis relied solely on separate surveys administered to cancer patients and their primary family caregivers using the Cancer Family Communication Assessment Tool (CCAT-P), it may underestimate intra-family communication congruence. Subsequent studies incorporating dual-subject data collection are recommended to refine the analytical framework elucidating influencing factors. This enhanced understanding will provide a robust evidence base for developing targeted interventions to improve family communication and, ultimately, enhance the quality of life for families navigating advanced cancer.</w:t>
            </w:r>
          </w:p>
        </w:tc>
        <w:tc>
          <w:tcPr>
            <w:tcW w:w="0" w:type="auto"/>
            <w:tcBorders>
              <w:top w:val="single" w:color="auto" w:sz="4" w:space="0"/>
              <w:left w:val="single" w:color="auto" w:sz="4" w:space="0"/>
              <w:bottom w:val="single" w:color="auto" w:sz="4" w:space="0"/>
            </w:tcBorders>
          </w:tcPr>
          <w:p w14:paraId="39EC9BAD">
            <w:pPr>
              <w:keepNext w:val="0"/>
              <w:keepLines w:val="0"/>
              <w:widowControl/>
              <w:suppressLineNumbers w:val="0"/>
              <w:tabs>
                <w:tab w:val="left" w:pos="5400"/>
              </w:tabs>
              <w:spacing w:before="0" w:beforeAutospacing="0" w:after="0" w:afterAutospacing="0"/>
              <w:ind w:left="0" w:right="0"/>
              <w:rPr>
                <w:rFonts w:hint="default" w:eastAsia="宋体"/>
                <w:kern w:val="2"/>
                <w:sz w:val="20"/>
                <w:szCs w:val="22"/>
                <w:lang w:val="en-US" w:eastAsia="zh-CN"/>
              </w:rPr>
            </w:pPr>
            <w:r>
              <w:rPr>
                <w:rFonts w:hint="eastAsia" w:eastAsia="宋体"/>
                <w:kern w:val="2"/>
                <w:sz w:val="20"/>
                <w:szCs w:val="22"/>
                <w:lang w:val="en-US" w:eastAsia="zh-CN"/>
              </w:rPr>
              <w:t>12</w:t>
            </w:r>
          </w:p>
        </w:tc>
      </w:tr>
      <w:bookmarkEnd w:id="44"/>
      <w:bookmarkEnd w:id="45"/>
      <w:tr w14:paraId="50ADCDF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gridSpan w:val="4"/>
            <w:tcBorders>
              <w:bottom w:val="single" w:color="auto" w:sz="4" w:space="0"/>
            </w:tcBorders>
          </w:tcPr>
          <w:p w14:paraId="603AF3F4">
            <w:pPr>
              <w:pStyle w:val="168"/>
              <w:keepNext w:val="0"/>
              <w:keepLines w:val="0"/>
              <w:widowControl/>
              <w:suppressLineNumbers w:val="0"/>
              <w:tabs>
                <w:tab w:val="left" w:pos="5400"/>
              </w:tabs>
              <w:spacing w:beforeAutospacing="0" w:after="0" w:afterAutospacing="0"/>
              <w:ind w:left="0" w:right="0"/>
              <w:rPr>
                <w:rFonts w:hint="eastAsia"/>
                <w:kern w:val="2"/>
                <w:sz w:val="20"/>
                <w:szCs w:val="22"/>
              </w:rPr>
            </w:pPr>
            <w:bookmarkStart w:id="46" w:name="italic49"/>
            <w:bookmarkStart w:id="47" w:name="bold50"/>
            <w:r>
              <w:rPr>
                <w:rFonts w:hint="eastAsia"/>
                <w:kern w:val="2"/>
                <w:sz w:val="20"/>
                <w:szCs w:val="22"/>
              </w:rPr>
              <w:t>Other information</w:t>
            </w:r>
            <w:bookmarkEnd w:id="46"/>
            <w:bookmarkEnd w:id="47"/>
          </w:p>
        </w:tc>
      </w:tr>
      <w:tr w14:paraId="70E4E85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Borders>
              <w:top w:val="single" w:color="auto" w:sz="4" w:space="0"/>
              <w:bottom w:val="single" w:color="auto" w:sz="4" w:space="0"/>
            </w:tcBorders>
          </w:tcPr>
          <w:p w14:paraId="36C2DC36">
            <w:pPr>
              <w:keepNext w:val="0"/>
              <w:keepLines w:val="0"/>
              <w:widowControl/>
              <w:suppressLineNumbers w:val="0"/>
              <w:tabs>
                <w:tab w:val="left" w:pos="5400"/>
              </w:tabs>
              <w:spacing w:before="0" w:beforeAutospacing="0" w:after="0" w:afterAutospacing="0"/>
              <w:ind w:left="0" w:right="0"/>
              <w:rPr>
                <w:rFonts w:hint="eastAsia"/>
                <w:bCs/>
                <w:kern w:val="2"/>
                <w:sz w:val="20"/>
                <w:szCs w:val="22"/>
              </w:rPr>
            </w:pPr>
            <w:bookmarkStart w:id="48" w:name="bold51" w:colFirst="0" w:colLast="0"/>
            <w:bookmarkStart w:id="49" w:name="italic50" w:colFirst="0" w:colLast="0"/>
            <w:r>
              <w:rPr>
                <w:rFonts w:hint="eastAsia"/>
                <w:bCs/>
                <w:kern w:val="2"/>
                <w:sz w:val="20"/>
                <w:szCs w:val="22"/>
              </w:rPr>
              <w:t>Funding</w:t>
            </w:r>
          </w:p>
        </w:tc>
        <w:tc>
          <w:tcPr>
            <w:tcW w:w="664" w:type="dxa"/>
            <w:tcBorders>
              <w:top w:val="single" w:color="auto" w:sz="4" w:space="0"/>
              <w:bottom w:val="single" w:color="auto" w:sz="4" w:space="0"/>
            </w:tcBorders>
          </w:tcPr>
          <w:p w14:paraId="6C86E3E6">
            <w:pPr>
              <w:keepNext w:val="0"/>
              <w:keepLines w:val="0"/>
              <w:widowControl/>
              <w:suppressLineNumbers w:val="0"/>
              <w:tabs>
                <w:tab w:val="left" w:pos="5400"/>
              </w:tabs>
              <w:spacing w:before="0" w:beforeAutospacing="0" w:after="0" w:afterAutospacing="0"/>
              <w:ind w:left="0" w:right="0"/>
              <w:jc w:val="center"/>
              <w:rPr>
                <w:rFonts w:hint="default" w:eastAsiaTheme="minorEastAsia"/>
                <w:kern w:val="2"/>
                <w:sz w:val="20"/>
                <w:szCs w:val="22"/>
                <w:lang w:val="en-US" w:eastAsia="zh-CN"/>
              </w:rPr>
            </w:pPr>
            <w:r>
              <w:rPr>
                <w:rFonts w:hint="eastAsia" w:eastAsiaTheme="minorEastAsia"/>
                <w:kern w:val="2"/>
                <w:sz w:val="20"/>
                <w:szCs w:val="22"/>
                <w:lang w:eastAsia="zh-CN"/>
              </w:rPr>
              <w:t>1</w:t>
            </w:r>
            <w:r>
              <w:rPr>
                <w:rFonts w:hint="eastAsia" w:eastAsiaTheme="minorEastAsia"/>
                <w:kern w:val="2"/>
                <w:sz w:val="20"/>
                <w:szCs w:val="22"/>
                <w:lang w:val="en-US" w:eastAsia="zh-CN"/>
              </w:rPr>
              <w:t>3</w:t>
            </w:r>
          </w:p>
        </w:tc>
        <w:tc>
          <w:tcPr>
            <w:tcW w:w="7022" w:type="dxa"/>
            <w:tcBorders>
              <w:top w:val="single" w:color="auto" w:sz="4" w:space="0"/>
              <w:bottom w:val="single" w:color="auto" w:sz="4" w:space="0"/>
              <w:right w:val="single" w:color="auto" w:sz="4" w:space="0"/>
            </w:tcBorders>
          </w:tcPr>
          <w:p w14:paraId="4761CE9A">
            <w:pPr>
              <w:keepNext w:val="0"/>
              <w:keepLines w:val="0"/>
              <w:widowControl/>
              <w:suppressLineNumbers w:val="0"/>
              <w:tabs>
                <w:tab w:val="left" w:pos="5400"/>
              </w:tabs>
              <w:spacing w:before="0" w:beforeAutospacing="0" w:after="0" w:afterAutospacing="0" w:line="360" w:lineRule="auto"/>
              <w:ind w:left="0" w:right="0"/>
              <w:rPr>
                <w:rFonts w:hint="eastAsia" w:eastAsiaTheme="minorEastAsia"/>
                <w:kern w:val="2"/>
                <w:sz w:val="20"/>
                <w:szCs w:val="22"/>
                <w:lang w:eastAsia="zh-CN"/>
              </w:rPr>
            </w:pPr>
            <w:r>
              <w:rPr>
                <w:rFonts w:hint="eastAsia" w:eastAsiaTheme="minorEastAsia"/>
                <w:kern w:val="2"/>
                <w:sz w:val="20"/>
                <w:szCs w:val="22"/>
                <w:lang w:eastAsia="zh-CN"/>
              </w:rPr>
              <w:t xml:space="preserve">This study was supported by a grant (No. 2021kcszsfkc433) from the Fund Project of Nursing Laboratory Science Provincial Curriculum Civics Demonstration Course, the Anhui Education Department. </w:t>
            </w:r>
            <w:bookmarkStart w:id="50" w:name="_GoBack"/>
            <w:bookmarkEnd w:id="50"/>
            <w:r>
              <w:rPr>
                <w:rFonts w:hint="eastAsia" w:eastAsiaTheme="minorEastAsia"/>
                <w:kern w:val="2"/>
                <w:sz w:val="20"/>
                <w:szCs w:val="22"/>
                <w:lang w:eastAsia="zh-CN"/>
              </w:rPr>
              <w:t>and（KY22040046）2022 Provincial Department of Education Key Projects in Natural Science.</w:t>
            </w:r>
          </w:p>
        </w:tc>
        <w:tc>
          <w:tcPr>
            <w:tcW w:w="0" w:type="auto"/>
            <w:tcBorders>
              <w:top w:val="single" w:color="auto" w:sz="4" w:space="0"/>
              <w:left w:val="single" w:color="auto" w:sz="4" w:space="0"/>
              <w:bottom w:val="single" w:color="auto" w:sz="4" w:space="0"/>
            </w:tcBorders>
          </w:tcPr>
          <w:p w14:paraId="2C2A6156">
            <w:pPr>
              <w:keepNext w:val="0"/>
              <w:keepLines w:val="0"/>
              <w:widowControl/>
              <w:suppressLineNumbers w:val="0"/>
              <w:tabs>
                <w:tab w:val="left" w:pos="5400"/>
              </w:tabs>
              <w:spacing w:before="0" w:beforeAutospacing="0" w:after="0" w:afterAutospacing="0"/>
              <w:ind w:left="0" w:right="0"/>
              <w:rPr>
                <w:rFonts w:hint="default" w:eastAsia="宋体"/>
                <w:kern w:val="2"/>
                <w:sz w:val="20"/>
                <w:szCs w:val="22"/>
                <w:lang w:val="en-US" w:eastAsia="zh-CN"/>
              </w:rPr>
            </w:pPr>
            <w:r>
              <w:rPr>
                <w:rFonts w:hint="eastAsia" w:eastAsia="宋体"/>
                <w:kern w:val="2"/>
                <w:sz w:val="20"/>
                <w:szCs w:val="22"/>
                <w:lang w:val="en-US" w:eastAsia="zh-CN"/>
              </w:rPr>
              <w:t>13</w:t>
            </w:r>
          </w:p>
        </w:tc>
      </w:tr>
      <w:bookmarkEnd w:id="48"/>
      <w:bookmarkEnd w:id="49"/>
    </w:tbl>
    <w:p w14:paraId="18B187F4">
      <w:pPr>
        <w:pStyle w:val="154"/>
        <w:tabs>
          <w:tab w:val="left" w:pos="5400"/>
        </w:tabs>
        <w:rPr>
          <w:bCs/>
          <w:sz w:val="20"/>
        </w:rPr>
      </w:pPr>
    </w:p>
    <w:p w14:paraId="6DB96059">
      <w:pPr>
        <w:pStyle w:val="154"/>
        <w:tabs>
          <w:tab w:val="left" w:pos="5400"/>
        </w:tabs>
        <w:spacing w:line="360" w:lineRule="auto"/>
        <w:rPr>
          <w:sz w:val="20"/>
        </w:rPr>
      </w:pPr>
      <w:r>
        <w:rPr>
          <w:bCs/>
          <w:sz w:val="20"/>
        </w:rPr>
        <w:t>*</w:t>
      </w:r>
      <w:r>
        <w:rPr>
          <w:sz w:val="20"/>
        </w:rPr>
        <w:t>Give information separately for exposed and unexposed groups.</w:t>
      </w:r>
    </w:p>
    <w:p w14:paraId="7BB225D2">
      <w:pPr>
        <w:pStyle w:val="154"/>
        <w:tabs>
          <w:tab w:val="left" w:pos="5400"/>
        </w:tabs>
        <w:spacing w:line="360" w:lineRule="auto"/>
        <w:rPr>
          <w:sz w:val="20"/>
        </w:rPr>
      </w:pPr>
    </w:p>
    <w:p w14:paraId="7C61F447">
      <w:pPr>
        <w:pStyle w:val="154"/>
        <w:tabs>
          <w:tab w:val="left" w:pos="5400"/>
        </w:tabs>
        <w:spacing w:line="360" w:lineRule="auto"/>
        <w:rPr>
          <w:sz w:val="20"/>
        </w:rPr>
      </w:pPr>
      <w:r>
        <w:rPr>
          <w:b/>
          <w:sz w:val="20"/>
        </w:rPr>
        <w:t>Note:</w:t>
      </w:r>
      <w:r>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www.strobe-statement.org.</w:t>
      </w:r>
    </w:p>
    <w:sectPr>
      <w:footerReference r:id="rId5" w:type="default"/>
      <w:footerReference r:id="rId6" w:type="even"/>
      <w:pgSz w:w="11909" w:h="16834"/>
      <w:pgMar w:top="1134" w:right="1134"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26B55">
    <w:pPr>
      <w:pStyle w:val="49"/>
      <w:framePr w:wrap="around" w:vAnchor="text" w:hAnchor="margin" w:xAlign="center" w:y="1"/>
      <w:rPr>
        <w:rStyle w:val="78"/>
      </w:rPr>
    </w:pPr>
    <w:r>
      <w:rPr>
        <w:rStyle w:val="78"/>
      </w:rPr>
      <w:fldChar w:fldCharType="begin"/>
    </w:r>
    <w:r>
      <w:rPr>
        <w:rStyle w:val="78"/>
      </w:rPr>
      <w:instrText xml:space="preserve">PAGE  </w:instrText>
    </w:r>
    <w:r>
      <w:rPr>
        <w:rStyle w:val="78"/>
      </w:rPr>
      <w:fldChar w:fldCharType="separate"/>
    </w:r>
    <w:r>
      <w:rPr>
        <w:rStyle w:val="78"/>
      </w:rPr>
      <w:t>1</w:t>
    </w:r>
    <w:r>
      <w:rPr>
        <w:rStyle w:val="78"/>
      </w:rPr>
      <w:fldChar w:fldCharType="end"/>
    </w:r>
  </w:p>
  <w:p w14:paraId="218C83A8">
    <w:pPr>
      <w:pStyle w:val="4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16F81">
    <w:pPr>
      <w:pStyle w:val="49"/>
      <w:framePr w:wrap="around" w:vAnchor="text" w:hAnchor="margin" w:xAlign="center" w:y="1"/>
      <w:rPr>
        <w:rStyle w:val="78"/>
      </w:rPr>
    </w:pPr>
    <w:r>
      <w:rPr>
        <w:rStyle w:val="78"/>
      </w:rPr>
      <w:fldChar w:fldCharType="begin"/>
    </w:r>
    <w:r>
      <w:rPr>
        <w:rStyle w:val="78"/>
      </w:rPr>
      <w:instrText xml:space="preserve">PAGE  </w:instrText>
    </w:r>
    <w:r>
      <w:rPr>
        <w:rStyle w:val="78"/>
      </w:rPr>
      <w:fldChar w:fldCharType="end"/>
    </w:r>
  </w:p>
  <w:p w14:paraId="622F6FCB">
    <w:pPr>
      <w:pStyle w:val="4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56"/>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42"/>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33"/>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13"/>
      <w:lvlText w:val="%1."/>
      <w:lvlJc w:val="left"/>
      <w:pPr>
        <w:tabs>
          <w:tab w:val="left" w:pos="643"/>
        </w:tabs>
        <w:ind w:left="643" w:hanging="360"/>
      </w:pPr>
    </w:lvl>
  </w:abstractNum>
  <w:abstractNum w:abstractNumId="4">
    <w:nsid w:val="FFFFFF80"/>
    <w:multiLevelType w:val="singleLevel"/>
    <w:tmpl w:val="FFFFFF80"/>
    <w:lvl w:ilvl="0" w:tentative="0">
      <w:start w:val="1"/>
      <w:numFmt w:val="bullet"/>
      <w:pStyle w:val="41"/>
      <w:lvlText w:val=""/>
      <w:lvlJc w:val="left"/>
      <w:pPr>
        <w:tabs>
          <w:tab w:val="left" w:pos="1492"/>
        </w:tabs>
        <w:ind w:left="1492" w:hanging="360"/>
      </w:pPr>
      <w:rPr>
        <w:rFonts w:hint="default" w:ascii="Symbol" w:hAnsi="Symbol"/>
      </w:rPr>
    </w:lvl>
  </w:abstractNum>
  <w:abstractNum w:abstractNumId="5">
    <w:nsid w:val="FFFFFF81"/>
    <w:multiLevelType w:val="singleLevel"/>
    <w:tmpl w:val="FFFFFF81"/>
    <w:lvl w:ilvl="0" w:tentative="0">
      <w:start w:val="1"/>
      <w:numFmt w:val="bullet"/>
      <w:pStyle w:val="15"/>
      <w:lvlText w:val=""/>
      <w:lvlJc w:val="left"/>
      <w:pPr>
        <w:tabs>
          <w:tab w:val="left" w:pos="1209"/>
        </w:tabs>
        <w:ind w:left="1209" w:hanging="360"/>
      </w:pPr>
      <w:rPr>
        <w:rFonts w:hint="default" w:ascii="Symbol" w:hAnsi="Symbol"/>
      </w:rPr>
    </w:lvl>
  </w:abstractNum>
  <w:abstractNum w:abstractNumId="6">
    <w:nsid w:val="FFFFFF82"/>
    <w:multiLevelType w:val="singleLevel"/>
    <w:tmpl w:val="FFFFFF82"/>
    <w:lvl w:ilvl="0" w:tentative="0">
      <w:start w:val="1"/>
      <w:numFmt w:val="bullet"/>
      <w:pStyle w:val="30"/>
      <w:lvlText w:val=""/>
      <w:lvlJc w:val="left"/>
      <w:pPr>
        <w:tabs>
          <w:tab w:val="left" w:pos="926"/>
        </w:tabs>
        <w:ind w:left="926" w:hanging="360"/>
      </w:pPr>
      <w:rPr>
        <w:rFonts w:hint="default" w:ascii="Symbol" w:hAnsi="Symbol"/>
      </w:rPr>
    </w:lvl>
  </w:abstractNum>
  <w:abstractNum w:abstractNumId="7">
    <w:nsid w:val="FFFFFF83"/>
    <w:multiLevelType w:val="singleLevel"/>
    <w:tmpl w:val="FFFFFF83"/>
    <w:lvl w:ilvl="0" w:tentative="0">
      <w:start w:val="1"/>
      <w:numFmt w:val="bullet"/>
      <w:pStyle w:val="37"/>
      <w:lvlText w:val=""/>
      <w:lvlJc w:val="left"/>
      <w:pPr>
        <w:tabs>
          <w:tab w:val="left" w:pos="643"/>
        </w:tabs>
        <w:ind w:left="643" w:hanging="360"/>
      </w:pPr>
      <w:rPr>
        <w:rFonts w:hint="default" w:ascii="Symbol" w:hAnsi="Symbol"/>
      </w:rPr>
    </w:lvl>
  </w:abstractNum>
  <w:abstractNum w:abstractNumId="8">
    <w:nsid w:val="FFFFFF88"/>
    <w:multiLevelType w:val="singleLevel"/>
    <w:tmpl w:val="FFFFFF88"/>
    <w:lvl w:ilvl="0" w:tentative="0">
      <w:start w:val="1"/>
      <w:numFmt w:val="decimal"/>
      <w:pStyle w:val="18"/>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22"/>
      <w:lvlText w:val=""/>
      <w:lvlJc w:val="left"/>
      <w:pPr>
        <w:tabs>
          <w:tab w:val="left" w:pos="360"/>
        </w:tabs>
        <w:ind w:left="360" w:hanging="360"/>
      </w:pPr>
      <w:rPr>
        <w:rFonts w:hint="default" w:ascii="Symbol" w:hAnsi="Symbol"/>
      </w:rPr>
    </w:lvl>
  </w:abstractNum>
  <w:abstractNum w:abstractNumId="10">
    <w:nsid w:val="019D1C5B"/>
    <w:multiLevelType w:val="multilevel"/>
    <w:tmpl w:val="019D1C5B"/>
    <w:lvl w:ilvl="0" w:tentative="0">
      <w:start w:val="1"/>
      <w:numFmt w:val="none"/>
      <w:pStyle w:val="118"/>
      <w:lvlText w:val="Fig Name - "/>
      <w:lvlJc w:val="left"/>
      <w:pPr>
        <w:tabs>
          <w:tab w:val="left" w:pos="2160"/>
        </w:tabs>
        <w:ind w:left="720" w:hanging="360"/>
      </w:pPr>
      <w:rPr>
        <w:rFonts w:hint="default"/>
        <w:color w:val="0000FF"/>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3AC26C30"/>
    <w:multiLevelType w:val="multilevel"/>
    <w:tmpl w:val="3AC26C30"/>
    <w:lvl w:ilvl="0" w:tentative="0">
      <w:start w:val="1"/>
      <w:numFmt w:val="none"/>
      <w:suff w:val="space"/>
      <w:lvlText w:val="Accepted:"/>
      <w:lvlJc w:val="left"/>
      <w:pPr>
        <w:ind w:left="0" w:firstLine="0"/>
      </w:pPr>
    </w:lvl>
    <w:lvl w:ilvl="1" w:tentative="0">
      <w:start w:val="1"/>
      <w:numFmt w:val="upperLetter"/>
      <w:pStyle w:val="4"/>
      <w:lvlText w:val="%2."/>
      <w:lvlJc w:val="left"/>
      <w:pPr>
        <w:tabs>
          <w:tab w:val="left" w:pos="1080"/>
        </w:tabs>
        <w:ind w:left="720" w:firstLine="0"/>
      </w:pPr>
    </w:lvl>
    <w:lvl w:ilvl="2" w:tentative="0">
      <w:start w:val="1"/>
      <w:numFmt w:val="decimal"/>
      <w:pStyle w:val="5"/>
      <w:lvlText w:val="%3."/>
      <w:lvlJc w:val="left"/>
      <w:pPr>
        <w:tabs>
          <w:tab w:val="left" w:pos="1800"/>
        </w:tabs>
        <w:ind w:left="1440" w:firstLine="0"/>
      </w:pPr>
    </w:lvl>
    <w:lvl w:ilvl="3" w:tentative="0">
      <w:start w:val="1"/>
      <w:numFmt w:val="lowerLetter"/>
      <w:pStyle w:val="6"/>
      <w:lvlText w:val="%4)"/>
      <w:lvlJc w:val="left"/>
      <w:pPr>
        <w:tabs>
          <w:tab w:val="left" w:pos="2520"/>
        </w:tabs>
        <w:ind w:left="2160" w:firstLine="0"/>
      </w:pPr>
    </w:lvl>
    <w:lvl w:ilvl="4" w:tentative="0">
      <w:start w:val="1"/>
      <w:numFmt w:val="decimal"/>
      <w:pStyle w:val="7"/>
      <w:lvlText w:val="(%5)"/>
      <w:lvlJc w:val="left"/>
      <w:pPr>
        <w:tabs>
          <w:tab w:val="left" w:pos="3240"/>
        </w:tabs>
        <w:ind w:left="2880" w:firstLine="0"/>
      </w:pPr>
    </w:lvl>
    <w:lvl w:ilvl="5" w:tentative="0">
      <w:start w:val="1"/>
      <w:numFmt w:val="lowerLetter"/>
      <w:pStyle w:val="8"/>
      <w:lvlText w:val="(%6)"/>
      <w:lvlJc w:val="left"/>
      <w:pPr>
        <w:tabs>
          <w:tab w:val="left" w:pos="3960"/>
        </w:tabs>
        <w:ind w:left="3600" w:firstLine="0"/>
      </w:pPr>
    </w:lvl>
    <w:lvl w:ilvl="6" w:tentative="0">
      <w:start w:val="1"/>
      <w:numFmt w:val="lowerRoman"/>
      <w:pStyle w:val="9"/>
      <w:lvlText w:val="(%7)"/>
      <w:lvlJc w:val="left"/>
      <w:pPr>
        <w:tabs>
          <w:tab w:val="left" w:pos="4680"/>
        </w:tabs>
        <w:ind w:left="4320" w:firstLine="0"/>
      </w:pPr>
    </w:lvl>
    <w:lvl w:ilvl="7" w:tentative="0">
      <w:start w:val="1"/>
      <w:numFmt w:val="lowerLetter"/>
      <w:pStyle w:val="10"/>
      <w:lvlText w:val="(%8)"/>
      <w:lvlJc w:val="left"/>
      <w:pPr>
        <w:tabs>
          <w:tab w:val="left" w:pos="5400"/>
        </w:tabs>
        <w:ind w:left="5040" w:firstLine="0"/>
      </w:pPr>
    </w:lvl>
    <w:lvl w:ilvl="8" w:tentative="0">
      <w:start w:val="1"/>
      <w:numFmt w:val="lowerRoman"/>
      <w:pStyle w:val="11"/>
      <w:lvlText w:val="(%9)"/>
      <w:lvlJc w:val="left"/>
      <w:pPr>
        <w:tabs>
          <w:tab w:val="left" w:pos="6120"/>
        </w:tabs>
        <w:ind w:left="5760" w:firstLine="0"/>
      </w:pPr>
    </w:lvl>
  </w:abstractNum>
  <w:abstractNum w:abstractNumId="12">
    <w:nsid w:val="3BE331A9"/>
    <w:multiLevelType w:val="multilevel"/>
    <w:tmpl w:val="3BE331A9"/>
    <w:lvl w:ilvl="0" w:tentative="0">
      <w:start w:val="1"/>
      <w:numFmt w:val="decimal"/>
      <w:pStyle w:val="159"/>
      <w:lvlText w:val="w%1."/>
      <w:lvlJc w:val="left"/>
      <w:pPr>
        <w:tabs>
          <w:tab w:val="left" w:pos="1800"/>
        </w:tabs>
        <w:ind w:left="1440" w:hanging="360"/>
      </w:pPr>
      <w:rPr>
        <w:rFonts w:hint="default"/>
      </w:rPr>
    </w:lvl>
    <w:lvl w:ilvl="1" w:tentative="0">
      <w:start w:val="1"/>
      <w:numFmt w:val="lowerLetter"/>
      <w:lvlText w:val="%2."/>
      <w:lvlJc w:val="left"/>
      <w:pPr>
        <w:tabs>
          <w:tab w:val="left" w:pos="2160"/>
        </w:tabs>
        <w:ind w:left="2160" w:hanging="360"/>
      </w:pPr>
    </w:lvl>
    <w:lvl w:ilvl="2" w:tentative="0">
      <w:start w:val="1"/>
      <w:numFmt w:val="lowerRoman"/>
      <w:lvlText w:val="%3."/>
      <w:lvlJc w:val="right"/>
      <w:pPr>
        <w:tabs>
          <w:tab w:val="left" w:pos="2880"/>
        </w:tabs>
        <w:ind w:left="2880" w:hanging="180"/>
      </w:pPr>
    </w:lvl>
    <w:lvl w:ilvl="3" w:tentative="0">
      <w:start w:val="1"/>
      <w:numFmt w:val="decimal"/>
      <w:lvlText w:val="%4."/>
      <w:lvlJc w:val="left"/>
      <w:pPr>
        <w:tabs>
          <w:tab w:val="left" w:pos="3600"/>
        </w:tabs>
        <w:ind w:left="3600" w:hanging="360"/>
      </w:pPr>
    </w:lvl>
    <w:lvl w:ilvl="4" w:tentative="0">
      <w:start w:val="1"/>
      <w:numFmt w:val="lowerLetter"/>
      <w:lvlText w:val="%5."/>
      <w:lvlJc w:val="left"/>
      <w:pPr>
        <w:tabs>
          <w:tab w:val="left" w:pos="4320"/>
        </w:tabs>
        <w:ind w:left="4320" w:hanging="360"/>
      </w:pPr>
    </w:lvl>
    <w:lvl w:ilvl="5" w:tentative="0">
      <w:start w:val="1"/>
      <w:numFmt w:val="lowerRoman"/>
      <w:lvlText w:val="%6."/>
      <w:lvlJc w:val="right"/>
      <w:pPr>
        <w:tabs>
          <w:tab w:val="left" w:pos="5040"/>
        </w:tabs>
        <w:ind w:left="5040" w:hanging="180"/>
      </w:pPr>
    </w:lvl>
    <w:lvl w:ilvl="6" w:tentative="0">
      <w:start w:val="1"/>
      <w:numFmt w:val="decimal"/>
      <w:lvlText w:val="%7."/>
      <w:lvlJc w:val="left"/>
      <w:pPr>
        <w:tabs>
          <w:tab w:val="left" w:pos="5760"/>
        </w:tabs>
        <w:ind w:left="5760" w:hanging="360"/>
      </w:pPr>
    </w:lvl>
    <w:lvl w:ilvl="7" w:tentative="0">
      <w:start w:val="1"/>
      <w:numFmt w:val="lowerLetter"/>
      <w:lvlText w:val="%8."/>
      <w:lvlJc w:val="left"/>
      <w:pPr>
        <w:tabs>
          <w:tab w:val="left" w:pos="6480"/>
        </w:tabs>
        <w:ind w:left="6480" w:hanging="360"/>
      </w:pPr>
    </w:lvl>
    <w:lvl w:ilvl="8" w:tentative="0">
      <w:start w:val="1"/>
      <w:numFmt w:val="lowerRoman"/>
      <w:lvlText w:val="%9."/>
      <w:lvlJc w:val="right"/>
      <w:pPr>
        <w:tabs>
          <w:tab w:val="left" w:pos="7200"/>
        </w:tabs>
        <w:ind w:left="7200" w:hanging="180"/>
      </w:pPr>
    </w:lvl>
  </w:abstractNum>
  <w:abstractNum w:abstractNumId="13">
    <w:nsid w:val="56A360E7"/>
    <w:multiLevelType w:val="multilevel"/>
    <w:tmpl w:val="56A360E7"/>
    <w:lvl w:ilvl="0" w:tentative="0">
      <w:start w:val="1"/>
      <w:numFmt w:val="decimal"/>
      <w:pStyle w:val="144"/>
      <w:lvlText w:val="%1."/>
      <w:lvlJc w:val="right"/>
      <w:pPr>
        <w:tabs>
          <w:tab w:val="left" w:pos="454"/>
        </w:tabs>
        <w:ind w:left="454" w:hanging="170"/>
      </w:pPr>
      <w:rPr>
        <w:rFonts w:hint="default"/>
      </w:rPr>
    </w:lvl>
    <w:lvl w:ilvl="1" w:tentative="0">
      <w:start w:val="1"/>
      <w:numFmt w:val="lowerLetter"/>
      <w:lvlText w:val="%2."/>
      <w:lvlJc w:val="left"/>
      <w:pPr>
        <w:tabs>
          <w:tab w:val="left" w:pos="1080"/>
        </w:tabs>
        <w:ind w:left="1080" w:hanging="360"/>
      </w:pPr>
      <w:rPr>
        <w:rFonts w:hint="default"/>
      </w:rPr>
    </w:lvl>
    <w:lvl w:ilvl="2" w:tentative="0">
      <w:start w:val="1"/>
      <w:numFmt w:val="lowerRoman"/>
      <w:lvlText w:val="%3."/>
      <w:lvlJc w:val="right"/>
      <w:pPr>
        <w:tabs>
          <w:tab w:val="left" w:pos="1800"/>
        </w:tabs>
        <w:ind w:left="1800" w:hanging="180"/>
      </w:pPr>
      <w:rPr>
        <w:rFonts w:hint="default"/>
      </w:rPr>
    </w:lvl>
    <w:lvl w:ilvl="3" w:tentative="0">
      <w:start w:val="1"/>
      <w:numFmt w:val="decimal"/>
      <w:lvlText w:val="%4."/>
      <w:lvlJc w:val="left"/>
      <w:pPr>
        <w:tabs>
          <w:tab w:val="left" w:pos="2520"/>
        </w:tabs>
        <w:ind w:left="2520" w:hanging="360"/>
      </w:pPr>
      <w:rPr>
        <w:rFonts w:hint="default"/>
      </w:rPr>
    </w:lvl>
    <w:lvl w:ilvl="4" w:tentative="0">
      <w:start w:val="1"/>
      <w:numFmt w:val="lowerLetter"/>
      <w:lvlText w:val="%5."/>
      <w:lvlJc w:val="left"/>
      <w:pPr>
        <w:tabs>
          <w:tab w:val="left" w:pos="3240"/>
        </w:tabs>
        <w:ind w:left="3240" w:hanging="360"/>
      </w:pPr>
      <w:rPr>
        <w:rFonts w:hint="default"/>
      </w:rPr>
    </w:lvl>
    <w:lvl w:ilvl="5" w:tentative="0">
      <w:start w:val="1"/>
      <w:numFmt w:val="lowerRoman"/>
      <w:lvlText w:val="%6."/>
      <w:lvlJc w:val="right"/>
      <w:pPr>
        <w:tabs>
          <w:tab w:val="left" w:pos="3960"/>
        </w:tabs>
        <w:ind w:left="3960" w:hanging="180"/>
      </w:pPr>
      <w:rPr>
        <w:rFonts w:hint="default"/>
      </w:rPr>
    </w:lvl>
    <w:lvl w:ilvl="6" w:tentative="0">
      <w:start w:val="1"/>
      <w:numFmt w:val="decimal"/>
      <w:lvlText w:val="%7."/>
      <w:lvlJc w:val="left"/>
      <w:pPr>
        <w:tabs>
          <w:tab w:val="left" w:pos="4680"/>
        </w:tabs>
        <w:ind w:left="4680" w:hanging="360"/>
      </w:pPr>
      <w:rPr>
        <w:rFonts w:hint="default"/>
      </w:rPr>
    </w:lvl>
    <w:lvl w:ilvl="7" w:tentative="0">
      <w:start w:val="1"/>
      <w:numFmt w:val="lowerLetter"/>
      <w:lvlText w:val="%8."/>
      <w:lvlJc w:val="left"/>
      <w:pPr>
        <w:tabs>
          <w:tab w:val="left" w:pos="5400"/>
        </w:tabs>
        <w:ind w:left="5400" w:hanging="360"/>
      </w:pPr>
      <w:rPr>
        <w:rFonts w:hint="default"/>
      </w:rPr>
    </w:lvl>
    <w:lvl w:ilvl="8" w:tentative="0">
      <w:start w:val="1"/>
      <w:numFmt w:val="lowerRoman"/>
      <w:lvlText w:val="%9."/>
      <w:lvlJc w:val="right"/>
      <w:pPr>
        <w:tabs>
          <w:tab w:val="left" w:pos="6120"/>
        </w:tabs>
        <w:ind w:left="6120" w:hanging="180"/>
      </w:pPr>
      <w:rPr>
        <w:rFonts w:hint="default"/>
      </w:rPr>
    </w:lvl>
  </w:abstractNum>
  <w:abstractNum w:abstractNumId="14">
    <w:nsid w:val="6160701F"/>
    <w:multiLevelType w:val="multilevel"/>
    <w:tmpl w:val="6160701F"/>
    <w:lvl w:ilvl="0" w:tentative="0">
      <w:start w:val="1"/>
      <w:numFmt w:val="decimal"/>
      <w:pStyle w:val="153"/>
      <w:lvlText w:val="Table %1 - "/>
      <w:lvlJc w:val="left"/>
      <w:pPr>
        <w:tabs>
          <w:tab w:val="left" w:pos="1440"/>
        </w:tabs>
        <w:ind w:left="0" w:firstLine="0"/>
      </w:pPr>
      <w:rPr>
        <w:rFonts w:hint="default"/>
        <w:color w:val="0000FF"/>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11"/>
  </w:num>
  <w:num w:numId="2">
    <w:abstractNumId w:val="3"/>
  </w:num>
  <w:num w:numId="3">
    <w:abstractNumId w:val="5"/>
  </w:num>
  <w:num w:numId="4">
    <w:abstractNumId w:val="8"/>
  </w:num>
  <w:num w:numId="5">
    <w:abstractNumId w:val="9"/>
  </w:num>
  <w:num w:numId="6">
    <w:abstractNumId w:val="6"/>
  </w:num>
  <w:num w:numId="7">
    <w:abstractNumId w:val="2"/>
  </w:num>
  <w:num w:numId="8">
    <w:abstractNumId w:val="7"/>
  </w:num>
  <w:num w:numId="9">
    <w:abstractNumId w:val="4"/>
  </w:num>
  <w:num w:numId="10">
    <w:abstractNumId w:val="1"/>
  </w:num>
  <w:num w:numId="11">
    <w:abstractNumId w:val="0"/>
  </w:num>
  <w:num w:numId="12">
    <w:abstractNumId w:val="10"/>
  </w:num>
  <w:num w:numId="13">
    <w:abstractNumId w:val="13"/>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rawingGridHorizontalSpacing w:val="120"/>
  <w:displayHorizontalDrawingGridEvery w:val="1"/>
  <w:displayVerticalDrawingGridEvery w:val="1"/>
  <w:noPunctuationKerning w:val="1"/>
  <w:characterSpacingControl w:val="doNotCompress"/>
  <w:footnotePr>
    <w:footnote w:id="0"/>
    <w:footnote w:id="1"/>
  </w:footnotePr>
  <w:endnotePr>
    <w:endnote w:id="0"/>
    <w:endnote w:id="1"/>
  </w:endnotePr>
  <w:compat>
    <w:balanceSingleByteDoubleByteWidth/>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E2MWMzYTdlMTZjOGJkZWUxM2IzNjUxMjgzYmQ4ODQifQ=="/>
  </w:docVars>
  <w:rsids>
    <w:rsidRoot w:val="002D1ABE"/>
    <w:rsid w:val="00002974"/>
    <w:rsid w:val="00005F0F"/>
    <w:rsid w:val="00011B25"/>
    <w:rsid w:val="00023515"/>
    <w:rsid w:val="00093E3A"/>
    <w:rsid w:val="000B6FD4"/>
    <w:rsid w:val="000E691B"/>
    <w:rsid w:val="000F26ED"/>
    <w:rsid w:val="001023BA"/>
    <w:rsid w:val="00110BFB"/>
    <w:rsid w:val="00134AAC"/>
    <w:rsid w:val="00183FA6"/>
    <w:rsid w:val="001A495C"/>
    <w:rsid w:val="001A75E9"/>
    <w:rsid w:val="001E02AD"/>
    <w:rsid w:val="0021265E"/>
    <w:rsid w:val="00215E03"/>
    <w:rsid w:val="00224268"/>
    <w:rsid w:val="0022554A"/>
    <w:rsid w:val="00226A29"/>
    <w:rsid w:val="002552FD"/>
    <w:rsid w:val="00257BE0"/>
    <w:rsid w:val="002602FB"/>
    <w:rsid w:val="002A7573"/>
    <w:rsid w:val="002B385C"/>
    <w:rsid w:val="002C731D"/>
    <w:rsid w:val="002D06D0"/>
    <w:rsid w:val="002D1ABE"/>
    <w:rsid w:val="002F1A87"/>
    <w:rsid w:val="00331824"/>
    <w:rsid w:val="003354B7"/>
    <w:rsid w:val="003508EF"/>
    <w:rsid w:val="00372129"/>
    <w:rsid w:val="00385050"/>
    <w:rsid w:val="003A3FDD"/>
    <w:rsid w:val="00404D2C"/>
    <w:rsid w:val="004060E6"/>
    <w:rsid w:val="004243C8"/>
    <w:rsid w:val="0045419E"/>
    <w:rsid w:val="0045734B"/>
    <w:rsid w:val="00465542"/>
    <w:rsid w:val="00472DF5"/>
    <w:rsid w:val="00495204"/>
    <w:rsid w:val="004A31B3"/>
    <w:rsid w:val="004E1263"/>
    <w:rsid w:val="005044A6"/>
    <w:rsid w:val="00590F64"/>
    <w:rsid w:val="005923E5"/>
    <w:rsid w:val="005A3FF5"/>
    <w:rsid w:val="005B567D"/>
    <w:rsid w:val="005D0CFC"/>
    <w:rsid w:val="005D19F4"/>
    <w:rsid w:val="005F254A"/>
    <w:rsid w:val="0065657F"/>
    <w:rsid w:val="00666336"/>
    <w:rsid w:val="00683E42"/>
    <w:rsid w:val="00685455"/>
    <w:rsid w:val="006A2F18"/>
    <w:rsid w:val="006A5DD9"/>
    <w:rsid w:val="006B2915"/>
    <w:rsid w:val="006B56D7"/>
    <w:rsid w:val="006C0B63"/>
    <w:rsid w:val="006C7601"/>
    <w:rsid w:val="006D16AA"/>
    <w:rsid w:val="006F66AC"/>
    <w:rsid w:val="00701AC5"/>
    <w:rsid w:val="00711D81"/>
    <w:rsid w:val="0074576C"/>
    <w:rsid w:val="00754BA5"/>
    <w:rsid w:val="007562C3"/>
    <w:rsid w:val="007A4413"/>
    <w:rsid w:val="007C72F6"/>
    <w:rsid w:val="00816966"/>
    <w:rsid w:val="00817D26"/>
    <w:rsid w:val="00821CD4"/>
    <w:rsid w:val="008423A7"/>
    <w:rsid w:val="008440CC"/>
    <w:rsid w:val="0089107E"/>
    <w:rsid w:val="00891604"/>
    <w:rsid w:val="008D225B"/>
    <w:rsid w:val="00921BF8"/>
    <w:rsid w:val="009367F9"/>
    <w:rsid w:val="009372E1"/>
    <w:rsid w:val="00962D24"/>
    <w:rsid w:val="009642BE"/>
    <w:rsid w:val="009872CC"/>
    <w:rsid w:val="009B10F1"/>
    <w:rsid w:val="009B368D"/>
    <w:rsid w:val="009C24D4"/>
    <w:rsid w:val="009E0429"/>
    <w:rsid w:val="009F5211"/>
    <w:rsid w:val="00A42352"/>
    <w:rsid w:val="00A527E4"/>
    <w:rsid w:val="00A5640D"/>
    <w:rsid w:val="00A729D6"/>
    <w:rsid w:val="00A938BF"/>
    <w:rsid w:val="00AE2C57"/>
    <w:rsid w:val="00AF4615"/>
    <w:rsid w:val="00AF7B50"/>
    <w:rsid w:val="00B50DF8"/>
    <w:rsid w:val="00B54EA0"/>
    <w:rsid w:val="00B60EFB"/>
    <w:rsid w:val="00B65366"/>
    <w:rsid w:val="00B77807"/>
    <w:rsid w:val="00B940E9"/>
    <w:rsid w:val="00BA1206"/>
    <w:rsid w:val="00BC7FE6"/>
    <w:rsid w:val="00BE3709"/>
    <w:rsid w:val="00BF19A7"/>
    <w:rsid w:val="00BF4568"/>
    <w:rsid w:val="00C51C15"/>
    <w:rsid w:val="00CB6CC8"/>
    <w:rsid w:val="00CC4C93"/>
    <w:rsid w:val="00CE4480"/>
    <w:rsid w:val="00D120D2"/>
    <w:rsid w:val="00D20D7C"/>
    <w:rsid w:val="00D26FCA"/>
    <w:rsid w:val="00D6152F"/>
    <w:rsid w:val="00D6407C"/>
    <w:rsid w:val="00D87AF7"/>
    <w:rsid w:val="00DA120C"/>
    <w:rsid w:val="00DC4BEF"/>
    <w:rsid w:val="00E10628"/>
    <w:rsid w:val="00E144CD"/>
    <w:rsid w:val="00E2292B"/>
    <w:rsid w:val="00EA6E28"/>
    <w:rsid w:val="00F0752A"/>
    <w:rsid w:val="00F378D0"/>
    <w:rsid w:val="00F76668"/>
    <w:rsid w:val="00F76A7F"/>
    <w:rsid w:val="00F838E1"/>
    <w:rsid w:val="00F842DC"/>
    <w:rsid w:val="00F876FF"/>
    <w:rsid w:val="00F93A89"/>
    <w:rsid w:val="00F968F7"/>
    <w:rsid w:val="00F970FA"/>
    <w:rsid w:val="00FA2721"/>
    <w:rsid w:val="00FA3D11"/>
    <w:rsid w:val="0F064AB2"/>
    <w:rsid w:val="12AD2E46"/>
    <w:rsid w:val="20831A0C"/>
    <w:rsid w:val="24C22B02"/>
    <w:rsid w:val="2F285C58"/>
    <w:rsid w:val="41DE1085"/>
    <w:rsid w:val="47EF15B1"/>
    <w:rsid w:val="5C6D46AE"/>
    <w:rsid w:val="65666154"/>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qFormat="1" w:unhideWhenUsed="0" w:uiPriority="0" w:semiHidden="0" w:name="envelope address"/>
    <w:lsdException w:qFormat="1" w:unhideWhenUsed="0" w:uiPriority="0" w:semiHidden="0" w:name="envelope return"/>
    <w:lsdException w:qFormat="1" w:unhideWhenUsed="0" w:uiPriority="0" w:name="footnote reference"/>
    <w:lsdException w:qFormat="1" w:unhideWhenUsed="0" w:uiPriority="0" w:name="annotation reference"/>
    <w:lsdException w:qFormat="1"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qFormat="1" w:unhideWhenUsed="0"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00" w:lineRule="exact"/>
    </w:pPr>
    <w:rPr>
      <w:rFonts w:ascii="Times New Roman" w:hAnsi="Times New Roman" w:eastAsia="Times New Roman" w:cs="Times New Roman"/>
      <w:sz w:val="24"/>
      <w:lang w:val="en-GB" w:eastAsia="en-US" w:bidi="ar-SA"/>
    </w:rPr>
  </w:style>
  <w:style w:type="paragraph" w:styleId="3">
    <w:name w:val="heading 1"/>
    <w:basedOn w:val="1"/>
    <w:next w:val="1"/>
    <w:qFormat/>
    <w:uiPriority w:val="0"/>
    <w:pPr>
      <w:keepNext/>
      <w:spacing w:before="240" w:after="60"/>
      <w:outlineLvl w:val="0"/>
    </w:pPr>
    <w:rPr>
      <w:rFonts w:ascii="Arial" w:hAnsi="Arial"/>
      <w:b/>
      <w:bCs/>
      <w:kern w:val="32"/>
      <w:sz w:val="32"/>
      <w:szCs w:val="32"/>
    </w:rPr>
  </w:style>
  <w:style w:type="paragraph" w:styleId="4">
    <w:name w:val="heading 2"/>
    <w:basedOn w:val="1"/>
    <w:next w:val="1"/>
    <w:qFormat/>
    <w:uiPriority w:val="0"/>
    <w:pPr>
      <w:keepNext/>
      <w:numPr>
        <w:ilvl w:val="1"/>
        <w:numId w:val="1"/>
      </w:numPr>
      <w:spacing w:before="240" w:after="60" w:line="240" w:lineRule="auto"/>
      <w:outlineLvl w:val="1"/>
    </w:pPr>
    <w:rPr>
      <w:rFonts w:ascii="Arial" w:hAnsi="Arial"/>
      <w:b/>
      <w:i/>
    </w:rPr>
  </w:style>
  <w:style w:type="paragraph" w:styleId="5">
    <w:name w:val="heading 3"/>
    <w:basedOn w:val="1"/>
    <w:next w:val="1"/>
    <w:qFormat/>
    <w:uiPriority w:val="0"/>
    <w:pPr>
      <w:keepNext/>
      <w:numPr>
        <w:ilvl w:val="2"/>
        <w:numId w:val="1"/>
      </w:numPr>
      <w:spacing w:before="240" w:after="60" w:line="240" w:lineRule="auto"/>
      <w:outlineLvl w:val="2"/>
    </w:pPr>
    <w:rPr>
      <w:rFonts w:ascii="Arial" w:hAnsi="Arial"/>
    </w:rPr>
  </w:style>
  <w:style w:type="paragraph" w:styleId="6">
    <w:name w:val="heading 4"/>
    <w:basedOn w:val="1"/>
    <w:next w:val="1"/>
    <w:qFormat/>
    <w:uiPriority w:val="0"/>
    <w:pPr>
      <w:keepNext/>
      <w:numPr>
        <w:ilvl w:val="3"/>
        <w:numId w:val="1"/>
      </w:numPr>
      <w:spacing w:before="240" w:after="60" w:line="240" w:lineRule="auto"/>
      <w:outlineLvl w:val="3"/>
    </w:pPr>
    <w:rPr>
      <w:rFonts w:ascii="Arial" w:hAnsi="Arial"/>
      <w:b/>
    </w:rPr>
  </w:style>
  <w:style w:type="paragraph" w:styleId="7">
    <w:name w:val="heading 5"/>
    <w:basedOn w:val="1"/>
    <w:next w:val="1"/>
    <w:qFormat/>
    <w:uiPriority w:val="0"/>
    <w:pPr>
      <w:numPr>
        <w:ilvl w:val="4"/>
        <w:numId w:val="1"/>
      </w:numPr>
      <w:spacing w:before="240" w:after="60" w:line="240" w:lineRule="auto"/>
      <w:outlineLvl w:val="4"/>
    </w:pPr>
    <w:rPr>
      <w:sz w:val="22"/>
    </w:rPr>
  </w:style>
  <w:style w:type="paragraph" w:styleId="8">
    <w:name w:val="heading 6"/>
    <w:basedOn w:val="1"/>
    <w:next w:val="1"/>
    <w:qFormat/>
    <w:uiPriority w:val="0"/>
    <w:pPr>
      <w:numPr>
        <w:ilvl w:val="5"/>
        <w:numId w:val="1"/>
      </w:numPr>
      <w:spacing w:before="240" w:after="60" w:line="240" w:lineRule="auto"/>
      <w:outlineLvl w:val="5"/>
    </w:pPr>
    <w:rPr>
      <w:i/>
      <w:sz w:val="22"/>
    </w:rPr>
  </w:style>
  <w:style w:type="paragraph" w:styleId="9">
    <w:name w:val="heading 7"/>
    <w:basedOn w:val="1"/>
    <w:next w:val="1"/>
    <w:qFormat/>
    <w:uiPriority w:val="0"/>
    <w:pPr>
      <w:numPr>
        <w:ilvl w:val="6"/>
        <w:numId w:val="1"/>
      </w:numPr>
      <w:spacing w:before="240" w:after="60" w:line="240" w:lineRule="auto"/>
      <w:outlineLvl w:val="6"/>
    </w:pPr>
    <w:rPr>
      <w:rFonts w:ascii="Arial" w:hAnsi="Arial"/>
      <w:sz w:val="20"/>
    </w:rPr>
  </w:style>
  <w:style w:type="paragraph" w:styleId="10">
    <w:name w:val="heading 8"/>
    <w:basedOn w:val="1"/>
    <w:next w:val="1"/>
    <w:qFormat/>
    <w:uiPriority w:val="0"/>
    <w:pPr>
      <w:numPr>
        <w:ilvl w:val="7"/>
        <w:numId w:val="1"/>
      </w:numPr>
      <w:spacing w:before="240" w:after="60" w:line="240" w:lineRule="auto"/>
      <w:outlineLvl w:val="7"/>
    </w:pPr>
    <w:rPr>
      <w:rFonts w:ascii="Arial" w:hAnsi="Arial"/>
      <w:i/>
      <w:sz w:val="20"/>
    </w:rPr>
  </w:style>
  <w:style w:type="paragraph" w:styleId="11">
    <w:name w:val="heading 9"/>
    <w:basedOn w:val="1"/>
    <w:next w:val="1"/>
    <w:qFormat/>
    <w:uiPriority w:val="0"/>
    <w:pPr>
      <w:numPr>
        <w:ilvl w:val="8"/>
        <w:numId w:val="1"/>
      </w:numPr>
      <w:spacing w:before="240" w:after="60" w:line="240" w:lineRule="auto"/>
      <w:outlineLvl w:val="8"/>
    </w:pPr>
    <w:rPr>
      <w:rFonts w:ascii="Arial" w:hAnsi="Arial"/>
      <w:b/>
      <w:i/>
      <w:sz w:val="18"/>
    </w:rPr>
  </w:style>
  <w:style w:type="character" w:default="1" w:styleId="76">
    <w:name w:val="Default Paragraph Font"/>
    <w:unhideWhenUsed/>
    <w:qFormat/>
    <w:uiPriority w:val="1"/>
  </w:style>
  <w:style w:type="table" w:default="1" w:styleId="75">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styleId="2">
    <w:name w:val="macro"/>
    <w:semiHidden/>
    <w:qFormat/>
    <w:uiPriority w:val="0"/>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eastAsia="Times New Roman" w:cs="Times New Roman"/>
      <w:lang w:val="en-GB" w:eastAsia="en-US" w:bidi="ar-SA"/>
    </w:rPr>
  </w:style>
  <w:style w:type="paragraph" w:styleId="12">
    <w:name w:val="List 3"/>
    <w:basedOn w:val="1"/>
    <w:qFormat/>
    <w:uiPriority w:val="0"/>
    <w:pPr>
      <w:ind w:left="849" w:hanging="283"/>
    </w:pPr>
  </w:style>
  <w:style w:type="paragraph" w:styleId="13">
    <w:name w:val="List Number 2"/>
    <w:basedOn w:val="1"/>
    <w:qFormat/>
    <w:uiPriority w:val="0"/>
    <w:pPr>
      <w:numPr>
        <w:ilvl w:val="0"/>
        <w:numId w:val="2"/>
      </w:numPr>
    </w:pPr>
  </w:style>
  <w:style w:type="paragraph" w:styleId="14">
    <w:name w:val="Note Heading"/>
    <w:basedOn w:val="1"/>
    <w:next w:val="1"/>
    <w:qFormat/>
    <w:uiPriority w:val="0"/>
  </w:style>
  <w:style w:type="paragraph" w:styleId="15">
    <w:name w:val="List Bullet 4"/>
    <w:basedOn w:val="1"/>
    <w:autoRedefine/>
    <w:qFormat/>
    <w:uiPriority w:val="0"/>
    <w:pPr>
      <w:numPr>
        <w:ilvl w:val="0"/>
        <w:numId w:val="3"/>
      </w:numPr>
    </w:pPr>
  </w:style>
  <w:style w:type="paragraph" w:styleId="16">
    <w:name w:val="index 8"/>
    <w:basedOn w:val="1"/>
    <w:next w:val="1"/>
    <w:autoRedefine/>
    <w:semiHidden/>
    <w:qFormat/>
    <w:uiPriority w:val="0"/>
    <w:pPr>
      <w:ind w:left="1920" w:hanging="240"/>
    </w:pPr>
  </w:style>
  <w:style w:type="paragraph" w:styleId="17">
    <w:name w:val="E-mail Signature"/>
    <w:basedOn w:val="1"/>
    <w:qFormat/>
    <w:uiPriority w:val="0"/>
  </w:style>
  <w:style w:type="paragraph" w:styleId="18">
    <w:name w:val="List Number"/>
    <w:basedOn w:val="1"/>
    <w:qFormat/>
    <w:uiPriority w:val="0"/>
    <w:pPr>
      <w:numPr>
        <w:ilvl w:val="0"/>
        <w:numId w:val="4"/>
      </w:numPr>
    </w:pPr>
  </w:style>
  <w:style w:type="paragraph" w:styleId="19">
    <w:name w:val="Normal Indent"/>
    <w:basedOn w:val="1"/>
    <w:qFormat/>
    <w:uiPriority w:val="0"/>
    <w:pPr>
      <w:ind w:left="720"/>
    </w:pPr>
  </w:style>
  <w:style w:type="paragraph" w:styleId="20">
    <w:name w:val="caption"/>
    <w:basedOn w:val="1"/>
    <w:next w:val="1"/>
    <w:qFormat/>
    <w:uiPriority w:val="0"/>
    <w:pPr>
      <w:spacing w:before="120" w:after="120" w:line="240" w:lineRule="auto"/>
    </w:pPr>
    <w:rPr>
      <w:b/>
      <w:sz w:val="20"/>
    </w:rPr>
  </w:style>
  <w:style w:type="paragraph" w:styleId="21">
    <w:name w:val="index 5"/>
    <w:basedOn w:val="1"/>
    <w:next w:val="1"/>
    <w:autoRedefine/>
    <w:semiHidden/>
    <w:qFormat/>
    <w:uiPriority w:val="0"/>
    <w:pPr>
      <w:ind w:left="1200" w:hanging="240"/>
    </w:pPr>
  </w:style>
  <w:style w:type="paragraph" w:styleId="22">
    <w:name w:val="List Bullet"/>
    <w:basedOn w:val="1"/>
    <w:autoRedefine/>
    <w:qFormat/>
    <w:uiPriority w:val="0"/>
    <w:pPr>
      <w:numPr>
        <w:ilvl w:val="0"/>
        <w:numId w:val="5"/>
      </w:numPr>
      <w:spacing w:line="240" w:lineRule="auto"/>
    </w:pPr>
  </w:style>
  <w:style w:type="paragraph" w:styleId="23">
    <w:name w:val="envelope address"/>
    <w:basedOn w:val="1"/>
    <w:qFormat/>
    <w:uiPriority w:val="0"/>
    <w:pPr>
      <w:framePr w:w="7920" w:h="1980" w:hRule="exact" w:hSpace="180" w:wrap="auto" w:vAnchor="margin" w:hAnchor="page" w:xAlign="center" w:yAlign="bottom"/>
      <w:ind w:left="2880"/>
    </w:pPr>
    <w:rPr>
      <w:rFonts w:ascii="Arial" w:hAnsi="Arial"/>
      <w:szCs w:val="24"/>
    </w:rPr>
  </w:style>
  <w:style w:type="paragraph" w:styleId="24">
    <w:name w:val="Document Map"/>
    <w:basedOn w:val="1"/>
    <w:semiHidden/>
    <w:qFormat/>
    <w:uiPriority w:val="0"/>
    <w:pPr>
      <w:shd w:val="clear" w:color="auto" w:fill="000080"/>
    </w:pPr>
    <w:rPr>
      <w:rFonts w:ascii="Tahoma" w:hAnsi="Tahoma" w:cs="Tahoma"/>
    </w:rPr>
  </w:style>
  <w:style w:type="paragraph" w:styleId="25">
    <w:name w:val="annotation text"/>
    <w:basedOn w:val="1"/>
    <w:semiHidden/>
    <w:qFormat/>
    <w:uiPriority w:val="0"/>
    <w:pPr>
      <w:spacing w:line="240" w:lineRule="auto"/>
    </w:pPr>
    <w:rPr>
      <w:sz w:val="20"/>
    </w:rPr>
  </w:style>
  <w:style w:type="paragraph" w:styleId="26">
    <w:name w:val="index 6"/>
    <w:basedOn w:val="1"/>
    <w:next w:val="1"/>
    <w:autoRedefine/>
    <w:semiHidden/>
    <w:qFormat/>
    <w:uiPriority w:val="0"/>
    <w:pPr>
      <w:ind w:left="1440" w:hanging="240"/>
    </w:pPr>
  </w:style>
  <w:style w:type="paragraph" w:styleId="27">
    <w:name w:val="Salutation"/>
    <w:basedOn w:val="1"/>
    <w:next w:val="1"/>
    <w:qFormat/>
    <w:uiPriority w:val="0"/>
  </w:style>
  <w:style w:type="paragraph" w:styleId="28">
    <w:name w:val="Body Text 3"/>
    <w:basedOn w:val="1"/>
    <w:qFormat/>
    <w:uiPriority w:val="0"/>
    <w:pPr>
      <w:spacing w:after="120"/>
    </w:pPr>
    <w:rPr>
      <w:sz w:val="16"/>
      <w:szCs w:val="16"/>
    </w:rPr>
  </w:style>
  <w:style w:type="paragraph" w:styleId="29">
    <w:name w:val="Closing"/>
    <w:basedOn w:val="1"/>
    <w:qFormat/>
    <w:uiPriority w:val="0"/>
    <w:pPr>
      <w:ind w:left="4252"/>
    </w:pPr>
  </w:style>
  <w:style w:type="paragraph" w:styleId="30">
    <w:name w:val="List Bullet 3"/>
    <w:basedOn w:val="1"/>
    <w:autoRedefine/>
    <w:qFormat/>
    <w:uiPriority w:val="0"/>
    <w:pPr>
      <w:numPr>
        <w:ilvl w:val="0"/>
        <w:numId w:val="6"/>
      </w:numPr>
    </w:pPr>
  </w:style>
  <w:style w:type="paragraph" w:styleId="31">
    <w:name w:val="Body Text"/>
    <w:basedOn w:val="1"/>
    <w:qFormat/>
    <w:uiPriority w:val="0"/>
    <w:pPr>
      <w:spacing w:after="120"/>
    </w:pPr>
  </w:style>
  <w:style w:type="paragraph" w:styleId="32">
    <w:name w:val="Body Text Indent"/>
    <w:basedOn w:val="1"/>
    <w:qFormat/>
    <w:uiPriority w:val="0"/>
    <w:pPr>
      <w:spacing w:after="120"/>
      <w:ind w:left="283"/>
    </w:pPr>
  </w:style>
  <w:style w:type="paragraph" w:styleId="33">
    <w:name w:val="List Number 3"/>
    <w:basedOn w:val="1"/>
    <w:qFormat/>
    <w:uiPriority w:val="0"/>
    <w:pPr>
      <w:numPr>
        <w:ilvl w:val="0"/>
        <w:numId w:val="7"/>
      </w:numPr>
    </w:pPr>
  </w:style>
  <w:style w:type="paragraph" w:styleId="34">
    <w:name w:val="List 2"/>
    <w:basedOn w:val="1"/>
    <w:qFormat/>
    <w:uiPriority w:val="0"/>
    <w:pPr>
      <w:ind w:left="566" w:hanging="283"/>
    </w:pPr>
  </w:style>
  <w:style w:type="paragraph" w:styleId="35">
    <w:name w:val="List Continue"/>
    <w:basedOn w:val="1"/>
    <w:qFormat/>
    <w:uiPriority w:val="0"/>
    <w:pPr>
      <w:spacing w:after="120"/>
      <w:ind w:left="283"/>
    </w:pPr>
  </w:style>
  <w:style w:type="paragraph" w:styleId="36">
    <w:name w:val="Block Text"/>
    <w:basedOn w:val="1"/>
    <w:qFormat/>
    <w:uiPriority w:val="0"/>
    <w:pPr>
      <w:spacing w:after="120"/>
      <w:ind w:left="1440" w:right="1440"/>
    </w:pPr>
  </w:style>
  <w:style w:type="paragraph" w:styleId="37">
    <w:name w:val="List Bullet 2"/>
    <w:basedOn w:val="1"/>
    <w:autoRedefine/>
    <w:qFormat/>
    <w:uiPriority w:val="0"/>
    <w:pPr>
      <w:numPr>
        <w:ilvl w:val="0"/>
        <w:numId w:val="8"/>
      </w:numPr>
    </w:pPr>
  </w:style>
  <w:style w:type="paragraph" w:styleId="38">
    <w:name w:val="HTML Address"/>
    <w:basedOn w:val="1"/>
    <w:qFormat/>
    <w:uiPriority w:val="0"/>
    <w:rPr>
      <w:i/>
      <w:iCs/>
    </w:rPr>
  </w:style>
  <w:style w:type="paragraph" w:styleId="39">
    <w:name w:val="index 4"/>
    <w:basedOn w:val="1"/>
    <w:next w:val="1"/>
    <w:autoRedefine/>
    <w:semiHidden/>
    <w:qFormat/>
    <w:uiPriority w:val="0"/>
    <w:pPr>
      <w:ind w:left="960" w:hanging="240"/>
    </w:pPr>
  </w:style>
  <w:style w:type="paragraph" w:styleId="40">
    <w:name w:val="Plain Text"/>
    <w:basedOn w:val="1"/>
    <w:qFormat/>
    <w:uiPriority w:val="0"/>
    <w:rPr>
      <w:rFonts w:ascii="Courier New" w:hAnsi="Courier New"/>
      <w:sz w:val="20"/>
    </w:rPr>
  </w:style>
  <w:style w:type="paragraph" w:styleId="41">
    <w:name w:val="List Bullet 5"/>
    <w:basedOn w:val="1"/>
    <w:autoRedefine/>
    <w:qFormat/>
    <w:uiPriority w:val="0"/>
    <w:pPr>
      <w:numPr>
        <w:ilvl w:val="0"/>
        <w:numId w:val="9"/>
      </w:numPr>
    </w:pPr>
  </w:style>
  <w:style w:type="paragraph" w:styleId="42">
    <w:name w:val="List Number 4"/>
    <w:basedOn w:val="1"/>
    <w:qFormat/>
    <w:uiPriority w:val="0"/>
    <w:pPr>
      <w:numPr>
        <w:ilvl w:val="0"/>
        <w:numId w:val="10"/>
      </w:numPr>
    </w:pPr>
  </w:style>
  <w:style w:type="paragraph" w:styleId="43">
    <w:name w:val="index 3"/>
    <w:basedOn w:val="1"/>
    <w:next w:val="1"/>
    <w:autoRedefine/>
    <w:semiHidden/>
    <w:qFormat/>
    <w:uiPriority w:val="0"/>
    <w:pPr>
      <w:ind w:left="720" w:hanging="240"/>
    </w:pPr>
  </w:style>
  <w:style w:type="paragraph" w:styleId="44">
    <w:name w:val="Date"/>
    <w:basedOn w:val="1"/>
    <w:next w:val="1"/>
    <w:qFormat/>
    <w:uiPriority w:val="0"/>
    <w:pPr>
      <w:spacing w:line="240" w:lineRule="auto"/>
    </w:pPr>
  </w:style>
  <w:style w:type="paragraph" w:styleId="45">
    <w:name w:val="Body Text Indent 2"/>
    <w:basedOn w:val="1"/>
    <w:qFormat/>
    <w:uiPriority w:val="0"/>
    <w:pPr>
      <w:spacing w:after="120" w:line="480" w:lineRule="auto"/>
      <w:ind w:left="283"/>
    </w:pPr>
  </w:style>
  <w:style w:type="paragraph" w:styleId="46">
    <w:name w:val="endnote text"/>
    <w:basedOn w:val="1"/>
    <w:semiHidden/>
    <w:qFormat/>
    <w:uiPriority w:val="0"/>
    <w:pPr>
      <w:spacing w:line="240" w:lineRule="auto"/>
    </w:pPr>
    <w:rPr>
      <w:sz w:val="20"/>
    </w:rPr>
  </w:style>
  <w:style w:type="paragraph" w:styleId="47">
    <w:name w:val="List Continue 5"/>
    <w:basedOn w:val="1"/>
    <w:qFormat/>
    <w:uiPriority w:val="0"/>
    <w:pPr>
      <w:spacing w:after="120"/>
      <w:ind w:left="1415"/>
    </w:pPr>
  </w:style>
  <w:style w:type="paragraph" w:styleId="48">
    <w:name w:val="Balloon Text"/>
    <w:basedOn w:val="1"/>
    <w:semiHidden/>
    <w:qFormat/>
    <w:uiPriority w:val="0"/>
    <w:rPr>
      <w:rFonts w:ascii="Tahoma" w:hAnsi="Tahoma" w:cs="Tahoma"/>
      <w:sz w:val="16"/>
      <w:szCs w:val="16"/>
    </w:rPr>
  </w:style>
  <w:style w:type="paragraph" w:styleId="49">
    <w:name w:val="footer"/>
    <w:basedOn w:val="1"/>
    <w:qFormat/>
    <w:uiPriority w:val="0"/>
    <w:pPr>
      <w:tabs>
        <w:tab w:val="center" w:pos="4153"/>
        <w:tab w:val="right" w:pos="8306"/>
      </w:tabs>
      <w:spacing w:line="240" w:lineRule="auto"/>
    </w:pPr>
    <w:rPr>
      <w:rFonts w:ascii="Arial" w:hAnsi="Arial"/>
      <w:sz w:val="20"/>
    </w:rPr>
  </w:style>
  <w:style w:type="paragraph" w:styleId="50">
    <w:name w:val="envelope return"/>
    <w:basedOn w:val="1"/>
    <w:qFormat/>
    <w:uiPriority w:val="0"/>
    <w:rPr>
      <w:rFonts w:ascii="Arial" w:hAnsi="Arial"/>
      <w:sz w:val="20"/>
    </w:rPr>
  </w:style>
  <w:style w:type="paragraph" w:styleId="51">
    <w:name w:val="header"/>
    <w:basedOn w:val="1"/>
    <w:qFormat/>
    <w:uiPriority w:val="0"/>
    <w:pPr>
      <w:tabs>
        <w:tab w:val="center" w:pos="4153"/>
        <w:tab w:val="right" w:pos="8306"/>
      </w:tabs>
      <w:spacing w:line="240" w:lineRule="auto"/>
    </w:pPr>
    <w:rPr>
      <w:sz w:val="18"/>
    </w:rPr>
  </w:style>
  <w:style w:type="paragraph" w:styleId="52">
    <w:name w:val="List Continue 4"/>
    <w:basedOn w:val="1"/>
    <w:qFormat/>
    <w:uiPriority w:val="0"/>
    <w:pPr>
      <w:spacing w:after="120"/>
      <w:ind w:left="1132"/>
    </w:pPr>
  </w:style>
  <w:style w:type="paragraph" w:styleId="53">
    <w:name w:val="index heading"/>
    <w:basedOn w:val="1"/>
    <w:next w:val="54"/>
    <w:semiHidden/>
    <w:qFormat/>
    <w:uiPriority w:val="0"/>
    <w:rPr>
      <w:rFonts w:ascii="Arial" w:hAnsi="Arial"/>
      <w:b/>
      <w:bCs/>
    </w:rPr>
  </w:style>
  <w:style w:type="paragraph" w:styleId="54">
    <w:name w:val="index 1"/>
    <w:basedOn w:val="1"/>
    <w:next w:val="1"/>
    <w:autoRedefine/>
    <w:semiHidden/>
    <w:qFormat/>
    <w:uiPriority w:val="0"/>
    <w:pPr>
      <w:ind w:left="240" w:hanging="240"/>
    </w:pPr>
  </w:style>
  <w:style w:type="paragraph" w:styleId="55">
    <w:name w:val="Subtitle"/>
    <w:basedOn w:val="1"/>
    <w:qFormat/>
    <w:uiPriority w:val="0"/>
    <w:pPr>
      <w:spacing w:after="60"/>
      <w:outlineLvl w:val="1"/>
    </w:pPr>
    <w:rPr>
      <w:i/>
    </w:rPr>
  </w:style>
  <w:style w:type="paragraph" w:styleId="56">
    <w:name w:val="List Number 5"/>
    <w:basedOn w:val="1"/>
    <w:qFormat/>
    <w:uiPriority w:val="0"/>
    <w:pPr>
      <w:numPr>
        <w:ilvl w:val="0"/>
        <w:numId w:val="11"/>
      </w:numPr>
    </w:pPr>
  </w:style>
  <w:style w:type="paragraph" w:styleId="57">
    <w:name w:val="List"/>
    <w:basedOn w:val="1"/>
    <w:qFormat/>
    <w:uiPriority w:val="0"/>
    <w:pPr>
      <w:ind w:left="283" w:hanging="283"/>
    </w:pPr>
  </w:style>
  <w:style w:type="paragraph" w:styleId="58">
    <w:name w:val="footnote text"/>
    <w:basedOn w:val="1"/>
    <w:semiHidden/>
    <w:qFormat/>
    <w:uiPriority w:val="0"/>
    <w:pPr>
      <w:spacing w:line="240" w:lineRule="auto"/>
    </w:pPr>
    <w:rPr>
      <w:sz w:val="20"/>
    </w:rPr>
  </w:style>
  <w:style w:type="paragraph" w:styleId="59">
    <w:name w:val="List 5"/>
    <w:basedOn w:val="1"/>
    <w:qFormat/>
    <w:uiPriority w:val="0"/>
    <w:pPr>
      <w:ind w:left="1415" w:hanging="283"/>
    </w:pPr>
  </w:style>
  <w:style w:type="paragraph" w:styleId="60">
    <w:name w:val="Body Text Indent 3"/>
    <w:basedOn w:val="1"/>
    <w:qFormat/>
    <w:uiPriority w:val="0"/>
    <w:pPr>
      <w:spacing w:after="120"/>
      <w:ind w:left="283"/>
    </w:pPr>
    <w:rPr>
      <w:sz w:val="16"/>
      <w:szCs w:val="16"/>
    </w:rPr>
  </w:style>
  <w:style w:type="paragraph" w:styleId="61">
    <w:name w:val="index 7"/>
    <w:basedOn w:val="1"/>
    <w:next w:val="1"/>
    <w:autoRedefine/>
    <w:semiHidden/>
    <w:qFormat/>
    <w:uiPriority w:val="0"/>
    <w:pPr>
      <w:ind w:left="1680" w:hanging="240"/>
    </w:pPr>
  </w:style>
  <w:style w:type="paragraph" w:styleId="62">
    <w:name w:val="index 9"/>
    <w:basedOn w:val="1"/>
    <w:next w:val="1"/>
    <w:autoRedefine/>
    <w:semiHidden/>
    <w:qFormat/>
    <w:uiPriority w:val="0"/>
    <w:pPr>
      <w:ind w:left="2160" w:hanging="240"/>
    </w:pPr>
  </w:style>
  <w:style w:type="paragraph" w:styleId="63">
    <w:name w:val="Body Text 2"/>
    <w:basedOn w:val="1"/>
    <w:qFormat/>
    <w:uiPriority w:val="0"/>
    <w:pPr>
      <w:spacing w:after="120" w:line="480" w:lineRule="auto"/>
    </w:pPr>
  </w:style>
  <w:style w:type="paragraph" w:styleId="64">
    <w:name w:val="List 4"/>
    <w:basedOn w:val="1"/>
    <w:qFormat/>
    <w:uiPriority w:val="0"/>
    <w:pPr>
      <w:ind w:left="1132" w:hanging="283"/>
    </w:pPr>
  </w:style>
  <w:style w:type="paragraph" w:styleId="65">
    <w:name w:val="List Continue 2"/>
    <w:basedOn w:val="1"/>
    <w:qFormat/>
    <w:uiPriority w:val="0"/>
    <w:pPr>
      <w:spacing w:after="120"/>
      <w:ind w:left="566"/>
    </w:pPr>
  </w:style>
  <w:style w:type="paragraph" w:styleId="66">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Arial" w:hAnsi="Arial"/>
      <w:szCs w:val="24"/>
    </w:rPr>
  </w:style>
  <w:style w:type="paragraph" w:styleId="67">
    <w:name w:val="HTML Preformatted"/>
    <w:basedOn w:val="1"/>
    <w:qFormat/>
    <w:uiPriority w:val="0"/>
    <w:rPr>
      <w:rFonts w:ascii="Courier New" w:hAnsi="Courier New"/>
      <w:sz w:val="20"/>
    </w:rPr>
  </w:style>
  <w:style w:type="paragraph" w:styleId="68">
    <w:name w:val="Normal (Web)"/>
    <w:basedOn w:val="1"/>
    <w:qFormat/>
    <w:uiPriority w:val="0"/>
    <w:rPr>
      <w:szCs w:val="24"/>
    </w:rPr>
  </w:style>
  <w:style w:type="paragraph" w:styleId="69">
    <w:name w:val="List Continue 3"/>
    <w:basedOn w:val="1"/>
    <w:qFormat/>
    <w:uiPriority w:val="0"/>
    <w:pPr>
      <w:spacing w:after="120"/>
      <w:ind w:left="849"/>
    </w:pPr>
  </w:style>
  <w:style w:type="paragraph" w:styleId="70">
    <w:name w:val="index 2"/>
    <w:basedOn w:val="1"/>
    <w:next w:val="1"/>
    <w:autoRedefine/>
    <w:semiHidden/>
    <w:qFormat/>
    <w:uiPriority w:val="0"/>
    <w:pPr>
      <w:ind w:left="480" w:hanging="240"/>
    </w:pPr>
  </w:style>
  <w:style w:type="paragraph" w:styleId="71">
    <w:name w:val="Title"/>
    <w:basedOn w:val="1"/>
    <w:qFormat/>
    <w:uiPriority w:val="0"/>
    <w:pPr>
      <w:spacing w:before="60" w:after="60"/>
      <w:outlineLvl w:val="0"/>
    </w:pPr>
    <w:rPr>
      <w:b/>
      <w:sz w:val="28"/>
    </w:rPr>
  </w:style>
  <w:style w:type="paragraph" w:styleId="72">
    <w:name w:val="annotation subject"/>
    <w:basedOn w:val="25"/>
    <w:next w:val="25"/>
    <w:semiHidden/>
    <w:qFormat/>
    <w:uiPriority w:val="0"/>
    <w:pPr>
      <w:spacing w:line="300" w:lineRule="exact"/>
    </w:pPr>
    <w:rPr>
      <w:b/>
      <w:bCs/>
    </w:rPr>
  </w:style>
  <w:style w:type="paragraph" w:styleId="73">
    <w:name w:val="Body Text First Indent"/>
    <w:basedOn w:val="31"/>
    <w:qFormat/>
    <w:uiPriority w:val="0"/>
    <w:pPr>
      <w:ind w:firstLine="210"/>
    </w:pPr>
  </w:style>
  <w:style w:type="paragraph" w:styleId="74">
    <w:name w:val="Body Text First Indent 2"/>
    <w:basedOn w:val="32"/>
    <w:qFormat/>
    <w:uiPriority w:val="0"/>
    <w:pPr>
      <w:ind w:firstLine="210"/>
    </w:pPr>
  </w:style>
  <w:style w:type="character" w:styleId="77">
    <w:name w:val="endnote reference"/>
    <w:basedOn w:val="76"/>
    <w:semiHidden/>
    <w:qFormat/>
    <w:uiPriority w:val="0"/>
    <w:rPr>
      <w:vertAlign w:val="superscript"/>
    </w:rPr>
  </w:style>
  <w:style w:type="character" w:styleId="78">
    <w:name w:val="page number"/>
    <w:basedOn w:val="76"/>
    <w:qFormat/>
    <w:uiPriority w:val="0"/>
  </w:style>
  <w:style w:type="character" w:styleId="79">
    <w:name w:val="FollowedHyperlink"/>
    <w:basedOn w:val="76"/>
    <w:qFormat/>
    <w:uiPriority w:val="0"/>
    <w:rPr>
      <w:color w:val="800080"/>
      <w:u w:val="single"/>
    </w:rPr>
  </w:style>
  <w:style w:type="character" w:styleId="80">
    <w:name w:val="Emphasis"/>
    <w:basedOn w:val="76"/>
    <w:qFormat/>
    <w:uiPriority w:val="0"/>
    <w:rPr>
      <w:i/>
      <w:iCs/>
    </w:rPr>
  </w:style>
  <w:style w:type="character" w:styleId="81">
    <w:name w:val="line number"/>
    <w:basedOn w:val="76"/>
    <w:qFormat/>
    <w:uiPriority w:val="0"/>
  </w:style>
  <w:style w:type="character" w:styleId="82">
    <w:name w:val="HTML Definition"/>
    <w:basedOn w:val="76"/>
    <w:qFormat/>
    <w:uiPriority w:val="0"/>
    <w:rPr>
      <w:i/>
      <w:iCs/>
    </w:rPr>
  </w:style>
  <w:style w:type="character" w:styleId="83">
    <w:name w:val="HTML Typewriter"/>
    <w:basedOn w:val="76"/>
    <w:qFormat/>
    <w:uiPriority w:val="0"/>
    <w:rPr>
      <w:rFonts w:ascii="Courier New" w:hAnsi="Courier New"/>
      <w:sz w:val="20"/>
      <w:szCs w:val="20"/>
    </w:rPr>
  </w:style>
  <w:style w:type="character" w:styleId="84">
    <w:name w:val="HTML Acronym"/>
    <w:basedOn w:val="76"/>
    <w:qFormat/>
    <w:uiPriority w:val="0"/>
  </w:style>
  <w:style w:type="character" w:styleId="85">
    <w:name w:val="HTML Variable"/>
    <w:basedOn w:val="76"/>
    <w:qFormat/>
    <w:uiPriority w:val="0"/>
    <w:rPr>
      <w:i/>
      <w:iCs/>
    </w:rPr>
  </w:style>
  <w:style w:type="character" w:styleId="86">
    <w:name w:val="Hyperlink"/>
    <w:basedOn w:val="76"/>
    <w:qFormat/>
    <w:uiPriority w:val="0"/>
    <w:rPr>
      <w:color w:val="0000FF"/>
      <w:u w:val="single"/>
    </w:rPr>
  </w:style>
  <w:style w:type="character" w:styleId="87">
    <w:name w:val="HTML Code"/>
    <w:basedOn w:val="76"/>
    <w:qFormat/>
    <w:uiPriority w:val="0"/>
    <w:rPr>
      <w:rFonts w:ascii="Courier New" w:hAnsi="Courier New"/>
      <w:sz w:val="20"/>
      <w:szCs w:val="20"/>
    </w:rPr>
  </w:style>
  <w:style w:type="character" w:styleId="88">
    <w:name w:val="annotation reference"/>
    <w:basedOn w:val="76"/>
    <w:semiHidden/>
    <w:qFormat/>
    <w:uiPriority w:val="0"/>
    <w:rPr>
      <w:sz w:val="16"/>
    </w:rPr>
  </w:style>
  <w:style w:type="character" w:styleId="89">
    <w:name w:val="HTML Cite"/>
    <w:basedOn w:val="76"/>
    <w:qFormat/>
    <w:uiPriority w:val="0"/>
    <w:rPr>
      <w:i/>
      <w:iCs/>
    </w:rPr>
  </w:style>
  <w:style w:type="character" w:styleId="90">
    <w:name w:val="footnote reference"/>
    <w:basedOn w:val="76"/>
    <w:semiHidden/>
    <w:qFormat/>
    <w:uiPriority w:val="0"/>
    <w:rPr>
      <w:vertAlign w:val="superscript"/>
    </w:rPr>
  </w:style>
  <w:style w:type="character" w:styleId="91">
    <w:name w:val="HTML Keyboard"/>
    <w:basedOn w:val="76"/>
    <w:qFormat/>
    <w:uiPriority w:val="0"/>
    <w:rPr>
      <w:rFonts w:ascii="Courier New" w:hAnsi="Courier New"/>
      <w:sz w:val="20"/>
      <w:szCs w:val="20"/>
    </w:rPr>
  </w:style>
  <w:style w:type="character" w:styleId="92">
    <w:name w:val="HTML Sample"/>
    <w:basedOn w:val="76"/>
    <w:qFormat/>
    <w:uiPriority w:val="0"/>
    <w:rPr>
      <w:rFonts w:ascii="Courier New" w:hAnsi="Courier New"/>
    </w:rPr>
  </w:style>
  <w:style w:type="paragraph" w:customStyle="1" w:styleId="93">
    <w:name w:val="AmendmentNote"/>
    <w:basedOn w:val="94"/>
    <w:qFormat/>
    <w:uiPriority w:val="0"/>
  </w:style>
  <w:style w:type="paragraph" w:customStyle="1" w:styleId="94">
    <w:name w:val="MoreInfo"/>
    <w:basedOn w:val="1"/>
    <w:qFormat/>
    <w:uiPriority w:val="0"/>
    <w:pPr>
      <w:spacing w:before="120" w:line="240" w:lineRule="auto"/>
    </w:pPr>
  </w:style>
  <w:style w:type="paragraph" w:customStyle="1" w:styleId="95">
    <w:name w:val="Abbreviations"/>
    <w:basedOn w:val="1"/>
    <w:qFormat/>
    <w:uiPriority w:val="0"/>
    <w:pPr>
      <w:spacing w:line="240" w:lineRule="auto"/>
    </w:pPr>
  </w:style>
  <w:style w:type="paragraph" w:customStyle="1" w:styleId="96">
    <w:name w:val="AbstractPara"/>
    <w:basedOn w:val="1"/>
    <w:qFormat/>
    <w:uiPriority w:val="0"/>
    <w:pPr>
      <w:spacing w:line="240" w:lineRule="auto"/>
    </w:pPr>
  </w:style>
  <w:style w:type="paragraph" w:customStyle="1" w:styleId="97">
    <w:name w:val="AbstractTitle"/>
    <w:basedOn w:val="1"/>
    <w:next w:val="96"/>
    <w:qFormat/>
    <w:uiPriority w:val="0"/>
    <w:pPr>
      <w:spacing w:before="120" w:line="240" w:lineRule="exact"/>
      <w:outlineLvl w:val="1"/>
    </w:pPr>
    <w:rPr>
      <w:b/>
      <w:sz w:val="26"/>
    </w:rPr>
  </w:style>
  <w:style w:type="paragraph" w:customStyle="1" w:styleId="98">
    <w:name w:val="Accepted"/>
    <w:basedOn w:val="1"/>
    <w:qFormat/>
    <w:uiPriority w:val="0"/>
    <w:pPr>
      <w:spacing w:before="120" w:line="240" w:lineRule="exact"/>
    </w:pPr>
  </w:style>
  <w:style w:type="paragraph" w:customStyle="1" w:styleId="99">
    <w:name w:val="Acknowledge"/>
    <w:basedOn w:val="1"/>
    <w:qFormat/>
    <w:uiPriority w:val="0"/>
    <w:pPr>
      <w:spacing w:line="240" w:lineRule="auto"/>
    </w:pPr>
  </w:style>
  <w:style w:type="paragraph" w:customStyle="1" w:styleId="100">
    <w:name w:val="Address"/>
    <w:basedOn w:val="1"/>
    <w:qFormat/>
    <w:uiPriority w:val="0"/>
    <w:pPr>
      <w:spacing w:before="80" w:line="240" w:lineRule="auto"/>
    </w:pPr>
    <w:rPr>
      <w:b/>
    </w:rPr>
  </w:style>
  <w:style w:type="paragraph" w:customStyle="1" w:styleId="101">
    <w:name w:val="Author"/>
    <w:basedOn w:val="1"/>
    <w:next w:val="1"/>
    <w:qFormat/>
    <w:uiPriority w:val="0"/>
    <w:pPr>
      <w:spacing w:before="80" w:line="240" w:lineRule="auto"/>
    </w:pPr>
  </w:style>
  <w:style w:type="paragraph" w:customStyle="1" w:styleId="102">
    <w:name w:val="AuthoredBy"/>
    <w:basedOn w:val="1"/>
    <w:qFormat/>
    <w:uiPriority w:val="0"/>
    <w:pPr>
      <w:spacing w:line="240" w:lineRule="auto"/>
    </w:pPr>
  </w:style>
  <w:style w:type="paragraph" w:customStyle="1" w:styleId="103">
    <w:name w:val="Banner"/>
    <w:basedOn w:val="1"/>
    <w:qFormat/>
    <w:uiPriority w:val="0"/>
    <w:pPr>
      <w:spacing w:before="120" w:line="280" w:lineRule="exact"/>
    </w:pPr>
    <w:rPr>
      <w:i/>
      <w:sz w:val="28"/>
    </w:rPr>
  </w:style>
  <w:style w:type="paragraph" w:customStyle="1" w:styleId="104">
    <w:name w:val="BoxEnd"/>
    <w:basedOn w:val="1"/>
    <w:qFormat/>
    <w:uiPriority w:val="0"/>
    <w:pPr>
      <w:pBdr>
        <w:bottom w:val="single" w:color="auto" w:sz="12" w:space="1"/>
        <w:right w:val="single" w:color="auto" w:sz="12" w:space="1"/>
      </w:pBdr>
      <w:spacing w:after="120" w:line="240" w:lineRule="auto"/>
    </w:pPr>
  </w:style>
  <w:style w:type="paragraph" w:customStyle="1" w:styleId="105">
    <w:name w:val="BoxStart1"/>
    <w:basedOn w:val="1"/>
    <w:qFormat/>
    <w:uiPriority w:val="0"/>
    <w:pPr>
      <w:pBdr>
        <w:top w:val="single" w:color="auto" w:sz="12" w:space="1"/>
        <w:left w:val="single" w:color="auto" w:sz="12" w:space="1"/>
      </w:pBdr>
      <w:spacing w:line="240" w:lineRule="auto"/>
    </w:pPr>
  </w:style>
  <w:style w:type="paragraph" w:customStyle="1" w:styleId="106">
    <w:name w:val="BoxStart2"/>
    <w:basedOn w:val="105"/>
    <w:qFormat/>
    <w:uiPriority w:val="0"/>
  </w:style>
  <w:style w:type="paragraph" w:customStyle="1" w:styleId="107">
    <w:name w:val="BoxStart3"/>
    <w:basedOn w:val="105"/>
    <w:qFormat/>
    <w:uiPriority w:val="0"/>
  </w:style>
  <w:style w:type="paragraph" w:customStyle="1" w:styleId="108">
    <w:name w:val="Conflict"/>
    <w:basedOn w:val="1"/>
    <w:qFormat/>
    <w:uiPriority w:val="0"/>
    <w:pPr>
      <w:spacing w:before="120" w:after="120" w:line="240" w:lineRule="auto"/>
    </w:pPr>
  </w:style>
  <w:style w:type="paragraph" w:customStyle="1" w:styleId="109">
    <w:name w:val="Correspdent"/>
    <w:basedOn w:val="1"/>
    <w:qFormat/>
    <w:uiPriority w:val="0"/>
    <w:pPr>
      <w:spacing w:line="240" w:lineRule="auto"/>
    </w:pPr>
  </w:style>
  <w:style w:type="paragraph" w:customStyle="1" w:styleId="110">
    <w:name w:val="Credit"/>
    <w:basedOn w:val="20"/>
    <w:qFormat/>
    <w:uiPriority w:val="0"/>
    <w:rPr>
      <w:sz w:val="18"/>
    </w:rPr>
  </w:style>
  <w:style w:type="paragraph" w:customStyle="1" w:styleId="111">
    <w:name w:val="Article"/>
    <w:basedOn w:val="1"/>
    <w:qFormat/>
    <w:uiPriority w:val="0"/>
    <w:pPr>
      <w:keepNext/>
      <w:suppressAutoHyphens/>
      <w:spacing w:before="120" w:after="60" w:line="240" w:lineRule="auto"/>
    </w:pPr>
    <w:rPr>
      <w:rFonts w:ascii="Arial" w:hAnsi="Arial"/>
      <w:b/>
      <w:sz w:val="18"/>
    </w:rPr>
  </w:style>
  <w:style w:type="paragraph" w:customStyle="1" w:styleId="112">
    <w:name w:val="Para"/>
    <w:basedOn w:val="1"/>
    <w:qFormat/>
    <w:uiPriority w:val="0"/>
    <w:pPr>
      <w:spacing w:line="360" w:lineRule="auto"/>
      <w:ind w:firstLine="288"/>
    </w:pPr>
  </w:style>
  <w:style w:type="paragraph" w:customStyle="1" w:styleId="113">
    <w:name w:val="EdFtNote"/>
    <w:basedOn w:val="112"/>
    <w:qFormat/>
    <w:uiPriority w:val="0"/>
    <w:pPr>
      <w:spacing w:before="60"/>
      <w:ind w:firstLine="0"/>
    </w:pPr>
  </w:style>
  <w:style w:type="paragraph" w:customStyle="1" w:styleId="114">
    <w:name w:val="IndentQuote"/>
    <w:basedOn w:val="1"/>
    <w:qFormat/>
    <w:uiPriority w:val="0"/>
    <w:pPr>
      <w:spacing w:before="60" w:line="240" w:lineRule="exact"/>
      <w:ind w:left="288" w:right="288"/>
    </w:pPr>
  </w:style>
  <w:style w:type="paragraph" w:customStyle="1" w:styleId="115">
    <w:name w:val="Epigraph"/>
    <w:basedOn w:val="114"/>
    <w:qFormat/>
    <w:uiPriority w:val="0"/>
  </w:style>
  <w:style w:type="paragraph" w:customStyle="1" w:styleId="116">
    <w:name w:val="Equation"/>
    <w:basedOn w:val="1"/>
    <w:qFormat/>
    <w:uiPriority w:val="0"/>
    <w:pPr>
      <w:spacing w:line="240" w:lineRule="auto"/>
    </w:pPr>
    <w:rPr>
      <w:b/>
      <w:i/>
    </w:rPr>
  </w:style>
  <w:style w:type="paragraph" w:customStyle="1" w:styleId="117">
    <w:name w:val="FigLeg"/>
    <w:basedOn w:val="1"/>
    <w:qFormat/>
    <w:uiPriority w:val="0"/>
    <w:pPr>
      <w:spacing w:line="240" w:lineRule="auto"/>
    </w:pPr>
  </w:style>
  <w:style w:type="paragraph" w:customStyle="1" w:styleId="118">
    <w:name w:val="Figure"/>
    <w:basedOn w:val="1"/>
    <w:qFormat/>
    <w:uiPriority w:val="0"/>
    <w:pPr>
      <w:numPr>
        <w:ilvl w:val="0"/>
        <w:numId w:val="12"/>
      </w:numPr>
      <w:tabs>
        <w:tab w:val="left" w:pos="720"/>
        <w:tab w:val="clear" w:pos="2160"/>
      </w:tabs>
      <w:ind w:left="0" w:firstLine="0"/>
    </w:pPr>
    <w:rPr>
      <w:b/>
    </w:rPr>
  </w:style>
  <w:style w:type="character" w:customStyle="1" w:styleId="119">
    <w:name w:val="FigureRef"/>
    <w:basedOn w:val="76"/>
    <w:qFormat/>
    <w:uiPriority w:val="0"/>
    <w:rPr>
      <w:color w:val="0000FF"/>
      <w:vertAlign w:val="superscript"/>
    </w:rPr>
  </w:style>
  <w:style w:type="character" w:customStyle="1" w:styleId="120">
    <w:name w:val="FnoteRef"/>
    <w:basedOn w:val="76"/>
    <w:qFormat/>
    <w:uiPriority w:val="0"/>
    <w:rPr>
      <w:color w:val="FF0000"/>
      <w:vertAlign w:val="superscript"/>
    </w:rPr>
  </w:style>
  <w:style w:type="paragraph" w:customStyle="1" w:styleId="121">
    <w:name w:val="Footnote"/>
    <w:basedOn w:val="1"/>
    <w:qFormat/>
    <w:uiPriority w:val="0"/>
    <w:pPr>
      <w:spacing w:line="240" w:lineRule="auto"/>
    </w:pPr>
  </w:style>
  <w:style w:type="paragraph" w:customStyle="1" w:styleId="122">
    <w:name w:val="Funding"/>
    <w:basedOn w:val="1"/>
    <w:qFormat/>
    <w:uiPriority w:val="0"/>
    <w:pPr>
      <w:spacing w:after="120" w:line="240" w:lineRule="auto"/>
    </w:pPr>
  </w:style>
  <w:style w:type="paragraph" w:customStyle="1" w:styleId="123">
    <w:name w:val="GroupTitle"/>
    <w:basedOn w:val="71"/>
    <w:next w:val="71"/>
    <w:qFormat/>
    <w:uiPriority w:val="0"/>
  </w:style>
  <w:style w:type="paragraph" w:customStyle="1" w:styleId="124">
    <w:name w:val="HeadA"/>
    <w:basedOn w:val="1"/>
    <w:qFormat/>
    <w:uiPriority w:val="0"/>
    <w:pPr>
      <w:keepNext/>
      <w:suppressAutoHyphens/>
      <w:spacing w:before="120" w:line="280" w:lineRule="exact"/>
      <w:outlineLvl w:val="1"/>
    </w:pPr>
    <w:rPr>
      <w:b/>
    </w:rPr>
  </w:style>
  <w:style w:type="paragraph" w:customStyle="1" w:styleId="125">
    <w:name w:val="HeadB"/>
    <w:basedOn w:val="1"/>
    <w:qFormat/>
    <w:uiPriority w:val="0"/>
    <w:pPr>
      <w:keepNext/>
      <w:suppressAutoHyphens/>
      <w:spacing w:before="60" w:line="280" w:lineRule="exact"/>
      <w:outlineLvl w:val="2"/>
    </w:pPr>
    <w:rPr>
      <w:b/>
      <w:sz w:val="20"/>
    </w:rPr>
  </w:style>
  <w:style w:type="paragraph" w:customStyle="1" w:styleId="126">
    <w:name w:val="HeadC"/>
    <w:basedOn w:val="1"/>
    <w:qFormat/>
    <w:uiPriority w:val="0"/>
    <w:pPr>
      <w:keepNext/>
      <w:suppressAutoHyphens/>
      <w:spacing w:before="60" w:line="280" w:lineRule="exact"/>
      <w:outlineLvl w:val="3"/>
    </w:pPr>
    <w:rPr>
      <w:i/>
      <w:sz w:val="20"/>
    </w:rPr>
  </w:style>
  <w:style w:type="paragraph" w:customStyle="1" w:styleId="127">
    <w:name w:val="Keywords"/>
    <w:basedOn w:val="1"/>
    <w:qFormat/>
    <w:uiPriority w:val="0"/>
    <w:pPr>
      <w:spacing w:line="240" w:lineRule="auto"/>
    </w:pPr>
  </w:style>
  <w:style w:type="paragraph" w:customStyle="1" w:styleId="128">
    <w:name w:val="List1"/>
    <w:basedOn w:val="1"/>
    <w:qFormat/>
    <w:uiPriority w:val="0"/>
    <w:pPr>
      <w:spacing w:before="40" w:after="120" w:line="240" w:lineRule="exact"/>
    </w:pPr>
  </w:style>
  <w:style w:type="paragraph" w:customStyle="1" w:styleId="129">
    <w:name w:val="List2"/>
    <w:basedOn w:val="1"/>
    <w:qFormat/>
    <w:uiPriority w:val="0"/>
    <w:pPr>
      <w:spacing w:before="40" w:line="240" w:lineRule="exact"/>
      <w:ind w:left="720"/>
    </w:pPr>
  </w:style>
  <w:style w:type="paragraph" w:customStyle="1" w:styleId="130">
    <w:name w:val="ListPara"/>
    <w:basedOn w:val="1"/>
    <w:qFormat/>
    <w:uiPriority w:val="0"/>
    <w:pPr>
      <w:spacing w:line="240" w:lineRule="auto"/>
      <w:ind w:left="720"/>
    </w:pPr>
  </w:style>
  <w:style w:type="paragraph" w:customStyle="1" w:styleId="131">
    <w:name w:val="Miscellaneous"/>
    <w:basedOn w:val="1"/>
    <w:qFormat/>
    <w:uiPriority w:val="0"/>
    <w:pPr>
      <w:spacing w:before="120" w:line="240" w:lineRule="exact"/>
    </w:pPr>
  </w:style>
  <w:style w:type="paragraph" w:customStyle="1" w:styleId="132">
    <w:name w:val="MoreInfoWeb"/>
    <w:basedOn w:val="1"/>
    <w:qFormat/>
    <w:uiPriority w:val="0"/>
    <w:pPr>
      <w:spacing w:before="120" w:line="240" w:lineRule="exact"/>
    </w:pPr>
  </w:style>
  <w:style w:type="character" w:customStyle="1" w:styleId="133">
    <w:name w:val="Noindex"/>
    <w:qFormat/>
    <w:uiPriority w:val="0"/>
    <w:rPr>
      <w:color w:val="FF6600"/>
    </w:rPr>
  </w:style>
  <w:style w:type="paragraph" w:customStyle="1" w:styleId="134">
    <w:name w:val="ParaCont"/>
    <w:basedOn w:val="1"/>
    <w:qFormat/>
    <w:uiPriority w:val="0"/>
    <w:pPr>
      <w:spacing w:line="360" w:lineRule="auto"/>
    </w:pPr>
  </w:style>
  <w:style w:type="paragraph" w:customStyle="1" w:styleId="135">
    <w:name w:val="HeadE"/>
    <w:basedOn w:val="136"/>
    <w:qFormat/>
    <w:uiPriority w:val="0"/>
    <w:rPr>
      <w:b w:val="0"/>
      <w:i/>
    </w:rPr>
  </w:style>
  <w:style w:type="paragraph" w:customStyle="1" w:styleId="136">
    <w:name w:val="HeadD"/>
    <w:basedOn w:val="125"/>
    <w:next w:val="1"/>
    <w:qFormat/>
    <w:uiPriority w:val="0"/>
    <w:pPr>
      <w:outlineLvl w:val="4"/>
    </w:pPr>
    <w:rPr>
      <w:sz w:val="16"/>
    </w:rPr>
  </w:style>
  <w:style w:type="paragraph" w:customStyle="1" w:styleId="137">
    <w:name w:val="Participators"/>
    <w:basedOn w:val="1"/>
    <w:qFormat/>
    <w:uiPriority w:val="0"/>
    <w:pPr>
      <w:spacing w:before="120" w:after="120"/>
    </w:pPr>
  </w:style>
  <w:style w:type="paragraph" w:customStyle="1" w:styleId="138">
    <w:name w:val="GroupAuthor"/>
    <w:basedOn w:val="101"/>
    <w:qFormat/>
    <w:uiPriority w:val="0"/>
    <w:rPr>
      <w:b/>
      <w:i/>
    </w:rPr>
  </w:style>
  <w:style w:type="paragraph" w:customStyle="1" w:styleId="139">
    <w:name w:val="Position"/>
    <w:basedOn w:val="1"/>
    <w:next w:val="1"/>
    <w:qFormat/>
    <w:uiPriority w:val="0"/>
    <w:pPr>
      <w:spacing w:line="240" w:lineRule="auto"/>
    </w:pPr>
    <w:rPr>
      <w:i/>
    </w:rPr>
  </w:style>
  <w:style w:type="paragraph" w:customStyle="1" w:styleId="140">
    <w:name w:val="ProductAuth"/>
    <w:basedOn w:val="100"/>
    <w:qFormat/>
    <w:uiPriority w:val="0"/>
  </w:style>
  <w:style w:type="paragraph" w:customStyle="1" w:styleId="141">
    <w:name w:val="ProductDetails"/>
    <w:basedOn w:val="112"/>
    <w:qFormat/>
    <w:uiPriority w:val="0"/>
  </w:style>
  <w:style w:type="paragraph" w:customStyle="1" w:styleId="142">
    <w:name w:val="QuoteRef"/>
    <w:basedOn w:val="1"/>
    <w:qFormat/>
    <w:uiPriority w:val="0"/>
    <w:pPr>
      <w:spacing w:after="60"/>
    </w:pPr>
  </w:style>
  <w:style w:type="paragraph" w:customStyle="1" w:styleId="143">
    <w:name w:val="Rating"/>
    <w:basedOn w:val="112"/>
    <w:qFormat/>
    <w:uiPriority w:val="0"/>
    <w:pPr>
      <w:ind w:firstLine="0"/>
    </w:pPr>
  </w:style>
  <w:style w:type="paragraph" w:customStyle="1" w:styleId="144">
    <w:name w:val="Reference"/>
    <w:basedOn w:val="1"/>
    <w:qFormat/>
    <w:uiPriority w:val="0"/>
    <w:pPr>
      <w:numPr>
        <w:ilvl w:val="0"/>
        <w:numId w:val="13"/>
      </w:numPr>
      <w:spacing w:before="40" w:line="360" w:lineRule="auto"/>
      <w:ind w:left="461" w:hanging="173"/>
    </w:pPr>
  </w:style>
  <w:style w:type="paragraph" w:customStyle="1" w:styleId="145">
    <w:name w:val="RelatedTo"/>
    <w:basedOn w:val="1"/>
    <w:qFormat/>
    <w:uiPriority w:val="0"/>
  </w:style>
  <w:style w:type="paragraph" w:customStyle="1" w:styleId="146">
    <w:name w:val="RelatedToWeb"/>
    <w:basedOn w:val="1"/>
    <w:qFormat/>
    <w:uiPriority w:val="0"/>
  </w:style>
  <w:style w:type="paragraph" w:customStyle="1" w:styleId="147">
    <w:name w:val="Reviewed"/>
    <w:basedOn w:val="134"/>
    <w:qFormat/>
    <w:uiPriority w:val="0"/>
  </w:style>
  <w:style w:type="paragraph" w:customStyle="1" w:styleId="148">
    <w:name w:val="ShortAuthor"/>
    <w:basedOn w:val="1"/>
    <w:qFormat/>
    <w:uiPriority w:val="0"/>
    <w:rPr>
      <w:i/>
    </w:rPr>
  </w:style>
  <w:style w:type="paragraph" w:customStyle="1" w:styleId="149">
    <w:name w:val="ShortTitle"/>
    <w:basedOn w:val="1"/>
    <w:qFormat/>
    <w:uiPriority w:val="0"/>
    <w:rPr>
      <w:rFonts w:ascii="Arial" w:hAnsi="Arial"/>
      <w:i/>
      <w:sz w:val="20"/>
    </w:rPr>
  </w:style>
  <w:style w:type="paragraph" w:customStyle="1" w:styleId="150">
    <w:name w:val="SourceRef"/>
    <w:basedOn w:val="112"/>
    <w:qFormat/>
    <w:uiPriority w:val="0"/>
    <w:pPr>
      <w:ind w:firstLine="0"/>
    </w:pPr>
  </w:style>
  <w:style w:type="paragraph" w:customStyle="1" w:styleId="151">
    <w:name w:val="Standfirst"/>
    <w:basedOn w:val="98"/>
    <w:qFormat/>
    <w:uiPriority w:val="0"/>
  </w:style>
  <w:style w:type="paragraph" w:customStyle="1" w:styleId="152">
    <w:name w:val="Subtitle1"/>
    <w:basedOn w:val="55"/>
    <w:qFormat/>
    <w:uiPriority w:val="0"/>
  </w:style>
  <w:style w:type="paragraph" w:customStyle="1" w:styleId="153">
    <w:name w:val="Table"/>
    <w:basedOn w:val="1"/>
    <w:qFormat/>
    <w:uiPriority w:val="0"/>
    <w:pPr>
      <w:numPr>
        <w:ilvl w:val="0"/>
        <w:numId w:val="14"/>
      </w:numPr>
      <w:tabs>
        <w:tab w:val="left" w:pos="1021"/>
        <w:tab w:val="clear" w:pos="1440"/>
      </w:tabs>
    </w:pPr>
    <w:rPr>
      <w:i/>
    </w:rPr>
  </w:style>
  <w:style w:type="paragraph" w:customStyle="1" w:styleId="154">
    <w:name w:val="TableNote"/>
    <w:basedOn w:val="1"/>
    <w:qFormat/>
    <w:uiPriority w:val="0"/>
  </w:style>
  <w:style w:type="character" w:customStyle="1" w:styleId="155">
    <w:name w:val="TableRef"/>
    <w:basedOn w:val="76"/>
    <w:qFormat/>
    <w:uiPriority w:val="0"/>
    <w:rPr>
      <w:color w:val="0000FF"/>
      <w:vertAlign w:val="superscript"/>
    </w:rPr>
  </w:style>
  <w:style w:type="paragraph" w:customStyle="1" w:styleId="156">
    <w:name w:val="TableTitle"/>
    <w:basedOn w:val="1"/>
    <w:qFormat/>
    <w:uiPriority w:val="0"/>
  </w:style>
  <w:style w:type="paragraph" w:customStyle="1" w:styleId="157">
    <w:name w:val="Topic"/>
    <w:basedOn w:val="1"/>
    <w:qFormat/>
    <w:uiPriority w:val="0"/>
    <w:pPr>
      <w:spacing w:before="40" w:line="260" w:lineRule="exact"/>
    </w:pPr>
    <w:rPr>
      <w:i/>
      <w:color w:val="0000FF"/>
    </w:rPr>
  </w:style>
  <w:style w:type="character" w:customStyle="1" w:styleId="158">
    <w:name w:val="URL"/>
    <w:basedOn w:val="76"/>
    <w:qFormat/>
    <w:uiPriority w:val="0"/>
    <w:rPr>
      <w:color w:val="666699"/>
    </w:rPr>
  </w:style>
  <w:style w:type="paragraph" w:customStyle="1" w:styleId="159">
    <w:name w:val="WebRef"/>
    <w:basedOn w:val="1"/>
    <w:qFormat/>
    <w:uiPriority w:val="0"/>
    <w:pPr>
      <w:numPr>
        <w:ilvl w:val="0"/>
        <w:numId w:val="15"/>
      </w:numPr>
      <w:tabs>
        <w:tab w:val="left" w:pos="720"/>
        <w:tab w:val="clear" w:pos="1800"/>
      </w:tabs>
      <w:ind w:left="360"/>
    </w:pPr>
  </w:style>
  <w:style w:type="character" w:customStyle="1" w:styleId="160">
    <w:name w:val="XRef"/>
    <w:basedOn w:val="76"/>
    <w:qFormat/>
    <w:uiPriority w:val="0"/>
    <w:rPr>
      <w:color w:val="0000FF"/>
      <w:vertAlign w:val="superscript"/>
    </w:rPr>
  </w:style>
  <w:style w:type="character" w:customStyle="1" w:styleId="161">
    <w:name w:val="wXRef"/>
    <w:basedOn w:val="160"/>
    <w:qFormat/>
    <w:uiPriority w:val="0"/>
    <w:rPr>
      <w:color w:val="0000FF"/>
      <w:vertAlign w:val="superscript"/>
    </w:rPr>
  </w:style>
  <w:style w:type="character" w:customStyle="1" w:styleId="162">
    <w:name w:val="email"/>
    <w:basedOn w:val="158"/>
    <w:qFormat/>
    <w:uiPriority w:val="0"/>
    <w:rPr>
      <w:color w:val="666699"/>
    </w:rPr>
  </w:style>
  <w:style w:type="paragraph" w:customStyle="1" w:styleId="163">
    <w:name w:val="BoxStartx"/>
    <w:basedOn w:val="105"/>
    <w:qFormat/>
    <w:uiPriority w:val="0"/>
  </w:style>
  <w:style w:type="character" w:customStyle="1" w:styleId="164">
    <w:name w:val="ParaHead"/>
    <w:basedOn w:val="76"/>
    <w:qFormat/>
    <w:uiPriority w:val="0"/>
    <w:rPr>
      <w:color w:val="999999"/>
      <w:shd w:val="clear" w:color="auto" w:fill="auto"/>
    </w:rPr>
  </w:style>
  <w:style w:type="paragraph" w:customStyle="1" w:styleId="165">
    <w:name w:val="ObitBiog"/>
    <w:basedOn w:val="112"/>
    <w:qFormat/>
    <w:uiPriority w:val="0"/>
    <w:pPr>
      <w:spacing w:before="120" w:line="260" w:lineRule="exact"/>
      <w:ind w:firstLine="0"/>
    </w:pPr>
    <w:rPr>
      <w:b/>
      <w:i/>
      <w:sz w:val="22"/>
    </w:rPr>
  </w:style>
  <w:style w:type="paragraph" w:customStyle="1" w:styleId="166">
    <w:name w:val="TableHeader"/>
    <w:basedOn w:val="112"/>
    <w:qFormat/>
    <w:uiPriority w:val="0"/>
    <w:pPr>
      <w:spacing w:before="120" w:line="240" w:lineRule="auto"/>
      <w:ind w:firstLine="0"/>
    </w:pPr>
    <w:rPr>
      <w:b/>
    </w:rPr>
  </w:style>
  <w:style w:type="character" w:customStyle="1" w:styleId="167">
    <w:name w:val="Image"/>
    <w:basedOn w:val="133"/>
    <w:qFormat/>
    <w:uiPriority w:val="0"/>
    <w:rPr>
      <w:b/>
      <w:color w:val="00FF00"/>
    </w:rPr>
  </w:style>
  <w:style w:type="paragraph" w:customStyle="1" w:styleId="168">
    <w:name w:val="TableSubHead"/>
    <w:basedOn w:val="166"/>
    <w:qFormat/>
    <w:uiPriority w:val="0"/>
  </w:style>
  <w:style w:type="paragraph" w:customStyle="1" w:styleId="169">
    <w:name w:val="ArtGroup"/>
    <w:basedOn w:val="111"/>
    <w:qFormat/>
    <w:uiPriority w:val="0"/>
    <w:rPr>
      <w:sz w:val="22"/>
    </w:rPr>
  </w:style>
  <w:style w:type="paragraph" w:customStyle="1" w:styleId="170">
    <w:name w:val="Biog"/>
    <w:basedOn w:val="94"/>
    <w:qFormat/>
    <w:uiPriority w:val="0"/>
  </w:style>
  <w:style w:type="paragraph" w:customStyle="1" w:styleId="171">
    <w:name w:val="SearchInfo"/>
    <w:basedOn w:val="1"/>
    <w:qFormat/>
    <w:uiPriority w:val="0"/>
    <w:pPr>
      <w:spacing w:before="120" w:line="240" w:lineRule="exact"/>
    </w:pPr>
  </w:style>
  <w:style w:type="paragraph" w:customStyle="1" w:styleId="172">
    <w:name w:val="SeriesInfo"/>
    <w:basedOn w:val="1"/>
    <w:qFormat/>
    <w:uiPriority w:val="0"/>
    <w:pPr>
      <w:spacing w:before="120" w:line="240" w:lineRule="exact"/>
    </w:pPr>
  </w:style>
  <w:style w:type="paragraph" w:customStyle="1" w:styleId="173">
    <w:name w:val="Remark"/>
    <w:basedOn w:val="1"/>
    <w:qFormat/>
    <w:uiPriority w:val="0"/>
    <w:rPr>
      <w:color w:val="FF0000"/>
    </w:rPr>
  </w:style>
  <w:style w:type="paragraph" w:customStyle="1" w:styleId="174">
    <w:name w:val="BoxStart4"/>
    <w:basedOn w:val="107"/>
    <w:qFormat/>
    <w:uiPriority w:val="0"/>
  </w:style>
  <w:style w:type="paragraph" w:customStyle="1" w:styleId="175">
    <w:name w:val="书目1"/>
    <w:basedOn w:val="144"/>
    <w:qFormat/>
    <w:uiPriority w:val="0"/>
    <w:pPr>
      <w:numPr>
        <w:ilvl w:val="0"/>
        <w:numId w:val="0"/>
      </w:numPr>
    </w:pPr>
  </w:style>
  <w:style w:type="paragraph" w:customStyle="1" w:styleId="176">
    <w:name w:val="PullQuote"/>
    <w:basedOn w:val="114"/>
    <w:qFormat/>
    <w:uiPriority w:val="0"/>
  </w:style>
  <w:style w:type="paragraph" w:customStyle="1" w:styleId="177">
    <w:name w:val="AncillHead"/>
    <w:basedOn w:val="125"/>
    <w:qFormat/>
    <w:uiPriority w:val="0"/>
  </w:style>
  <w:style w:type="paragraph" w:customStyle="1" w:styleId="178">
    <w:name w:val="RefHead"/>
    <w:basedOn w:val="125"/>
    <w:qFormat/>
    <w:uiPriority w:val="0"/>
  </w:style>
  <w:style w:type="paragraph" w:customStyle="1" w:styleId="179">
    <w:name w:val="FlushQuote"/>
    <w:basedOn w:val="114"/>
    <w:qFormat/>
    <w:uiPriority w:val="0"/>
    <w:pPr>
      <w:ind w:left="0" w:right="0"/>
    </w:pPr>
    <w:rPr>
      <w:sz w:val="22"/>
    </w:rPr>
  </w:style>
  <w:style w:type="paragraph" w:customStyle="1" w:styleId="180">
    <w:name w:val="ProductTitle"/>
    <w:basedOn w:val="1"/>
    <w:next w:val="140"/>
    <w:qFormat/>
    <w:uiPriority w:val="0"/>
    <w:rPr>
      <w:b/>
      <w:sz w:val="28"/>
    </w:rPr>
  </w:style>
  <w:style w:type="paragraph" w:customStyle="1" w:styleId="181">
    <w:name w:val="EthicalApproval"/>
    <w:basedOn w:val="137"/>
    <w:qFormat/>
    <w:uiPriority w:val="0"/>
  </w:style>
  <w:style w:type="paragraph" w:customStyle="1" w:styleId="182">
    <w:name w:val="Abrv-Title"/>
    <w:basedOn w:val="1"/>
    <w:autoRedefine/>
    <w:qFormat/>
    <w:uiPriority w:val="0"/>
  </w:style>
  <w:style w:type="paragraph" w:customStyle="1" w:styleId="183">
    <w:name w:val="Web logo"/>
    <w:basedOn w:val="1"/>
    <w:qFormat/>
    <w:uiPriority w:val="0"/>
  </w:style>
  <w:style w:type="character" w:customStyle="1" w:styleId="184">
    <w:name w:val="Preformatted"/>
    <w:basedOn w:val="76"/>
    <w:qFormat/>
    <w:uiPriority w:val="0"/>
  </w:style>
  <w:style w:type="paragraph" w:customStyle="1" w:styleId="185">
    <w:name w:val="Auxillary Number"/>
    <w:basedOn w:val="1"/>
    <w:autoRedefine/>
    <w:qFormat/>
    <w:uiPriority w:val="0"/>
  </w:style>
  <w:style w:type="paragraph" w:customStyle="1" w:styleId="186">
    <w:name w:val="DOI"/>
    <w:basedOn w:val="1"/>
    <w:autoRedefine/>
    <w:qFormat/>
    <w:uiPriority w:val="0"/>
  </w:style>
  <w:style w:type="paragraph" w:customStyle="1" w:styleId="187">
    <w:name w:val="Unit-ID"/>
    <w:basedOn w:val="1"/>
    <w:autoRedefine/>
    <w:qFormat/>
    <w:uiPriority w:val="0"/>
  </w:style>
  <w:style w:type="paragraph" w:customStyle="1" w:styleId="188">
    <w:name w:val="Abbreviation"/>
    <w:basedOn w:val="1"/>
    <w:qFormat/>
    <w:uiPriority w:val="0"/>
  </w:style>
  <w:style w:type="paragraph" w:customStyle="1" w:styleId="189">
    <w:name w:val="Appendix"/>
    <w:basedOn w:val="1"/>
    <w:qFormat/>
    <w:uiPriority w:val="0"/>
    <w:rPr>
      <w:b/>
    </w:rPr>
  </w:style>
  <w:style w:type="paragraph" w:customStyle="1" w:styleId="190">
    <w:name w:val="Authored by"/>
    <w:basedOn w:val="1"/>
    <w:qFormat/>
    <w:uiPriority w:val="0"/>
    <w:rPr>
      <w:b/>
      <w:sz w:val="28"/>
    </w:rPr>
  </w:style>
  <w:style w:type="paragraph" w:customStyle="1" w:styleId="191">
    <w:name w:val="BookDetails"/>
    <w:basedOn w:val="1"/>
    <w:qFormat/>
    <w:uiPriority w:val="0"/>
  </w:style>
  <w:style w:type="paragraph" w:customStyle="1" w:styleId="192">
    <w:name w:val="BoxStart"/>
    <w:basedOn w:val="1"/>
    <w:qFormat/>
    <w:uiPriority w:val="0"/>
  </w:style>
  <w:style w:type="paragraph" w:customStyle="1" w:styleId="193">
    <w:name w:val="Citation"/>
    <w:basedOn w:val="1"/>
    <w:autoRedefine/>
    <w:qFormat/>
    <w:uiPriority w:val="0"/>
  </w:style>
  <w:style w:type="paragraph" w:customStyle="1" w:styleId="194">
    <w:name w:val="Correspondent"/>
    <w:basedOn w:val="1"/>
    <w:autoRedefine/>
    <w:qFormat/>
    <w:uiPriority w:val="0"/>
  </w:style>
  <w:style w:type="paragraph" w:customStyle="1" w:styleId="195">
    <w:name w:val="EquationText"/>
    <w:basedOn w:val="1"/>
    <w:autoRedefine/>
    <w:qFormat/>
    <w:uiPriority w:val="0"/>
  </w:style>
  <w:style w:type="paragraph" w:customStyle="1" w:styleId="196">
    <w:name w:val="Footnotes"/>
    <w:basedOn w:val="1"/>
    <w:qFormat/>
    <w:uiPriority w:val="0"/>
  </w:style>
  <w:style w:type="paragraph" w:customStyle="1" w:styleId="197">
    <w:name w:val="KeyWords"/>
    <w:basedOn w:val="1"/>
    <w:autoRedefine/>
    <w:qFormat/>
    <w:uiPriority w:val="0"/>
  </w:style>
  <w:style w:type="paragraph" w:customStyle="1" w:styleId="198">
    <w:name w:val="ListParaMore"/>
    <w:basedOn w:val="1"/>
    <w:autoRedefine/>
    <w:qFormat/>
    <w:uiPriority w:val="0"/>
  </w:style>
  <w:style w:type="paragraph" w:customStyle="1" w:styleId="199">
    <w:name w:val="Onlinefirst"/>
    <w:basedOn w:val="1"/>
    <w:qFormat/>
    <w:uiPriority w:val="0"/>
  </w:style>
  <w:style w:type="paragraph" w:styleId="200">
    <w:name w:val="Quote"/>
    <w:basedOn w:val="1"/>
    <w:autoRedefine/>
    <w:qFormat/>
    <w:uiPriority w:val="0"/>
    <w:pPr>
      <w:ind w:left="737"/>
    </w:pPr>
    <w:rPr>
      <w:sz w:val="28"/>
    </w:rPr>
  </w:style>
  <w:style w:type="paragraph" w:customStyle="1" w:styleId="201">
    <w:name w:val="Received"/>
    <w:basedOn w:val="1"/>
    <w:autoRedefine/>
    <w:qFormat/>
    <w:uiPriority w:val="0"/>
  </w:style>
  <w:style w:type="paragraph" w:customStyle="1" w:styleId="202">
    <w:name w:val="Related"/>
    <w:basedOn w:val="1"/>
    <w:qFormat/>
    <w:uiPriority w:val="0"/>
    <w:rPr>
      <w:b/>
      <w:i/>
    </w:rPr>
  </w:style>
  <w:style w:type="paragraph" w:customStyle="1" w:styleId="203">
    <w:name w:val="RespTitle"/>
    <w:basedOn w:val="1"/>
    <w:autoRedefine/>
    <w:qFormat/>
    <w:uiPriority w:val="0"/>
    <w:rPr>
      <w:b/>
    </w:rPr>
  </w:style>
  <w:style w:type="paragraph" w:customStyle="1" w:styleId="204">
    <w:name w:val="ShortAuthors"/>
    <w:basedOn w:val="1"/>
    <w:autoRedefine/>
    <w:qFormat/>
    <w:uiPriority w:val="0"/>
  </w:style>
  <w:style w:type="paragraph" w:customStyle="1" w:styleId="205">
    <w:name w:val="Table Footnote"/>
    <w:basedOn w:val="1"/>
    <w:qFormat/>
    <w:uiPriority w:val="0"/>
    <w:rPr>
      <w:rFonts w:ascii="Arial" w:hAnsi="Arial"/>
      <w:sz w:val="22"/>
    </w:rPr>
  </w:style>
  <w:style w:type="paragraph" w:customStyle="1" w:styleId="206">
    <w:name w:val="Topic(s)"/>
    <w:basedOn w:val="1"/>
    <w:autoRedefine/>
    <w:qFormat/>
    <w:uiPriority w:val="0"/>
    <w:rPr>
      <w:i/>
    </w:rPr>
  </w:style>
  <w:style w:type="paragraph" w:customStyle="1" w:styleId="207">
    <w:name w:val="Revised"/>
    <w:basedOn w:val="1"/>
    <w:autoRedefine/>
    <w:qFormat/>
    <w:uiPriority w:val="0"/>
  </w:style>
  <w:style w:type="paragraph" w:customStyle="1" w:styleId="208">
    <w:name w:val="Table Width"/>
    <w:basedOn w:val="1"/>
    <w:qFormat/>
    <w:uiPriority w:val="0"/>
  </w:style>
  <w:style w:type="paragraph" w:customStyle="1" w:styleId="209">
    <w:name w:val="Table Font"/>
    <w:basedOn w:val="1"/>
    <w:qFormat/>
    <w:uiPriority w:val="0"/>
  </w:style>
  <w:style w:type="paragraph" w:customStyle="1" w:styleId="210">
    <w:name w:val="Article Title"/>
    <w:basedOn w:val="1"/>
    <w:qFormat/>
    <w:uiPriority w:val="0"/>
    <w:rPr>
      <w:rFonts w:ascii="Arial" w:hAnsi="Arial"/>
      <w:b/>
      <w:sz w:val="36"/>
    </w:rPr>
  </w:style>
  <w:style w:type="paragraph" w:customStyle="1" w:styleId="211">
    <w:name w:val="BNF Number"/>
    <w:basedOn w:val="1"/>
    <w:qFormat/>
    <w:uiPriority w:val="0"/>
    <w:rPr>
      <w:rFonts w:ascii="Arial" w:hAnsi="Arial"/>
      <w:b/>
      <w:sz w:val="22"/>
    </w:rPr>
  </w:style>
  <w:style w:type="paragraph" w:customStyle="1" w:styleId="212">
    <w:name w:val="Introduction"/>
    <w:basedOn w:val="1"/>
    <w:qFormat/>
    <w:uiPriority w:val="0"/>
    <w:rPr>
      <w:rFonts w:ascii="Arial" w:hAnsi="Arial"/>
      <w:sz w:val="22"/>
    </w:rPr>
  </w:style>
  <w:style w:type="paragraph" w:customStyle="1" w:styleId="213">
    <w:name w:val="Paragraph"/>
    <w:basedOn w:val="1"/>
    <w:qFormat/>
    <w:uiPriority w:val="0"/>
    <w:rPr>
      <w:rFonts w:ascii="Arial" w:hAnsi="Arial"/>
      <w:sz w:val="22"/>
    </w:rPr>
  </w:style>
  <w:style w:type="paragraph" w:customStyle="1" w:styleId="214">
    <w:name w:val="Table Head"/>
    <w:basedOn w:val="1"/>
    <w:qFormat/>
    <w:uiPriority w:val="0"/>
    <w:rPr>
      <w:rFonts w:ascii="Arial" w:hAnsi="Arial"/>
      <w:b/>
      <w:sz w:val="22"/>
    </w:rPr>
  </w:style>
  <w:style w:type="paragraph" w:customStyle="1" w:styleId="215">
    <w:name w:val="Table Body"/>
    <w:basedOn w:val="1"/>
    <w:qFormat/>
    <w:uiPriority w:val="0"/>
    <w:rPr>
      <w:rFonts w:ascii="Arial" w:hAnsi="Arial"/>
      <w:sz w:val="22"/>
    </w:rPr>
  </w:style>
  <w:style w:type="paragraph" w:customStyle="1" w:styleId="216">
    <w:name w:val="Figure Caption"/>
    <w:basedOn w:val="1"/>
    <w:qFormat/>
    <w:uiPriority w:val="0"/>
    <w:rPr>
      <w:rFonts w:ascii="Arial" w:hAnsi="Arial"/>
      <w:sz w:val="22"/>
    </w:rPr>
  </w:style>
  <w:style w:type="paragraph" w:customStyle="1" w:styleId="217">
    <w:name w:val="References"/>
    <w:basedOn w:val="1"/>
    <w:qFormat/>
    <w:uiPriority w:val="0"/>
    <w:rPr>
      <w:rFonts w:ascii="Arial" w:hAnsi="Arial"/>
      <w:sz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article</Template>
  <Company>irisq</Company>
  <Pages>5</Pages>
  <Words>1814</Words>
  <Characters>11564</Characters>
  <Lines>86</Lines>
  <Paragraphs>24</Paragraphs>
  <TotalTime>0</TotalTime>
  <ScaleCrop>false</ScaleCrop>
  <LinksUpToDate>false</LinksUpToDate>
  <CharactersWithSpaces>13237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2018-07-30T10:56:00Z</dcterms:created>
  <dc:creator>pplouffe</dc:creator>
  <cp:lastModifiedBy>星</cp:lastModifiedBy>
  <cp:lastPrinted>2007-09-19T09:02:00Z</cp:lastPrinted>
  <dcterms:modified xsi:type="dcterms:W3CDTF">2025-08-23T11:02:37Z</dcterms:modified>
  <dc:title>The Impact of a Community-Oriented Problem-Based Learning Curriculum Reform on the Quality of Primary Care Delivered by Gradua</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05EA12B0A4EA4D6FB47B212AC9FF78A0_13</vt:lpwstr>
  </property>
  <property fmtid="{D5CDD505-2E9C-101B-9397-08002B2CF9AE}" pid="4" name="KSOTemplateDocerSaveRecord">
    <vt:lpwstr>eyJoZGlkIjoiNzE2MWMzYTdlMTZjOGJkZWUxM2IzNjUxMjgzYmQ4ODQiLCJ1c2VySWQiOiI0NDUyNTk2NTgifQ==</vt:lpwstr>
  </property>
</Properties>
</file>