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20" w:firstRow="1" w:lastRow="0" w:firstColumn="0" w:lastColumn="0" w:noHBand="0" w:noVBand="1"/>
      </w:tblPr>
      <w:tblGrid>
        <w:gridCol w:w="2174"/>
        <w:gridCol w:w="3008"/>
        <w:gridCol w:w="2052"/>
        <w:gridCol w:w="1993"/>
        <w:gridCol w:w="979"/>
      </w:tblGrid>
      <w:tr w:rsidR="001619A4" w:rsidRPr="00A65E87" w14:paraId="52543F55" w14:textId="77777777" w:rsidTr="004B55A9">
        <w:tc>
          <w:tcPr>
            <w:tcW w:w="1082" w:type="pct"/>
          </w:tcPr>
          <w:p w14:paraId="2F742ED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491" w:type="pct"/>
          </w:tcPr>
          <w:p w14:paraId="173580E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Overall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, N = 136</w:t>
            </w:r>
            <w:r w:rsidRPr="00A65E87">
              <w:rPr>
                <w:rFonts w:cs="Times New Roman"/>
                <w:color w:val="000000"/>
                <w:sz w:val="20"/>
                <w:szCs w:val="20"/>
              </w:rPr>
              <w:t>,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524</w:t>
            </w:r>
            <w:r w:rsidRPr="00A65E87">
              <w:rPr>
                <w:rFonts w:cs="Times New Roman"/>
                <w:color w:val="000000"/>
                <w:sz w:val="20"/>
                <w:szCs w:val="20"/>
              </w:rPr>
              <w:t>,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539 (100%)</w:t>
            </w:r>
          </w:p>
        </w:tc>
        <w:tc>
          <w:tcPr>
            <w:tcW w:w="1022" w:type="pct"/>
          </w:tcPr>
          <w:p w14:paraId="7A9F5B2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No</w:t>
            </w:r>
            <w:r w:rsidRPr="00A65E87">
              <w:rPr>
                <w:rFonts w:cs="Times New Roman"/>
                <w:b/>
                <w:color w:val="000000"/>
                <w:sz w:val="20"/>
                <w:szCs w:val="20"/>
              </w:rPr>
              <w:t>n-PD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, N = 134</w:t>
            </w:r>
            <w:r w:rsidRPr="00A65E87">
              <w:rPr>
                <w:rFonts w:cs="Times New Roman"/>
                <w:color w:val="000000"/>
                <w:sz w:val="20"/>
                <w:szCs w:val="20"/>
              </w:rPr>
              <w:t>,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563</w:t>
            </w:r>
            <w:r w:rsidRPr="00A65E87">
              <w:rPr>
                <w:rFonts w:cs="Times New Roman"/>
                <w:color w:val="000000"/>
                <w:sz w:val="20"/>
                <w:szCs w:val="20"/>
              </w:rPr>
              <w:t>,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702 (9</w:t>
            </w:r>
            <w:r w:rsidRPr="00A65E87">
              <w:rPr>
                <w:rFonts w:cs="Times New Roman"/>
                <w:color w:val="000000"/>
                <w:sz w:val="20"/>
                <w:szCs w:val="20"/>
              </w:rPr>
              <w:t>8.6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993" w:type="pct"/>
          </w:tcPr>
          <w:p w14:paraId="4E7A138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cs="Times New Roman"/>
                <w:b/>
                <w:color w:val="000000"/>
                <w:sz w:val="20"/>
                <w:szCs w:val="20"/>
              </w:rPr>
              <w:t>PD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, N = 1</w:t>
            </w:r>
            <w:r w:rsidRPr="00A65E87">
              <w:rPr>
                <w:rFonts w:cs="Times New Roman"/>
                <w:color w:val="000000"/>
                <w:sz w:val="20"/>
                <w:szCs w:val="20"/>
              </w:rPr>
              <w:t>,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960</w:t>
            </w:r>
            <w:r w:rsidRPr="00A65E87">
              <w:rPr>
                <w:rFonts w:cs="Times New Roman"/>
                <w:color w:val="000000"/>
                <w:sz w:val="20"/>
                <w:szCs w:val="20"/>
              </w:rPr>
              <w:t>,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837 (1.4%)</w:t>
            </w:r>
          </w:p>
        </w:tc>
        <w:tc>
          <w:tcPr>
            <w:tcW w:w="412" w:type="pct"/>
          </w:tcPr>
          <w:p w14:paraId="3C4C332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i/>
                <w:iCs/>
                <w:color w:val="000000"/>
                <w:sz w:val="20"/>
                <w:szCs w:val="20"/>
              </w:rPr>
              <w:t>P</w:t>
            </w: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1619A4" w:rsidRPr="00A65E87" w14:paraId="45171632" w14:textId="77777777" w:rsidTr="004B55A9">
        <w:tc>
          <w:tcPr>
            <w:tcW w:w="1082" w:type="pct"/>
          </w:tcPr>
          <w:p w14:paraId="050E6EA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eastAsia="Arial" w:cs="Times New Roman"/>
                <w:b/>
                <w:color w:val="000000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No. of participants in the sample</w:t>
            </w:r>
          </w:p>
        </w:tc>
        <w:tc>
          <w:tcPr>
            <w:tcW w:w="1491" w:type="pct"/>
          </w:tcPr>
          <w:p w14:paraId="15B6ECA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cs="Times New Roman"/>
                <w:sz w:val="20"/>
                <w:szCs w:val="20"/>
              </w:rPr>
              <w:t>24,019</w:t>
            </w: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22" w:type="pct"/>
          </w:tcPr>
          <w:p w14:paraId="25A1BE8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cs="Times New Roman"/>
                <w:sz w:val="20"/>
                <w:szCs w:val="20"/>
              </w:rPr>
              <w:t>23,672</w:t>
            </w:r>
          </w:p>
        </w:tc>
        <w:tc>
          <w:tcPr>
            <w:tcW w:w="993" w:type="pct"/>
          </w:tcPr>
          <w:p w14:paraId="4916FE2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cs="Times New Roman"/>
                <w:sz w:val="20"/>
                <w:szCs w:val="20"/>
              </w:rPr>
              <w:t>347</w:t>
            </w:r>
          </w:p>
        </w:tc>
        <w:tc>
          <w:tcPr>
            <w:tcW w:w="412" w:type="pct"/>
          </w:tcPr>
          <w:p w14:paraId="1222334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eastAsia="Arial" w:cs="Times New Roman"/>
                <w:b/>
                <w:color w:val="000000"/>
                <w:sz w:val="20"/>
                <w:szCs w:val="20"/>
              </w:rPr>
            </w:pPr>
            <w:r w:rsidRPr="00A65E87">
              <w:rPr>
                <w:rFonts w:cs="Times New Roman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1619A4" w:rsidRPr="00A65E87" w14:paraId="27D78FFE" w14:textId="77777777" w:rsidTr="004B55A9">
        <w:tc>
          <w:tcPr>
            <w:tcW w:w="1082" w:type="pct"/>
          </w:tcPr>
          <w:p w14:paraId="21BB545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Age (%)</w:t>
            </w:r>
          </w:p>
        </w:tc>
        <w:tc>
          <w:tcPr>
            <w:tcW w:w="1491" w:type="pct"/>
          </w:tcPr>
          <w:p w14:paraId="2A9FF8E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561BB71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004ACD2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50AD6A6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0.015</w:t>
            </w:r>
          </w:p>
        </w:tc>
      </w:tr>
      <w:tr w:rsidR="001619A4" w:rsidRPr="00A65E87" w14:paraId="15E9F58E" w14:textId="77777777" w:rsidTr="004B55A9">
        <w:tc>
          <w:tcPr>
            <w:tcW w:w="1082" w:type="pct"/>
          </w:tcPr>
          <w:p w14:paraId="13BBC95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40-60</w:t>
            </w:r>
          </w:p>
        </w:tc>
        <w:tc>
          <w:tcPr>
            <w:tcW w:w="1491" w:type="pct"/>
          </w:tcPr>
          <w:p w14:paraId="2627955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84,076,110 (62%)</w:t>
            </w:r>
          </w:p>
        </w:tc>
        <w:tc>
          <w:tcPr>
            <w:tcW w:w="1022" w:type="pct"/>
          </w:tcPr>
          <w:p w14:paraId="57995E8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83,045,842 (62%)</w:t>
            </w:r>
          </w:p>
        </w:tc>
        <w:tc>
          <w:tcPr>
            <w:tcW w:w="993" w:type="pct"/>
          </w:tcPr>
          <w:p w14:paraId="31CB7FA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1,030,268 (53%)</w:t>
            </w:r>
          </w:p>
        </w:tc>
        <w:tc>
          <w:tcPr>
            <w:tcW w:w="412" w:type="pct"/>
          </w:tcPr>
          <w:p w14:paraId="66EC64F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14E543C9" w14:textId="77777777" w:rsidTr="004B55A9">
        <w:tc>
          <w:tcPr>
            <w:tcW w:w="1082" w:type="pct"/>
          </w:tcPr>
          <w:p w14:paraId="4B7E074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&gt;60</w:t>
            </w:r>
          </w:p>
        </w:tc>
        <w:tc>
          <w:tcPr>
            <w:tcW w:w="1491" w:type="pct"/>
          </w:tcPr>
          <w:p w14:paraId="3CEAF01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52,448,430 (38%)</w:t>
            </w:r>
          </w:p>
        </w:tc>
        <w:tc>
          <w:tcPr>
            <w:tcW w:w="1022" w:type="pct"/>
          </w:tcPr>
          <w:p w14:paraId="1C09510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51,517,861 (38%)</w:t>
            </w:r>
          </w:p>
        </w:tc>
        <w:tc>
          <w:tcPr>
            <w:tcW w:w="993" w:type="pct"/>
          </w:tcPr>
          <w:p w14:paraId="2C76A65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930,569 (47%)</w:t>
            </w:r>
          </w:p>
        </w:tc>
        <w:tc>
          <w:tcPr>
            <w:tcW w:w="412" w:type="pct"/>
          </w:tcPr>
          <w:p w14:paraId="5ED7B91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5DDE0125" w14:textId="77777777" w:rsidTr="004B55A9">
        <w:tc>
          <w:tcPr>
            <w:tcW w:w="1082" w:type="pct"/>
          </w:tcPr>
          <w:p w14:paraId="3A663CF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Sex (%)</w:t>
            </w:r>
          </w:p>
        </w:tc>
        <w:tc>
          <w:tcPr>
            <w:tcW w:w="1491" w:type="pct"/>
          </w:tcPr>
          <w:p w14:paraId="7F3E1D2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0CF2702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4BC5B7E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7B2BE43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0.001</w:t>
            </w:r>
          </w:p>
        </w:tc>
      </w:tr>
      <w:tr w:rsidR="001619A4" w:rsidRPr="00A65E87" w14:paraId="48D40EFA" w14:textId="77777777" w:rsidTr="004B55A9">
        <w:tc>
          <w:tcPr>
            <w:tcW w:w="1082" w:type="pct"/>
          </w:tcPr>
          <w:p w14:paraId="28DEBE1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91" w:type="pct"/>
          </w:tcPr>
          <w:p w14:paraId="042F1D1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72,027,230 (53%)</w:t>
            </w:r>
          </w:p>
        </w:tc>
        <w:tc>
          <w:tcPr>
            <w:tcW w:w="1022" w:type="pct"/>
          </w:tcPr>
          <w:p w14:paraId="1E7B158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70,760,546 (53%)</w:t>
            </w:r>
          </w:p>
        </w:tc>
        <w:tc>
          <w:tcPr>
            <w:tcW w:w="993" w:type="pct"/>
          </w:tcPr>
          <w:p w14:paraId="72F5BBA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1,266,684 (65%)</w:t>
            </w:r>
          </w:p>
        </w:tc>
        <w:tc>
          <w:tcPr>
            <w:tcW w:w="412" w:type="pct"/>
          </w:tcPr>
          <w:p w14:paraId="582CC6D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74A0B624" w14:textId="77777777" w:rsidTr="004B55A9">
        <w:tc>
          <w:tcPr>
            <w:tcW w:w="1082" w:type="pct"/>
          </w:tcPr>
          <w:p w14:paraId="0A4F588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491" w:type="pct"/>
          </w:tcPr>
          <w:p w14:paraId="2102EB8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64,497,309 (47%)</w:t>
            </w:r>
          </w:p>
        </w:tc>
        <w:tc>
          <w:tcPr>
            <w:tcW w:w="1022" w:type="pct"/>
          </w:tcPr>
          <w:p w14:paraId="0811BF3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63,803,156 (47%)</w:t>
            </w:r>
          </w:p>
        </w:tc>
        <w:tc>
          <w:tcPr>
            <w:tcW w:w="993" w:type="pct"/>
          </w:tcPr>
          <w:p w14:paraId="2BE20E9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694,153 (35%)</w:t>
            </w:r>
          </w:p>
        </w:tc>
        <w:tc>
          <w:tcPr>
            <w:tcW w:w="412" w:type="pct"/>
          </w:tcPr>
          <w:p w14:paraId="1A561CE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13165BD1" w14:textId="77777777" w:rsidTr="004B55A9">
        <w:tc>
          <w:tcPr>
            <w:tcW w:w="1082" w:type="pct"/>
          </w:tcPr>
          <w:p w14:paraId="5478818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Race (%)</w:t>
            </w:r>
          </w:p>
        </w:tc>
        <w:tc>
          <w:tcPr>
            <w:tcW w:w="1491" w:type="pct"/>
          </w:tcPr>
          <w:p w14:paraId="2E0F15C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13C444E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6B94D75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48161AF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3E979676" w14:textId="77777777" w:rsidTr="004B55A9">
        <w:tc>
          <w:tcPr>
            <w:tcW w:w="1082" w:type="pct"/>
          </w:tcPr>
          <w:p w14:paraId="5BCD16B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1491" w:type="pct"/>
          </w:tcPr>
          <w:p w14:paraId="65EDA11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98,499,707 (72%)</w:t>
            </w:r>
          </w:p>
        </w:tc>
        <w:tc>
          <w:tcPr>
            <w:tcW w:w="1022" w:type="pct"/>
          </w:tcPr>
          <w:p w14:paraId="68496F5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96,870,373 (72%)</w:t>
            </w:r>
          </w:p>
        </w:tc>
        <w:tc>
          <w:tcPr>
            <w:tcW w:w="993" w:type="pct"/>
          </w:tcPr>
          <w:p w14:paraId="6441CFE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1,629,334 (83%)</w:t>
            </w:r>
          </w:p>
        </w:tc>
        <w:tc>
          <w:tcPr>
            <w:tcW w:w="412" w:type="pct"/>
          </w:tcPr>
          <w:p w14:paraId="4BD17C3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005B67DC" w14:textId="77777777" w:rsidTr="004B55A9">
        <w:tc>
          <w:tcPr>
            <w:tcW w:w="1082" w:type="pct"/>
          </w:tcPr>
          <w:p w14:paraId="5873FB1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Non-Hispanic Black</w:t>
            </w:r>
          </w:p>
        </w:tc>
        <w:tc>
          <w:tcPr>
            <w:tcW w:w="1491" w:type="pct"/>
          </w:tcPr>
          <w:p w14:paraId="7474937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13,701,184 (10%)</w:t>
            </w:r>
          </w:p>
        </w:tc>
        <w:tc>
          <w:tcPr>
            <w:tcW w:w="1022" w:type="pct"/>
          </w:tcPr>
          <w:p w14:paraId="374A54E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13,551,009 (10%)</w:t>
            </w:r>
          </w:p>
        </w:tc>
        <w:tc>
          <w:tcPr>
            <w:tcW w:w="993" w:type="pct"/>
          </w:tcPr>
          <w:p w14:paraId="39A935D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150,175 (7.7%)</w:t>
            </w:r>
          </w:p>
        </w:tc>
        <w:tc>
          <w:tcPr>
            <w:tcW w:w="412" w:type="pct"/>
          </w:tcPr>
          <w:p w14:paraId="2B83F50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5BFCE0DC" w14:textId="77777777" w:rsidTr="004B55A9">
        <w:tc>
          <w:tcPr>
            <w:tcW w:w="1082" w:type="pct"/>
          </w:tcPr>
          <w:p w14:paraId="4DAC086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91" w:type="pct"/>
          </w:tcPr>
          <w:p w14:paraId="5BCA90E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15,688,101 (11%)</w:t>
            </w:r>
          </w:p>
        </w:tc>
        <w:tc>
          <w:tcPr>
            <w:tcW w:w="1022" w:type="pct"/>
          </w:tcPr>
          <w:p w14:paraId="052625C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15,580,875 (12%)</w:t>
            </w:r>
          </w:p>
        </w:tc>
        <w:tc>
          <w:tcPr>
            <w:tcW w:w="993" w:type="pct"/>
          </w:tcPr>
          <w:p w14:paraId="2384ACD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107,225 (5.5%)</w:t>
            </w:r>
          </w:p>
        </w:tc>
        <w:tc>
          <w:tcPr>
            <w:tcW w:w="412" w:type="pct"/>
          </w:tcPr>
          <w:p w14:paraId="33E7BAF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0389770C" w14:textId="77777777" w:rsidTr="004B55A9">
        <w:tc>
          <w:tcPr>
            <w:tcW w:w="1082" w:type="pct"/>
          </w:tcPr>
          <w:p w14:paraId="0F4B422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Mexican American</w:t>
            </w:r>
          </w:p>
        </w:tc>
        <w:tc>
          <w:tcPr>
            <w:tcW w:w="1491" w:type="pct"/>
          </w:tcPr>
          <w:p w14:paraId="55365B3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8,635,547 (6.3%)</w:t>
            </w:r>
          </w:p>
        </w:tc>
        <w:tc>
          <w:tcPr>
            <w:tcW w:w="1022" w:type="pct"/>
          </w:tcPr>
          <w:p w14:paraId="21552C0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8,561,445 (6.4%)</w:t>
            </w:r>
          </w:p>
        </w:tc>
        <w:tc>
          <w:tcPr>
            <w:tcW w:w="993" w:type="pct"/>
          </w:tcPr>
          <w:p w14:paraId="5B8728D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74,103 (3.8%)</w:t>
            </w:r>
          </w:p>
        </w:tc>
        <w:tc>
          <w:tcPr>
            <w:tcW w:w="412" w:type="pct"/>
          </w:tcPr>
          <w:p w14:paraId="6B35A1B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1C75E0ED" w14:textId="77777777" w:rsidTr="004B55A9">
        <w:tc>
          <w:tcPr>
            <w:tcW w:w="1082" w:type="pct"/>
          </w:tcPr>
          <w:p w14:paraId="4BA8B63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Married/live with partner (%)</w:t>
            </w:r>
          </w:p>
        </w:tc>
        <w:tc>
          <w:tcPr>
            <w:tcW w:w="1491" w:type="pct"/>
          </w:tcPr>
          <w:p w14:paraId="22623D6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2DDB97A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5C56A53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030CC88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0.005</w:t>
            </w:r>
          </w:p>
        </w:tc>
      </w:tr>
      <w:tr w:rsidR="001619A4" w:rsidRPr="00A65E87" w14:paraId="0E5FBB19" w14:textId="77777777" w:rsidTr="004B55A9">
        <w:tc>
          <w:tcPr>
            <w:tcW w:w="1082" w:type="pct"/>
          </w:tcPr>
          <w:p w14:paraId="71429D9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91" w:type="pct"/>
          </w:tcPr>
          <w:p w14:paraId="23A3C0B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44,227,214 (32%)</w:t>
            </w:r>
          </w:p>
        </w:tc>
        <w:tc>
          <w:tcPr>
            <w:tcW w:w="1022" w:type="pct"/>
          </w:tcPr>
          <w:p w14:paraId="5C25A5E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43,403,255 (32%)</w:t>
            </w:r>
          </w:p>
        </w:tc>
        <w:tc>
          <w:tcPr>
            <w:tcW w:w="993" w:type="pct"/>
          </w:tcPr>
          <w:p w14:paraId="2B5AF60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823,960 (42%)</w:t>
            </w:r>
          </w:p>
        </w:tc>
        <w:tc>
          <w:tcPr>
            <w:tcW w:w="412" w:type="pct"/>
          </w:tcPr>
          <w:p w14:paraId="5B9C185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47CA2715" w14:textId="77777777" w:rsidTr="004B55A9">
        <w:tc>
          <w:tcPr>
            <w:tcW w:w="1082" w:type="pct"/>
          </w:tcPr>
          <w:p w14:paraId="0999659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91" w:type="pct"/>
          </w:tcPr>
          <w:p w14:paraId="5CDBB5A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92,227,736 (68%)</w:t>
            </w:r>
          </w:p>
        </w:tc>
        <w:tc>
          <w:tcPr>
            <w:tcW w:w="1022" w:type="pct"/>
          </w:tcPr>
          <w:p w14:paraId="73D40F3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91,090,859 (68%)</w:t>
            </w:r>
          </w:p>
        </w:tc>
        <w:tc>
          <w:tcPr>
            <w:tcW w:w="993" w:type="pct"/>
          </w:tcPr>
          <w:p w14:paraId="2959C65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1,136,877 (58%)</w:t>
            </w:r>
          </w:p>
        </w:tc>
        <w:tc>
          <w:tcPr>
            <w:tcW w:w="412" w:type="pct"/>
          </w:tcPr>
          <w:p w14:paraId="741AEB8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3F53991C" w14:textId="77777777" w:rsidTr="004B55A9">
        <w:tc>
          <w:tcPr>
            <w:tcW w:w="1082" w:type="pct"/>
          </w:tcPr>
          <w:p w14:paraId="314A1B7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Education level (%)</w:t>
            </w:r>
          </w:p>
        </w:tc>
        <w:tc>
          <w:tcPr>
            <w:tcW w:w="1491" w:type="pct"/>
          </w:tcPr>
          <w:p w14:paraId="030D292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2AEFC2F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4B17276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524F17D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0.100</w:t>
            </w:r>
          </w:p>
        </w:tc>
      </w:tr>
      <w:tr w:rsidR="001619A4" w:rsidRPr="00A65E87" w14:paraId="4BD536A2" w14:textId="77777777" w:rsidTr="004B55A9">
        <w:tc>
          <w:tcPr>
            <w:tcW w:w="1082" w:type="pct"/>
          </w:tcPr>
          <w:p w14:paraId="05258B8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Below high school</w:t>
            </w:r>
          </w:p>
        </w:tc>
        <w:tc>
          <w:tcPr>
            <w:tcW w:w="1491" w:type="pct"/>
          </w:tcPr>
          <w:p w14:paraId="0C65C6E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22,911,114 (17%)</w:t>
            </w:r>
          </w:p>
        </w:tc>
        <w:tc>
          <w:tcPr>
            <w:tcW w:w="1022" w:type="pct"/>
          </w:tcPr>
          <w:p w14:paraId="378B789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22,502,092 (17%)</w:t>
            </w:r>
          </w:p>
        </w:tc>
        <w:tc>
          <w:tcPr>
            <w:tcW w:w="993" w:type="pct"/>
          </w:tcPr>
          <w:p w14:paraId="7C9ECE7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409,022 (21%)</w:t>
            </w:r>
          </w:p>
        </w:tc>
        <w:tc>
          <w:tcPr>
            <w:tcW w:w="412" w:type="pct"/>
          </w:tcPr>
          <w:p w14:paraId="7363843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1619A4" w:rsidRPr="00A65E87" w14:paraId="00E47AA4" w14:textId="77777777" w:rsidTr="004B55A9">
        <w:tc>
          <w:tcPr>
            <w:tcW w:w="1082" w:type="pct"/>
          </w:tcPr>
          <w:p w14:paraId="4D9DC54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High School or above</w:t>
            </w:r>
          </w:p>
        </w:tc>
        <w:tc>
          <w:tcPr>
            <w:tcW w:w="1491" w:type="pct"/>
          </w:tcPr>
          <w:p w14:paraId="38A6529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113,521,489 (83%)</w:t>
            </w:r>
          </w:p>
        </w:tc>
        <w:tc>
          <w:tcPr>
            <w:tcW w:w="1022" w:type="pct"/>
          </w:tcPr>
          <w:p w14:paraId="5FBB593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111,969,674 (83%)</w:t>
            </w:r>
          </w:p>
        </w:tc>
        <w:tc>
          <w:tcPr>
            <w:tcW w:w="993" w:type="pct"/>
          </w:tcPr>
          <w:p w14:paraId="315ACEE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1,551,815 (79%)</w:t>
            </w:r>
          </w:p>
        </w:tc>
        <w:tc>
          <w:tcPr>
            <w:tcW w:w="412" w:type="pct"/>
          </w:tcPr>
          <w:p w14:paraId="03C03CA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1619A4" w:rsidRPr="00A65E87" w14:paraId="125E38C0" w14:textId="77777777" w:rsidTr="004B55A9">
        <w:tc>
          <w:tcPr>
            <w:tcW w:w="1082" w:type="pct"/>
          </w:tcPr>
          <w:p w14:paraId="5841851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PIR (%)</w:t>
            </w:r>
          </w:p>
        </w:tc>
        <w:tc>
          <w:tcPr>
            <w:tcW w:w="1491" w:type="pct"/>
          </w:tcPr>
          <w:p w14:paraId="649CE22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719D136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31FE9F2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102C665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1619A4" w:rsidRPr="00A65E87" w14:paraId="40B6BF62" w14:textId="77777777" w:rsidTr="004B55A9">
        <w:tc>
          <w:tcPr>
            <w:tcW w:w="1082" w:type="pct"/>
          </w:tcPr>
          <w:p w14:paraId="43B3D2E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Poor</w:t>
            </w:r>
          </w:p>
        </w:tc>
        <w:tc>
          <w:tcPr>
            <w:tcW w:w="1491" w:type="pct"/>
          </w:tcPr>
          <w:p w14:paraId="64ADACE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22,478,722 (18%)</w:t>
            </w:r>
          </w:p>
        </w:tc>
        <w:tc>
          <w:tcPr>
            <w:tcW w:w="1022" w:type="pct"/>
          </w:tcPr>
          <w:p w14:paraId="75CEBF0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22,028,524 (18%)</w:t>
            </w:r>
          </w:p>
        </w:tc>
        <w:tc>
          <w:tcPr>
            <w:tcW w:w="993" w:type="pct"/>
          </w:tcPr>
          <w:p w14:paraId="1782863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450,198 (26%)</w:t>
            </w:r>
          </w:p>
        </w:tc>
        <w:tc>
          <w:tcPr>
            <w:tcW w:w="412" w:type="pct"/>
          </w:tcPr>
          <w:p w14:paraId="0562F75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0B6995A3" w14:textId="77777777" w:rsidTr="004B55A9">
        <w:tc>
          <w:tcPr>
            <w:tcW w:w="1082" w:type="pct"/>
          </w:tcPr>
          <w:p w14:paraId="3DD8EE1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Not Poor</w:t>
            </w:r>
          </w:p>
        </w:tc>
        <w:tc>
          <w:tcPr>
            <w:tcW w:w="1491" w:type="pct"/>
          </w:tcPr>
          <w:p w14:paraId="4632B9E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103,947,867 (82%)</w:t>
            </w:r>
          </w:p>
        </w:tc>
        <w:tc>
          <w:tcPr>
            <w:tcW w:w="1022" w:type="pct"/>
          </w:tcPr>
          <w:p w14:paraId="2311B83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102,650,161 (82%)</w:t>
            </w:r>
          </w:p>
        </w:tc>
        <w:tc>
          <w:tcPr>
            <w:tcW w:w="993" w:type="pct"/>
          </w:tcPr>
          <w:p w14:paraId="79D4064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1,297,706 (74%)</w:t>
            </w:r>
          </w:p>
        </w:tc>
        <w:tc>
          <w:tcPr>
            <w:tcW w:w="412" w:type="pct"/>
          </w:tcPr>
          <w:p w14:paraId="5601501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6097E018" w14:textId="77777777" w:rsidTr="004B55A9">
        <w:tc>
          <w:tcPr>
            <w:tcW w:w="1082" w:type="pct"/>
          </w:tcPr>
          <w:p w14:paraId="6C9E528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Hypertension (%)</w:t>
            </w:r>
          </w:p>
        </w:tc>
        <w:tc>
          <w:tcPr>
            <w:tcW w:w="1491" w:type="pct"/>
          </w:tcPr>
          <w:p w14:paraId="10D1B7E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5887DF5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6F8F298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6239DB1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5A6E5D99" w14:textId="77777777" w:rsidTr="004B55A9">
        <w:tc>
          <w:tcPr>
            <w:tcW w:w="1082" w:type="pct"/>
          </w:tcPr>
          <w:p w14:paraId="3D7CDC8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91" w:type="pct"/>
          </w:tcPr>
          <w:p w14:paraId="7A24D86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67,194,969 (49%)</w:t>
            </w:r>
          </w:p>
        </w:tc>
        <w:tc>
          <w:tcPr>
            <w:tcW w:w="1022" w:type="pct"/>
          </w:tcPr>
          <w:p w14:paraId="728F759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66,489,970 (49%)</w:t>
            </w:r>
          </w:p>
        </w:tc>
        <w:tc>
          <w:tcPr>
            <w:tcW w:w="993" w:type="pct"/>
          </w:tcPr>
          <w:p w14:paraId="049FBB8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704,999 (36%)</w:t>
            </w:r>
          </w:p>
        </w:tc>
        <w:tc>
          <w:tcPr>
            <w:tcW w:w="412" w:type="pct"/>
          </w:tcPr>
          <w:p w14:paraId="7EE9625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061D6C8D" w14:textId="77777777" w:rsidTr="004B55A9">
        <w:tc>
          <w:tcPr>
            <w:tcW w:w="1082" w:type="pct"/>
          </w:tcPr>
          <w:p w14:paraId="5709A73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91" w:type="pct"/>
          </w:tcPr>
          <w:p w14:paraId="2860299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69,322,087 (51%)</w:t>
            </w:r>
          </w:p>
        </w:tc>
        <w:tc>
          <w:tcPr>
            <w:tcW w:w="1022" w:type="pct"/>
          </w:tcPr>
          <w:p w14:paraId="0C286C7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68,066,249 (51%)</w:t>
            </w:r>
          </w:p>
        </w:tc>
        <w:tc>
          <w:tcPr>
            <w:tcW w:w="993" w:type="pct"/>
          </w:tcPr>
          <w:p w14:paraId="05D4AB5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1,255,838 (64%)</w:t>
            </w:r>
          </w:p>
        </w:tc>
        <w:tc>
          <w:tcPr>
            <w:tcW w:w="412" w:type="pct"/>
          </w:tcPr>
          <w:p w14:paraId="4ABE6B0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6AC84727" w14:textId="77777777" w:rsidTr="004B55A9">
        <w:tc>
          <w:tcPr>
            <w:tcW w:w="1082" w:type="pct"/>
          </w:tcPr>
          <w:p w14:paraId="31DA11C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Diabetes (%)</w:t>
            </w:r>
          </w:p>
        </w:tc>
        <w:tc>
          <w:tcPr>
            <w:tcW w:w="1491" w:type="pct"/>
          </w:tcPr>
          <w:p w14:paraId="15E7B2E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74C69AE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0230C9F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24BFBD2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0.017</w:t>
            </w:r>
          </w:p>
        </w:tc>
      </w:tr>
      <w:tr w:rsidR="001619A4" w:rsidRPr="00A65E87" w14:paraId="2D86DECA" w14:textId="77777777" w:rsidTr="004B55A9">
        <w:tc>
          <w:tcPr>
            <w:tcW w:w="1082" w:type="pct"/>
          </w:tcPr>
          <w:p w14:paraId="205E86A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91" w:type="pct"/>
          </w:tcPr>
          <w:p w14:paraId="656156B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108,846,472 (80%)</w:t>
            </w:r>
          </w:p>
        </w:tc>
        <w:tc>
          <w:tcPr>
            <w:tcW w:w="1022" w:type="pct"/>
          </w:tcPr>
          <w:p w14:paraId="6248895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107,399,949 (80%)</w:t>
            </w:r>
          </w:p>
        </w:tc>
        <w:tc>
          <w:tcPr>
            <w:tcW w:w="993" w:type="pct"/>
          </w:tcPr>
          <w:p w14:paraId="13C9A6C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1,446,522 (74%)</w:t>
            </w:r>
          </w:p>
        </w:tc>
        <w:tc>
          <w:tcPr>
            <w:tcW w:w="412" w:type="pct"/>
          </w:tcPr>
          <w:p w14:paraId="3A10B1E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4BA70470" w14:textId="77777777" w:rsidTr="004B55A9">
        <w:tc>
          <w:tcPr>
            <w:tcW w:w="1082" w:type="pct"/>
          </w:tcPr>
          <w:p w14:paraId="2A1DB15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491" w:type="pct"/>
          </w:tcPr>
          <w:p w14:paraId="502A2FA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27,678,068 (20%)</w:t>
            </w:r>
          </w:p>
        </w:tc>
        <w:tc>
          <w:tcPr>
            <w:tcW w:w="1022" w:type="pct"/>
          </w:tcPr>
          <w:p w14:paraId="7D72DE9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27,163,753 (20%)</w:t>
            </w:r>
          </w:p>
        </w:tc>
        <w:tc>
          <w:tcPr>
            <w:tcW w:w="993" w:type="pct"/>
          </w:tcPr>
          <w:p w14:paraId="3AD297F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514,315 (26%)</w:t>
            </w:r>
          </w:p>
        </w:tc>
        <w:tc>
          <w:tcPr>
            <w:tcW w:w="412" w:type="pct"/>
          </w:tcPr>
          <w:p w14:paraId="3C1D508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706E3F6F" w14:textId="77777777" w:rsidTr="004B55A9">
        <w:tc>
          <w:tcPr>
            <w:tcW w:w="1082" w:type="pct"/>
          </w:tcPr>
          <w:p w14:paraId="61621BC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Hyperlipidemia (%)</w:t>
            </w:r>
          </w:p>
        </w:tc>
        <w:tc>
          <w:tcPr>
            <w:tcW w:w="1491" w:type="pct"/>
          </w:tcPr>
          <w:p w14:paraId="0BD041A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4F73DC3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2AD4126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24D3E7B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0.531</w:t>
            </w:r>
          </w:p>
        </w:tc>
      </w:tr>
      <w:tr w:rsidR="001619A4" w:rsidRPr="00A65E87" w14:paraId="18003D71" w14:textId="77777777" w:rsidTr="004B55A9">
        <w:tc>
          <w:tcPr>
            <w:tcW w:w="1082" w:type="pct"/>
          </w:tcPr>
          <w:p w14:paraId="5084763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91" w:type="pct"/>
          </w:tcPr>
          <w:p w14:paraId="04B8F82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28,308,576 (21%)</w:t>
            </w:r>
          </w:p>
        </w:tc>
        <w:tc>
          <w:tcPr>
            <w:tcW w:w="1022" w:type="pct"/>
          </w:tcPr>
          <w:p w14:paraId="47158D0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27,942,185 (21%)</w:t>
            </w:r>
          </w:p>
        </w:tc>
        <w:tc>
          <w:tcPr>
            <w:tcW w:w="993" w:type="pct"/>
          </w:tcPr>
          <w:p w14:paraId="20D0CFC4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366,390 (19%)</w:t>
            </w:r>
          </w:p>
        </w:tc>
        <w:tc>
          <w:tcPr>
            <w:tcW w:w="412" w:type="pct"/>
          </w:tcPr>
          <w:p w14:paraId="05BF53D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78B44125" w14:textId="77777777" w:rsidTr="004B55A9">
        <w:tc>
          <w:tcPr>
            <w:tcW w:w="1082" w:type="pct"/>
          </w:tcPr>
          <w:p w14:paraId="5C41E5D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91" w:type="pct"/>
          </w:tcPr>
          <w:p w14:paraId="671ABE5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108,215,964 (79%)</w:t>
            </w:r>
          </w:p>
        </w:tc>
        <w:tc>
          <w:tcPr>
            <w:tcW w:w="1022" w:type="pct"/>
          </w:tcPr>
          <w:p w14:paraId="0804347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106,621,517 (79%)</w:t>
            </w:r>
          </w:p>
        </w:tc>
        <w:tc>
          <w:tcPr>
            <w:tcW w:w="993" w:type="pct"/>
          </w:tcPr>
          <w:p w14:paraId="245EA46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1,594,447 (81%)</w:t>
            </w:r>
          </w:p>
        </w:tc>
        <w:tc>
          <w:tcPr>
            <w:tcW w:w="412" w:type="pct"/>
          </w:tcPr>
          <w:p w14:paraId="5DD6136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3C0AF118" w14:textId="77777777" w:rsidTr="004B55A9">
        <w:tc>
          <w:tcPr>
            <w:tcW w:w="1082" w:type="pct"/>
          </w:tcPr>
          <w:p w14:paraId="36340EA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HRR (mean (SD))</w:t>
            </w:r>
          </w:p>
        </w:tc>
        <w:tc>
          <w:tcPr>
            <w:tcW w:w="1491" w:type="pct"/>
          </w:tcPr>
          <w:p w14:paraId="0622A07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1.08 (0.16)</w:t>
            </w:r>
          </w:p>
        </w:tc>
        <w:tc>
          <w:tcPr>
            <w:tcW w:w="1022" w:type="pct"/>
          </w:tcPr>
          <w:p w14:paraId="7973BF5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1.08 (0.16)</w:t>
            </w:r>
          </w:p>
        </w:tc>
        <w:tc>
          <w:tcPr>
            <w:tcW w:w="993" w:type="pct"/>
          </w:tcPr>
          <w:p w14:paraId="6881387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1.01 (0.15)</w:t>
            </w:r>
          </w:p>
        </w:tc>
        <w:tc>
          <w:tcPr>
            <w:tcW w:w="412" w:type="pct"/>
          </w:tcPr>
          <w:p w14:paraId="405FF370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5CF45607" w14:textId="77777777" w:rsidTr="004B55A9">
        <w:tc>
          <w:tcPr>
            <w:tcW w:w="1082" w:type="pct"/>
          </w:tcPr>
          <w:p w14:paraId="0AD004A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HRR, Tertile (%)</w:t>
            </w:r>
          </w:p>
        </w:tc>
        <w:tc>
          <w:tcPr>
            <w:tcW w:w="1491" w:type="pct"/>
          </w:tcPr>
          <w:p w14:paraId="694F59D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2435E7B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43073F2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080FB08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55D209AB" w14:textId="77777777" w:rsidTr="004B55A9">
        <w:tc>
          <w:tcPr>
            <w:tcW w:w="1082" w:type="pct"/>
          </w:tcPr>
          <w:p w14:paraId="249537B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T1</w:t>
            </w:r>
          </w:p>
        </w:tc>
        <w:tc>
          <w:tcPr>
            <w:tcW w:w="1491" w:type="pct"/>
          </w:tcPr>
          <w:p w14:paraId="0B8733E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45,536,611 (33%)</w:t>
            </w:r>
          </w:p>
        </w:tc>
        <w:tc>
          <w:tcPr>
            <w:tcW w:w="1022" w:type="pct"/>
          </w:tcPr>
          <w:p w14:paraId="5CDF2F9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44,528,047 (33%)</w:t>
            </w:r>
          </w:p>
        </w:tc>
        <w:tc>
          <w:tcPr>
            <w:tcW w:w="993" w:type="pct"/>
          </w:tcPr>
          <w:p w14:paraId="793255D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1,008,564 (51%)</w:t>
            </w:r>
          </w:p>
        </w:tc>
        <w:tc>
          <w:tcPr>
            <w:tcW w:w="412" w:type="pct"/>
          </w:tcPr>
          <w:p w14:paraId="1B137DE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7647BFCD" w14:textId="77777777" w:rsidTr="004B55A9">
        <w:tc>
          <w:tcPr>
            <w:tcW w:w="1082" w:type="pct"/>
          </w:tcPr>
          <w:p w14:paraId="75C9BD8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T2</w:t>
            </w:r>
          </w:p>
        </w:tc>
        <w:tc>
          <w:tcPr>
            <w:tcW w:w="1491" w:type="pct"/>
          </w:tcPr>
          <w:p w14:paraId="5779177F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45,466,992 (33%)</w:t>
            </w:r>
          </w:p>
        </w:tc>
        <w:tc>
          <w:tcPr>
            <w:tcW w:w="1022" w:type="pct"/>
          </w:tcPr>
          <w:p w14:paraId="5B873E2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44,899,874 (33%)</w:t>
            </w:r>
          </w:p>
        </w:tc>
        <w:tc>
          <w:tcPr>
            <w:tcW w:w="993" w:type="pct"/>
          </w:tcPr>
          <w:p w14:paraId="6E69126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567,117 (29%)</w:t>
            </w:r>
          </w:p>
        </w:tc>
        <w:tc>
          <w:tcPr>
            <w:tcW w:w="412" w:type="pct"/>
          </w:tcPr>
          <w:p w14:paraId="4FF49D6A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686B1281" w14:textId="77777777" w:rsidTr="004B55A9">
        <w:tc>
          <w:tcPr>
            <w:tcW w:w="1082" w:type="pct"/>
          </w:tcPr>
          <w:p w14:paraId="39960293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T3</w:t>
            </w:r>
          </w:p>
        </w:tc>
        <w:tc>
          <w:tcPr>
            <w:tcW w:w="1491" w:type="pct"/>
          </w:tcPr>
          <w:p w14:paraId="4AED98D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45,520,937 (33%)</w:t>
            </w:r>
          </w:p>
        </w:tc>
        <w:tc>
          <w:tcPr>
            <w:tcW w:w="1022" w:type="pct"/>
          </w:tcPr>
          <w:p w14:paraId="180D6F5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45,135,781 (34%)</w:t>
            </w:r>
          </w:p>
        </w:tc>
        <w:tc>
          <w:tcPr>
            <w:tcW w:w="993" w:type="pct"/>
          </w:tcPr>
          <w:p w14:paraId="5674FA0D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385,156 (20%)</w:t>
            </w:r>
          </w:p>
        </w:tc>
        <w:tc>
          <w:tcPr>
            <w:tcW w:w="412" w:type="pct"/>
          </w:tcPr>
          <w:p w14:paraId="60A9AD5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1619A4" w:rsidRPr="00A65E87" w14:paraId="3E250159" w14:textId="77777777" w:rsidTr="004B55A9">
        <w:tc>
          <w:tcPr>
            <w:tcW w:w="1082" w:type="pct"/>
          </w:tcPr>
          <w:p w14:paraId="6EB1D86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SIRI (mean (SD))</w:t>
            </w:r>
          </w:p>
        </w:tc>
        <w:tc>
          <w:tcPr>
            <w:tcW w:w="1491" w:type="pct"/>
          </w:tcPr>
          <w:p w14:paraId="37C78C5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1.31 (0.91)</w:t>
            </w:r>
          </w:p>
        </w:tc>
        <w:tc>
          <w:tcPr>
            <w:tcW w:w="1022" w:type="pct"/>
          </w:tcPr>
          <w:p w14:paraId="7D606E0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1.31 (0.90)</w:t>
            </w:r>
          </w:p>
        </w:tc>
        <w:tc>
          <w:tcPr>
            <w:tcW w:w="993" w:type="pct"/>
          </w:tcPr>
          <w:p w14:paraId="7769DCC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1.55 (1.35)</w:t>
            </w:r>
          </w:p>
        </w:tc>
        <w:tc>
          <w:tcPr>
            <w:tcW w:w="412" w:type="pct"/>
          </w:tcPr>
          <w:p w14:paraId="3346CCA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1619A4" w:rsidRPr="00A65E87" w14:paraId="4A884B33" w14:textId="77777777" w:rsidTr="004B55A9">
        <w:tc>
          <w:tcPr>
            <w:tcW w:w="1082" w:type="pct"/>
          </w:tcPr>
          <w:p w14:paraId="2CB18A6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b/>
                <w:color w:val="000000"/>
                <w:sz w:val="20"/>
                <w:szCs w:val="20"/>
              </w:rPr>
              <w:t>SIRI, Tertile (%)</w:t>
            </w:r>
          </w:p>
        </w:tc>
        <w:tc>
          <w:tcPr>
            <w:tcW w:w="1491" w:type="pct"/>
          </w:tcPr>
          <w:p w14:paraId="32174771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421C927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pct"/>
          </w:tcPr>
          <w:p w14:paraId="5D2BC5F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12" w:type="pct"/>
          </w:tcPr>
          <w:p w14:paraId="735622F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A65E87">
              <w:rPr>
                <w:rFonts w:eastAsia="Arial" w:cs="Times New Roman"/>
                <w:bCs/>
                <w:color w:val="000000"/>
                <w:sz w:val="20"/>
                <w:szCs w:val="20"/>
              </w:rPr>
              <w:t>0.004</w:t>
            </w:r>
          </w:p>
        </w:tc>
      </w:tr>
      <w:tr w:rsidR="001619A4" w:rsidRPr="00A65E87" w14:paraId="16C400F5" w14:textId="77777777" w:rsidTr="004B55A9">
        <w:tc>
          <w:tcPr>
            <w:tcW w:w="1082" w:type="pct"/>
          </w:tcPr>
          <w:p w14:paraId="69B9CBE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T1</w:t>
            </w:r>
          </w:p>
        </w:tc>
        <w:tc>
          <w:tcPr>
            <w:tcW w:w="1491" w:type="pct"/>
          </w:tcPr>
          <w:p w14:paraId="17D037BC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45,621,818 (33%)</w:t>
            </w:r>
          </w:p>
        </w:tc>
        <w:tc>
          <w:tcPr>
            <w:tcW w:w="1022" w:type="pct"/>
          </w:tcPr>
          <w:p w14:paraId="29F6E07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45,108,770 (34%)</w:t>
            </w:r>
          </w:p>
        </w:tc>
        <w:tc>
          <w:tcPr>
            <w:tcW w:w="993" w:type="pct"/>
          </w:tcPr>
          <w:p w14:paraId="7F0E25C5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513,048 (26%)</w:t>
            </w:r>
          </w:p>
        </w:tc>
        <w:tc>
          <w:tcPr>
            <w:tcW w:w="412" w:type="pct"/>
          </w:tcPr>
          <w:p w14:paraId="5CCBF00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1619A4" w:rsidRPr="00A65E87" w14:paraId="72307BD7" w14:textId="77777777" w:rsidTr="004B55A9">
        <w:tc>
          <w:tcPr>
            <w:tcW w:w="1082" w:type="pct"/>
          </w:tcPr>
          <w:p w14:paraId="7865644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T2</w:t>
            </w:r>
          </w:p>
        </w:tc>
        <w:tc>
          <w:tcPr>
            <w:tcW w:w="1491" w:type="pct"/>
          </w:tcPr>
          <w:p w14:paraId="64C42D1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45,589,954 (33%)</w:t>
            </w:r>
          </w:p>
        </w:tc>
        <w:tc>
          <w:tcPr>
            <w:tcW w:w="1022" w:type="pct"/>
          </w:tcPr>
          <w:p w14:paraId="5502A199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44,995,921 (33%)</w:t>
            </w:r>
          </w:p>
        </w:tc>
        <w:tc>
          <w:tcPr>
            <w:tcW w:w="993" w:type="pct"/>
          </w:tcPr>
          <w:p w14:paraId="60FE470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594,034 (30%)</w:t>
            </w:r>
          </w:p>
        </w:tc>
        <w:tc>
          <w:tcPr>
            <w:tcW w:w="412" w:type="pct"/>
          </w:tcPr>
          <w:p w14:paraId="15F85062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1619A4" w:rsidRPr="00A65E87" w14:paraId="308F2EA4" w14:textId="77777777" w:rsidTr="004B55A9">
        <w:tc>
          <w:tcPr>
            <w:tcW w:w="1082" w:type="pct"/>
          </w:tcPr>
          <w:p w14:paraId="490BE8CE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i/>
                <w:color w:val="000000"/>
                <w:sz w:val="20"/>
                <w:szCs w:val="20"/>
              </w:rPr>
              <w:t>T3</w:t>
            </w:r>
          </w:p>
        </w:tc>
        <w:tc>
          <w:tcPr>
            <w:tcW w:w="1491" w:type="pct"/>
          </w:tcPr>
          <w:p w14:paraId="68EF10DB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45,312,767 (33%)</w:t>
            </w:r>
          </w:p>
        </w:tc>
        <w:tc>
          <w:tcPr>
            <w:tcW w:w="1022" w:type="pct"/>
          </w:tcPr>
          <w:p w14:paraId="3666A296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44,459,012 (33%)</w:t>
            </w:r>
          </w:p>
        </w:tc>
        <w:tc>
          <w:tcPr>
            <w:tcW w:w="993" w:type="pct"/>
          </w:tcPr>
          <w:p w14:paraId="1A782617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Arial" w:cs="Times New Roman"/>
                <w:color w:val="000000"/>
                <w:sz w:val="20"/>
                <w:szCs w:val="20"/>
              </w:rPr>
              <w:t>853,755 (44%)</w:t>
            </w:r>
          </w:p>
        </w:tc>
        <w:tc>
          <w:tcPr>
            <w:tcW w:w="412" w:type="pct"/>
          </w:tcPr>
          <w:p w14:paraId="0E5A12C8" w14:textId="77777777" w:rsidR="001619A4" w:rsidRPr="00A65E87" w:rsidRDefault="001619A4" w:rsidP="004B55A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7FFD14F4" w14:textId="77777777" w:rsidR="001619A4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ascii="Arial" w:hAnsi="Arial" w:cs="Arial"/>
          <w:b/>
          <w:bCs/>
          <w:sz w:val="20"/>
          <w:szCs w:val="20"/>
        </w:rPr>
        <w:t>Table 1.</w:t>
      </w:r>
      <w:r w:rsidRPr="00A65E87">
        <w:rPr>
          <w:rFonts w:cs="Times New Roman"/>
          <w:sz w:val="20"/>
          <w:szCs w:val="20"/>
        </w:rPr>
        <w:t xml:space="preserve"> Baseline characteristics of all participants were stratified by PD, weighted.</w:t>
      </w:r>
    </w:p>
    <w:p w14:paraId="2B19CA81" w14:textId="77777777" w:rsidR="001619A4" w:rsidRPr="00A65E87" w:rsidRDefault="001619A4" w:rsidP="001619A4">
      <w:pPr>
        <w:rPr>
          <w:rFonts w:cs="Times New Roman"/>
          <w:bCs/>
          <w:sz w:val="20"/>
          <w:szCs w:val="20"/>
        </w:rPr>
      </w:pPr>
      <w:r w:rsidRPr="00A65E87">
        <w:rPr>
          <w:rFonts w:eastAsiaTheme="minorHAnsi" w:cs="Times New Roman"/>
          <w:bCs/>
          <w:sz w:val="20"/>
          <w:szCs w:val="20"/>
        </w:rPr>
        <w:t xml:space="preserve">Mean (SD) for continuous variables: the </w:t>
      </w:r>
      <w:r w:rsidRPr="00A65E87">
        <w:rPr>
          <w:rFonts w:eastAsiaTheme="minorHAnsi" w:cs="Times New Roman"/>
          <w:bCs/>
          <w:i/>
          <w:iCs/>
          <w:sz w:val="20"/>
          <w:szCs w:val="20"/>
        </w:rPr>
        <w:t>P</w:t>
      </w:r>
      <w:r w:rsidRPr="00A65E87">
        <w:rPr>
          <w:rFonts w:eastAsiaTheme="minorHAnsi" w:cs="Times New Roman"/>
          <w:bCs/>
          <w:sz w:val="20"/>
          <w:szCs w:val="20"/>
        </w:rPr>
        <w:t xml:space="preserve"> value was calculated by the weighted Students T-test.</w:t>
      </w:r>
    </w:p>
    <w:p w14:paraId="177A8611" w14:textId="77777777" w:rsidR="001619A4" w:rsidRPr="00A65E87" w:rsidRDefault="001619A4" w:rsidP="001619A4">
      <w:pPr>
        <w:spacing w:line="276" w:lineRule="auto"/>
        <w:rPr>
          <w:rFonts w:eastAsiaTheme="minorHAnsi" w:cs="Times New Roman"/>
          <w:bCs/>
          <w:sz w:val="20"/>
          <w:szCs w:val="20"/>
        </w:rPr>
      </w:pPr>
      <w:r w:rsidRPr="00A65E87">
        <w:rPr>
          <w:rFonts w:eastAsiaTheme="minorHAnsi" w:cs="Times New Roman"/>
          <w:bCs/>
          <w:sz w:val="20"/>
          <w:szCs w:val="20"/>
        </w:rPr>
        <w:t xml:space="preserve">Percentages (weighted N, %) for categorical variables: the </w:t>
      </w:r>
      <w:r w:rsidRPr="00A65E87">
        <w:rPr>
          <w:rFonts w:eastAsiaTheme="minorHAnsi" w:cs="Times New Roman"/>
          <w:bCs/>
          <w:i/>
          <w:iCs/>
          <w:sz w:val="20"/>
          <w:szCs w:val="20"/>
        </w:rPr>
        <w:t>P</w:t>
      </w:r>
      <w:r w:rsidRPr="00A65E87">
        <w:rPr>
          <w:rFonts w:eastAsiaTheme="minorHAnsi" w:cs="Times New Roman"/>
          <w:bCs/>
          <w:sz w:val="20"/>
          <w:szCs w:val="20"/>
        </w:rPr>
        <w:t xml:space="preserve"> value was calculated by the weighted chi-square test.</w:t>
      </w:r>
    </w:p>
    <w:p w14:paraId="5275ED6D" w14:textId="77777777" w:rsidR="001619A4" w:rsidRPr="00A65E87" w:rsidRDefault="001619A4" w:rsidP="001619A4">
      <w:pPr>
        <w:rPr>
          <w:rFonts w:cs="Times New Roman"/>
          <w:b/>
          <w:bCs/>
          <w:sz w:val="20"/>
          <w:szCs w:val="20"/>
        </w:rPr>
      </w:pPr>
      <w:bookmarkStart w:id="0" w:name="_Hlk168089269"/>
      <w:r w:rsidRPr="00A65E87">
        <w:rPr>
          <w:rFonts w:eastAsiaTheme="minorHAnsi" w:cs="Times New Roman"/>
          <w:bCs/>
          <w:sz w:val="20"/>
          <w:szCs w:val="20"/>
        </w:rPr>
        <w:t xml:space="preserve">Abbreviation: </w:t>
      </w:r>
      <w:bookmarkStart w:id="1" w:name="OLE_LINK44"/>
      <w:bookmarkStart w:id="2" w:name="_Hlk201515063"/>
      <w:bookmarkStart w:id="3" w:name="OLE_LINK4"/>
      <w:r w:rsidRPr="00A65E87">
        <w:rPr>
          <w:rFonts w:cs="Times New Roman"/>
          <w:sz w:val="20"/>
          <w:szCs w:val="20"/>
        </w:rPr>
        <w:t xml:space="preserve">HRR, Hemoglobin-to-red blood cell distribution width ratio; </w:t>
      </w:r>
      <w:r w:rsidRPr="00A65E87">
        <w:rPr>
          <w:rFonts w:cs="Times New Roman"/>
          <w:bCs/>
          <w:sz w:val="20"/>
          <w:szCs w:val="20"/>
        </w:rPr>
        <w:t xml:space="preserve">SIRI, </w:t>
      </w:r>
      <w:bookmarkStart w:id="4" w:name="OLE_LINK1"/>
      <w:bookmarkEnd w:id="1"/>
      <w:r w:rsidRPr="00A65E87">
        <w:rPr>
          <w:rFonts w:cs="Times New Roman"/>
          <w:bCs/>
          <w:sz w:val="20"/>
          <w:szCs w:val="20"/>
        </w:rPr>
        <w:t>Systemic inflammatory response index</w:t>
      </w:r>
      <w:bookmarkEnd w:id="2"/>
      <w:bookmarkEnd w:id="4"/>
      <w:r w:rsidRPr="00A65E87">
        <w:rPr>
          <w:rFonts w:cs="Times New Roman"/>
          <w:bCs/>
          <w:sz w:val="20"/>
          <w:szCs w:val="20"/>
        </w:rPr>
        <w:t xml:space="preserve">; </w:t>
      </w:r>
      <w:r w:rsidRPr="00A65E87">
        <w:rPr>
          <w:rFonts w:eastAsiaTheme="minorHAnsi" w:cs="Times New Roman"/>
          <w:bCs/>
          <w:sz w:val="20"/>
          <w:szCs w:val="20"/>
        </w:rPr>
        <w:t xml:space="preserve">PIR, </w:t>
      </w:r>
      <w:bookmarkEnd w:id="0"/>
      <w:r w:rsidRPr="00A65E87">
        <w:rPr>
          <w:rFonts w:eastAsiaTheme="minorHAnsi" w:cs="Times New Roman"/>
          <w:bCs/>
          <w:sz w:val="20"/>
          <w:szCs w:val="20"/>
        </w:rPr>
        <w:t>poverty income ratio; PD,</w:t>
      </w:r>
      <w:r w:rsidRPr="00A65E87">
        <w:rPr>
          <w:rFonts w:cs="Times New Roman"/>
          <w:sz w:val="20"/>
          <w:szCs w:val="20"/>
        </w:rPr>
        <w:t xml:space="preserve"> </w:t>
      </w:r>
      <w:bookmarkEnd w:id="3"/>
      <w:r w:rsidRPr="00A65E87">
        <w:rPr>
          <w:rFonts w:eastAsiaTheme="minorHAnsi" w:cs="Times New Roman"/>
          <w:bCs/>
          <w:sz w:val="20"/>
          <w:szCs w:val="20"/>
        </w:rPr>
        <w:t>Parkinson’s disease</w:t>
      </w:r>
      <w:r w:rsidRPr="00A65E87">
        <w:rPr>
          <w:rFonts w:cs="Times New Roman"/>
          <w:bCs/>
          <w:sz w:val="20"/>
          <w:szCs w:val="20"/>
        </w:rPr>
        <w:t>.</w:t>
      </w:r>
    </w:p>
    <w:p w14:paraId="112251BB" w14:textId="77777777" w:rsidR="001619A4" w:rsidRPr="00A65E87" w:rsidRDefault="001619A4" w:rsidP="001619A4">
      <w:pPr>
        <w:rPr>
          <w:rFonts w:cs="Times New Roman"/>
          <w:sz w:val="20"/>
          <w:szCs w:val="20"/>
          <w:lang w:eastAsia="zh-CN"/>
        </w:rPr>
      </w:pPr>
      <w:r w:rsidRPr="00A65E87">
        <w:rPr>
          <w:rFonts w:cs="Times New Roman"/>
          <w:sz w:val="20"/>
          <w:szCs w:val="20"/>
        </w:rPr>
        <w:br w:type="page"/>
      </w:r>
      <w:bookmarkStart w:id="5" w:name="OLE_LINK3"/>
      <w:bookmarkStart w:id="6" w:name="_Hlk175405306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40"/>
        <w:gridCol w:w="1661"/>
        <w:gridCol w:w="784"/>
        <w:gridCol w:w="1902"/>
        <w:gridCol w:w="819"/>
        <w:gridCol w:w="1450"/>
        <w:gridCol w:w="850"/>
      </w:tblGrid>
      <w:tr w:rsidR="001619A4" w:rsidRPr="00A65E87" w14:paraId="347F6122" w14:textId="77777777" w:rsidTr="004B55A9">
        <w:trPr>
          <w:trHeight w:val="564"/>
        </w:trPr>
        <w:tc>
          <w:tcPr>
            <w:tcW w:w="1343" w:type="pct"/>
            <w:noWrap/>
            <w:hideMark/>
          </w:tcPr>
          <w:p w14:paraId="6CA63252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lastRenderedPageBreak/>
              <w:t>Characteristics</w:t>
            </w:r>
          </w:p>
        </w:tc>
        <w:tc>
          <w:tcPr>
            <w:tcW w:w="814" w:type="pct"/>
            <w:hideMark/>
          </w:tcPr>
          <w:p w14:paraId="3EE56741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Model 1</w:t>
            </w: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br/>
              <w:t>[OR (95% CI)]</w:t>
            </w:r>
          </w:p>
        </w:tc>
        <w:tc>
          <w:tcPr>
            <w:tcW w:w="384" w:type="pct"/>
            <w:hideMark/>
          </w:tcPr>
          <w:p w14:paraId="01B6FF02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932" w:type="pct"/>
            <w:hideMark/>
          </w:tcPr>
          <w:p w14:paraId="6461B3C2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Model 2</w:t>
            </w: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br/>
              <w:t>[OR (95% CI)]</w:t>
            </w:r>
          </w:p>
        </w:tc>
        <w:tc>
          <w:tcPr>
            <w:tcW w:w="401" w:type="pct"/>
            <w:hideMark/>
          </w:tcPr>
          <w:p w14:paraId="133A16FD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10" w:type="pct"/>
            <w:hideMark/>
          </w:tcPr>
          <w:p w14:paraId="3690958B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Model 3</w:t>
            </w: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br/>
              <w:t>[OR (95% CI)]</w:t>
            </w:r>
          </w:p>
        </w:tc>
        <w:tc>
          <w:tcPr>
            <w:tcW w:w="416" w:type="pct"/>
            <w:noWrap/>
            <w:hideMark/>
          </w:tcPr>
          <w:p w14:paraId="63C5C0B9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1619A4" w:rsidRPr="00A65E87" w14:paraId="1794E0F7" w14:textId="77777777" w:rsidTr="004B55A9">
        <w:trPr>
          <w:trHeight w:val="276"/>
        </w:trPr>
        <w:tc>
          <w:tcPr>
            <w:tcW w:w="1343" w:type="pct"/>
            <w:noWrap/>
          </w:tcPr>
          <w:p w14:paraId="15BE2CB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HRR - PD</w:t>
            </w:r>
          </w:p>
        </w:tc>
        <w:tc>
          <w:tcPr>
            <w:tcW w:w="814" w:type="pct"/>
            <w:noWrap/>
          </w:tcPr>
          <w:p w14:paraId="3BC660B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noWrap/>
          </w:tcPr>
          <w:p w14:paraId="447A20F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noWrap/>
          </w:tcPr>
          <w:p w14:paraId="1C4F18D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noWrap/>
          </w:tcPr>
          <w:p w14:paraId="2179C98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0" w:type="pct"/>
            <w:noWrap/>
          </w:tcPr>
          <w:p w14:paraId="5835017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pct"/>
            <w:noWrap/>
          </w:tcPr>
          <w:p w14:paraId="0485AEF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</w:tr>
      <w:tr w:rsidR="001619A4" w:rsidRPr="00A65E87" w14:paraId="72C91687" w14:textId="77777777" w:rsidTr="004B55A9">
        <w:trPr>
          <w:trHeight w:val="276"/>
        </w:trPr>
        <w:tc>
          <w:tcPr>
            <w:tcW w:w="1343" w:type="pct"/>
            <w:noWrap/>
            <w:hideMark/>
          </w:tcPr>
          <w:p w14:paraId="45872AE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Continuous </w:t>
            </w:r>
          </w:p>
        </w:tc>
        <w:tc>
          <w:tcPr>
            <w:tcW w:w="814" w:type="pct"/>
            <w:noWrap/>
            <w:hideMark/>
          </w:tcPr>
          <w:p w14:paraId="6D861BE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0.11(0.05,0.22)</w:t>
            </w:r>
          </w:p>
        </w:tc>
        <w:tc>
          <w:tcPr>
            <w:tcW w:w="384" w:type="pct"/>
            <w:noWrap/>
            <w:hideMark/>
          </w:tcPr>
          <w:p w14:paraId="4CE9AFB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32" w:type="pct"/>
            <w:noWrap/>
            <w:hideMark/>
          </w:tcPr>
          <w:p w14:paraId="3C077CF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0.11(0.05,0.27)</w:t>
            </w:r>
          </w:p>
        </w:tc>
        <w:tc>
          <w:tcPr>
            <w:tcW w:w="401" w:type="pct"/>
            <w:noWrap/>
            <w:hideMark/>
          </w:tcPr>
          <w:p w14:paraId="0651D60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10" w:type="pct"/>
            <w:noWrap/>
            <w:hideMark/>
          </w:tcPr>
          <w:p w14:paraId="0C8C197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0.12(0.05,0.30)</w:t>
            </w:r>
          </w:p>
        </w:tc>
        <w:tc>
          <w:tcPr>
            <w:tcW w:w="416" w:type="pct"/>
            <w:noWrap/>
            <w:hideMark/>
          </w:tcPr>
          <w:p w14:paraId="75B9C50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0E1DE0EE" w14:textId="77777777" w:rsidTr="004B55A9">
        <w:trPr>
          <w:trHeight w:val="276"/>
        </w:trPr>
        <w:tc>
          <w:tcPr>
            <w:tcW w:w="1343" w:type="pct"/>
            <w:noWrap/>
            <w:hideMark/>
          </w:tcPr>
          <w:p w14:paraId="277229A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  <w:highlight w:val="yellow"/>
              </w:rPr>
            </w:pPr>
            <w:bookmarkStart w:id="7" w:name="OLE_LINK18"/>
            <w:bookmarkStart w:id="8" w:name="_Hlk172644745"/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Tertile</w:t>
            </w:r>
            <w:bookmarkEnd w:id="7"/>
          </w:p>
        </w:tc>
        <w:tc>
          <w:tcPr>
            <w:tcW w:w="814" w:type="pct"/>
            <w:noWrap/>
            <w:hideMark/>
          </w:tcPr>
          <w:p w14:paraId="61B5128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7A94D8F3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2" w:type="pct"/>
            <w:noWrap/>
            <w:hideMark/>
          </w:tcPr>
          <w:p w14:paraId="3B53D18C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01" w:type="pct"/>
            <w:noWrap/>
            <w:hideMark/>
          </w:tcPr>
          <w:p w14:paraId="199AB7A9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10" w:type="pct"/>
            <w:noWrap/>
            <w:hideMark/>
          </w:tcPr>
          <w:p w14:paraId="5F849307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noWrap/>
            <w:hideMark/>
          </w:tcPr>
          <w:p w14:paraId="7C095C11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1619A4" w:rsidRPr="00A65E87" w14:paraId="045CEBCC" w14:textId="77777777" w:rsidTr="004B55A9">
        <w:trPr>
          <w:trHeight w:val="276"/>
        </w:trPr>
        <w:tc>
          <w:tcPr>
            <w:tcW w:w="1343" w:type="pct"/>
            <w:noWrap/>
            <w:hideMark/>
          </w:tcPr>
          <w:p w14:paraId="2B4ABB8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T1</w:t>
            </w:r>
          </w:p>
        </w:tc>
        <w:tc>
          <w:tcPr>
            <w:tcW w:w="814" w:type="pct"/>
            <w:noWrap/>
            <w:hideMark/>
          </w:tcPr>
          <w:p w14:paraId="6D0975F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384" w:type="pct"/>
            <w:noWrap/>
            <w:hideMark/>
          </w:tcPr>
          <w:p w14:paraId="1F00A1D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noWrap/>
            <w:hideMark/>
          </w:tcPr>
          <w:p w14:paraId="764C6AD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401" w:type="pct"/>
            <w:noWrap/>
            <w:hideMark/>
          </w:tcPr>
          <w:p w14:paraId="6CACE3B2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0" w:type="pct"/>
            <w:noWrap/>
            <w:hideMark/>
          </w:tcPr>
          <w:p w14:paraId="3FA8191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416" w:type="pct"/>
            <w:noWrap/>
            <w:hideMark/>
          </w:tcPr>
          <w:p w14:paraId="2ED6E005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</w:tr>
      <w:tr w:rsidR="001619A4" w:rsidRPr="00A65E87" w14:paraId="276F767C" w14:textId="77777777" w:rsidTr="004B55A9">
        <w:trPr>
          <w:trHeight w:val="276"/>
        </w:trPr>
        <w:tc>
          <w:tcPr>
            <w:tcW w:w="1343" w:type="pct"/>
            <w:noWrap/>
            <w:hideMark/>
          </w:tcPr>
          <w:p w14:paraId="7BCEABA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T2</w:t>
            </w:r>
          </w:p>
        </w:tc>
        <w:tc>
          <w:tcPr>
            <w:tcW w:w="814" w:type="pct"/>
            <w:noWrap/>
            <w:hideMark/>
          </w:tcPr>
          <w:p w14:paraId="429B1402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0.56(0.40,0.77)</w:t>
            </w:r>
          </w:p>
        </w:tc>
        <w:tc>
          <w:tcPr>
            <w:tcW w:w="384" w:type="pct"/>
            <w:noWrap/>
            <w:hideMark/>
          </w:tcPr>
          <w:p w14:paraId="525B665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32" w:type="pct"/>
            <w:noWrap/>
            <w:hideMark/>
          </w:tcPr>
          <w:p w14:paraId="1773159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0.54(0.39,0.75)</w:t>
            </w:r>
          </w:p>
        </w:tc>
        <w:tc>
          <w:tcPr>
            <w:tcW w:w="401" w:type="pct"/>
            <w:noWrap/>
            <w:hideMark/>
          </w:tcPr>
          <w:p w14:paraId="35101BD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10" w:type="pct"/>
            <w:noWrap/>
            <w:hideMark/>
          </w:tcPr>
          <w:p w14:paraId="46090D1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0.41(0.26,0.66)</w:t>
            </w:r>
          </w:p>
        </w:tc>
        <w:tc>
          <w:tcPr>
            <w:tcW w:w="416" w:type="pct"/>
            <w:noWrap/>
            <w:hideMark/>
          </w:tcPr>
          <w:p w14:paraId="6447896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</w:tr>
      <w:bookmarkEnd w:id="8"/>
      <w:tr w:rsidR="001619A4" w:rsidRPr="00A65E87" w14:paraId="42A10CB6" w14:textId="77777777" w:rsidTr="004B55A9">
        <w:trPr>
          <w:trHeight w:val="276"/>
        </w:trPr>
        <w:tc>
          <w:tcPr>
            <w:tcW w:w="1343" w:type="pct"/>
            <w:noWrap/>
          </w:tcPr>
          <w:p w14:paraId="7A2137C1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T3</w:t>
            </w:r>
          </w:p>
        </w:tc>
        <w:tc>
          <w:tcPr>
            <w:tcW w:w="814" w:type="pct"/>
            <w:noWrap/>
          </w:tcPr>
          <w:p w14:paraId="6764D69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0.38(0.25,0.56)</w:t>
            </w:r>
          </w:p>
        </w:tc>
        <w:tc>
          <w:tcPr>
            <w:tcW w:w="384" w:type="pct"/>
            <w:noWrap/>
          </w:tcPr>
          <w:p w14:paraId="2289DCF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32" w:type="pct"/>
            <w:noWrap/>
          </w:tcPr>
          <w:p w14:paraId="1DEDBAD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0.41(0.26,0.66)</w:t>
            </w:r>
          </w:p>
        </w:tc>
        <w:tc>
          <w:tcPr>
            <w:tcW w:w="401" w:type="pct"/>
            <w:noWrap/>
          </w:tcPr>
          <w:p w14:paraId="44262AF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10" w:type="pct"/>
            <w:noWrap/>
          </w:tcPr>
          <w:p w14:paraId="074B238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0.42(0.26,0.68)</w:t>
            </w:r>
          </w:p>
        </w:tc>
        <w:tc>
          <w:tcPr>
            <w:tcW w:w="416" w:type="pct"/>
            <w:noWrap/>
          </w:tcPr>
          <w:p w14:paraId="689F4ED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63BC410B" w14:textId="77777777" w:rsidTr="004B55A9">
        <w:trPr>
          <w:trHeight w:val="276"/>
        </w:trPr>
        <w:tc>
          <w:tcPr>
            <w:tcW w:w="1343" w:type="pct"/>
            <w:noWrap/>
            <w:hideMark/>
          </w:tcPr>
          <w:p w14:paraId="37718433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  <w:t xml:space="preserve">  P for trend</w:t>
            </w:r>
          </w:p>
        </w:tc>
        <w:tc>
          <w:tcPr>
            <w:tcW w:w="814" w:type="pct"/>
            <w:noWrap/>
            <w:hideMark/>
          </w:tcPr>
          <w:p w14:paraId="18E9697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84" w:type="pct"/>
            <w:noWrap/>
            <w:hideMark/>
          </w:tcPr>
          <w:p w14:paraId="4D7F413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32" w:type="pct"/>
            <w:noWrap/>
            <w:hideMark/>
          </w:tcPr>
          <w:p w14:paraId="25F585B1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01" w:type="pct"/>
            <w:noWrap/>
            <w:hideMark/>
          </w:tcPr>
          <w:p w14:paraId="57169F4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0" w:type="pct"/>
            <w:noWrap/>
            <w:hideMark/>
          </w:tcPr>
          <w:p w14:paraId="19EA628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16" w:type="pct"/>
            <w:noWrap/>
            <w:hideMark/>
          </w:tcPr>
          <w:p w14:paraId="4FD2C42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619A4" w:rsidRPr="00A65E87" w14:paraId="06E0C00C" w14:textId="77777777" w:rsidTr="004B55A9">
        <w:trPr>
          <w:trHeight w:val="276"/>
        </w:trPr>
        <w:tc>
          <w:tcPr>
            <w:tcW w:w="1343" w:type="pct"/>
            <w:noWrap/>
          </w:tcPr>
          <w:p w14:paraId="48182F44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SIRI - PD</w:t>
            </w:r>
          </w:p>
        </w:tc>
        <w:tc>
          <w:tcPr>
            <w:tcW w:w="814" w:type="pct"/>
            <w:noWrap/>
          </w:tcPr>
          <w:p w14:paraId="62DA2F9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noWrap/>
          </w:tcPr>
          <w:p w14:paraId="6760F00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noWrap/>
          </w:tcPr>
          <w:p w14:paraId="0CE40DA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noWrap/>
          </w:tcPr>
          <w:p w14:paraId="23ECE82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0" w:type="pct"/>
            <w:noWrap/>
          </w:tcPr>
          <w:p w14:paraId="52941A1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pct"/>
            <w:noWrap/>
          </w:tcPr>
          <w:p w14:paraId="16BA5F25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</w:tr>
      <w:tr w:rsidR="001619A4" w:rsidRPr="00A65E87" w14:paraId="63A39058" w14:textId="77777777" w:rsidTr="004B55A9">
        <w:trPr>
          <w:trHeight w:val="276"/>
        </w:trPr>
        <w:tc>
          <w:tcPr>
            <w:tcW w:w="1343" w:type="pct"/>
            <w:noWrap/>
          </w:tcPr>
          <w:p w14:paraId="77344946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Continuous</w:t>
            </w:r>
          </w:p>
        </w:tc>
        <w:tc>
          <w:tcPr>
            <w:tcW w:w="814" w:type="pct"/>
            <w:noWrap/>
          </w:tcPr>
          <w:p w14:paraId="2BEBF61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1.20(1.10,1.31)</w:t>
            </w:r>
          </w:p>
        </w:tc>
        <w:tc>
          <w:tcPr>
            <w:tcW w:w="384" w:type="pct"/>
            <w:noWrap/>
          </w:tcPr>
          <w:p w14:paraId="164DC82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32" w:type="pct"/>
            <w:noWrap/>
          </w:tcPr>
          <w:p w14:paraId="4103245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1.17(1.06,1.29)</w:t>
            </w:r>
          </w:p>
        </w:tc>
        <w:tc>
          <w:tcPr>
            <w:tcW w:w="401" w:type="pct"/>
            <w:noWrap/>
          </w:tcPr>
          <w:p w14:paraId="309586E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10" w:type="pct"/>
            <w:noWrap/>
          </w:tcPr>
          <w:p w14:paraId="73652455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1.15(1.03,1.28)</w:t>
            </w:r>
          </w:p>
        </w:tc>
        <w:tc>
          <w:tcPr>
            <w:tcW w:w="416" w:type="pct"/>
            <w:noWrap/>
          </w:tcPr>
          <w:p w14:paraId="0A2FB79C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1619A4" w:rsidRPr="00A65E87" w14:paraId="7CB43816" w14:textId="77777777" w:rsidTr="004B55A9">
        <w:trPr>
          <w:trHeight w:val="276"/>
        </w:trPr>
        <w:tc>
          <w:tcPr>
            <w:tcW w:w="1343" w:type="pct"/>
            <w:noWrap/>
          </w:tcPr>
          <w:p w14:paraId="14E57469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Tertile</w:t>
            </w:r>
          </w:p>
        </w:tc>
        <w:tc>
          <w:tcPr>
            <w:tcW w:w="814" w:type="pct"/>
            <w:noWrap/>
          </w:tcPr>
          <w:p w14:paraId="41AF9DF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noWrap/>
          </w:tcPr>
          <w:p w14:paraId="094BBA9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noWrap/>
          </w:tcPr>
          <w:p w14:paraId="3941ECA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noWrap/>
          </w:tcPr>
          <w:p w14:paraId="311F91B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0" w:type="pct"/>
            <w:noWrap/>
          </w:tcPr>
          <w:p w14:paraId="2324E56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pct"/>
            <w:noWrap/>
          </w:tcPr>
          <w:p w14:paraId="5982744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</w:tr>
      <w:tr w:rsidR="001619A4" w:rsidRPr="00A65E87" w14:paraId="498A15A8" w14:textId="77777777" w:rsidTr="004B55A9">
        <w:trPr>
          <w:trHeight w:val="276"/>
        </w:trPr>
        <w:tc>
          <w:tcPr>
            <w:tcW w:w="1343" w:type="pct"/>
            <w:noWrap/>
          </w:tcPr>
          <w:p w14:paraId="28D891D7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T1</w:t>
            </w:r>
          </w:p>
        </w:tc>
        <w:tc>
          <w:tcPr>
            <w:tcW w:w="814" w:type="pct"/>
            <w:noWrap/>
          </w:tcPr>
          <w:p w14:paraId="175FA3AC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384" w:type="pct"/>
            <w:noWrap/>
          </w:tcPr>
          <w:p w14:paraId="4B16CAA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noWrap/>
          </w:tcPr>
          <w:p w14:paraId="446992A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401" w:type="pct"/>
            <w:noWrap/>
          </w:tcPr>
          <w:p w14:paraId="212CFC8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0" w:type="pct"/>
            <w:noWrap/>
          </w:tcPr>
          <w:p w14:paraId="55E055F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416" w:type="pct"/>
            <w:noWrap/>
          </w:tcPr>
          <w:p w14:paraId="1A4E511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</w:tr>
      <w:tr w:rsidR="001619A4" w:rsidRPr="00A65E87" w14:paraId="2BE6A210" w14:textId="77777777" w:rsidTr="004B55A9">
        <w:trPr>
          <w:trHeight w:val="276"/>
        </w:trPr>
        <w:tc>
          <w:tcPr>
            <w:tcW w:w="1343" w:type="pct"/>
            <w:noWrap/>
          </w:tcPr>
          <w:p w14:paraId="516DA53F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T2</w:t>
            </w:r>
          </w:p>
        </w:tc>
        <w:tc>
          <w:tcPr>
            <w:tcW w:w="814" w:type="pct"/>
            <w:noWrap/>
          </w:tcPr>
          <w:p w14:paraId="76694C35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1.35(0.99,1.85)</w:t>
            </w:r>
          </w:p>
        </w:tc>
        <w:tc>
          <w:tcPr>
            <w:tcW w:w="384" w:type="pct"/>
            <w:noWrap/>
          </w:tcPr>
          <w:p w14:paraId="409D83C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932" w:type="pct"/>
            <w:noWrap/>
          </w:tcPr>
          <w:p w14:paraId="75D5C401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1.37(0.98,1.92)</w:t>
            </w:r>
          </w:p>
        </w:tc>
        <w:tc>
          <w:tcPr>
            <w:tcW w:w="401" w:type="pct"/>
            <w:noWrap/>
          </w:tcPr>
          <w:p w14:paraId="24CD629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710" w:type="pct"/>
            <w:noWrap/>
          </w:tcPr>
          <w:p w14:paraId="764BD0A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1.32(0.95,1.85)</w:t>
            </w:r>
          </w:p>
        </w:tc>
        <w:tc>
          <w:tcPr>
            <w:tcW w:w="416" w:type="pct"/>
            <w:noWrap/>
          </w:tcPr>
          <w:p w14:paraId="5590B7C3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0.099</w:t>
            </w:r>
          </w:p>
        </w:tc>
      </w:tr>
      <w:tr w:rsidR="001619A4" w:rsidRPr="00A65E87" w14:paraId="47C6D7DD" w14:textId="77777777" w:rsidTr="004B55A9">
        <w:trPr>
          <w:trHeight w:val="276"/>
        </w:trPr>
        <w:tc>
          <w:tcPr>
            <w:tcW w:w="1343" w:type="pct"/>
            <w:noWrap/>
          </w:tcPr>
          <w:p w14:paraId="49E3FAB5" w14:textId="77777777" w:rsidR="001619A4" w:rsidRPr="00A65E87" w:rsidRDefault="001619A4" w:rsidP="004B55A9">
            <w:pPr>
              <w:rPr>
                <w:rFonts w:cs="Times New Roman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T3</w:t>
            </w:r>
          </w:p>
        </w:tc>
        <w:tc>
          <w:tcPr>
            <w:tcW w:w="814" w:type="pct"/>
            <w:noWrap/>
          </w:tcPr>
          <w:p w14:paraId="4A15C2C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1.87(1.27,2.76)</w:t>
            </w:r>
          </w:p>
        </w:tc>
        <w:tc>
          <w:tcPr>
            <w:tcW w:w="384" w:type="pct"/>
            <w:noWrap/>
          </w:tcPr>
          <w:p w14:paraId="3FDD272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32" w:type="pct"/>
            <w:noWrap/>
          </w:tcPr>
          <w:p w14:paraId="2233D01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1.69(1.10,2.60)</w:t>
            </w:r>
          </w:p>
        </w:tc>
        <w:tc>
          <w:tcPr>
            <w:tcW w:w="401" w:type="pct"/>
            <w:noWrap/>
          </w:tcPr>
          <w:p w14:paraId="38C3FDA5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710" w:type="pct"/>
            <w:noWrap/>
          </w:tcPr>
          <w:p w14:paraId="51E6684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1.58(1.02,2.44)</w:t>
            </w:r>
          </w:p>
        </w:tc>
        <w:tc>
          <w:tcPr>
            <w:tcW w:w="416" w:type="pct"/>
            <w:noWrap/>
          </w:tcPr>
          <w:p w14:paraId="0F3A39C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1619A4" w:rsidRPr="00A65E87" w14:paraId="56690D2F" w14:textId="77777777" w:rsidTr="004B55A9">
        <w:trPr>
          <w:trHeight w:val="276"/>
        </w:trPr>
        <w:tc>
          <w:tcPr>
            <w:tcW w:w="1343" w:type="pct"/>
            <w:noWrap/>
          </w:tcPr>
          <w:p w14:paraId="325413F3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  <w:t xml:space="preserve">  P for trend</w:t>
            </w:r>
          </w:p>
        </w:tc>
        <w:tc>
          <w:tcPr>
            <w:tcW w:w="814" w:type="pct"/>
            <w:noWrap/>
          </w:tcPr>
          <w:p w14:paraId="5E8E22D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384" w:type="pct"/>
            <w:noWrap/>
          </w:tcPr>
          <w:p w14:paraId="0DDCBDCD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32" w:type="pct"/>
            <w:noWrap/>
          </w:tcPr>
          <w:p w14:paraId="686A0D7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401" w:type="pct"/>
            <w:noWrap/>
          </w:tcPr>
          <w:p w14:paraId="47930CE2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0" w:type="pct"/>
            <w:noWrap/>
          </w:tcPr>
          <w:p w14:paraId="6F620999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416" w:type="pct"/>
            <w:noWrap/>
          </w:tcPr>
          <w:p w14:paraId="1F172812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</w:tbl>
    <w:bookmarkEnd w:id="5"/>
    <w:p w14:paraId="172BAB54" w14:textId="77777777" w:rsidR="001619A4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ascii="Arial" w:hAnsi="Arial" w:cs="Arial"/>
          <w:b/>
          <w:bCs/>
          <w:sz w:val="20"/>
          <w:szCs w:val="20"/>
        </w:rPr>
        <w:t xml:space="preserve">Table 2. </w:t>
      </w:r>
      <w:r w:rsidRPr="00A65E87">
        <w:rPr>
          <w:rFonts w:cs="Times New Roman"/>
          <w:sz w:val="20"/>
          <w:szCs w:val="20"/>
        </w:rPr>
        <w:t>Association between HRR, SIRI, and PD, NHANES 2005–2018.</w:t>
      </w:r>
    </w:p>
    <w:p w14:paraId="01587489" w14:textId="77777777" w:rsidR="001619A4" w:rsidRPr="00A65E87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cs="Times New Roman"/>
          <w:sz w:val="20"/>
          <w:szCs w:val="20"/>
        </w:rPr>
        <w:t xml:space="preserve">Model 1: </w:t>
      </w:r>
      <w:r w:rsidRPr="00A65E87">
        <w:rPr>
          <w:rFonts w:cs="Times New Roman" w:hint="eastAsia"/>
          <w:sz w:val="20"/>
          <w:szCs w:val="20"/>
          <w:lang w:eastAsia="zh-CN"/>
        </w:rPr>
        <w:t>n</w:t>
      </w:r>
      <w:r w:rsidRPr="00A65E87">
        <w:rPr>
          <w:rFonts w:cs="Times New Roman"/>
          <w:sz w:val="20"/>
          <w:szCs w:val="20"/>
        </w:rPr>
        <w:t>o covariates were adjusted.</w:t>
      </w:r>
    </w:p>
    <w:p w14:paraId="397B5608" w14:textId="77777777" w:rsidR="001619A4" w:rsidRPr="00A65E87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cs="Times New Roman"/>
          <w:sz w:val="20"/>
          <w:szCs w:val="20"/>
        </w:rPr>
        <w:t>Model 2: age, sex, education level, marital status, PIR, and race were adjusted.</w:t>
      </w:r>
    </w:p>
    <w:p w14:paraId="4BA03577" w14:textId="77777777" w:rsidR="001619A4" w:rsidRPr="00A65E87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cs="Times New Roman"/>
          <w:sz w:val="20"/>
          <w:szCs w:val="20"/>
        </w:rPr>
        <w:t xml:space="preserve">Model 3: </w:t>
      </w:r>
      <w:bookmarkStart w:id="9" w:name="_Hlk186976322"/>
      <w:r w:rsidRPr="00A65E87">
        <w:rPr>
          <w:rFonts w:cs="Times New Roman"/>
          <w:sz w:val="20"/>
          <w:szCs w:val="20"/>
        </w:rPr>
        <w:t>age, sex, education level, marital status, PIR, race, hypertension, diabetes, and hyperlipidemia</w:t>
      </w:r>
      <w:bookmarkEnd w:id="9"/>
      <w:r w:rsidRPr="00A65E87">
        <w:rPr>
          <w:rFonts w:cs="Times New Roman"/>
          <w:sz w:val="20"/>
          <w:szCs w:val="20"/>
        </w:rPr>
        <w:t xml:space="preserve"> were adjusted.</w:t>
      </w:r>
    </w:p>
    <w:p w14:paraId="5C300340" w14:textId="77777777" w:rsidR="001619A4" w:rsidRPr="00A65E87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cs="Times New Roman"/>
          <w:sz w:val="20"/>
          <w:szCs w:val="20"/>
        </w:rPr>
        <w:t xml:space="preserve">Abbreviation: </w:t>
      </w:r>
      <w:bookmarkStart w:id="10" w:name="OLE_LINK12"/>
      <w:bookmarkEnd w:id="6"/>
      <w:r w:rsidRPr="00A65E87">
        <w:rPr>
          <w:rFonts w:cs="Times New Roman"/>
          <w:sz w:val="20"/>
          <w:szCs w:val="20"/>
        </w:rPr>
        <w:t xml:space="preserve">HRR, Hemoglobin-to-red blood cell distribution width ratio; SIRI, Systemic inflammatory response index; </w:t>
      </w:r>
      <w:bookmarkEnd w:id="10"/>
      <w:r w:rsidRPr="00A65E87">
        <w:rPr>
          <w:rFonts w:eastAsiaTheme="minorHAnsi" w:cs="Times New Roman"/>
          <w:bCs/>
          <w:sz w:val="20"/>
          <w:szCs w:val="20"/>
        </w:rPr>
        <w:t>PIR, poverty income ratio; PD, Parkinson’s disease</w:t>
      </w:r>
      <w:r w:rsidRPr="00A65E87">
        <w:rPr>
          <w:rFonts w:cs="Times New Roman"/>
          <w:sz w:val="20"/>
          <w:szCs w:val="20"/>
        </w:rPr>
        <w:t>; OR, odds ratio; CI, confidence interval.</w:t>
      </w:r>
    </w:p>
    <w:p w14:paraId="38F9931B" w14:textId="77777777" w:rsidR="001619A4" w:rsidRPr="00A65E87" w:rsidRDefault="001619A4" w:rsidP="001619A4">
      <w:pPr>
        <w:rPr>
          <w:rFonts w:cs="Times New Roman"/>
          <w:sz w:val="20"/>
          <w:szCs w:val="20"/>
          <w:lang w:eastAsia="zh-CN"/>
        </w:rPr>
      </w:pPr>
      <w:r w:rsidRPr="00A65E87">
        <w:rPr>
          <w:rFonts w:cs="Times New Roman"/>
          <w:sz w:val="20"/>
          <w:szCs w:val="20"/>
        </w:rP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51"/>
        <w:gridCol w:w="1700"/>
        <w:gridCol w:w="779"/>
        <w:gridCol w:w="1747"/>
        <w:gridCol w:w="779"/>
        <w:gridCol w:w="1700"/>
        <w:gridCol w:w="850"/>
      </w:tblGrid>
      <w:tr w:rsidR="001619A4" w:rsidRPr="00A65E87" w14:paraId="6423B72B" w14:textId="77777777" w:rsidTr="004B55A9">
        <w:trPr>
          <w:trHeight w:val="564"/>
        </w:trPr>
        <w:tc>
          <w:tcPr>
            <w:tcW w:w="1300" w:type="pct"/>
            <w:noWrap/>
            <w:hideMark/>
          </w:tcPr>
          <w:p w14:paraId="598D3904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lastRenderedPageBreak/>
              <w:t>Characteristics</w:t>
            </w:r>
          </w:p>
        </w:tc>
        <w:tc>
          <w:tcPr>
            <w:tcW w:w="832" w:type="pct"/>
            <w:hideMark/>
          </w:tcPr>
          <w:p w14:paraId="19D12FDD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Model 1</w:t>
            </w: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br/>
              <w:t>[β (95% CI)]</w:t>
            </w:r>
          </w:p>
        </w:tc>
        <w:tc>
          <w:tcPr>
            <w:tcW w:w="381" w:type="pct"/>
            <w:hideMark/>
          </w:tcPr>
          <w:p w14:paraId="0925E9DC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57" w:type="pct"/>
            <w:hideMark/>
          </w:tcPr>
          <w:p w14:paraId="0E8955B9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Model 2</w:t>
            </w: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br/>
              <w:t>[β (95% CI)]</w:t>
            </w:r>
          </w:p>
        </w:tc>
        <w:tc>
          <w:tcPr>
            <w:tcW w:w="381" w:type="pct"/>
            <w:hideMark/>
          </w:tcPr>
          <w:p w14:paraId="45AA418B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32" w:type="pct"/>
            <w:hideMark/>
          </w:tcPr>
          <w:p w14:paraId="2FA15933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Model 3</w:t>
            </w: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br/>
              <w:t>[β (95% CI)]</w:t>
            </w:r>
          </w:p>
        </w:tc>
        <w:tc>
          <w:tcPr>
            <w:tcW w:w="416" w:type="pct"/>
            <w:noWrap/>
            <w:hideMark/>
          </w:tcPr>
          <w:p w14:paraId="5BE7BBFD" w14:textId="77777777" w:rsidR="001619A4" w:rsidRPr="00A65E87" w:rsidRDefault="001619A4" w:rsidP="004B55A9">
            <w:pPr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1619A4" w:rsidRPr="00A65E87" w14:paraId="77BF8F22" w14:textId="77777777" w:rsidTr="004B55A9">
        <w:trPr>
          <w:trHeight w:val="276"/>
        </w:trPr>
        <w:tc>
          <w:tcPr>
            <w:tcW w:w="1300" w:type="pct"/>
            <w:noWrap/>
          </w:tcPr>
          <w:p w14:paraId="4936D9C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HRR - SIRI</w:t>
            </w:r>
          </w:p>
        </w:tc>
        <w:tc>
          <w:tcPr>
            <w:tcW w:w="832" w:type="pct"/>
            <w:noWrap/>
          </w:tcPr>
          <w:p w14:paraId="584E0D2C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1" w:type="pct"/>
            <w:noWrap/>
          </w:tcPr>
          <w:p w14:paraId="455C355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pct"/>
            <w:noWrap/>
          </w:tcPr>
          <w:p w14:paraId="7D76203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1" w:type="pct"/>
            <w:noWrap/>
          </w:tcPr>
          <w:p w14:paraId="37BEDC3C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2" w:type="pct"/>
            <w:noWrap/>
          </w:tcPr>
          <w:p w14:paraId="3013C62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pct"/>
            <w:noWrap/>
          </w:tcPr>
          <w:p w14:paraId="01A6D17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</w:tr>
      <w:tr w:rsidR="001619A4" w:rsidRPr="00A65E87" w14:paraId="4487ABB0" w14:textId="77777777" w:rsidTr="004B55A9">
        <w:trPr>
          <w:trHeight w:val="276"/>
        </w:trPr>
        <w:tc>
          <w:tcPr>
            <w:tcW w:w="1300" w:type="pct"/>
            <w:noWrap/>
            <w:hideMark/>
          </w:tcPr>
          <w:p w14:paraId="0AE30CA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Continuous </w:t>
            </w:r>
          </w:p>
        </w:tc>
        <w:tc>
          <w:tcPr>
            <w:tcW w:w="832" w:type="pct"/>
            <w:noWrap/>
            <w:hideMark/>
          </w:tcPr>
          <w:p w14:paraId="436A41D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-0.28(-0.38, -0.19)</w:t>
            </w:r>
          </w:p>
        </w:tc>
        <w:tc>
          <w:tcPr>
            <w:tcW w:w="381" w:type="pct"/>
            <w:noWrap/>
            <w:hideMark/>
          </w:tcPr>
          <w:p w14:paraId="5E6D55C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57" w:type="pct"/>
            <w:noWrap/>
            <w:hideMark/>
          </w:tcPr>
          <w:p w14:paraId="2381CB9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-0.74(-0.85, -0.62)</w:t>
            </w:r>
          </w:p>
        </w:tc>
        <w:tc>
          <w:tcPr>
            <w:tcW w:w="381" w:type="pct"/>
            <w:noWrap/>
            <w:hideMark/>
          </w:tcPr>
          <w:p w14:paraId="456BBD63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32" w:type="pct"/>
            <w:noWrap/>
            <w:hideMark/>
          </w:tcPr>
          <w:p w14:paraId="514D69E3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bookmarkStart w:id="11" w:name="_Hlk203039634"/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-0.67(-0.79, -0.56)</w:t>
            </w:r>
            <w:bookmarkEnd w:id="11"/>
          </w:p>
        </w:tc>
        <w:tc>
          <w:tcPr>
            <w:tcW w:w="416" w:type="pct"/>
            <w:noWrap/>
            <w:hideMark/>
          </w:tcPr>
          <w:p w14:paraId="21E40B0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06B386BC" w14:textId="77777777" w:rsidTr="004B55A9">
        <w:trPr>
          <w:trHeight w:val="276"/>
        </w:trPr>
        <w:tc>
          <w:tcPr>
            <w:tcW w:w="1300" w:type="pct"/>
            <w:noWrap/>
            <w:hideMark/>
          </w:tcPr>
          <w:p w14:paraId="23D255DB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  <w:highlight w:val="yellow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Tertile</w:t>
            </w:r>
          </w:p>
        </w:tc>
        <w:tc>
          <w:tcPr>
            <w:tcW w:w="832" w:type="pct"/>
            <w:noWrap/>
            <w:hideMark/>
          </w:tcPr>
          <w:p w14:paraId="57348102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1" w:type="pct"/>
            <w:noWrap/>
            <w:hideMark/>
          </w:tcPr>
          <w:p w14:paraId="14460A63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57" w:type="pct"/>
            <w:noWrap/>
            <w:hideMark/>
          </w:tcPr>
          <w:p w14:paraId="5E093794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hideMark/>
          </w:tcPr>
          <w:p w14:paraId="22A60AC6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32" w:type="pct"/>
            <w:noWrap/>
            <w:hideMark/>
          </w:tcPr>
          <w:p w14:paraId="56F817E2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noWrap/>
            <w:hideMark/>
          </w:tcPr>
          <w:p w14:paraId="06B91DA9" w14:textId="77777777" w:rsidR="001619A4" w:rsidRPr="00A65E87" w:rsidRDefault="001619A4" w:rsidP="004B55A9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1619A4" w:rsidRPr="00A65E87" w14:paraId="13105CA3" w14:textId="77777777" w:rsidTr="004B55A9">
        <w:trPr>
          <w:trHeight w:val="276"/>
        </w:trPr>
        <w:tc>
          <w:tcPr>
            <w:tcW w:w="1300" w:type="pct"/>
            <w:noWrap/>
            <w:hideMark/>
          </w:tcPr>
          <w:p w14:paraId="30447F7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T1</w:t>
            </w:r>
          </w:p>
        </w:tc>
        <w:tc>
          <w:tcPr>
            <w:tcW w:w="832" w:type="pct"/>
            <w:noWrap/>
            <w:hideMark/>
          </w:tcPr>
          <w:p w14:paraId="4EDAAF4D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381" w:type="pct"/>
            <w:noWrap/>
            <w:hideMark/>
          </w:tcPr>
          <w:p w14:paraId="36840A3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pct"/>
            <w:noWrap/>
            <w:hideMark/>
          </w:tcPr>
          <w:p w14:paraId="0288D9B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381" w:type="pct"/>
            <w:noWrap/>
            <w:hideMark/>
          </w:tcPr>
          <w:p w14:paraId="571607DE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2" w:type="pct"/>
            <w:noWrap/>
            <w:hideMark/>
          </w:tcPr>
          <w:p w14:paraId="0338B22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1 (ref.)</w:t>
            </w:r>
          </w:p>
        </w:tc>
        <w:tc>
          <w:tcPr>
            <w:tcW w:w="416" w:type="pct"/>
            <w:noWrap/>
            <w:hideMark/>
          </w:tcPr>
          <w:p w14:paraId="31187A1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</w:p>
        </w:tc>
      </w:tr>
      <w:tr w:rsidR="001619A4" w:rsidRPr="00A65E87" w14:paraId="0507A313" w14:textId="77777777" w:rsidTr="004B55A9">
        <w:trPr>
          <w:trHeight w:val="276"/>
        </w:trPr>
        <w:tc>
          <w:tcPr>
            <w:tcW w:w="1300" w:type="pct"/>
            <w:noWrap/>
            <w:hideMark/>
          </w:tcPr>
          <w:p w14:paraId="75BE9DF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T2</w:t>
            </w:r>
          </w:p>
        </w:tc>
        <w:tc>
          <w:tcPr>
            <w:tcW w:w="832" w:type="pct"/>
            <w:noWrap/>
            <w:hideMark/>
          </w:tcPr>
          <w:p w14:paraId="2CC0361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-0.10(-0.13, -0.06)</w:t>
            </w:r>
          </w:p>
        </w:tc>
        <w:tc>
          <w:tcPr>
            <w:tcW w:w="381" w:type="pct"/>
            <w:noWrap/>
            <w:hideMark/>
          </w:tcPr>
          <w:p w14:paraId="64E83DAA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57" w:type="pct"/>
            <w:noWrap/>
            <w:hideMark/>
          </w:tcPr>
          <w:p w14:paraId="3C9281C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-0.05(-0.09, -0.01)</w:t>
            </w:r>
          </w:p>
        </w:tc>
        <w:tc>
          <w:tcPr>
            <w:tcW w:w="381" w:type="pct"/>
            <w:noWrap/>
            <w:hideMark/>
          </w:tcPr>
          <w:p w14:paraId="5B892254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32" w:type="pct"/>
            <w:noWrap/>
            <w:hideMark/>
          </w:tcPr>
          <w:p w14:paraId="36F6E076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-0.14(-0.19, -0.10)</w:t>
            </w:r>
          </w:p>
        </w:tc>
        <w:tc>
          <w:tcPr>
            <w:tcW w:w="416" w:type="pct"/>
            <w:noWrap/>
            <w:hideMark/>
          </w:tcPr>
          <w:p w14:paraId="380DD095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0FC51358" w14:textId="77777777" w:rsidTr="004B55A9">
        <w:trPr>
          <w:trHeight w:val="276"/>
        </w:trPr>
        <w:tc>
          <w:tcPr>
            <w:tcW w:w="1300" w:type="pct"/>
            <w:noWrap/>
          </w:tcPr>
          <w:p w14:paraId="1107B332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    T3</w:t>
            </w:r>
          </w:p>
        </w:tc>
        <w:tc>
          <w:tcPr>
            <w:tcW w:w="832" w:type="pct"/>
            <w:noWrap/>
          </w:tcPr>
          <w:p w14:paraId="6F724DD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-0.05(-0.09, -0.01)</w:t>
            </w:r>
          </w:p>
        </w:tc>
        <w:tc>
          <w:tcPr>
            <w:tcW w:w="381" w:type="pct"/>
            <w:noWrap/>
          </w:tcPr>
          <w:p w14:paraId="0F2138A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857" w:type="pct"/>
            <w:noWrap/>
          </w:tcPr>
          <w:p w14:paraId="088728C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-0.21(-0.25, -0.16)</w:t>
            </w:r>
          </w:p>
        </w:tc>
        <w:tc>
          <w:tcPr>
            <w:tcW w:w="381" w:type="pct"/>
            <w:noWrap/>
          </w:tcPr>
          <w:p w14:paraId="4434000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32" w:type="pct"/>
            <w:noWrap/>
          </w:tcPr>
          <w:p w14:paraId="19F307E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-0.18(-0.23, -0.14)</w:t>
            </w:r>
          </w:p>
        </w:tc>
        <w:tc>
          <w:tcPr>
            <w:tcW w:w="416" w:type="pct"/>
            <w:noWrap/>
          </w:tcPr>
          <w:p w14:paraId="1B831B9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19A4" w:rsidRPr="00A65E87" w14:paraId="25C41EA3" w14:textId="77777777" w:rsidTr="004B55A9">
        <w:trPr>
          <w:trHeight w:val="276"/>
        </w:trPr>
        <w:tc>
          <w:tcPr>
            <w:tcW w:w="1300" w:type="pct"/>
            <w:noWrap/>
          </w:tcPr>
          <w:p w14:paraId="1683DB02" w14:textId="77777777" w:rsidR="001619A4" w:rsidRPr="00A65E87" w:rsidRDefault="001619A4" w:rsidP="004B55A9">
            <w:pPr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i/>
                <w:iCs/>
                <w:color w:val="000000"/>
                <w:sz w:val="20"/>
                <w:szCs w:val="20"/>
              </w:rPr>
              <w:t xml:space="preserve">  P for trend</w:t>
            </w:r>
          </w:p>
        </w:tc>
        <w:tc>
          <w:tcPr>
            <w:tcW w:w="832" w:type="pct"/>
            <w:noWrap/>
          </w:tcPr>
          <w:p w14:paraId="5B758C81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381" w:type="pct"/>
            <w:noWrap/>
          </w:tcPr>
          <w:p w14:paraId="479C1438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7" w:type="pct"/>
            <w:noWrap/>
          </w:tcPr>
          <w:p w14:paraId="49C07CA3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81" w:type="pct"/>
            <w:noWrap/>
          </w:tcPr>
          <w:p w14:paraId="787A6050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32" w:type="pct"/>
            <w:noWrap/>
          </w:tcPr>
          <w:p w14:paraId="09CDDADF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16" w:type="pct"/>
            <w:noWrap/>
          </w:tcPr>
          <w:p w14:paraId="39524F97" w14:textId="77777777" w:rsidR="001619A4" w:rsidRPr="00A65E87" w:rsidRDefault="001619A4" w:rsidP="004B55A9">
            <w:pPr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A65E87">
              <w:rPr>
                <w:rFonts w:eastAsia="DengXi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14:paraId="6FD81154" w14:textId="77777777" w:rsidR="001619A4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ascii="Arial" w:hAnsi="Arial" w:cs="Arial"/>
          <w:b/>
          <w:bCs/>
          <w:sz w:val="20"/>
          <w:szCs w:val="20"/>
        </w:rPr>
        <w:t xml:space="preserve">Table 3. </w:t>
      </w:r>
      <w:r w:rsidRPr="00A65E87">
        <w:rPr>
          <w:rFonts w:cs="Times New Roman"/>
          <w:sz w:val="20"/>
          <w:szCs w:val="20"/>
        </w:rPr>
        <w:t>Association between HRR and SIRI.</w:t>
      </w:r>
    </w:p>
    <w:p w14:paraId="4F1DB39C" w14:textId="77777777" w:rsidR="001619A4" w:rsidRPr="00A65E87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cs="Times New Roman"/>
          <w:sz w:val="20"/>
          <w:szCs w:val="20"/>
        </w:rPr>
        <w:t xml:space="preserve">Model 1: </w:t>
      </w:r>
      <w:r w:rsidRPr="00A65E87">
        <w:rPr>
          <w:rFonts w:cs="Times New Roman" w:hint="eastAsia"/>
          <w:sz w:val="20"/>
          <w:szCs w:val="20"/>
          <w:lang w:eastAsia="zh-CN"/>
        </w:rPr>
        <w:t>n</w:t>
      </w:r>
      <w:r w:rsidRPr="00A65E87">
        <w:rPr>
          <w:rFonts w:cs="Times New Roman"/>
          <w:sz w:val="20"/>
          <w:szCs w:val="20"/>
        </w:rPr>
        <w:t>o covariates were adjusted.</w:t>
      </w:r>
    </w:p>
    <w:p w14:paraId="41803752" w14:textId="77777777" w:rsidR="001619A4" w:rsidRPr="00A65E87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cs="Times New Roman"/>
          <w:sz w:val="20"/>
          <w:szCs w:val="20"/>
        </w:rPr>
        <w:t>Model 2: age, sex, education level, marital status, PIR, and race were adjusted.</w:t>
      </w:r>
    </w:p>
    <w:p w14:paraId="6ED721D9" w14:textId="77777777" w:rsidR="001619A4" w:rsidRPr="00A65E87" w:rsidRDefault="001619A4" w:rsidP="001619A4">
      <w:pPr>
        <w:rPr>
          <w:rFonts w:cs="Times New Roman"/>
          <w:sz w:val="20"/>
          <w:szCs w:val="20"/>
        </w:rPr>
      </w:pPr>
      <w:r w:rsidRPr="00A65E87">
        <w:rPr>
          <w:rFonts w:cs="Times New Roman"/>
          <w:sz w:val="20"/>
          <w:szCs w:val="20"/>
        </w:rPr>
        <w:t>Model 3: age, sex, education level, marital status, PIR, race, hypertension, diabetes, and hyperlipidemia were adjusted.</w:t>
      </w:r>
    </w:p>
    <w:p w14:paraId="4E3A7299" w14:textId="77777777" w:rsidR="001619A4" w:rsidRPr="00E25B9E" w:rsidRDefault="001619A4" w:rsidP="001619A4">
      <w:pPr>
        <w:rPr>
          <w:rFonts w:cs="Times New Roman"/>
          <w:sz w:val="20"/>
          <w:szCs w:val="20"/>
          <w:lang w:eastAsia="zh-CN"/>
        </w:rPr>
      </w:pPr>
      <w:r w:rsidRPr="00A65E87">
        <w:rPr>
          <w:rFonts w:cs="Times New Roman"/>
          <w:sz w:val="20"/>
          <w:szCs w:val="20"/>
        </w:rPr>
        <w:t xml:space="preserve">Abbreviation: HRR, Hemoglobin-to-red blood cell distribution width ratio; SIRI, Systemic inflammatory response index; </w:t>
      </w:r>
      <w:r w:rsidRPr="00A65E87">
        <w:rPr>
          <w:rFonts w:eastAsiaTheme="minorHAnsi" w:cs="Times New Roman"/>
          <w:bCs/>
          <w:sz w:val="20"/>
          <w:szCs w:val="20"/>
        </w:rPr>
        <w:t>PIR, poverty income ratio; PD, Parkinson’s disease</w:t>
      </w:r>
      <w:r w:rsidRPr="00A65E87">
        <w:rPr>
          <w:rFonts w:cs="Times New Roman"/>
          <w:sz w:val="20"/>
          <w:szCs w:val="20"/>
        </w:rPr>
        <w:t>; CI, confidence interval.</w:t>
      </w:r>
    </w:p>
    <w:p w14:paraId="6EAEDE98" w14:textId="77777777" w:rsidR="00E023F9" w:rsidRDefault="00E023F9"/>
    <w:sectPr w:rsidR="00E023F9" w:rsidSect="001619A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060" w:right="1032" w:bottom="1117" w:left="992" w:header="284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0551297"/>
      <w:docPartObj>
        <w:docPartGallery w:val="Page Numbers (Bottom of Page)"/>
        <w:docPartUnique/>
      </w:docPartObj>
    </w:sdtPr>
    <w:sdtContent>
      <w:p w14:paraId="3079F421" w14:textId="77777777" w:rsidR="001619A4" w:rsidRDefault="001619A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51976DF4" w14:textId="77777777" w:rsidR="001619A4" w:rsidRPr="00577C4C" w:rsidRDefault="001619A4">
    <w:pPr>
      <w:pStyle w:val="Footer"/>
      <w:rPr>
        <w:color w:val="C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47059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968711" w14:textId="77777777" w:rsidR="001619A4" w:rsidRDefault="001619A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06C835AD" w14:textId="77777777" w:rsidR="001619A4" w:rsidRPr="00577C4C" w:rsidRDefault="001619A4">
    <w:pPr>
      <w:pStyle w:val="Footer"/>
      <w:rPr>
        <w:b/>
        <w:sz w:val="20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866632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F90D0DE" w14:textId="77777777" w:rsidR="001619A4" w:rsidRDefault="001619A4">
            <w:pPr>
              <w:pStyle w:val="Footer"/>
              <w:jc w:val="right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21A9D3E1" w14:textId="77777777" w:rsidR="001619A4" w:rsidRDefault="001619A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B3FA9" w14:textId="77777777" w:rsidR="001619A4" w:rsidRDefault="001619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1ADE5" w14:textId="77777777" w:rsidR="001619A4" w:rsidRDefault="001619A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9AF1C" w14:textId="77777777" w:rsidR="001619A4" w:rsidRDefault="001619A4" w:rsidP="00A53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A4"/>
    <w:rsid w:val="000C4033"/>
    <w:rsid w:val="001619A4"/>
    <w:rsid w:val="004B42CB"/>
    <w:rsid w:val="00853D00"/>
    <w:rsid w:val="00B85331"/>
    <w:rsid w:val="00E023F9"/>
    <w:rsid w:val="00FC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42390"/>
  <w15:chartTrackingRefBased/>
  <w15:docId w15:val="{F7FE5122-31E3-49B1-863B-1F4AF05F1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A4"/>
    <w:pPr>
      <w:spacing w:before="120" w:after="240" w:line="240" w:lineRule="auto"/>
    </w:pPr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19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9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9A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9A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9A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9A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9A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9A4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9A4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9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9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9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9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9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9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9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9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9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9A4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19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9A4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19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9A4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19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9A4"/>
    <w:pPr>
      <w:spacing w:before="0"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19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9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9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9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619A4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1619A4"/>
    <w:rPr>
      <w:rFonts w:ascii="Times New Roman" w:eastAsiaTheme="minorEastAsia" w:hAnsi="Times New Roman"/>
      <w:b/>
      <w:kern w:val="0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619A4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619A4"/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table" w:styleId="TableGrid">
    <w:name w:val="Table Grid"/>
    <w:basedOn w:val="TableNormal"/>
    <w:uiPriority w:val="59"/>
    <w:rsid w:val="001619A4"/>
    <w:pPr>
      <w:spacing w:after="0" w:line="240" w:lineRule="auto"/>
    </w:pPr>
    <w:rPr>
      <w:rFonts w:asciiTheme="majorHAnsi" w:eastAsiaTheme="minorEastAsia" w:hAnsiTheme="majorHAnsi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619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639</Words>
  <Characters>3952</Characters>
  <Application>Microsoft Office Word</Application>
  <DocSecurity>0</DocSecurity>
  <Lines>406</Lines>
  <Paragraphs>267</Paragraphs>
  <ScaleCrop>false</ScaleCrop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2025-12-19T23:02:00Z</dcterms:created>
  <dcterms:modified xsi:type="dcterms:W3CDTF">2025-12-19T23:03:00Z</dcterms:modified>
</cp:coreProperties>
</file>