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Tables: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1: Description of the dataset features</w:t>
      </w:r>
    </w:p>
    <w:tbl>
      <w:tblPr>
        <w:tblStyle w:val="Table1"/>
        <w:tblW w:w="9009.0" w:type="dxa"/>
        <w:jc w:val="left"/>
        <w:tblLayout w:type="fixed"/>
        <w:tblLook w:val="0400"/>
      </w:tblPr>
      <w:tblGrid>
        <w:gridCol w:w="3386"/>
        <w:gridCol w:w="5623"/>
        <w:tblGridChange w:id="0">
          <w:tblGrid>
            <w:gridCol w:w="3386"/>
            <w:gridCol w:w="56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Explanation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Age_Category</w:t>
            </w:r>
          </w:p>
        </w:tc>
        <w:tc>
          <w:tcPr>
            <w:tcBorders>
              <w:top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 in complete years from 18 to 80+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General_Health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Poor, Very Good, Fair, Good, Excellent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Exercise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Skin_Cancer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Other_Cancer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Depression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Arthritis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Female or Male (Female=0, Male=1)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Height_(cm)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Height in Centimeter 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Weight_(kg)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 in Kilo gram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BMI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Body Mass index floating value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Smoking_History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Alcohol_Consumption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Alcohol consumption in milliliter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Green_Vegetables_Consumption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vegetables in Gram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Fruit_Consumption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Fruits in Gram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Diabetes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= 0, No, pre-diabetes or borderline diabetes = 1,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= 2, Yes, but female told only during pregnancy = 3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Cardio_Disease</w:t>
            </w:r>
          </w:p>
        </w:tc>
        <w:tc>
          <w:tcPr>
            <w:tcBorders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Yes or No (Yes =1, No=0)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2: Parameters used for each model in the Without SMOTE and With SMOTE method</w:t>
      </w:r>
    </w:p>
    <w:tbl>
      <w:tblPr>
        <w:tblStyle w:val="Table2"/>
        <w:tblW w:w="9360.0" w:type="dxa"/>
        <w:jc w:val="left"/>
        <w:tblLayout w:type="fixed"/>
        <w:tblLook w:val="0400"/>
      </w:tblPr>
      <w:tblGrid>
        <w:gridCol w:w="1705"/>
        <w:gridCol w:w="7655"/>
        <w:tblGridChange w:id="0">
          <w:tblGrid>
            <w:gridCol w:w="1705"/>
            <w:gridCol w:w="7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Models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Parameters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Random Forest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'n_estimators': [400,500,600], 'min_samples_split': randint(2, 20),  'min_samples_leaf': randint(1, 20),  'max_features': ['auto', 'sqrt'], 'bootstrap': [True, False]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 Vector Machine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'C': [0.1, 1, 10, 100], 'gamma': [1, 0.1, 0.01, 0.001], 'kernel': ['rbf', 'poly', 'sigmoid']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Gaussian Naive Bayes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'priors': [None, [0.3, 0.7], [0.6, 0.4]], 'var_smoothing': [1e-9, 1e-8, 1e-7, 1e-6, 1e-5]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Logistic Regression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'C': [0.001, 0.01, 0.1, 1, 10, 100], 'penalty': [None, 'l1', 'l2', 'elasticnet'], ‘solver': ['newton-cg', 'lbfgs', 'liblinear', 'sag', 'saga'], 'max_iter': [100, 200, 300], 'multi_class': ['auto', 'ovr', 'multinomial'], 'class_weight': ['balanced', None], 'warm_start': [True, False]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Decision Tree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'criterion': ['gini', 'entropy'], 'splitter': ['best', 'random'], 'max_depth': [None, 10, 20, 30], 'max_features': ['auto', 'sqrt', 'log2'], 'min_samples_split': [2, 5, 6, 10], 'min_samples_leaf': [1, 2, 4], 'class_weight': ['balanced', None]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Adaboosting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'n_estimators': [50, 100, 200], 'learning_rate': [0.01, 0.1, 1.0], 'algorithm': ['SAMME', 'SAMME.R'], 'random_state' : [42]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K-Nearest Neighbor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'n_neighbors': [3, 5, 7, 9], 'weights': ['uniform', 'distance'], 'metric': ['euclidean', 'manhattan', 'minkowski','Hamming']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XGBoost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'n_estimators': [100, 200, 300], 'learning_rate': [0.01, 0.05, 0.1, 0.2], 'max_depth': [3, 4, 5, 6], 'min_child_weight': [1, 2, 3], 'subsample': [0.8, 0.9, 1.0], 'colsample_bytree': [0.7, 0.8, 0.9]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Gradient Boosting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'n_estimators': [100, 200, 300, 400, 500], 'learning_rate': [0.01, 0.05, 0.1, 0.2, 0.3], 'max_depth': randint(3, 10), 'min_samples_split': randint(2, 20), 'min_samples_leaf': randint(1, 20), 'subsample': [0.8, 0.9, 1.0], 'max_features': ['auto', 'sqrt', None]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3: Optimal Hyperparameters with and without SMOTE of each Model</w:t>
      </w:r>
    </w:p>
    <w:tbl>
      <w:tblPr>
        <w:tblStyle w:val="Table3"/>
        <w:tblW w:w="9360.0" w:type="dxa"/>
        <w:jc w:val="left"/>
        <w:tblLayout w:type="fixed"/>
        <w:tblLook w:val="0400"/>
      </w:tblPr>
      <w:tblGrid>
        <w:gridCol w:w="1394"/>
        <w:gridCol w:w="3983"/>
        <w:gridCol w:w="3983"/>
        <w:tblGridChange w:id="0">
          <w:tblGrid>
            <w:gridCol w:w="1394"/>
            <w:gridCol w:w="3983"/>
            <w:gridCol w:w="39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Optimal Hyperparameters (Without SMOTE)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Optimal Hyperparameters (With SMOTE)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Random Forest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'bootstrap':True,'max_features': 'sqrt', 'min_samples_leaf': 12, 'min_samples_split':8, 'n_estimators': 500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'bootstrap':False,'max_features': 'sqrt', 'min_samples_leaf': 3, 'min_samples_split':6,'n_estimators': 600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 Vector Machine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'kernel': 'sigmoid', 'gamma': 0.1, 'C': 0.1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'kernel': 'rbf', 'gamma': 0.1, 'C': 10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Gaussian Naive Bayes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'var_smoothing': 1e-05, 'priors': None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'var_smoothing':1e-05,'priors': None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Logistic Regression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'warm_start': False, 'solver': 'lbfgs', 'penalty': None, 'multi_class': 'ovr', 'max_iter': 200, 'class_weight': None, 'C': 1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'warm_start': False, 'solver': 'lbfgs', 'penalty': None, 'multi_class': 'multinomial', 'max_iter': 300, 'class_weight': 'balanced', 'C': 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Decision Tree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'splitter':'random','min_samples_split': 2,'min_samples_leaf':2,'max_features': 'log2', 'max_depth': 10, 'criterion': 'entropy', 'class_weight': None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'splitter': 'best', 'min_samples_split': 6, 'min_samples_leaf': 1, 'max_features': 'sqrt', 'max_depth': 30, 'criterion': 'entropy', 'class_weight': 'balanced'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Adaboosting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'random_state':42,'n_estimators': 50,'learning_rate':0.01,'algorithm': 'SAMME'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'random_state': 42, 'n_estimators': 200, 'learning_rate': 1.0, 'algorithm': 'SAMME'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K-Nearest Neighbor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'weights': 'uniform', 'n_neighbors': 9, 'metric': 'manhattan'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'weights': 'uniform', 'n_neighbors': 3, 'metric': 'manhattan'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XGBoost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'subsample': 0.8, 'n_estimators': 100, 'min_child_weight': 2, 'max_depth': 6, 'learning_rate':0.05,'colsample_bytree': 0.7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'subsample': 0.8, 'n_estimators': 300, 'min_child_weight': 1, 'max_depth': 6, 'learning_rate': 0.2, 'colsample_bytree': 0.8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Gradient Boosting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'learning_rate': 0.01, 'max_depth': 6, 'max_features':None,'min_samples_leaf': 1, 'min_samples_split': 6, 'n_estimators': 400, 'subsample': 0.8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'learning_rate': 0.2, 'max_depth': 9, 'max_features':None,'min_samples_leaf': 17, 'min_samples_split': 7, 'n_estimators': 500, 'subsample': 0.9</w:t>
            </w:r>
          </w:p>
        </w:tc>
      </w:tr>
    </w:tbl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4: Performance Metrics of Models Without SMOTE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845.0" w:type="dxa"/>
        <w:jc w:val="left"/>
        <w:tblLayout w:type="fixed"/>
        <w:tblLook w:val="0400"/>
      </w:tblPr>
      <w:tblGrid>
        <w:gridCol w:w="2580"/>
        <w:gridCol w:w="1005"/>
        <w:gridCol w:w="780"/>
        <w:gridCol w:w="660"/>
        <w:gridCol w:w="705"/>
        <w:gridCol w:w="735"/>
        <w:gridCol w:w="735"/>
        <w:gridCol w:w="645"/>
        <w:tblGridChange w:id="0">
          <w:tblGrid>
            <w:gridCol w:w="2580"/>
            <w:gridCol w:w="1005"/>
            <w:gridCol w:w="780"/>
            <w:gridCol w:w="660"/>
            <w:gridCol w:w="705"/>
            <w:gridCol w:w="735"/>
            <w:gridCol w:w="735"/>
            <w:gridCol w:w="645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Model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F1-Score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Random Forest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92.03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 Vector Machine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91.99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Gaussian Naive Bayes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85.19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0.28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Logistic Regression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91.99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Decision Tree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91.94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Adaboosting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91.99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K-Nearest Neighbor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91.85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XGBoost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92.04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Gradient Boosting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92.01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0.05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Stacking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91.86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0.93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0.46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</w:t>
            </w:r>
          </w:p>
        </w:tc>
      </w:tr>
    </w:tbl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5: Performance Metrics of Models With SMOTE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665.0" w:type="dxa"/>
        <w:jc w:val="left"/>
        <w:tblLayout w:type="fixed"/>
        <w:tblLook w:val="0400"/>
      </w:tblPr>
      <w:tblGrid>
        <w:gridCol w:w="2580"/>
        <w:gridCol w:w="1005"/>
        <w:gridCol w:w="735"/>
        <w:gridCol w:w="630"/>
        <w:gridCol w:w="780"/>
        <w:gridCol w:w="660"/>
        <w:gridCol w:w="645"/>
        <w:gridCol w:w="630"/>
        <w:tblGridChange w:id="0">
          <w:tblGrid>
            <w:gridCol w:w="2580"/>
            <w:gridCol w:w="1005"/>
            <w:gridCol w:w="735"/>
            <w:gridCol w:w="630"/>
            <w:gridCol w:w="780"/>
            <w:gridCol w:w="660"/>
            <w:gridCol w:w="645"/>
            <w:gridCol w:w="63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Model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F1-Score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Random Forest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89.50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 Vector Machine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59.30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0.19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Gaussian Naive Bayes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75.21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0.77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Logistic Regression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74.24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0.77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Decision Tree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83.59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Adaboosting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80.49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0.78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K-Nearest Neighbor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89.38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0.81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XGBoost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88.00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0.87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Gradient Boosting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93.23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0.92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Stacking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94.49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0.96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0.93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0.95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0.95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0.94</w:t>
            </w:r>
          </w:p>
        </w:tc>
      </w:tr>
    </w:tbl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6: Execution Time Comparison of Machine Learning Models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500.0" w:type="dxa"/>
        <w:jc w:val="left"/>
        <w:tblBorders>
          <w:bottom w:color="000000" w:space="0" w:sz="4" w:val="single"/>
        </w:tblBorders>
        <w:tblLayout w:type="fixed"/>
        <w:tblLook w:val="0400"/>
      </w:tblPr>
      <w:tblGrid>
        <w:gridCol w:w="2595"/>
        <w:gridCol w:w="2595"/>
        <w:gridCol w:w="2310"/>
        <w:tblGridChange w:id="0">
          <w:tblGrid>
            <w:gridCol w:w="2595"/>
            <w:gridCol w:w="2595"/>
            <w:gridCol w:w="2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Model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Without SMOTE (sec)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With SMOTE (sec)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Random Forest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767.63 </w:t>
            </w:r>
          </w:p>
        </w:tc>
        <w:tc>
          <w:tcPr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1650.69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 Vector Machine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3035.50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6455.76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Gaussian Naive Bayes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6.78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10.31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Logistic Regression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1088.55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2336.80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Decision Tree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45.15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98.28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Adaboosting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464.39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1022.00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K-Nearest Neighbor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606.35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1588.47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XGBoost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210.78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347.63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Gradient Boosting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2348.31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23485.31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Stacking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175.85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1127.75</w:t>
            </w:r>
          </w:p>
        </w:tc>
      </w:tr>
    </w:tbl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B35A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227E9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nSZI1MF9EzoVIW4E0bW8Pu8lg==">CgMxLjA4AHIhMTUya0w4ZWlnRWxkQzVzZXpzNVFTdTRSSkpiTUU2ZUZG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2024-02-21T18:22:00Z</dcterms:created>
  <dc:creator>saon srabon</dc:creator>
</cp:coreProperties>
</file>