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11" w:rsidRDefault="00896111" w:rsidP="00896111">
      <w:pPr>
        <w:jc w:val="center"/>
        <w:rPr>
          <w:b/>
          <w:sz w:val="28"/>
          <w:szCs w:val="28"/>
        </w:rPr>
      </w:pPr>
      <w:r w:rsidRPr="001C11DC">
        <w:rPr>
          <w:b/>
          <w:sz w:val="28"/>
          <w:szCs w:val="28"/>
        </w:rPr>
        <w:t>The dynamics of Mothers Burnout</w:t>
      </w:r>
      <w:r>
        <w:rPr>
          <w:b/>
          <w:sz w:val="28"/>
          <w:szCs w:val="28"/>
        </w:rPr>
        <w:t xml:space="preserve"> in Arab Countries</w:t>
      </w:r>
    </w:p>
    <w:p w:rsidR="00896111" w:rsidRDefault="00896111" w:rsidP="00896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Supplemental materials</w:t>
      </w:r>
    </w:p>
    <w:p w:rsidR="00896111" w:rsidRDefault="00896111" w:rsidP="00896111">
      <w:pPr>
        <w:rPr>
          <w:b/>
          <w:sz w:val="28"/>
          <w:szCs w:val="28"/>
        </w:rPr>
      </w:pPr>
    </w:p>
    <w:p w:rsidR="00896111" w:rsidRDefault="00896111" w:rsidP="008961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Table (1</w:t>
      </w:r>
      <w:r w:rsidR="004B4E1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S) Mothers Burnout Model and variables significance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</w:rPr>
        <w:t>Outcome: Mothers’ Burnout</w:t>
      </w: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_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Model Summary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  R      R-</w:t>
      </w: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sq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MSE         F       df1       df2         p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.685      .469   599.780    61.715    </w:t>
      </w:r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19.000  1188.000</w:t>
      </w:r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.000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Model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coeff</w:t>
      </w:r>
      <w:proofErr w:type="spellEnd"/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 se         t         p      LLCI      ULCI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constant</w:t>
      </w:r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-1.038     8.474     -.123      .902   -17.665    15.588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External     2.657      .413     6.426      .000     1.846     3.468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Anxiety       .276      .265     1.044      .297     -.243      .795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Depressi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1.120      .258     4.334      .000      .613     1.627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Working_      .256      .209     1.225      .221     -.154      .666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Inhibiti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-.329      .321    -1.024      .306     -.959      .301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Cognitiv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1.016      .345     2.949      .003      .340     1.692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CPTSD         .752      .095     7.906      .000      .565      .938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Attach_A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.116      .337      .346      .730     -.544      .777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int_5         .012      .027      .454      .650     -.041      .066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Attachme</w:t>
      </w:r>
      <w:proofErr w:type="spell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-.237      .279     -.849      .396     -.783      .310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int_6        -.015      .025     -.585      .559     -.065      .035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int_7         .029      .105      .281      .779     -.177      .236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int_8         .007      .008      .964      .335     -.008      .022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age</w:t>
      </w:r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   -.064      .079     -.804      .421     -.219      .092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work</w:t>
      </w:r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    .552      .677      .815      .416     -.777     1.880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socialst</w:t>
      </w:r>
      <w:proofErr w:type="spellEnd"/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-.376     1.176     -.320      .749    -2.682     1.931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healthst</w:t>
      </w:r>
      <w:proofErr w:type="spellEnd"/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-.690     1.205     -.573      .567    -3.054     1.674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incomefo</w:t>
      </w:r>
      <w:proofErr w:type="spellEnd"/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-3.676     1.769    -2.078      .038    -7.147     -.205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  <w:proofErr w:type="spellStart"/>
      <w:proofErr w:type="gramStart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>educatio</w:t>
      </w:r>
      <w:proofErr w:type="spellEnd"/>
      <w:proofErr w:type="gramEnd"/>
      <w:r w:rsidRPr="003F1F5D">
        <w:rPr>
          <w:rFonts w:ascii="Courier New" w:eastAsiaTheme="minorEastAsia" w:hAnsi="Courier New" w:cs="Courier New"/>
          <w:color w:val="000000"/>
          <w:sz w:val="20"/>
          <w:szCs w:val="20"/>
        </w:rPr>
        <w:t xml:space="preserve">      .786      .943      .834      .405    -1.064     2.636</w:t>
      </w:r>
    </w:p>
    <w:p w:rsidR="00896111" w:rsidRPr="003F1F5D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</w:p>
    <w:p w:rsidR="00896111" w:rsidRDefault="00896111" w:rsidP="0089611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20"/>
          <w:szCs w:val="20"/>
        </w:rPr>
      </w:pPr>
    </w:p>
    <w:p w:rsidR="00896111" w:rsidRDefault="00896111" w:rsidP="00896111">
      <w:pPr>
        <w:rPr>
          <w:b/>
          <w:sz w:val="28"/>
          <w:szCs w:val="28"/>
        </w:rPr>
      </w:pPr>
    </w:p>
    <w:p w:rsidR="004B6591" w:rsidRPr="004B6591" w:rsidRDefault="004B6591" w:rsidP="004B6591">
      <w:pPr>
        <w:tabs>
          <w:tab w:val="left" w:pos="1890"/>
        </w:tabs>
        <w:spacing w:after="160" w:line="259" w:lineRule="auto"/>
        <w:rPr>
          <w:rFonts w:ascii="Calibri" w:eastAsia="Calibri" w:hAnsi="Calibri" w:cs="Arial"/>
        </w:rPr>
      </w:pPr>
    </w:p>
    <w:p w:rsidR="004B6591" w:rsidRPr="004B6591" w:rsidRDefault="000C4D3A" w:rsidP="004B6591">
      <w:pPr>
        <w:tabs>
          <w:tab w:val="left" w:pos="1890"/>
        </w:tabs>
        <w:spacing w:after="160" w:line="259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Table (2</w:t>
      </w:r>
      <w:r w:rsidR="00B373B6">
        <w:rPr>
          <w:rFonts w:ascii="Calibri" w:eastAsia="Calibri" w:hAnsi="Calibri" w:cs="Arial"/>
        </w:rPr>
        <w:t>-S</w:t>
      </w:r>
      <w:bookmarkStart w:id="0" w:name="_GoBack"/>
      <w:bookmarkEnd w:id="0"/>
      <w:r>
        <w:rPr>
          <w:rFonts w:ascii="Calibri" w:eastAsia="Calibri" w:hAnsi="Calibri" w:cs="Arial"/>
        </w:rPr>
        <w:t>)</w:t>
      </w:r>
    </w:p>
    <w:p w:rsidR="004B6591" w:rsidRPr="004B6591" w:rsidRDefault="004B6591" w:rsidP="004B6591">
      <w:pPr>
        <w:widowControl w:val="0"/>
        <w:autoSpaceDE w:val="0"/>
        <w:autoSpaceDN w:val="0"/>
        <w:spacing w:after="0" w:line="240" w:lineRule="auto"/>
        <w:ind w:left="228"/>
        <w:rPr>
          <w:rFonts w:ascii="Arial" w:eastAsia="Arial" w:hAnsi="Arial" w:cs="Arial"/>
          <w:i/>
          <w:sz w:val="18"/>
        </w:rPr>
      </w:pPr>
      <w:r w:rsidRPr="004B6591">
        <w:rPr>
          <w:rFonts w:ascii="Arial" w:eastAsia="Arial" w:hAnsi="Arial" w:cs="Arial"/>
          <w:i/>
          <w:spacing w:val="-2"/>
          <w:sz w:val="18"/>
        </w:rPr>
        <w:t>Independent</w:t>
      </w:r>
      <w:r w:rsidRPr="004B6591">
        <w:rPr>
          <w:rFonts w:ascii="Arial" w:eastAsia="Arial" w:hAnsi="Arial" w:cs="Arial"/>
          <w:i/>
          <w:spacing w:val="1"/>
          <w:sz w:val="18"/>
        </w:rPr>
        <w:t xml:space="preserve"> </w:t>
      </w:r>
      <w:r w:rsidRPr="004B6591">
        <w:rPr>
          <w:rFonts w:ascii="Arial" w:eastAsia="Arial" w:hAnsi="Arial" w:cs="Arial"/>
          <w:i/>
          <w:spacing w:val="-2"/>
          <w:sz w:val="18"/>
        </w:rPr>
        <w:t>Samples</w:t>
      </w:r>
      <w:r w:rsidRPr="004B6591">
        <w:rPr>
          <w:rFonts w:ascii="Arial" w:eastAsia="Arial" w:hAnsi="Arial" w:cs="Arial"/>
          <w:i/>
          <w:spacing w:val="1"/>
          <w:sz w:val="18"/>
        </w:rPr>
        <w:t xml:space="preserve"> </w:t>
      </w:r>
      <w:r w:rsidRPr="004B6591">
        <w:rPr>
          <w:rFonts w:ascii="Arial" w:eastAsia="Arial" w:hAnsi="Arial" w:cs="Arial"/>
          <w:i/>
          <w:spacing w:val="-2"/>
          <w:sz w:val="18"/>
        </w:rPr>
        <w:t>T-</w:t>
      </w:r>
      <w:r w:rsidRPr="004B6591">
        <w:rPr>
          <w:rFonts w:ascii="Arial" w:eastAsia="Arial" w:hAnsi="Arial" w:cs="Arial"/>
          <w:i/>
          <w:spacing w:val="-4"/>
          <w:sz w:val="18"/>
        </w:rPr>
        <w:t>Test</w:t>
      </w:r>
    </w:p>
    <w:p w:rsidR="004B6591" w:rsidRPr="004B6591" w:rsidRDefault="004B6591" w:rsidP="004B659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</w:rPr>
      </w:pPr>
    </w:p>
    <w:p w:rsidR="004B6591" w:rsidRPr="004B6591" w:rsidRDefault="004B6591" w:rsidP="004B6591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i/>
          <w:sz w:val="20"/>
        </w:rPr>
      </w:pPr>
      <w:r w:rsidRPr="004B6591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42DC8A" wp14:editId="50138731">
                <wp:simplePos x="0" y="0"/>
                <wp:positionH relativeFrom="page">
                  <wp:posOffset>275869</wp:posOffset>
                </wp:positionH>
                <wp:positionV relativeFrom="paragraph">
                  <wp:posOffset>220201</wp:posOffset>
                </wp:positionV>
                <wp:extent cx="663067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 h="9525">
                              <a:moveTo>
                                <a:pt x="6630581" y="0"/>
                              </a:moveTo>
                              <a:lnTo>
                                <a:pt x="6630581" y="0"/>
                              </a:lnTo>
                              <a:lnTo>
                                <a:pt x="0" y="0"/>
                              </a:lnTo>
                              <a:lnTo>
                                <a:pt x="0" y="9512"/>
                              </a:lnTo>
                              <a:lnTo>
                                <a:pt x="6630581" y="9512"/>
                              </a:lnTo>
                              <a:lnTo>
                                <a:pt x="6630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1.7pt;margin-top:17.35pt;width:522.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" path="m6630581,r,l,,,9512r6630581,l663058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6591" w:rsidRPr="004B6591" w:rsidRDefault="004B6591" w:rsidP="004B6591">
      <w:pPr>
        <w:widowControl w:val="0"/>
        <w:tabs>
          <w:tab w:val="left" w:pos="4507"/>
          <w:tab w:val="left" w:pos="6275"/>
          <w:tab w:val="left" w:pos="7665"/>
          <w:tab w:val="left" w:pos="9262"/>
        </w:tabs>
        <w:autoSpaceDE w:val="0"/>
        <w:autoSpaceDN w:val="0"/>
        <w:spacing w:before="41" w:after="59" w:line="240" w:lineRule="auto"/>
        <w:ind w:left="2816"/>
        <w:rPr>
          <w:rFonts w:ascii="Arial" w:eastAsia="Arial" w:hAnsi="Arial" w:cs="Arial"/>
          <w:sz w:val="18"/>
        </w:rPr>
      </w:pPr>
      <w:proofErr w:type="gramStart"/>
      <w:r w:rsidRPr="004B6591">
        <w:rPr>
          <w:rFonts w:ascii="Arial" w:eastAsia="Arial" w:hAnsi="Arial" w:cs="Arial"/>
          <w:spacing w:val="-10"/>
          <w:sz w:val="18"/>
        </w:rPr>
        <w:t>t</w:t>
      </w:r>
      <w:proofErr w:type="gramEnd"/>
      <w:r w:rsidRPr="004B6591">
        <w:rPr>
          <w:rFonts w:ascii="Arial" w:eastAsia="Arial" w:hAnsi="Arial" w:cs="Arial"/>
          <w:sz w:val="18"/>
        </w:rPr>
        <w:tab/>
      </w:r>
      <w:proofErr w:type="spellStart"/>
      <w:r w:rsidRPr="004B6591">
        <w:rPr>
          <w:rFonts w:ascii="Arial" w:eastAsia="Arial" w:hAnsi="Arial" w:cs="Arial"/>
          <w:spacing w:val="-5"/>
          <w:sz w:val="18"/>
        </w:rPr>
        <w:t>df</w:t>
      </w:r>
      <w:proofErr w:type="spellEnd"/>
      <w:r w:rsidRPr="004B6591">
        <w:rPr>
          <w:rFonts w:ascii="Arial" w:eastAsia="Arial" w:hAnsi="Arial" w:cs="Arial"/>
          <w:sz w:val="18"/>
        </w:rPr>
        <w:tab/>
      </w:r>
      <w:r w:rsidRPr="004B6591">
        <w:rPr>
          <w:rFonts w:ascii="Arial" w:eastAsia="Arial" w:hAnsi="Arial" w:cs="Arial"/>
          <w:spacing w:val="-10"/>
          <w:sz w:val="18"/>
        </w:rPr>
        <w:t>p</w:t>
      </w:r>
      <w:r w:rsidRPr="004B6591">
        <w:rPr>
          <w:rFonts w:ascii="Arial" w:eastAsia="Arial" w:hAnsi="Arial" w:cs="Arial"/>
          <w:sz w:val="18"/>
        </w:rPr>
        <w:tab/>
        <w:t>Cohen's</w:t>
      </w:r>
      <w:r w:rsidRPr="004B6591">
        <w:rPr>
          <w:rFonts w:ascii="Arial" w:eastAsia="Arial" w:hAnsi="Arial" w:cs="Arial"/>
          <w:spacing w:val="-8"/>
          <w:sz w:val="18"/>
        </w:rPr>
        <w:t xml:space="preserve"> </w:t>
      </w:r>
      <w:r w:rsidRPr="004B6591">
        <w:rPr>
          <w:rFonts w:ascii="Arial" w:eastAsia="Arial" w:hAnsi="Arial" w:cs="Arial"/>
          <w:spacing w:val="-10"/>
          <w:sz w:val="18"/>
        </w:rPr>
        <w:t>d</w:t>
      </w:r>
      <w:r w:rsidRPr="004B6591">
        <w:rPr>
          <w:rFonts w:ascii="Arial" w:eastAsia="Arial" w:hAnsi="Arial" w:cs="Arial"/>
          <w:sz w:val="18"/>
        </w:rPr>
        <w:tab/>
        <w:t>SE</w:t>
      </w:r>
      <w:r w:rsidRPr="004B6591">
        <w:rPr>
          <w:rFonts w:ascii="Arial" w:eastAsia="Arial" w:hAnsi="Arial" w:cs="Arial"/>
          <w:spacing w:val="-6"/>
          <w:sz w:val="18"/>
        </w:rPr>
        <w:t xml:space="preserve"> </w:t>
      </w:r>
      <w:r w:rsidRPr="004B6591">
        <w:rPr>
          <w:rFonts w:ascii="Arial" w:eastAsia="Arial" w:hAnsi="Arial" w:cs="Arial"/>
          <w:sz w:val="18"/>
        </w:rPr>
        <w:t>Cohen's</w:t>
      </w:r>
      <w:r w:rsidRPr="004B6591">
        <w:rPr>
          <w:rFonts w:ascii="Arial" w:eastAsia="Arial" w:hAnsi="Arial" w:cs="Arial"/>
          <w:spacing w:val="-5"/>
          <w:sz w:val="18"/>
        </w:rPr>
        <w:t xml:space="preserve"> </w:t>
      </w:r>
      <w:r w:rsidRPr="004B6591">
        <w:rPr>
          <w:rFonts w:ascii="Arial" w:eastAsia="Arial" w:hAnsi="Arial" w:cs="Arial"/>
          <w:spacing w:val="-10"/>
          <w:sz w:val="18"/>
        </w:rPr>
        <w:t>d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466"/>
        <w:gridCol w:w="1609"/>
        <w:gridCol w:w="1751"/>
        <w:gridCol w:w="1762"/>
        <w:gridCol w:w="1964"/>
      </w:tblGrid>
      <w:tr w:rsidR="004B6591" w:rsidRPr="004B6591" w:rsidTr="000C4D3A">
        <w:trPr>
          <w:trHeight w:val="389"/>
        </w:trPr>
        <w:tc>
          <w:tcPr>
            <w:tcW w:w="1892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income</w:t>
            </w:r>
          </w:p>
        </w:tc>
        <w:tc>
          <w:tcPr>
            <w:tcW w:w="1466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left="26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5.284</w:t>
            </w:r>
          </w:p>
        </w:tc>
        <w:tc>
          <w:tcPr>
            <w:tcW w:w="1609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left="618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z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4"/>
                <w:sz w:val="18"/>
              </w:rPr>
              <w:t>.001</w:t>
            </w:r>
          </w:p>
        </w:tc>
        <w:tc>
          <w:tcPr>
            <w:tcW w:w="1762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0.486</w:t>
            </w:r>
          </w:p>
        </w:tc>
        <w:tc>
          <w:tcPr>
            <w:tcW w:w="1964" w:type="dxa"/>
            <w:tcBorders>
              <w:top w:val="single" w:sz="6" w:space="0" w:color="000000"/>
            </w:tcBorders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60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healthstate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26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4.204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z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4"/>
                <w:sz w:val="18"/>
              </w:rPr>
              <w:t>.001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0.386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resilievewith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−3.928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z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4"/>
                <w:sz w:val="18"/>
              </w:rPr>
              <w:t>.001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−0.361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lastRenderedPageBreak/>
              <w:t>GD_O</w:t>
            </w:r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−1.030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0.303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−0.095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PIT_O</w:t>
            </w:r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−7.128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−0.655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Sexual_Abuse_O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−0.753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0.451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−0.069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Physicall_Abuse_O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−8.844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−0.813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0.094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CollectiveId_T_O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−2.272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0.023ᵃ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−0.209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Discriminations_O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−2.272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0.023ᵃ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−0.209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Poverty_O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−7.416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−0.682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Torture_O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−1.090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0.276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−0.100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Uprootedness_O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−3.187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0.001ᵃ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−0.293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Attachment_O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−0.526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0.599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−0.048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Role_identity_T_O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−4.596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−0.422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Survival_T_O</w:t>
            </w:r>
            <w:proofErr w:type="spellEnd"/>
          </w:p>
        </w:tc>
        <w:tc>
          <w:tcPr>
            <w:tcW w:w="1466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−4.605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−0.423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189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Secondary_T_O</w:t>
            </w:r>
            <w:proofErr w:type="spellEnd"/>
          </w:p>
        </w:tc>
        <w:tc>
          <w:tcPr>
            <w:tcW w:w="1466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59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−4.231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−0.389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Chronic_Stressors_T_O−4.613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z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4"/>
                <w:sz w:val="18"/>
              </w:rPr>
              <w:t>.001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−0.424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  <w:shd w:val="clear" w:color="auto" w:fill="EBEBEB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Perptration_T_O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−7.632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−0.702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Birthing_T_O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−3.491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−0.321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13"/>
                <w:sz w:val="18"/>
              </w:rPr>
              <w:t>Community_Violence</w:t>
            </w:r>
            <w:proofErr w:type="spellEnd"/>
            <w:r w:rsidRPr="004B6591">
              <w:rPr>
                <w:rFonts w:ascii="Arial" w:eastAsia="Arial" w:hAnsi="Arial" w:cs="Arial"/>
                <w:spacing w:val="-13"/>
                <w:sz w:val="18"/>
              </w:rPr>
              <w:t xml:space="preserve">           _5.436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−0.500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−5.625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−0.517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  <w:shd w:val="clear" w:color="auto" w:fill="EBEBEB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−6.943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−0.638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−3.639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−0.334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  <w:shd w:val="clear" w:color="auto" w:fill="EBEBEB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Type_III_A_Trauma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−3.388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−0.311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Type_III_B_Trauma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−2.174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0.030ᵃ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−0.200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  <w:shd w:val="clear" w:color="auto" w:fill="EBEBEB"/>
          </w:tcPr>
          <w:p w:rsidR="004B6591" w:rsidRPr="004B6591" w:rsidRDefault="004B6591" w:rsidP="004B6591">
            <w:pPr>
              <w:widowControl w:val="0"/>
              <w:tabs>
                <w:tab w:val="right" w:pos="2606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Type_III_C_Trauma</w:t>
            </w:r>
            <w:proofErr w:type="spellEnd"/>
            <w:r w:rsidRPr="004B6591">
              <w:rPr>
                <w:rFonts w:ascii="Times New Roman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1.706</w:t>
            </w:r>
          </w:p>
        </w:tc>
        <w:tc>
          <w:tcPr>
            <w:tcW w:w="1609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73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0.088</w:t>
            </w:r>
          </w:p>
        </w:tc>
        <w:tc>
          <w:tcPr>
            <w:tcW w:w="1762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0.157</w:t>
            </w:r>
          </w:p>
        </w:tc>
        <w:tc>
          <w:tcPr>
            <w:tcW w:w="1964" w:type="dxa"/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  <w:tr w:rsidR="004B6591" w:rsidRPr="004B6591" w:rsidTr="000C4D3A">
        <w:trPr>
          <w:trHeight w:val="239"/>
        </w:trPr>
        <w:tc>
          <w:tcPr>
            <w:tcW w:w="3358" w:type="dxa"/>
            <w:gridSpan w:val="2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Type_III_D_Trauma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−5.436</w:t>
            </w:r>
          </w:p>
        </w:tc>
        <w:tc>
          <w:tcPr>
            <w:tcW w:w="1609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−0.500</w:t>
            </w:r>
          </w:p>
        </w:tc>
        <w:tc>
          <w:tcPr>
            <w:tcW w:w="1964" w:type="dxa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0.093</w:t>
            </w:r>
          </w:p>
        </w:tc>
      </w:tr>
      <w:tr w:rsidR="004B6591" w:rsidRPr="004B6591" w:rsidTr="000C4D3A">
        <w:trPr>
          <w:trHeight w:val="269"/>
        </w:trPr>
        <w:tc>
          <w:tcPr>
            <w:tcW w:w="3358" w:type="dxa"/>
            <w:gridSpan w:val="2"/>
            <w:tcBorders>
              <w:bottom w:val="single" w:sz="12" w:space="0" w:color="000000"/>
            </w:tcBorders>
            <w:shd w:val="clear" w:color="auto" w:fill="EBEBEB"/>
          </w:tcPr>
          <w:p w:rsidR="004B6591" w:rsidRPr="004B6591" w:rsidRDefault="004B6591" w:rsidP="004B6591">
            <w:pPr>
              <w:widowControl w:val="0"/>
              <w:tabs>
                <w:tab w:val="left" w:pos="2051"/>
              </w:tabs>
              <w:autoSpaceDE w:val="0"/>
              <w:autoSpaceDN w:val="0"/>
              <w:spacing w:before="11" w:after="0" w:line="240" w:lineRule="auto"/>
              <w:ind w:left="173"/>
              <w:rPr>
                <w:rFonts w:ascii="Arial" w:eastAsia="Arial" w:hAnsi="Arial" w:cs="Arial"/>
                <w:sz w:val="18"/>
              </w:rPr>
            </w:pPr>
            <w:proofErr w:type="spellStart"/>
            <w:r w:rsidRPr="004B6591">
              <w:rPr>
                <w:rFonts w:ascii="Arial" w:eastAsia="Arial" w:hAnsi="Arial" w:cs="Arial"/>
                <w:spacing w:val="-2"/>
                <w:sz w:val="18"/>
              </w:rPr>
              <w:t>Type_III_E_Trauma</w:t>
            </w:r>
            <w:proofErr w:type="spellEnd"/>
            <w:r w:rsidRPr="004B6591">
              <w:rPr>
                <w:rFonts w:ascii="Arial" w:eastAsia="Arial" w:hAnsi="Arial" w:cs="Arial"/>
                <w:sz w:val="18"/>
              </w:rPr>
              <w:tab/>
            </w:r>
            <w:r w:rsidRPr="004B6591">
              <w:rPr>
                <w:rFonts w:ascii="Arial" w:eastAsia="Arial" w:hAnsi="Arial" w:cs="Arial"/>
                <w:spacing w:val="-2"/>
                <w:sz w:val="18"/>
              </w:rPr>
              <w:t>−3.716</w:t>
            </w:r>
          </w:p>
        </w:tc>
        <w:tc>
          <w:tcPr>
            <w:tcW w:w="1609" w:type="dxa"/>
            <w:tcBorders>
              <w:bottom w:val="single" w:sz="12" w:space="0" w:color="000000"/>
            </w:tcBorders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25"/>
              <w:jc w:val="center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4"/>
                <w:sz w:val="18"/>
              </w:rPr>
              <w:t>1206</w:t>
            </w:r>
          </w:p>
        </w:tc>
        <w:tc>
          <w:tcPr>
            <w:tcW w:w="1751" w:type="dxa"/>
            <w:tcBorders>
              <w:bottom w:val="single" w:sz="12" w:space="0" w:color="000000"/>
            </w:tcBorders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 w:rsidRPr="004B6591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4B659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4B6591">
              <w:rPr>
                <w:rFonts w:ascii="Arial" w:eastAsia="Arial" w:hAnsi="Arial" w:cs="Arial"/>
                <w:spacing w:val="-2"/>
                <w:sz w:val="18"/>
                <w:szCs w:val="18"/>
              </w:rPr>
              <w:t>.001ᵃ</w:t>
            </w:r>
          </w:p>
        </w:tc>
        <w:tc>
          <w:tcPr>
            <w:tcW w:w="1762" w:type="dxa"/>
            <w:tcBorders>
              <w:bottom w:val="single" w:sz="12" w:space="0" w:color="000000"/>
            </w:tcBorders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right="645"/>
              <w:jc w:val="right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−0.342</w:t>
            </w:r>
          </w:p>
        </w:tc>
        <w:tc>
          <w:tcPr>
            <w:tcW w:w="1964" w:type="dxa"/>
            <w:tcBorders>
              <w:bottom w:val="single" w:sz="12" w:space="0" w:color="000000"/>
            </w:tcBorders>
            <w:shd w:val="clear" w:color="auto" w:fill="EBEBEB"/>
          </w:tcPr>
          <w:p w:rsidR="004B6591" w:rsidRPr="004B6591" w:rsidRDefault="004B6591" w:rsidP="004B6591">
            <w:pPr>
              <w:widowControl w:val="0"/>
              <w:autoSpaceDE w:val="0"/>
              <w:autoSpaceDN w:val="0"/>
              <w:spacing w:before="11" w:after="0" w:line="240" w:lineRule="auto"/>
              <w:ind w:left="644"/>
              <w:rPr>
                <w:rFonts w:ascii="Arial" w:eastAsia="Arial" w:hAnsi="Arial" w:cs="Arial"/>
                <w:sz w:val="18"/>
              </w:rPr>
            </w:pPr>
            <w:r w:rsidRPr="004B6591">
              <w:rPr>
                <w:rFonts w:ascii="Arial" w:eastAsia="Arial" w:hAnsi="Arial" w:cs="Arial"/>
                <w:spacing w:val="-2"/>
                <w:sz w:val="18"/>
              </w:rPr>
              <w:t>0.092</w:t>
            </w:r>
          </w:p>
        </w:tc>
      </w:tr>
    </w:tbl>
    <w:p w:rsidR="004B6591" w:rsidRPr="004B6591" w:rsidRDefault="004B6591" w:rsidP="004B6591">
      <w:pPr>
        <w:widowControl w:val="0"/>
        <w:autoSpaceDE w:val="0"/>
        <w:autoSpaceDN w:val="0"/>
        <w:spacing w:before="22" w:after="0" w:line="240" w:lineRule="auto"/>
        <w:ind w:left="243"/>
        <w:rPr>
          <w:rFonts w:ascii="Arial" w:eastAsia="Arial" w:hAnsi="Arial" w:cs="Arial"/>
          <w:sz w:val="18"/>
        </w:rPr>
      </w:pPr>
      <w:r w:rsidRPr="004B6591">
        <w:rPr>
          <w:rFonts w:ascii="Arial" w:eastAsia="Arial" w:hAnsi="Arial" w:cs="Arial"/>
          <w:i/>
          <w:sz w:val="18"/>
        </w:rPr>
        <w:t>Note.</w:t>
      </w:r>
      <w:r w:rsidRPr="004B6591">
        <w:rPr>
          <w:rFonts w:ascii="Arial" w:eastAsia="Arial" w:hAnsi="Arial" w:cs="Arial"/>
          <w:i/>
          <w:spacing w:val="-7"/>
          <w:sz w:val="18"/>
        </w:rPr>
        <w:t xml:space="preserve"> </w:t>
      </w:r>
      <w:proofErr w:type="gramStart"/>
      <w:r w:rsidRPr="004B6591">
        <w:rPr>
          <w:rFonts w:ascii="Arial" w:eastAsia="Arial" w:hAnsi="Arial" w:cs="Arial"/>
          <w:sz w:val="18"/>
        </w:rPr>
        <w:t>Student's</w:t>
      </w:r>
      <w:r w:rsidRPr="004B6591">
        <w:rPr>
          <w:rFonts w:ascii="Arial" w:eastAsia="Arial" w:hAnsi="Arial" w:cs="Arial"/>
          <w:spacing w:val="-7"/>
          <w:sz w:val="18"/>
        </w:rPr>
        <w:t xml:space="preserve"> </w:t>
      </w:r>
      <w:r w:rsidRPr="004B6591">
        <w:rPr>
          <w:rFonts w:ascii="Arial" w:eastAsia="Arial" w:hAnsi="Arial" w:cs="Arial"/>
          <w:sz w:val="18"/>
        </w:rPr>
        <w:t>t-</w:t>
      </w:r>
      <w:r w:rsidRPr="004B6591">
        <w:rPr>
          <w:rFonts w:ascii="Arial" w:eastAsia="Arial" w:hAnsi="Arial" w:cs="Arial"/>
          <w:spacing w:val="-2"/>
          <w:sz w:val="18"/>
        </w:rPr>
        <w:t>test.</w:t>
      </w:r>
      <w:proofErr w:type="gramEnd"/>
    </w:p>
    <w:p w:rsidR="004B6591" w:rsidRPr="004B6591" w:rsidRDefault="004B6591" w:rsidP="004B6591">
      <w:pPr>
        <w:widowControl w:val="0"/>
        <w:autoSpaceDE w:val="0"/>
        <w:autoSpaceDN w:val="0"/>
        <w:spacing w:before="33" w:after="0" w:line="240" w:lineRule="auto"/>
        <w:ind w:left="243"/>
        <w:rPr>
          <w:rFonts w:ascii="Arial" w:eastAsia="Arial" w:hAnsi="Arial" w:cs="Arial"/>
          <w:sz w:val="18"/>
          <w:szCs w:val="18"/>
        </w:rPr>
      </w:pPr>
      <w:r w:rsidRPr="004B6591">
        <w:rPr>
          <w:rFonts w:ascii="Arial" w:eastAsia="Arial" w:hAnsi="Arial" w:cs="Arial"/>
          <w:sz w:val="18"/>
          <w:szCs w:val="18"/>
        </w:rPr>
        <w:t>ᵃ</w:t>
      </w:r>
      <w:r w:rsidRPr="004B659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Brown-Forsythe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test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is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significant</w:t>
      </w:r>
      <w:r w:rsidRPr="004B659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(p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&lt;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.05),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suggesting</w:t>
      </w:r>
      <w:r w:rsidRPr="004B659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a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violation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of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the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equal</w:t>
      </w:r>
      <w:r w:rsidRPr="004B659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z w:val="18"/>
          <w:szCs w:val="18"/>
        </w:rPr>
        <w:t>variance</w:t>
      </w:r>
      <w:r w:rsidRPr="004B659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B6591">
        <w:rPr>
          <w:rFonts w:ascii="Arial" w:eastAsia="Arial" w:hAnsi="Arial" w:cs="Arial"/>
          <w:spacing w:val="-2"/>
          <w:sz w:val="18"/>
          <w:szCs w:val="18"/>
        </w:rPr>
        <w:t>assumption</w:t>
      </w:r>
    </w:p>
    <w:p w:rsidR="00C53264" w:rsidRDefault="00C53264"/>
    <w:sectPr w:rsidR="00C5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11"/>
    <w:rsid w:val="000C4D3A"/>
    <w:rsid w:val="004B4E1F"/>
    <w:rsid w:val="004B6591"/>
    <w:rsid w:val="00896111"/>
    <w:rsid w:val="00897FCA"/>
    <w:rsid w:val="00B373B6"/>
    <w:rsid w:val="00C53264"/>
    <w:rsid w:val="00D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kiraaref@aol.com</dc:creator>
  <cp:lastModifiedBy>kiraaref@aol.com</cp:lastModifiedBy>
  <cp:revision>5</cp:revision>
  <dcterms:created xsi:type="dcterms:W3CDTF">2025-06-23T05:29:00Z</dcterms:created>
  <dcterms:modified xsi:type="dcterms:W3CDTF">2025-08-18T06:47:00Z</dcterms:modified>
</cp:coreProperties>
</file>