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E9DAD4" w14:textId="77777777" w:rsidR="00393B3C" w:rsidRPr="00E85A77" w:rsidRDefault="00393B3C" w:rsidP="00393B3C">
      <w:pPr>
        <w:jc w:val="right"/>
        <w:rPr>
          <w:rFonts w:ascii="Cambria" w:hAnsi="Cambria"/>
          <w:b/>
          <w:bCs/>
          <w:sz w:val="24"/>
          <w:szCs w:val="24"/>
          <w:lang w:val="en-US"/>
        </w:rPr>
      </w:pPr>
      <w:r w:rsidRPr="00E85A77">
        <w:rPr>
          <w:rFonts w:ascii="Cambria" w:hAnsi="Cambria"/>
          <w:b/>
          <w:bCs/>
          <w:sz w:val="24"/>
          <w:szCs w:val="24"/>
          <w:lang w:val="en-US"/>
        </w:rPr>
        <w:t>Supporting Information</w:t>
      </w:r>
    </w:p>
    <w:p w14:paraId="53AE6321" w14:textId="77777777" w:rsidR="00E85A77" w:rsidRPr="00E85A77" w:rsidRDefault="00E85A77" w:rsidP="00E85A77">
      <w:pPr>
        <w:pStyle w:val="MDPI13authornames"/>
        <w:spacing w:after="0" w:line="360" w:lineRule="auto"/>
        <w:jc w:val="center"/>
        <w:rPr>
          <w:rFonts w:ascii="Cambria" w:hAnsi="Cambria"/>
          <w:snapToGrid w:val="0"/>
          <w:color w:val="auto"/>
          <w:sz w:val="24"/>
          <w:szCs w:val="24"/>
        </w:rPr>
      </w:pPr>
    </w:p>
    <w:p w14:paraId="7DC47309" w14:textId="77777777" w:rsidR="00E85A77" w:rsidRPr="00E85A77" w:rsidRDefault="00E85A77" w:rsidP="00E85A77">
      <w:pPr>
        <w:pStyle w:val="MDPI13authornames"/>
        <w:spacing w:after="0" w:line="360" w:lineRule="auto"/>
        <w:jc w:val="center"/>
        <w:rPr>
          <w:rFonts w:ascii="Cambria" w:hAnsi="Cambria"/>
          <w:snapToGrid w:val="0"/>
          <w:color w:val="auto"/>
          <w:sz w:val="24"/>
          <w:szCs w:val="24"/>
        </w:rPr>
      </w:pPr>
      <w:r w:rsidRPr="00E85A77">
        <w:rPr>
          <w:rFonts w:ascii="Cambria" w:hAnsi="Cambria"/>
          <w:snapToGrid w:val="0"/>
          <w:color w:val="auto"/>
          <w:sz w:val="24"/>
          <w:szCs w:val="24"/>
        </w:rPr>
        <w:t>Next-gen wearable energy harvester using PVDF-doped CuO composite nanofiber-based piezoelectric nanogenerators</w:t>
      </w:r>
    </w:p>
    <w:p w14:paraId="747E2B09" w14:textId="77777777" w:rsidR="00E85A77" w:rsidRPr="00E85A77" w:rsidRDefault="00E85A77" w:rsidP="00E85A77">
      <w:pPr>
        <w:pStyle w:val="MDPI13authornames"/>
        <w:spacing w:after="0" w:line="360" w:lineRule="auto"/>
        <w:rPr>
          <w:rFonts w:ascii="Cambria" w:hAnsi="Cambria"/>
          <w:sz w:val="24"/>
          <w:szCs w:val="24"/>
        </w:rPr>
      </w:pPr>
      <w:r w:rsidRPr="00E85A77">
        <w:rPr>
          <w:rFonts w:ascii="Cambria" w:hAnsi="Cambria"/>
          <w:sz w:val="24"/>
          <w:szCs w:val="24"/>
        </w:rPr>
        <w:t xml:space="preserve">Bindhu Amrutha </w:t>
      </w:r>
      <w:r w:rsidRPr="00E85A77">
        <w:rPr>
          <w:rFonts w:ascii="Cambria" w:hAnsi="Cambria"/>
          <w:sz w:val="24"/>
          <w:szCs w:val="24"/>
          <w:vertAlign w:val="superscript"/>
        </w:rPr>
        <w:t>1,†</w:t>
      </w:r>
      <w:r w:rsidRPr="00E85A77">
        <w:rPr>
          <w:rFonts w:ascii="Cambria" w:hAnsi="Cambria"/>
          <w:sz w:val="24"/>
          <w:szCs w:val="24"/>
        </w:rPr>
        <w:t>,</w:t>
      </w:r>
      <w:r w:rsidRPr="00E85A77">
        <w:rPr>
          <w:rFonts w:ascii="Cambria" w:eastAsia="Gulim" w:hAnsi="Cambria"/>
          <w:sz w:val="24"/>
          <w:szCs w:val="24"/>
        </w:rPr>
        <w:t xml:space="preserve"> Ponnan Sathiyanathan </w:t>
      </w:r>
      <w:r w:rsidRPr="00E85A77">
        <w:rPr>
          <w:rFonts w:ascii="Cambria" w:eastAsia="Gulim" w:hAnsi="Cambria"/>
          <w:sz w:val="24"/>
          <w:szCs w:val="24"/>
          <w:vertAlign w:val="superscript"/>
        </w:rPr>
        <w:t>2,</w:t>
      </w:r>
      <w:r w:rsidRPr="00E85A77">
        <w:rPr>
          <w:rFonts w:ascii="Cambria" w:hAnsi="Cambria"/>
          <w:sz w:val="24"/>
          <w:szCs w:val="24"/>
          <w:vertAlign w:val="superscript"/>
        </w:rPr>
        <w:t xml:space="preserve"> †</w:t>
      </w:r>
      <w:r w:rsidRPr="00E85A77">
        <w:rPr>
          <w:rFonts w:ascii="Cambria" w:hAnsi="Cambria"/>
          <w:sz w:val="24"/>
          <w:szCs w:val="24"/>
        </w:rPr>
        <w:t xml:space="preserve">, Mohammad Shamim Reza </w:t>
      </w:r>
      <w:r w:rsidRPr="00E85A77">
        <w:rPr>
          <w:rFonts w:ascii="Cambria" w:hAnsi="Cambria"/>
          <w:sz w:val="24"/>
          <w:szCs w:val="24"/>
          <w:vertAlign w:val="superscript"/>
        </w:rPr>
        <w:t>3</w:t>
      </w:r>
      <w:r w:rsidRPr="00E85A77">
        <w:rPr>
          <w:rFonts w:ascii="Cambria" w:hAnsi="Cambria"/>
          <w:sz w:val="24"/>
          <w:szCs w:val="24"/>
        </w:rPr>
        <w:t xml:space="preserve">, </w:t>
      </w:r>
      <w:r w:rsidRPr="00E85A77">
        <w:rPr>
          <w:rFonts w:ascii="Cambria" w:eastAsia="Gulim" w:hAnsi="Cambria"/>
          <w:sz w:val="24"/>
          <w:szCs w:val="24"/>
        </w:rPr>
        <w:t xml:space="preserve">Hongdoo Kim </w:t>
      </w:r>
      <w:r w:rsidRPr="00E85A77">
        <w:rPr>
          <w:rFonts w:ascii="Cambria" w:eastAsia="Gulim" w:hAnsi="Cambria"/>
          <w:sz w:val="24"/>
          <w:szCs w:val="24"/>
          <w:vertAlign w:val="superscript"/>
        </w:rPr>
        <w:t>3</w:t>
      </w:r>
      <w:r w:rsidRPr="00E85A77">
        <w:rPr>
          <w:rFonts w:ascii="Cambria" w:eastAsia="Gulim" w:hAnsi="Cambria"/>
          <w:sz w:val="24"/>
          <w:szCs w:val="24"/>
        </w:rPr>
        <w:t xml:space="preserve">, </w:t>
      </w:r>
      <w:r w:rsidRPr="00E85A77">
        <w:rPr>
          <w:rFonts w:ascii="Cambria" w:hAnsi="Cambria"/>
          <w:sz w:val="24"/>
          <w:szCs w:val="24"/>
        </w:rPr>
        <w:t xml:space="preserve">Arun Anand Prabu </w:t>
      </w:r>
      <w:r w:rsidRPr="00E85A77">
        <w:rPr>
          <w:rFonts w:ascii="Cambria" w:hAnsi="Cambria"/>
          <w:sz w:val="24"/>
          <w:szCs w:val="24"/>
          <w:vertAlign w:val="superscript"/>
        </w:rPr>
        <w:t>1,*</w:t>
      </w:r>
    </w:p>
    <w:p w14:paraId="2745E165" w14:textId="16BB1023" w:rsidR="00E85A77" w:rsidRPr="00E85A77" w:rsidRDefault="00E85A77" w:rsidP="00E85A77">
      <w:pPr>
        <w:pStyle w:val="MDPI16affiliation"/>
        <w:spacing w:line="360" w:lineRule="auto"/>
        <w:ind w:left="0" w:firstLine="0"/>
        <w:rPr>
          <w:rFonts w:ascii="Cambria" w:hAnsi="Cambria"/>
          <w:sz w:val="24"/>
          <w:szCs w:val="24"/>
        </w:rPr>
      </w:pPr>
      <w:r w:rsidRPr="00E85A77">
        <w:rPr>
          <w:rFonts w:ascii="Cambria" w:hAnsi="Cambria"/>
          <w:sz w:val="24"/>
          <w:szCs w:val="24"/>
          <w:vertAlign w:val="superscript"/>
        </w:rPr>
        <w:t xml:space="preserve">1 </w:t>
      </w:r>
      <w:r w:rsidRPr="00E85A77">
        <w:rPr>
          <w:rFonts w:ascii="Cambria" w:hAnsi="Cambria"/>
          <w:sz w:val="24"/>
          <w:szCs w:val="24"/>
        </w:rPr>
        <w:t xml:space="preserve">Department of Chemistry, School of Advanced Sciences, Vellore Institute of Technology, Vellore 632014, </w:t>
      </w:r>
      <w:r w:rsidR="007D7447">
        <w:rPr>
          <w:rFonts w:ascii="Cambria" w:hAnsi="Cambria"/>
          <w:sz w:val="24"/>
          <w:szCs w:val="24"/>
        </w:rPr>
        <w:t xml:space="preserve">Tamil Nadu, </w:t>
      </w:r>
      <w:bookmarkStart w:id="0" w:name="_GoBack"/>
      <w:bookmarkEnd w:id="0"/>
      <w:r w:rsidRPr="00E85A77">
        <w:rPr>
          <w:rFonts w:ascii="Cambria" w:hAnsi="Cambria"/>
          <w:sz w:val="24"/>
          <w:szCs w:val="24"/>
        </w:rPr>
        <w:t>India</w:t>
      </w:r>
    </w:p>
    <w:p w14:paraId="3EE4B389" w14:textId="6A9DF056" w:rsidR="00E85A77" w:rsidRPr="00E85A77" w:rsidRDefault="00E85A77" w:rsidP="00E85A77">
      <w:pPr>
        <w:pStyle w:val="MDPI16affiliation"/>
        <w:spacing w:line="360" w:lineRule="auto"/>
        <w:ind w:left="0" w:firstLine="0"/>
        <w:rPr>
          <w:rFonts w:ascii="Cambria" w:hAnsi="Cambria"/>
          <w:color w:val="auto"/>
          <w:sz w:val="24"/>
          <w:szCs w:val="24"/>
        </w:rPr>
      </w:pPr>
      <w:r w:rsidRPr="00E85A77">
        <w:rPr>
          <w:rFonts w:ascii="Cambria" w:hAnsi="Cambria"/>
          <w:sz w:val="24"/>
          <w:szCs w:val="24"/>
          <w:vertAlign w:val="superscript"/>
        </w:rPr>
        <w:t xml:space="preserve">2 </w:t>
      </w:r>
      <w:r w:rsidR="00B86AED" w:rsidRPr="00B86AED">
        <w:rPr>
          <w:rFonts w:ascii="Cambria" w:hAnsi="Cambria"/>
          <w:sz w:val="24"/>
          <w:szCs w:val="24"/>
        </w:rPr>
        <w:t>Vel Tech Rangarajan Dr.Sagunthala R&amp;D Institute of Science &amp; Technology, Chennai, 600062, Tamil Nadu, India</w:t>
      </w:r>
    </w:p>
    <w:p w14:paraId="66C8726C" w14:textId="77777777" w:rsidR="00E85A77" w:rsidRPr="00E85A77" w:rsidRDefault="00E85A77" w:rsidP="00E85A77">
      <w:pPr>
        <w:pStyle w:val="MDPI16affiliation"/>
        <w:spacing w:line="360" w:lineRule="auto"/>
        <w:ind w:left="0" w:firstLine="0"/>
        <w:rPr>
          <w:rFonts w:ascii="Cambria" w:hAnsi="Cambria"/>
          <w:sz w:val="24"/>
          <w:szCs w:val="24"/>
        </w:rPr>
      </w:pPr>
      <w:r w:rsidRPr="00E85A77">
        <w:rPr>
          <w:rFonts w:ascii="Cambria" w:hAnsi="Cambria"/>
          <w:sz w:val="24"/>
          <w:szCs w:val="24"/>
          <w:vertAlign w:val="superscript"/>
        </w:rPr>
        <w:t xml:space="preserve">3 </w:t>
      </w:r>
      <w:r w:rsidRPr="00E85A77">
        <w:rPr>
          <w:rFonts w:ascii="Cambria" w:hAnsi="Cambria"/>
          <w:sz w:val="24"/>
          <w:szCs w:val="24"/>
        </w:rPr>
        <w:t>Department of Materials Science and Engineering, College of Engineering, Kyung Hee University, Yongin-si, Gyeonggi-do – 17104, Republic of Korea</w:t>
      </w:r>
    </w:p>
    <w:p w14:paraId="32DA8967" w14:textId="77777777" w:rsidR="00E85A77" w:rsidRPr="00E85A77" w:rsidRDefault="00E85A77" w:rsidP="00E85A77">
      <w:pPr>
        <w:pStyle w:val="MDPI16affiliation"/>
        <w:spacing w:line="360" w:lineRule="auto"/>
        <w:ind w:left="0" w:firstLine="0"/>
        <w:rPr>
          <w:rFonts w:ascii="Cambria" w:hAnsi="Cambria"/>
          <w:sz w:val="24"/>
          <w:szCs w:val="24"/>
        </w:rPr>
      </w:pPr>
      <w:r w:rsidRPr="00E85A77">
        <w:rPr>
          <w:rFonts w:ascii="Cambria" w:hAnsi="Cambria"/>
          <w:sz w:val="24"/>
          <w:szCs w:val="24"/>
          <w:vertAlign w:val="superscript"/>
        </w:rPr>
        <w:t>†</w:t>
      </w:r>
      <w:r w:rsidRPr="00E85A77">
        <w:rPr>
          <w:rFonts w:ascii="Cambria" w:hAnsi="Cambria"/>
          <w:sz w:val="24"/>
          <w:szCs w:val="24"/>
        </w:rPr>
        <w:t xml:space="preserve"> These authors contributed equally to this work.</w:t>
      </w:r>
    </w:p>
    <w:p w14:paraId="04D60B0A" w14:textId="77777777" w:rsidR="00E85A77" w:rsidRPr="00E85A77" w:rsidRDefault="00E85A77" w:rsidP="00E85A77">
      <w:pPr>
        <w:pStyle w:val="MDPI16affiliation"/>
        <w:spacing w:line="360" w:lineRule="auto"/>
        <w:ind w:left="0" w:firstLine="0"/>
        <w:rPr>
          <w:rFonts w:ascii="Cambria" w:hAnsi="Cambria"/>
          <w:sz w:val="24"/>
          <w:szCs w:val="24"/>
        </w:rPr>
      </w:pPr>
      <w:r w:rsidRPr="00E85A77">
        <w:rPr>
          <w:rFonts w:ascii="Cambria" w:hAnsi="Cambria"/>
          <w:b/>
          <w:sz w:val="24"/>
          <w:szCs w:val="24"/>
        </w:rPr>
        <w:t xml:space="preserve">* </w:t>
      </w:r>
      <w:r w:rsidRPr="00E85A77">
        <w:rPr>
          <w:rFonts w:ascii="Cambria" w:hAnsi="Cambria"/>
          <w:sz w:val="24"/>
          <w:szCs w:val="24"/>
        </w:rPr>
        <w:t>Corresponding author E-mail: anandprabu@vit.ac.in</w:t>
      </w:r>
    </w:p>
    <w:p w14:paraId="1A640A23" w14:textId="77777777" w:rsidR="00A84EFC" w:rsidRPr="00E85A77" w:rsidRDefault="00A84EFC" w:rsidP="00A84EFC">
      <w:pPr>
        <w:pStyle w:val="MDPI16affiliation"/>
        <w:spacing w:line="360" w:lineRule="auto"/>
        <w:ind w:left="0" w:firstLine="0"/>
        <w:rPr>
          <w:rFonts w:ascii="Cambria" w:hAnsi="Cambria"/>
          <w:sz w:val="24"/>
          <w:szCs w:val="24"/>
        </w:rPr>
      </w:pPr>
    </w:p>
    <w:p w14:paraId="525D7C5E" w14:textId="404D91FA" w:rsidR="00B175A9" w:rsidRPr="00E85A77" w:rsidRDefault="00393B3C" w:rsidP="00B05C36">
      <w:pPr>
        <w:rPr>
          <w:rFonts w:ascii="Cambria" w:hAnsi="Cambria"/>
          <w:sz w:val="24"/>
          <w:szCs w:val="24"/>
        </w:rPr>
      </w:pPr>
      <w:r w:rsidRPr="00E85A77">
        <w:rPr>
          <w:rFonts w:ascii="Cambria" w:hAnsi="Cambria"/>
          <w:noProof/>
          <w:sz w:val="24"/>
          <w:szCs w:val="24"/>
          <w:lang w:eastAsia="en-IN"/>
        </w:rPr>
        <w:drawing>
          <wp:inline distT="0" distB="0" distL="0" distR="0" wp14:anchorId="79CB5BF2" wp14:editId="7008D29F">
            <wp:extent cx="5728575" cy="3728852"/>
            <wp:effectExtent l="0" t="0" r="5715" b="5080"/>
            <wp:docPr id="1159913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628B7" w14:textId="2DCABCA3" w:rsidR="00B175A9" w:rsidRPr="00E85A77" w:rsidRDefault="00882B53" w:rsidP="00B05C36">
      <w:pPr>
        <w:rPr>
          <w:rFonts w:ascii="Cambria" w:hAnsi="Cambria" w:cs="Times New Roman"/>
          <w:sz w:val="24"/>
          <w:szCs w:val="24"/>
        </w:rPr>
      </w:pPr>
      <w:r w:rsidRPr="00E85A77">
        <w:rPr>
          <w:rFonts w:ascii="Cambria" w:hAnsi="Cambria" w:cs="Times New Roman"/>
          <w:b/>
          <w:bCs/>
          <w:sz w:val="24"/>
          <w:szCs w:val="24"/>
        </w:rPr>
        <w:t>Fig</w:t>
      </w:r>
      <w:r w:rsidR="00E049ED">
        <w:rPr>
          <w:rFonts w:ascii="Cambria" w:hAnsi="Cambria" w:cs="Times New Roman"/>
          <w:b/>
          <w:bCs/>
          <w:sz w:val="24"/>
          <w:szCs w:val="24"/>
        </w:rPr>
        <w:t xml:space="preserve">. </w:t>
      </w:r>
      <w:r w:rsidRPr="00E85A77">
        <w:rPr>
          <w:rFonts w:ascii="Cambria" w:hAnsi="Cambria" w:cs="Times New Roman"/>
          <w:b/>
          <w:bCs/>
          <w:sz w:val="24"/>
          <w:szCs w:val="24"/>
        </w:rPr>
        <w:t>S1</w:t>
      </w:r>
      <w:r w:rsidRPr="00E85A77">
        <w:rPr>
          <w:rFonts w:ascii="Cambria" w:hAnsi="Cambria" w:cs="Times New Roman"/>
          <w:sz w:val="24"/>
          <w:szCs w:val="24"/>
        </w:rPr>
        <w:t xml:space="preserve"> </w:t>
      </w:r>
      <w:r w:rsidRPr="00E85A77">
        <w:rPr>
          <w:rFonts w:ascii="Cambria" w:hAnsi="Cambria" w:cs="Times New Roman"/>
          <w:b/>
          <w:bCs/>
          <w:sz w:val="24"/>
          <w:szCs w:val="24"/>
        </w:rPr>
        <w:t>a</w:t>
      </w:r>
      <w:r w:rsidR="00393B3C" w:rsidRPr="00E85A77">
        <w:rPr>
          <w:rFonts w:ascii="Cambria" w:hAnsi="Cambria" w:cs="Times New Roman"/>
          <w:b/>
          <w:bCs/>
          <w:sz w:val="24"/>
          <w:szCs w:val="24"/>
        </w:rPr>
        <w:t>-</w:t>
      </w:r>
      <w:r w:rsidRPr="00E85A77">
        <w:rPr>
          <w:rFonts w:ascii="Cambria" w:hAnsi="Cambria" w:cs="Times New Roman"/>
          <w:b/>
          <w:bCs/>
          <w:sz w:val="24"/>
          <w:szCs w:val="24"/>
        </w:rPr>
        <w:t xml:space="preserve"> f</w:t>
      </w:r>
      <w:r w:rsidRPr="00E85A77">
        <w:rPr>
          <w:rFonts w:ascii="Cambria" w:hAnsi="Cambria" w:cs="Times New Roman"/>
          <w:sz w:val="24"/>
          <w:szCs w:val="24"/>
        </w:rPr>
        <w:t xml:space="preserve"> High-resolution 2-D AFM images of </w:t>
      </w:r>
      <w:r w:rsidR="00393B3C" w:rsidRPr="00E85A77">
        <w:rPr>
          <w:rFonts w:ascii="Cambria" w:hAnsi="Cambria" w:cs="Times New Roman"/>
          <w:sz w:val="24"/>
          <w:szCs w:val="24"/>
        </w:rPr>
        <w:t>0</w:t>
      </w:r>
      <w:r w:rsidRPr="00E85A77">
        <w:rPr>
          <w:rFonts w:ascii="Cambria" w:hAnsi="Cambria" w:cs="Times New Roman"/>
          <w:sz w:val="24"/>
          <w:szCs w:val="24"/>
        </w:rPr>
        <w:t>P</w:t>
      </w:r>
      <w:r w:rsidR="00393B3C" w:rsidRPr="00E85A77">
        <w:rPr>
          <w:rFonts w:ascii="Cambria" w:hAnsi="Cambria" w:cs="Times New Roman"/>
          <w:sz w:val="24"/>
          <w:szCs w:val="24"/>
        </w:rPr>
        <w:t>Cu</w:t>
      </w:r>
      <w:r w:rsidRPr="00E85A77">
        <w:rPr>
          <w:rFonts w:ascii="Cambria" w:hAnsi="Cambria" w:cs="Times New Roman"/>
          <w:sz w:val="24"/>
          <w:szCs w:val="24"/>
        </w:rPr>
        <w:t xml:space="preserve">, </w:t>
      </w:r>
      <w:r w:rsidR="00393B3C" w:rsidRPr="00E85A77">
        <w:rPr>
          <w:rFonts w:ascii="Cambria" w:hAnsi="Cambria" w:cs="Times New Roman"/>
          <w:sz w:val="24"/>
          <w:szCs w:val="24"/>
        </w:rPr>
        <w:t>1PCu</w:t>
      </w:r>
      <w:r w:rsidRPr="00E85A77">
        <w:rPr>
          <w:rFonts w:ascii="Cambria" w:hAnsi="Cambria" w:cs="Times New Roman"/>
          <w:sz w:val="24"/>
          <w:szCs w:val="24"/>
        </w:rPr>
        <w:t xml:space="preserve">, </w:t>
      </w:r>
      <w:r w:rsidR="00393B3C" w:rsidRPr="00E85A77">
        <w:rPr>
          <w:rFonts w:ascii="Cambria" w:hAnsi="Cambria" w:cs="Times New Roman"/>
          <w:sz w:val="24"/>
          <w:szCs w:val="24"/>
        </w:rPr>
        <w:t>3PCu</w:t>
      </w:r>
      <w:r w:rsidRPr="00E85A77">
        <w:rPr>
          <w:rFonts w:ascii="Cambria" w:hAnsi="Cambria" w:cs="Times New Roman"/>
          <w:sz w:val="24"/>
          <w:szCs w:val="24"/>
        </w:rPr>
        <w:t xml:space="preserve">, </w:t>
      </w:r>
      <w:r w:rsidR="00393B3C" w:rsidRPr="00E85A77">
        <w:rPr>
          <w:rFonts w:ascii="Cambria" w:hAnsi="Cambria" w:cs="Times New Roman"/>
          <w:sz w:val="24"/>
          <w:szCs w:val="24"/>
        </w:rPr>
        <w:t>5PCu</w:t>
      </w:r>
      <w:r w:rsidRPr="00E85A77">
        <w:rPr>
          <w:rFonts w:ascii="Cambria" w:hAnsi="Cambria" w:cs="Times New Roman"/>
          <w:sz w:val="24"/>
          <w:szCs w:val="24"/>
        </w:rPr>
        <w:t xml:space="preserve">, </w:t>
      </w:r>
      <w:r w:rsidR="00393B3C" w:rsidRPr="00E85A77">
        <w:rPr>
          <w:rFonts w:ascii="Cambria" w:hAnsi="Cambria" w:cs="Times New Roman"/>
          <w:sz w:val="24"/>
          <w:szCs w:val="24"/>
        </w:rPr>
        <w:t>and</w:t>
      </w:r>
      <w:r w:rsidRPr="00E85A77">
        <w:rPr>
          <w:rFonts w:ascii="Cambria" w:hAnsi="Cambria" w:cs="Times New Roman"/>
          <w:sz w:val="24"/>
          <w:szCs w:val="24"/>
        </w:rPr>
        <w:t xml:space="preserve"> </w:t>
      </w:r>
      <w:r w:rsidR="00393B3C" w:rsidRPr="00E85A77">
        <w:rPr>
          <w:rFonts w:ascii="Cambria" w:hAnsi="Cambria" w:cs="Times New Roman"/>
          <w:sz w:val="24"/>
          <w:szCs w:val="24"/>
        </w:rPr>
        <w:t>7PCu</w:t>
      </w:r>
      <w:r w:rsidR="001C2DA5" w:rsidRPr="00E85A77">
        <w:rPr>
          <w:rFonts w:ascii="Cambria" w:hAnsi="Cambria" w:cs="Times New Roman"/>
          <w:sz w:val="24"/>
          <w:szCs w:val="24"/>
        </w:rPr>
        <w:t xml:space="preserve"> NFs</w:t>
      </w:r>
      <w:r w:rsidR="00E049ED">
        <w:rPr>
          <w:rFonts w:ascii="Cambria" w:hAnsi="Cambria" w:cs="Times New Roman"/>
          <w:sz w:val="24"/>
          <w:szCs w:val="24"/>
        </w:rPr>
        <w:t xml:space="preserve">. </w:t>
      </w:r>
      <w:r w:rsidRPr="00E85A77">
        <w:rPr>
          <w:rFonts w:ascii="Cambria" w:hAnsi="Cambria" w:cs="Times New Roman"/>
          <w:b/>
          <w:bCs/>
          <w:sz w:val="24"/>
          <w:szCs w:val="24"/>
        </w:rPr>
        <w:t>a</w:t>
      </w:r>
      <w:r w:rsidR="00393B3C" w:rsidRPr="00E85A77">
        <w:rPr>
          <w:rFonts w:ascii="Cambria" w:hAnsi="Cambria" w:cs="Times New Roman"/>
          <w:b/>
          <w:bCs/>
          <w:sz w:val="24"/>
          <w:szCs w:val="24"/>
        </w:rPr>
        <w:t>’-</w:t>
      </w:r>
      <w:r w:rsidR="00E049ED">
        <w:rPr>
          <w:rFonts w:ascii="Cambria" w:hAnsi="Cambria" w:cs="Times New Roman"/>
          <w:b/>
          <w:bCs/>
          <w:sz w:val="24"/>
          <w:szCs w:val="24"/>
        </w:rPr>
        <w:t>f’</w:t>
      </w:r>
      <w:r w:rsidRPr="00E85A77">
        <w:rPr>
          <w:rFonts w:ascii="Cambria" w:hAnsi="Cambria" w:cs="Times New Roman"/>
          <w:sz w:val="24"/>
          <w:szCs w:val="24"/>
        </w:rPr>
        <w:t xml:space="preserve"> 3-D AFM images of corresponding </w:t>
      </w:r>
      <w:r w:rsidR="001C2DA5" w:rsidRPr="00E85A77">
        <w:rPr>
          <w:rFonts w:ascii="Cambria" w:hAnsi="Cambria" w:cs="Times New Roman"/>
          <w:sz w:val="24"/>
          <w:szCs w:val="24"/>
        </w:rPr>
        <w:t>NFs</w:t>
      </w:r>
      <w:r w:rsidRPr="00E85A77">
        <w:rPr>
          <w:rFonts w:ascii="Cambria" w:hAnsi="Cambria" w:cs="Times New Roman"/>
          <w:sz w:val="24"/>
          <w:szCs w:val="24"/>
        </w:rPr>
        <w:t xml:space="preserve"> </w:t>
      </w:r>
    </w:p>
    <w:p w14:paraId="49E1D24F" w14:textId="77777777" w:rsidR="00B175A9" w:rsidRPr="00E85A77" w:rsidRDefault="00B175A9" w:rsidP="00B05C36">
      <w:pPr>
        <w:rPr>
          <w:rFonts w:ascii="Cambria" w:hAnsi="Cambria"/>
          <w:sz w:val="24"/>
          <w:szCs w:val="24"/>
        </w:rPr>
      </w:pPr>
    </w:p>
    <w:p w14:paraId="3CC1F18B" w14:textId="77777777" w:rsidR="00E85A77" w:rsidRDefault="00E85A77" w:rsidP="001C2DA5">
      <w:pPr>
        <w:rPr>
          <w:rFonts w:ascii="Cambria" w:hAnsi="Cambria" w:cs="Times New Roman"/>
          <w:b/>
          <w:bCs/>
          <w:sz w:val="24"/>
          <w:szCs w:val="24"/>
          <w:lang w:val="en-US"/>
        </w:rPr>
      </w:pPr>
      <w:bookmarkStart w:id="1" w:name="_Hlk201957615"/>
    </w:p>
    <w:p w14:paraId="203A8821" w14:textId="27F07791" w:rsidR="00B175A9" w:rsidRPr="00E85A77" w:rsidRDefault="00B175A9" w:rsidP="001C2DA5">
      <w:pPr>
        <w:rPr>
          <w:rFonts w:ascii="Cambria" w:hAnsi="Cambria" w:cs="Times New Roman"/>
          <w:sz w:val="24"/>
          <w:szCs w:val="24"/>
          <w:lang w:val="en-US"/>
        </w:rPr>
      </w:pPr>
      <w:r w:rsidRPr="00E85A77">
        <w:rPr>
          <w:rFonts w:ascii="Cambria" w:hAnsi="Cambria" w:cs="Times New Roman"/>
          <w:b/>
          <w:bCs/>
          <w:sz w:val="24"/>
          <w:szCs w:val="24"/>
          <w:lang w:val="en-US"/>
        </w:rPr>
        <w:lastRenderedPageBreak/>
        <w:t>Table S1:</w:t>
      </w:r>
      <w:r w:rsidRPr="00E85A77">
        <w:rPr>
          <w:rFonts w:ascii="Cambria" w:hAnsi="Cambria" w:cs="Times New Roman"/>
          <w:sz w:val="24"/>
          <w:szCs w:val="24"/>
          <w:lang w:val="en-US"/>
        </w:rPr>
        <w:t xml:space="preserve"> Fiber diameter distribution of neat and composite PVDF </w:t>
      </w:r>
      <w:r w:rsidR="001C2DA5" w:rsidRPr="00E85A77">
        <w:rPr>
          <w:rFonts w:ascii="Cambria" w:hAnsi="Cambria" w:cs="Times New Roman"/>
          <w:sz w:val="24"/>
          <w:szCs w:val="24"/>
          <w:lang w:val="en-US"/>
        </w:rPr>
        <w:t>NFs</w:t>
      </w:r>
      <w:r w:rsidRPr="00E85A77">
        <w:rPr>
          <w:rFonts w:ascii="Cambria" w:hAnsi="Cambria" w:cs="Times New Roman"/>
          <w:sz w:val="24"/>
          <w:szCs w:val="24"/>
          <w:lang w:val="en-US"/>
        </w:rPr>
        <w:t>.</w:t>
      </w:r>
    </w:p>
    <w:tbl>
      <w:tblPr>
        <w:tblStyle w:val="TableGrid"/>
        <w:tblpPr w:leftFromText="180" w:rightFromText="180" w:vertAnchor="text" w:horzAnchor="margin" w:tblpX="108" w:tblpY="84"/>
        <w:tblW w:w="6129" w:type="dxa"/>
        <w:tblLayout w:type="fixed"/>
        <w:tblLook w:val="04A0" w:firstRow="1" w:lastRow="0" w:firstColumn="1" w:lastColumn="0" w:noHBand="0" w:noVBand="1"/>
      </w:tblPr>
      <w:tblGrid>
        <w:gridCol w:w="1167"/>
        <w:gridCol w:w="993"/>
        <w:gridCol w:w="2343"/>
        <w:gridCol w:w="850"/>
        <w:gridCol w:w="776"/>
      </w:tblGrid>
      <w:tr w:rsidR="00A84EFC" w:rsidRPr="00E85A77" w14:paraId="016DFC91" w14:textId="77777777" w:rsidTr="001C2DA5">
        <w:trPr>
          <w:trHeight w:val="85"/>
        </w:trPr>
        <w:tc>
          <w:tcPr>
            <w:tcW w:w="1167" w:type="dxa"/>
            <w:vMerge w:val="restart"/>
          </w:tcPr>
          <w:bookmarkEnd w:id="1"/>
          <w:p w14:paraId="2D1E90EC" w14:textId="5D38AEE3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b/>
                <w:bCs/>
                <w:sz w:val="24"/>
                <w:szCs w:val="24"/>
                <w:lang w:val="en-US"/>
              </w:rPr>
              <w:t>Sample code</w:t>
            </w:r>
          </w:p>
        </w:tc>
        <w:tc>
          <w:tcPr>
            <w:tcW w:w="4962" w:type="dxa"/>
            <w:gridSpan w:val="4"/>
          </w:tcPr>
          <w:p w14:paraId="3D7D0D24" w14:textId="77777777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  <w:t>Distribution of the fiber diameter (nm)</w:t>
            </w:r>
          </w:p>
        </w:tc>
      </w:tr>
      <w:tr w:rsidR="001C2DA5" w:rsidRPr="00E85A77" w14:paraId="08514734" w14:textId="77777777" w:rsidTr="00E85A77">
        <w:trPr>
          <w:trHeight w:val="95"/>
        </w:trPr>
        <w:tc>
          <w:tcPr>
            <w:tcW w:w="1167" w:type="dxa"/>
            <w:vMerge/>
          </w:tcPr>
          <w:p w14:paraId="11A41E21" w14:textId="77777777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b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14:paraId="6997589B" w14:textId="77777777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bCs/>
                <w:sz w:val="24"/>
                <w:szCs w:val="24"/>
                <w:lang w:val="en-US"/>
              </w:rPr>
              <w:t>Mean</w:t>
            </w:r>
          </w:p>
        </w:tc>
        <w:tc>
          <w:tcPr>
            <w:tcW w:w="2343" w:type="dxa"/>
          </w:tcPr>
          <w:p w14:paraId="6E2F235F" w14:textId="77777777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  <w:t>Standard deviation</w:t>
            </w:r>
          </w:p>
        </w:tc>
        <w:tc>
          <w:tcPr>
            <w:tcW w:w="850" w:type="dxa"/>
          </w:tcPr>
          <w:p w14:paraId="216CF763" w14:textId="77777777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  <w:t>Min</w:t>
            </w:r>
          </w:p>
        </w:tc>
        <w:tc>
          <w:tcPr>
            <w:tcW w:w="776" w:type="dxa"/>
          </w:tcPr>
          <w:p w14:paraId="6C5B5ED0" w14:textId="77777777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b/>
                <w:bCs/>
                <w:sz w:val="24"/>
                <w:szCs w:val="24"/>
                <w:lang w:val="en-US"/>
              </w:rPr>
              <w:t>Max</w:t>
            </w:r>
          </w:p>
        </w:tc>
      </w:tr>
      <w:tr w:rsidR="001C2DA5" w:rsidRPr="00E85A77" w14:paraId="6DAC5E4F" w14:textId="77777777" w:rsidTr="00E85A77">
        <w:trPr>
          <w:trHeight w:val="224"/>
        </w:trPr>
        <w:tc>
          <w:tcPr>
            <w:tcW w:w="1167" w:type="dxa"/>
          </w:tcPr>
          <w:p w14:paraId="754C22CC" w14:textId="629A1593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0PCu</w:t>
            </w:r>
          </w:p>
        </w:tc>
        <w:tc>
          <w:tcPr>
            <w:tcW w:w="993" w:type="dxa"/>
          </w:tcPr>
          <w:p w14:paraId="7F84E0EB" w14:textId="1BB09AEB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365</w:t>
            </w:r>
          </w:p>
        </w:tc>
        <w:tc>
          <w:tcPr>
            <w:tcW w:w="2343" w:type="dxa"/>
          </w:tcPr>
          <w:p w14:paraId="27B59B9F" w14:textId="23BFC773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105</w:t>
            </w:r>
          </w:p>
        </w:tc>
        <w:tc>
          <w:tcPr>
            <w:tcW w:w="850" w:type="dxa"/>
          </w:tcPr>
          <w:p w14:paraId="7D1FED2A" w14:textId="26040CB6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179</w:t>
            </w:r>
          </w:p>
        </w:tc>
        <w:tc>
          <w:tcPr>
            <w:tcW w:w="776" w:type="dxa"/>
          </w:tcPr>
          <w:p w14:paraId="4CDA4C42" w14:textId="4C370BD7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689</w:t>
            </w:r>
          </w:p>
        </w:tc>
      </w:tr>
      <w:tr w:rsidR="001C2DA5" w:rsidRPr="00E85A77" w14:paraId="065555AA" w14:textId="77777777" w:rsidTr="00E85A77">
        <w:trPr>
          <w:trHeight w:val="215"/>
        </w:trPr>
        <w:tc>
          <w:tcPr>
            <w:tcW w:w="1167" w:type="dxa"/>
          </w:tcPr>
          <w:p w14:paraId="1A1571DE" w14:textId="4C3AA3CF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1PCu</w:t>
            </w:r>
          </w:p>
        </w:tc>
        <w:tc>
          <w:tcPr>
            <w:tcW w:w="993" w:type="dxa"/>
          </w:tcPr>
          <w:p w14:paraId="20E63090" w14:textId="7A909A8C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310</w:t>
            </w:r>
          </w:p>
        </w:tc>
        <w:tc>
          <w:tcPr>
            <w:tcW w:w="2343" w:type="dxa"/>
          </w:tcPr>
          <w:p w14:paraId="39E1D097" w14:textId="5F1426E5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86</w:t>
            </w:r>
          </w:p>
        </w:tc>
        <w:tc>
          <w:tcPr>
            <w:tcW w:w="850" w:type="dxa"/>
          </w:tcPr>
          <w:p w14:paraId="270C0740" w14:textId="33E1A049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144</w:t>
            </w:r>
          </w:p>
        </w:tc>
        <w:tc>
          <w:tcPr>
            <w:tcW w:w="776" w:type="dxa"/>
          </w:tcPr>
          <w:p w14:paraId="137EE64A" w14:textId="58BDB8FC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666</w:t>
            </w:r>
          </w:p>
        </w:tc>
      </w:tr>
      <w:tr w:rsidR="001C2DA5" w:rsidRPr="00E85A77" w14:paraId="0AD463AC" w14:textId="77777777" w:rsidTr="00E85A77">
        <w:trPr>
          <w:trHeight w:val="318"/>
        </w:trPr>
        <w:tc>
          <w:tcPr>
            <w:tcW w:w="1167" w:type="dxa"/>
          </w:tcPr>
          <w:p w14:paraId="6F5B25D1" w14:textId="00AB1C43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3PCu</w:t>
            </w:r>
          </w:p>
        </w:tc>
        <w:tc>
          <w:tcPr>
            <w:tcW w:w="993" w:type="dxa"/>
          </w:tcPr>
          <w:p w14:paraId="07CFF50C" w14:textId="77777777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300</w:t>
            </w:r>
          </w:p>
        </w:tc>
        <w:tc>
          <w:tcPr>
            <w:tcW w:w="2343" w:type="dxa"/>
          </w:tcPr>
          <w:p w14:paraId="4FF88E19" w14:textId="60B108B1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80</w:t>
            </w:r>
          </w:p>
        </w:tc>
        <w:tc>
          <w:tcPr>
            <w:tcW w:w="850" w:type="dxa"/>
          </w:tcPr>
          <w:p w14:paraId="0D702C87" w14:textId="2863AFB8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184</w:t>
            </w:r>
          </w:p>
        </w:tc>
        <w:tc>
          <w:tcPr>
            <w:tcW w:w="776" w:type="dxa"/>
          </w:tcPr>
          <w:p w14:paraId="2368E98C" w14:textId="062FA1EA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540</w:t>
            </w:r>
          </w:p>
        </w:tc>
      </w:tr>
      <w:tr w:rsidR="001C2DA5" w:rsidRPr="00E85A77" w14:paraId="61A18D2F" w14:textId="77777777" w:rsidTr="00E85A77">
        <w:trPr>
          <w:trHeight w:val="139"/>
        </w:trPr>
        <w:tc>
          <w:tcPr>
            <w:tcW w:w="1167" w:type="dxa"/>
          </w:tcPr>
          <w:p w14:paraId="5E9264B1" w14:textId="3F67E492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5PCu</w:t>
            </w:r>
          </w:p>
        </w:tc>
        <w:tc>
          <w:tcPr>
            <w:tcW w:w="993" w:type="dxa"/>
          </w:tcPr>
          <w:p w14:paraId="5B30A58F" w14:textId="77777777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289</w:t>
            </w:r>
          </w:p>
        </w:tc>
        <w:tc>
          <w:tcPr>
            <w:tcW w:w="2343" w:type="dxa"/>
          </w:tcPr>
          <w:p w14:paraId="744C587B" w14:textId="68BAC566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72</w:t>
            </w:r>
          </w:p>
        </w:tc>
        <w:tc>
          <w:tcPr>
            <w:tcW w:w="850" w:type="dxa"/>
          </w:tcPr>
          <w:p w14:paraId="2FEB585A" w14:textId="553C51F0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162</w:t>
            </w:r>
          </w:p>
        </w:tc>
        <w:tc>
          <w:tcPr>
            <w:tcW w:w="776" w:type="dxa"/>
          </w:tcPr>
          <w:p w14:paraId="72A93D4C" w14:textId="766A85AD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454</w:t>
            </w:r>
          </w:p>
        </w:tc>
      </w:tr>
      <w:tr w:rsidR="001C2DA5" w:rsidRPr="00E85A77" w14:paraId="467A8968" w14:textId="77777777" w:rsidTr="00E85A77">
        <w:trPr>
          <w:trHeight w:val="100"/>
        </w:trPr>
        <w:tc>
          <w:tcPr>
            <w:tcW w:w="1167" w:type="dxa"/>
          </w:tcPr>
          <w:p w14:paraId="40D20159" w14:textId="0FB891A8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7PCu</w:t>
            </w:r>
          </w:p>
        </w:tc>
        <w:tc>
          <w:tcPr>
            <w:tcW w:w="993" w:type="dxa"/>
          </w:tcPr>
          <w:p w14:paraId="0931BDA5" w14:textId="0115C275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210</w:t>
            </w:r>
          </w:p>
        </w:tc>
        <w:tc>
          <w:tcPr>
            <w:tcW w:w="2343" w:type="dxa"/>
          </w:tcPr>
          <w:p w14:paraId="54450CAD" w14:textId="4FD3EF89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48</w:t>
            </w:r>
          </w:p>
        </w:tc>
        <w:tc>
          <w:tcPr>
            <w:tcW w:w="850" w:type="dxa"/>
          </w:tcPr>
          <w:p w14:paraId="7804295A" w14:textId="21A17A0F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139</w:t>
            </w:r>
          </w:p>
        </w:tc>
        <w:tc>
          <w:tcPr>
            <w:tcW w:w="776" w:type="dxa"/>
          </w:tcPr>
          <w:p w14:paraId="52B36019" w14:textId="144357CA" w:rsidR="00A84EFC" w:rsidRPr="00E85A77" w:rsidRDefault="00A84EFC" w:rsidP="001C2DA5">
            <w:pPr>
              <w:spacing w:line="36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/>
                <w:sz w:val="24"/>
                <w:szCs w:val="24"/>
                <w:lang w:val="en-US"/>
              </w:rPr>
              <w:t>386</w:t>
            </w:r>
          </w:p>
        </w:tc>
      </w:tr>
    </w:tbl>
    <w:p w14:paraId="3C9E381B" w14:textId="77777777" w:rsidR="00B175A9" w:rsidRPr="00E85A77" w:rsidRDefault="00B175A9" w:rsidP="00B05C36">
      <w:pPr>
        <w:rPr>
          <w:rFonts w:ascii="Cambria" w:hAnsi="Cambria"/>
          <w:sz w:val="24"/>
          <w:szCs w:val="24"/>
          <w:lang w:val="en-US"/>
        </w:rPr>
      </w:pPr>
    </w:p>
    <w:p w14:paraId="1B8E0486" w14:textId="77777777" w:rsidR="00B175A9" w:rsidRPr="00E85A77" w:rsidRDefault="00B175A9" w:rsidP="00B05C36">
      <w:pPr>
        <w:rPr>
          <w:rFonts w:ascii="Cambria" w:hAnsi="Cambria"/>
          <w:sz w:val="24"/>
          <w:szCs w:val="24"/>
          <w:lang w:val="en-US"/>
        </w:rPr>
      </w:pPr>
    </w:p>
    <w:p w14:paraId="2029AE61" w14:textId="77777777" w:rsidR="00B175A9" w:rsidRPr="00E85A77" w:rsidRDefault="00B175A9" w:rsidP="00B05C36">
      <w:pPr>
        <w:rPr>
          <w:rFonts w:ascii="Cambria" w:hAnsi="Cambria"/>
          <w:sz w:val="24"/>
          <w:szCs w:val="24"/>
          <w:lang w:val="en-US"/>
        </w:rPr>
      </w:pPr>
    </w:p>
    <w:p w14:paraId="2F2BAF8F" w14:textId="77777777" w:rsidR="00947E5E" w:rsidRPr="00E85A77" w:rsidRDefault="00947E5E" w:rsidP="00742EC6">
      <w:pPr>
        <w:jc w:val="center"/>
        <w:rPr>
          <w:rFonts w:ascii="Cambria" w:hAnsi="Cambria" w:cs="Times New Roman"/>
          <w:b/>
          <w:bCs/>
          <w:sz w:val="24"/>
          <w:szCs w:val="24"/>
          <w:lang w:val="en-US"/>
        </w:rPr>
      </w:pPr>
      <w:bookmarkStart w:id="2" w:name="_Hlk201957685"/>
    </w:p>
    <w:p w14:paraId="6615DB29" w14:textId="77777777" w:rsidR="00947E5E" w:rsidRPr="00E85A77" w:rsidRDefault="00947E5E" w:rsidP="00742EC6">
      <w:pPr>
        <w:jc w:val="center"/>
        <w:rPr>
          <w:rFonts w:ascii="Cambria" w:hAnsi="Cambria" w:cs="Times New Roman"/>
          <w:b/>
          <w:bCs/>
          <w:sz w:val="24"/>
          <w:szCs w:val="24"/>
          <w:lang w:val="en-US"/>
        </w:rPr>
      </w:pPr>
    </w:p>
    <w:p w14:paraId="71C37528" w14:textId="77777777" w:rsidR="00947E5E" w:rsidRPr="00E85A77" w:rsidRDefault="00947E5E" w:rsidP="00742EC6">
      <w:pPr>
        <w:jc w:val="center"/>
        <w:rPr>
          <w:rFonts w:ascii="Cambria" w:hAnsi="Cambria" w:cs="Times New Roman"/>
          <w:b/>
          <w:bCs/>
          <w:sz w:val="24"/>
          <w:szCs w:val="24"/>
          <w:lang w:val="en-US"/>
        </w:rPr>
      </w:pPr>
    </w:p>
    <w:p w14:paraId="2AA44330" w14:textId="77777777" w:rsidR="00947E5E" w:rsidRPr="00E85A77" w:rsidRDefault="00947E5E" w:rsidP="00742EC6">
      <w:pPr>
        <w:jc w:val="center"/>
        <w:rPr>
          <w:rFonts w:ascii="Cambria" w:hAnsi="Cambria" w:cs="Times New Roman"/>
          <w:b/>
          <w:bCs/>
          <w:sz w:val="24"/>
          <w:szCs w:val="24"/>
          <w:lang w:val="en-US"/>
        </w:rPr>
      </w:pPr>
    </w:p>
    <w:p w14:paraId="0B0F7706" w14:textId="77777777" w:rsidR="001C2DA5" w:rsidRPr="00E85A77" w:rsidRDefault="001C2DA5" w:rsidP="001C2DA5">
      <w:pPr>
        <w:rPr>
          <w:rFonts w:ascii="Cambria" w:hAnsi="Cambria" w:cs="Times New Roman"/>
          <w:b/>
          <w:bCs/>
          <w:sz w:val="24"/>
          <w:szCs w:val="24"/>
          <w:lang w:val="en-US"/>
        </w:rPr>
      </w:pPr>
    </w:p>
    <w:p w14:paraId="57BA216D" w14:textId="50C465F5" w:rsidR="00B175A9" w:rsidRPr="00E85A77" w:rsidRDefault="00B175A9" w:rsidP="001C2DA5">
      <w:pPr>
        <w:rPr>
          <w:rFonts w:ascii="Cambria" w:hAnsi="Cambria" w:cs="Times New Roman"/>
          <w:sz w:val="24"/>
          <w:szCs w:val="24"/>
        </w:rPr>
      </w:pPr>
      <w:r w:rsidRPr="00E85A77">
        <w:rPr>
          <w:rFonts w:ascii="Cambria" w:hAnsi="Cambria" w:cs="Times New Roman"/>
          <w:b/>
          <w:bCs/>
          <w:sz w:val="24"/>
          <w:szCs w:val="24"/>
          <w:lang w:val="en-US"/>
        </w:rPr>
        <w:t>Table S2</w:t>
      </w:r>
      <w:r w:rsidRPr="00E85A77">
        <w:rPr>
          <w:rFonts w:ascii="Cambria" w:hAnsi="Cambria" w:cs="Times New Roman"/>
          <w:sz w:val="24"/>
          <w:szCs w:val="24"/>
          <w:lang w:val="en-US"/>
        </w:rPr>
        <w:t xml:space="preserve">: </w:t>
      </w:r>
      <w:r w:rsidRPr="00E85A77">
        <w:rPr>
          <w:rFonts w:ascii="Cambria" w:hAnsi="Cambria" w:cs="Times New Roman"/>
          <w:i/>
          <w:iCs/>
          <w:sz w:val="24"/>
          <w:szCs w:val="24"/>
        </w:rPr>
        <w:t>β</w:t>
      </w:r>
      <w:r w:rsidRPr="00E85A77">
        <w:rPr>
          <w:rFonts w:ascii="Cambria" w:hAnsi="Cambria" w:cs="Times New Roman"/>
          <w:sz w:val="24"/>
          <w:szCs w:val="24"/>
        </w:rPr>
        <w:t xml:space="preserve">-phase </w:t>
      </w:r>
      <w:r w:rsidR="001C2DA5" w:rsidRPr="00E85A77">
        <w:rPr>
          <w:rFonts w:ascii="Cambria" w:hAnsi="Cambria" w:cs="Times New Roman"/>
          <w:sz w:val="24"/>
          <w:szCs w:val="24"/>
        </w:rPr>
        <w:t>content</w:t>
      </w:r>
      <w:r w:rsidRPr="00E85A77">
        <w:rPr>
          <w:rFonts w:ascii="Cambria" w:hAnsi="Cambria" w:cs="Times New Roman"/>
          <w:sz w:val="24"/>
          <w:szCs w:val="24"/>
        </w:rPr>
        <w:t xml:space="preserve"> of neat and composite PVDF</w:t>
      </w:r>
      <w:r w:rsidR="001C2DA5" w:rsidRPr="00E85A77">
        <w:rPr>
          <w:rFonts w:ascii="Cambria" w:hAnsi="Cambria" w:cs="Times New Roman"/>
          <w:sz w:val="24"/>
          <w:szCs w:val="24"/>
        </w:rPr>
        <w:t xml:space="preserve"> NFs</w:t>
      </w:r>
      <w:r w:rsidRPr="00E85A77">
        <w:rPr>
          <w:rFonts w:ascii="Cambria" w:hAnsi="Cambria" w:cs="Times New Roman"/>
          <w:sz w:val="24"/>
          <w:szCs w:val="24"/>
        </w:rPr>
        <w:t>.</w:t>
      </w:r>
    </w:p>
    <w:tbl>
      <w:tblPr>
        <w:tblStyle w:val="TableGrid"/>
        <w:tblW w:w="48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417"/>
        <w:gridCol w:w="1221"/>
        <w:gridCol w:w="1058"/>
      </w:tblGrid>
      <w:tr w:rsidR="001C2DA5" w:rsidRPr="00E85A77" w14:paraId="0989E1DF" w14:textId="77777777" w:rsidTr="00E85A77">
        <w:trPr>
          <w:trHeight w:val="311"/>
        </w:trPr>
        <w:tc>
          <w:tcPr>
            <w:tcW w:w="1134" w:type="dxa"/>
            <w:vMerge w:val="restart"/>
          </w:tcPr>
          <w:bookmarkEnd w:id="2"/>
          <w:p w14:paraId="5E8E5F37" w14:textId="05ED1D76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b/>
                <w:bCs/>
                <w:sz w:val="24"/>
                <w:szCs w:val="24"/>
                <w:lang w:val="en-US"/>
              </w:rPr>
              <w:t>Sample code</w:t>
            </w:r>
          </w:p>
        </w:tc>
        <w:tc>
          <w:tcPr>
            <w:tcW w:w="2638" w:type="dxa"/>
            <w:gridSpan w:val="2"/>
          </w:tcPr>
          <w:p w14:paraId="558535FC" w14:textId="4261A9D0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b/>
                <w:bCs/>
                <w:sz w:val="24"/>
                <w:szCs w:val="24"/>
                <w:lang w:val="en-US"/>
              </w:rPr>
              <w:t>Absorption Intensity</w:t>
            </w:r>
          </w:p>
        </w:tc>
        <w:tc>
          <w:tcPr>
            <w:tcW w:w="1058" w:type="dxa"/>
            <w:vMerge w:val="restart"/>
          </w:tcPr>
          <w:p w14:paraId="7274E534" w14:textId="0590A4A6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b/>
                <w:bCs/>
                <w:sz w:val="24"/>
                <w:szCs w:val="24"/>
                <w:lang w:val="en-US"/>
              </w:rPr>
              <w:t>F(</w:t>
            </w:r>
            <w:r w:rsidRPr="00E85A77">
              <w:rPr>
                <w:rFonts w:ascii="Cambria" w:hAnsi="Cambria" w:cs="Times New Roman"/>
                <w:b/>
                <w:bCs/>
                <w:i/>
                <w:iCs/>
                <w:sz w:val="24"/>
                <w:szCs w:val="24"/>
                <w:lang w:val="en-US"/>
              </w:rPr>
              <w:t>β</w:t>
            </w:r>
            <w:r w:rsidRPr="00E85A77">
              <w:rPr>
                <w:rFonts w:ascii="Cambria" w:hAnsi="Cambria" w:cs="Times New Roman"/>
                <w:b/>
                <w:bCs/>
                <w:sz w:val="24"/>
                <w:szCs w:val="24"/>
                <w:lang w:val="en-US"/>
              </w:rPr>
              <w:t>)%</w:t>
            </w:r>
          </w:p>
        </w:tc>
      </w:tr>
      <w:tr w:rsidR="001C2DA5" w:rsidRPr="00E85A77" w14:paraId="3FE61D54" w14:textId="77777777" w:rsidTr="00E85A77">
        <w:trPr>
          <w:trHeight w:val="155"/>
        </w:trPr>
        <w:tc>
          <w:tcPr>
            <w:tcW w:w="1134" w:type="dxa"/>
            <w:vMerge/>
          </w:tcPr>
          <w:p w14:paraId="09AAE3BC" w14:textId="77777777" w:rsidR="001C2DA5" w:rsidRPr="00E85A77" w:rsidRDefault="001C2DA5" w:rsidP="001C2DA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268AAAFE" w14:textId="70F1B9AC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E85A77">
              <w:rPr>
                <w:rFonts w:ascii="Cambria" w:hAnsi="Cambria" w:cs="Times New Roman"/>
                <w:b/>
                <w:bCs/>
                <w:i/>
                <w:iCs/>
                <w:sz w:val="24"/>
                <w:szCs w:val="24"/>
                <w:lang w:val="en-US"/>
              </w:rPr>
              <w:t>α</w:t>
            </w:r>
          </w:p>
        </w:tc>
        <w:tc>
          <w:tcPr>
            <w:tcW w:w="1221" w:type="dxa"/>
          </w:tcPr>
          <w:p w14:paraId="30CEA36C" w14:textId="6464FC3B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E85A77">
              <w:rPr>
                <w:rFonts w:ascii="Cambria" w:hAnsi="Cambria" w:cs="Times New Roman"/>
                <w:b/>
                <w:bCs/>
                <w:i/>
                <w:iCs/>
                <w:sz w:val="24"/>
                <w:szCs w:val="24"/>
                <w:lang w:val="en-US"/>
              </w:rPr>
              <w:t>β</w:t>
            </w:r>
          </w:p>
        </w:tc>
        <w:tc>
          <w:tcPr>
            <w:tcW w:w="1058" w:type="dxa"/>
            <w:vMerge/>
          </w:tcPr>
          <w:p w14:paraId="02603536" w14:textId="77777777" w:rsidR="001C2DA5" w:rsidRPr="00E85A77" w:rsidRDefault="001C2DA5" w:rsidP="001C2DA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</w:p>
        </w:tc>
      </w:tr>
      <w:tr w:rsidR="001C2DA5" w:rsidRPr="00E85A77" w14:paraId="3E93C5CC" w14:textId="77777777" w:rsidTr="00E85A77">
        <w:trPr>
          <w:trHeight w:val="253"/>
        </w:trPr>
        <w:tc>
          <w:tcPr>
            <w:tcW w:w="1134" w:type="dxa"/>
            <w:hideMark/>
          </w:tcPr>
          <w:p w14:paraId="65B22FCE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0PCu</w:t>
            </w:r>
          </w:p>
        </w:tc>
        <w:tc>
          <w:tcPr>
            <w:tcW w:w="1417" w:type="dxa"/>
            <w:hideMark/>
          </w:tcPr>
          <w:p w14:paraId="7079406B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0.0311</w:t>
            </w:r>
          </w:p>
        </w:tc>
        <w:tc>
          <w:tcPr>
            <w:tcW w:w="1221" w:type="dxa"/>
            <w:hideMark/>
          </w:tcPr>
          <w:p w14:paraId="76A9422D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0.1545</w:t>
            </w:r>
          </w:p>
        </w:tc>
        <w:tc>
          <w:tcPr>
            <w:tcW w:w="1058" w:type="dxa"/>
            <w:hideMark/>
          </w:tcPr>
          <w:p w14:paraId="565CBB8C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79</w:t>
            </w:r>
          </w:p>
        </w:tc>
      </w:tr>
      <w:tr w:rsidR="001C2DA5" w:rsidRPr="00E85A77" w14:paraId="1D869934" w14:textId="77777777" w:rsidTr="00E85A77">
        <w:trPr>
          <w:trHeight w:val="303"/>
        </w:trPr>
        <w:tc>
          <w:tcPr>
            <w:tcW w:w="1134" w:type="dxa"/>
            <w:hideMark/>
          </w:tcPr>
          <w:p w14:paraId="4617F814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1PCu</w:t>
            </w:r>
          </w:p>
        </w:tc>
        <w:tc>
          <w:tcPr>
            <w:tcW w:w="1417" w:type="dxa"/>
            <w:hideMark/>
          </w:tcPr>
          <w:p w14:paraId="0CD5ABC7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0.0430</w:t>
            </w:r>
          </w:p>
        </w:tc>
        <w:tc>
          <w:tcPr>
            <w:tcW w:w="1221" w:type="dxa"/>
            <w:hideMark/>
          </w:tcPr>
          <w:p w14:paraId="7C2BA72A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0.239</w:t>
            </w:r>
          </w:p>
        </w:tc>
        <w:tc>
          <w:tcPr>
            <w:tcW w:w="1058" w:type="dxa"/>
            <w:hideMark/>
          </w:tcPr>
          <w:p w14:paraId="31B8E71A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81</w:t>
            </w:r>
          </w:p>
        </w:tc>
      </w:tr>
      <w:tr w:rsidR="001C2DA5" w:rsidRPr="00E85A77" w14:paraId="7DC9B607" w14:textId="77777777" w:rsidTr="00E85A77">
        <w:trPr>
          <w:trHeight w:val="360"/>
        </w:trPr>
        <w:tc>
          <w:tcPr>
            <w:tcW w:w="1134" w:type="dxa"/>
            <w:hideMark/>
          </w:tcPr>
          <w:p w14:paraId="4FB021AD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3PCu</w:t>
            </w:r>
          </w:p>
        </w:tc>
        <w:tc>
          <w:tcPr>
            <w:tcW w:w="1417" w:type="dxa"/>
            <w:hideMark/>
          </w:tcPr>
          <w:p w14:paraId="750B28CB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0.0291</w:t>
            </w:r>
          </w:p>
        </w:tc>
        <w:tc>
          <w:tcPr>
            <w:tcW w:w="1221" w:type="dxa"/>
            <w:hideMark/>
          </w:tcPr>
          <w:p w14:paraId="4828E32A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0.1785</w:t>
            </w:r>
          </w:p>
        </w:tc>
        <w:tc>
          <w:tcPr>
            <w:tcW w:w="1058" w:type="dxa"/>
            <w:hideMark/>
          </w:tcPr>
          <w:p w14:paraId="639F9FFE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83</w:t>
            </w:r>
          </w:p>
        </w:tc>
      </w:tr>
      <w:tr w:rsidR="001C2DA5" w:rsidRPr="00E85A77" w14:paraId="1A8689B3" w14:textId="77777777" w:rsidTr="00E85A77">
        <w:trPr>
          <w:trHeight w:val="280"/>
        </w:trPr>
        <w:tc>
          <w:tcPr>
            <w:tcW w:w="1134" w:type="dxa"/>
            <w:hideMark/>
          </w:tcPr>
          <w:p w14:paraId="3E5913D1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5PCu</w:t>
            </w:r>
          </w:p>
        </w:tc>
        <w:tc>
          <w:tcPr>
            <w:tcW w:w="1417" w:type="dxa"/>
            <w:hideMark/>
          </w:tcPr>
          <w:p w14:paraId="6DBF6D2A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0.0261</w:t>
            </w:r>
          </w:p>
        </w:tc>
        <w:tc>
          <w:tcPr>
            <w:tcW w:w="1221" w:type="dxa"/>
            <w:hideMark/>
          </w:tcPr>
          <w:p w14:paraId="63CBD52C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0.2111</w:t>
            </w:r>
          </w:p>
        </w:tc>
        <w:tc>
          <w:tcPr>
            <w:tcW w:w="1058" w:type="dxa"/>
            <w:hideMark/>
          </w:tcPr>
          <w:p w14:paraId="1DBDEF00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86</w:t>
            </w:r>
          </w:p>
        </w:tc>
      </w:tr>
      <w:tr w:rsidR="001C2DA5" w:rsidRPr="00E85A77" w14:paraId="521790CD" w14:textId="77777777" w:rsidTr="00E85A77">
        <w:trPr>
          <w:trHeight w:val="271"/>
        </w:trPr>
        <w:tc>
          <w:tcPr>
            <w:tcW w:w="1134" w:type="dxa"/>
            <w:hideMark/>
          </w:tcPr>
          <w:p w14:paraId="365D626F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7PCu</w:t>
            </w:r>
          </w:p>
        </w:tc>
        <w:tc>
          <w:tcPr>
            <w:tcW w:w="1417" w:type="dxa"/>
            <w:hideMark/>
          </w:tcPr>
          <w:p w14:paraId="103CA4B5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0.0193</w:t>
            </w:r>
          </w:p>
        </w:tc>
        <w:tc>
          <w:tcPr>
            <w:tcW w:w="1221" w:type="dxa"/>
            <w:hideMark/>
          </w:tcPr>
          <w:p w14:paraId="01875B2C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0.1279</w:t>
            </w:r>
          </w:p>
        </w:tc>
        <w:tc>
          <w:tcPr>
            <w:tcW w:w="1058" w:type="dxa"/>
            <w:hideMark/>
          </w:tcPr>
          <w:p w14:paraId="40C148ED" w14:textId="77777777" w:rsidR="001C2DA5" w:rsidRPr="00E85A77" w:rsidRDefault="001C2DA5" w:rsidP="001C2DA5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84</w:t>
            </w:r>
          </w:p>
        </w:tc>
      </w:tr>
    </w:tbl>
    <w:p w14:paraId="79F38C90" w14:textId="77777777" w:rsidR="001C2DA5" w:rsidRPr="00E85A77" w:rsidRDefault="001C2DA5" w:rsidP="001C2DA5">
      <w:pPr>
        <w:rPr>
          <w:rFonts w:ascii="Cambria" w:hAnsi="Cambria" w:cs="Times New Roman"/>
          <w:b/>
          <w:bCs/>
          <w:sz w:val="24"/>
          <w:szCs w:val="24"/>
          <w:lang w:val="en-US"/>
        </w:rPr>
      </w:pPr>
      <w:bookmarkStart w:id="3" w:name="_Hlk201957721"/>
    </w:p>
    <w:p w14:paraId="36887B76" w14:textId="67FB332B" w:rsidR="00B175A9" w:rsidRPr="00E85A77" w:rsidRDefault="00D3387C" w:rsidP="001C2DA5">
      <w:pPr>
        <w:rPr>
          <w:rFonts w:ascii="Cambria" w:hAnsi="Cambria" w:cs="Times New Roman"/>
          <w:sz w:val="24"/>
          <w:szCs w:val="24"/>
        </w:rPr>
      </w:pPr>
      <w:r w:rsidRPr="00E85A77">
        <w:rPr>
          <w:rFonts w:ascii="Cambria" w:hAnsi="Cambria" w:cs="Times New Roman"/>
          <w:b/>
          <w:bCs/>
          <w:sz w:val="24"/>
          <w:szCs w:val="24"/>
          <w:lang w:val="en-US"/>
        </w:rPr>
        <w:t>Table S3:</w:t>
      </w:r>
      <w:r w:rsidR="00882B53" w:rsidRPr="00E85A77">
        <w:rPr>
          <w:rFonts w:ascii="Cambria" w:hAnsi="Cambria" w:cs="Times New Roman"/>
          <w:b/>
          <w:bCs/>
          <w:sz w:val="24"/>
          <w:szCs w:val="24"/>
          <w:lang w:val="en-US"/>
        </w:rPr>
        <w:t xml:space="preserve"> </w:t>
      </w:r>
      <w:r w:rsidR="001C2DA5" w:rsidRPr="00E85A77">
        <w:rPr>
          <w:rFonts w:ascii="Cambria" w:hAnsi="Cambria" w:cs="Times New Roman"/>
          <w:sz w:val="24"/>
          <w:szCs w:val="24"/>
        </w:rPr>
        <w:t>S</w:t>
      </w:r>
      <w:r w:rsidR="00882B53" w:rsidRPr="00E85A77">
        <w:rPr>
          <w:rFonts w:ascii="Cambria" w:hAnsi="Cambria" w:cs="Times New Roman"/>
          <w:sz w:val="24"/>
          <w:szCs w:val="24"/>
        </w:rPr>
        <w:t>urface morphology</w:t>
      </w:r>
      <w:r w:rsidR="001C2DA5" w:rsidRPr="00E85A77">
        <w:rPr>
          <w:rFonts w:ascii="Cambria" w:hAnsi="Cambria" w:cs="Times New Roman"/>
          <w:sz w:val="24"/>
          <w:szCs w:val="24"/>
        </w:rPr>
        <w:t xml:space="preserve"> (AFM)</w:t>
      </w:r>
      <w:r w:rsidR="00882B53" w:rsidRPr="00E85A77">
        <w:rPr>
          <w:rFonts w:ascii="Cambria" w:hAnsi="Cambria" w:cs="Times New Roman"/>
          <w:sz w:val="24"/>
          <w:szCs w:val="24"/>
        </w:rPr>
        <w:t xml:space="preserve"> study of </w:t>
      </w:r>
      <w:r w:rsidR="001C2DA5" w:rsidRPr="00E85A77">
        <w:rPr>
          <w:rFonts w:ascii="Cambria" w:hAnsi="Cambria" w:cs="Times New Roman"/>
          <w:sz w:val="24"/>
          <w:szCs w:val="24"/>
        </w:rPr>
        <w:t>neat and composite PVDF NFs</w:t>
      </w:r>
      <w:r w:rsidR="00882B53" w:rsidRPr="00E85A77">
        <w:rPr>
          <w:rFonts w:ascii="Cambria" w:hAnsi="Cambria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="147" w:tblpY="90"/>
        <w:tblW w:w="4361" w:type="dxa"/>
        <w:tblLook w:val="04A0" w:firstRow="1" w:lastRow="0" w:firstColumn="1" w:lastColumn="0" w:noHBand="0" w:noVBand="1"/>
      </w:tblPr>
      <w:tblGrid>
        <w:gridCol w:w="1729"/>
        <w:gridCol w:w="1134"/>
        <w:gridCol w:w="1498"/>
      </w:tblGrid>
      <w:tr w:rsidR="00882B53" w:rsidRPr="00E85A77" w14:paraId="1F8737BB" w14:textId="77777777" w:rsidTr="00E85A77">
        <w:trPr>
          <w:trHeight w:val="275"/>
        </w:trPr>
        <w:tc>
          <w:tcPr>
            <w:tcW w:w="1729" w:type="dxa"/>
          </w:tcPr>
          <w:bookmarkEnd w:id="3"/>
          <w:p w14:paraId="1FD8D4C4" w14:textId="0F64795C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b/>
                <w:bCs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eastAsia="Arial" w:hAnsi="Cambria" w:cs="Times New Roman"/>
                <w:b/>
                <w:bCs/>
                <w:kern w:val="24"/>
                <w:sz w:val="24"/>
                <w:szCs w:val="24"/>
                <w:lang w:val="en-US"/>
              </w:rPr>
              <w:t>Sample</w:t>
            </w:r>
            <w:r w:rsidR="001C2DA5" w:rsidRPr="00E85A77">
              <w:rPr>
                <w:rFonts w:ascii="Cambria" w:eastAsia="Arial" w:hAnsi="Cambria" w:cs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 code</w:t>
            </w:r>
          </w:p>
        </w:tc>
        <w:tc>
          <w:tcPr>
            <w:tcW w:w="1134" w:type="dxa"/>
          </w:tcPr>
          <w:p w14:paraId="5C672B35" w14:textId="77777777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b/>
                <w:bCs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eastAsia="Arial" w:hAnsi="Cambria" w:cs="Times New Roman"/>
                <w:b/>
                <w:bCs/>
                <w:kern w:val="24"/>
                <w:sz w:val="24"/>
                <w:szCs w:val="24"/>
                <w:lang w:val="en-US"/>
              </w:rPr>
              <w:t>Ra (nm)</w:t>
            </w:r>
          </w:p>
        </w:tc>
        <w:tc>
          <w:tcPr>
            <w:tcW w:w="1498" w:type="dxa"/>
          </w:tcPr>
          <w:p w14:paraId="7CF17F72" w14:textId="77777777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b/>
                <w:bCs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eastAsia="Arial" w:hAnsi="Cambria" w:cs="Times New Roman"/>
                <w:b/>
                <w:bCs/>
                <w:kern w:val="24"/>
                <w:sz w:val="24"/>
                <w:szCs w:val="24"/>
                <w:lang w:val="en-US"/>
              </w:rPr>
              <w:t>Rq (nm)</w:t>
            </w:r>
          </w:p>
        </w:tc>
      </w:tr>
      <w:tr w:rsidR="00882B53" w:rsidRPr="00E85A77" w14:paraId="36C7B2CF" w14:textId="77777777" w:rsidTr="00E85A77">
        <w:trPr>
          <w:trHeight w:val="152"/>
        </w:trPr>
        <w:tc>
          <w:tcPr>
            <w:tcW w:w="1729" w:type="dxa"/>
          </w:tcPr>
          <w:p w14:paraId="2171C259" w14:textId="1D949831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0PCu</w:t>
            </w:r>
          </w:p>
        </w:tc>
        <w:tc>
          <w:tcPr>
            <w:tcW w:w="1134" w:type="dxa"/>
          </w:tcPr>
          <w:p w14:paraId="243999C4" w14:textId="77777777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eastAsia="Arial" w:hAnsi="Cambria" w:cs="Times New Roman"/>
                <w:color w:val="000000"/>
                <w:kern w:val="24"/>
                <w:sz w:val="24"/>
                <w:szCs w:val="24"/>
                <w:lang w:val="en-US"/>
              </w:rPr>
              <w:t>170.0</w:t>
            </w:r>
          </w:p>
        </w:tc>
        <w:tc>
          <w:tcPr>
            <w:tcW w:w="1498" w:type="dxa"/>
          </w:tcPr>
          <w:p w14:paraId="50CCA7FA" w14:textId="6DED4676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eastAsia="Arial" w:hAnsi="Cambria" w:cs="Times New Roman"/>
                <w:color w:val="000000"/>
                <w:kern w:val="24"/>
                <w:sz w:val="24"/>
                <w:szCs w:val="24"/>
                <w:lang w:val="en-US"/>
              </w:rPr>
              <w:t>215.7</w:t>
            </w:r>
          </w:p>
        </w:tc>
      </w:tr>
      <w:tr w:rsidR="00882B53" w:rsidRPr="00E85A77" w14:paraId="6A04B689" w14:textId="77777777" w:rsidTr="00E85A77">
        <w:trPr>
          <w:trHeight w:val="257"/>
        </w:trPr>
        <w:tc>
          <w:tcPr>
            <w:tcW w:w="1729" w:type="dxa"/>
          </w:tcPr>
          <w:p w14:paraId="2623933B" w14:textId="45E1130B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1PCu</w:t>
            </w:r>
          </w:p>
        </w:tc>
        <w:tc>
          <w:tcPr>
            <w:tcW w:w="1134" w:type="dxa"/>
          </w:tcPr>
          <w:p w14:paraId="3DD404B7" w14:textId="42B51E91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eastAsia="Arial" w:hAnsi="Cambria" w:cs="Times New Roman"/>
                <w:color w:val="000000"/>
                <w:kern w:val="24"/>
                <w:sz w:val="24"/>
                <w:szCs w:val="24"/>
                <w:lang w:val="en-US"/>
              </w:rPr>
              <w:t>431.0</w:t>
            </w:r>
          </w:p>
        </w:tc>
        <w:tc>
          <w:tcPr>
            <w:tcW w:w="1498" w:type="dxa"/>
          </w:tcPr>
          <w:p w14:paraId="09C5C8DC" w14:textId="7C268C9C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eastAsia="Arial" w:hAnsi="Cambria" w:cs="Times New Roman"/>
                <w:color w:val="000000"/>
                <w:kern w:val="24"/>
                <w:sz w:val="24"/>
                <w:szCs w:val="24"/>
                <w:lang w:val="en-US"/>
              </w:rPr>
              <w:t>542.0</w:t>
            </w:r>
          </w:p>
        </w:tc>
      </w:tr>
      <w:tr w:rsidR="00882B53" w:rsidRPr="00E85A77" w14:paraId="76285CD5" w14:textId="77777777" w:rsidTr="00E85A77">
        <w:trPr>
          <w:trHeight w:val="176"/>
        </w:trPr>
        <w:tc>
          <w:tcPr>
            <w:tcW w:w="1729" w:type="dxa"/>
          </w:tcPr>
          <w:p w14:paraId="51DB9F3A" w14:textId="4DB91E04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3PCu</w:t>
            </w:r>
          </w:p>
        </w:tc>
        <w:tc>
          <w:tcPr>
            <w:tcW w:w="1134" w:type="dxa"/>
          </w:tcPr>
          <w:p w14:paraId="71785EC4" w14:textId="39628AB3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eastAsia="Arial" w:hAnsi="Cambria" w:cs="Times New Roman"/>
                <w:color w:val="000000"/>
                <w:kern w:val="24"/>
                <w:sz w:val="24"/>
                <w:szCs w:val="24"/>
                <w:lang w:val="en-US"/>
              </w:rPr>
              <w:t>510.0</w:t>
            </w:r>
          </w:p>
        </w:tc>
        <w:tc>
          <w:tcPr>
            <w:tcW w:w="1498" w:type="dxa"/>
          </w:tcPr>
          <w:p w14:paraId="31D87838" w14:textId="7CC712BB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eastAsia="Arial" w:hAnsi="Cambria" w:cs="Times New Roman"/>
                <w:color w:val="000000"/>
                <w:kern w:val="24"/>
                <w:sz w:val="24"/>
                <w:szCs w:val="24"/>
                <w:lang w:val="en-US"/>
              </w:rPr>
              <w:t>638.0</w:t>
            </w:r>
          </w:p>
        </w:tc>
      </w:tr>
      <w:tr w:rsidR="00882B53" w:rsidRPr="00E85A77" w14:paraId="76C58A94" w14:textId="77777777" w:rsidTr="00E85A77">
        <w:trPr>
          <w:trHeight w:val="85"/>
        </w:trPr>
        <w:tc>
          <w:tcPr>
            <w:tcW w:w="1729" w:type="dxa"/>
          </w:tcPr>
          <w:p w14:paraId="057E4FDE" w14:textId="00D36C33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ind w:left="26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5PCu</w:t>
            </w:r>
          </w:p>
        </w:tc>
        <w:tc>
          <w:tcPr>
            <w:tcW w:w="1134" w:type="dxa"/>
          </w:tcPr>
          <w:p w14:paraId="59CAAE1F" w14:textId="146FCFB2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eastAsia="Arial" w:hAnsi="Cambria" w:cs="Times New Roman"/>
                <w:color w:val="000000"/>
                <w:kern w:val="24"/>
                <w:sz w:val="24"/>
                <w:szCs w:val="24"/>
                <w:lang w:val="en-US"/>
              </w:rPr>
              <w:t>1161.0</w:t>
            </w:r>
          </w:p>
        </w:tc>
        <w:tc>
          <w:tcPr>
            <w:tcW w:w="1498" w:type="dxa"/>
          </w:tcPr>
          <w:p w14:paraId="4F86B720" w14:textId="0EC37E0B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eastAsia="Arial" w:hAnsi="Cambria" w:cs="Times New Roman"/>
                <w:color w:val="000000"/>
                <w:kern w:val="24"/>
                <w:sz w:val="24"/>
                <w:szCs w:val="24"/>
                <w:lang w:val="en-US"/>
              </w:rPr>
              <w:t>1499.0</w:t>
            </w:r>
          </w:p>
        </w:tc>
      </w:tr>
      <w:tr w:rsidR="00882B53" w:rsidRPr="00E85A77" w14:paraId="7B3FDD7B" w14:textId="77777777" w:rsidTr="00E85A77">
        <w:trPr>
          <w:trHeight w:val="102"/>
        </w:trPr>
        <w:tc>
          <w:tcPr>
            <w:tcW w:w="1729" w:type="dxa"/>
          </w:tcPr>
          <w:p w14:paraId="136255F7" w14:textId="46738517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hAnsi="Cambria" w:cs="Times New Roman"/>
                <w:sz w:val="24"/>
                <w:szCs w:val="24"/>
                <w:lang w:val="en-US"/>
              </w:rPr>
              <w:t>7PCu</w:t>
            </w:r>
          </w:p>
        </w:tc>
        <w:tc>
          <w:tcPr>
            <w:tcW w:w="1134" w:type="dxa"/>
          </w:tcPr>
          <w:p w14:paraId="3E88A47F" w14:textId="207F8AE6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eastAsia="Arial" w:hAnsi="Cambria" w:cs="Times New Roman"/>
                <w:color w:val="000000"/>
                <w:kern w:val="24"/>
                <w:sz w:val="24"/>
                <w:szCs w:val="24"/>
                <w:lang w:val="en-US"/>
              </w:rPr>
              <w:t>568.0</w:t>
            </w:r>
          </w:p>
        </w:tc>
        <w:tc>
          <w:tcPr>
            <w:tcW w:w="1498" w:type="dxa"/>
          </w:tcPr>
          <w:p w14:paraId="1B1B65B8" w14:textId="65B16AEC" w:rsidR="00882B53" w:rsidRPr="00E85A77" w:rsidRDefault="00882B53" w:rsidP="001C2DA5">
            <w:pPr>
              <w:widowControl w:val="0"/>
              <w:autoSpaceDE w:val="0"/>
              <w:autoSpaceDN w:val="0"/>
              <w:spacing w:line="360" w:lineRule="auto"/>
              <w:jc w:val="center"/>
              <w:outlineLvl w:val="0"/>
              <w:rPr>
                <w:rFonts w:ascii="Cambria" w:eastAsia="Arial" w:hAnsi="Cambria" w:cs="Times New Roman"/>
                <w:kern w:val="0"/>
                <w:sz w:val="24"/>
                <w:szCs w:val="24"/>
                <w:lang w:val="en-US"/>
              </w:rPr>
            </w:pPr>
            <w:r w:rsidRPr="00E85A77">
              <w:rPr>
                <w:rFonts w:ascii="Cambria" w:eastAsia="Arial" w:hAnsi="Cambria" w:cs="Times New Roman"/>
                <w:color w:val="000000"/>
                <w:kern w:val="24"/>
                <w:sz w:val="24"/>
                <w:szCs w:val="24"/>
                <w:lang w:val="en-US"/>
              </w:rPr>
              <w:t>768.0</w:t>
            </w:r>
          </w:p>
        </w:tc>
      </w:tr>
    </w:tbl>
    <w:p w14:paraId="74210FAD" w14:textId="77777777" w:rsidR="00882B53" w:rsidRPr="00E85A77" w:rsidRDefault="00882B53" w:rsidP="00B05C36">
      <w:pPr>
        <w:rPr>
          <w:rFonts w:ascii="Cambria" w:hAnsi="Cambria" w:cs="Times New Roman"/>
          <w:b/>
          <w:bCs/>
          <w:sz w:val="24"/>
          <w:szCs w:val="24"/>
          <w:lang w:val="en-US"/>
        </w:rPr>
      </w:pPr>
    </w:p>
    <w:p w14:paraId="29A9F866" w14:textId="77777777" w:rsidR="00D3387C" w:rsidRPr="00E85A77" w:rsidRDefault="00D3387C" w:rsidP="00B05C36">
      <w:pPr>
        <w:rPr>
          <w:rFonts w:ascii="Cambria" w:hAnsi="Cambria" w:cs="Times New Roman"/>
          <w:b/>
          <w:bCs/>
          <w:sz w:val="24"/>
          <w:szCs w:val="24"/>
          <w:lang w:val="en-US"/>
        </w:rPr>
      </w:pPr>
    </w:p>
    <w:p w14:paraId="545BC3F6" w14:textId="77777777" w:rsidR="00B175A9" w:rsidRPr="00E85A77" w:rsidRDefault="00B175A9" w:rsidP="00B05C36">
      <w:pPr>
        <w:rPr>
          <w:rFonts w:ascii="Cambria" w:hAnsi="Cambria"/>
          <w:sz w:val="24"/>
          <w:szCs w:val="24"/>
          <w:lang w:val="en-US"/>
        </w:rPr>
      </w:pPr>
    </w:p>
    <w:p w14:paraId="586AB53B" w14:textId="77777777" w:rsidR="00B175A9" w:rsidRPr="00E85A77" w:rsidRDefault="00B175A9" w:rsidP="00B05C36">
      <w:pPr>
        <w:rPr>
          <w:rFonts w:ascii="Cambria" w:hAnsi="Cambria"/>
          <w:sz w:val="24"/>
          <w:szCs w:val="24"/>
          <w:lang w:val="en-US"/>
        </w:rPr>
      </w:pPr>
    </w:p>
    <w:p w14:paraId="6A9BE299" w14:textId="77777777" w:rsidR="00B175A9" w:rsidRPr="00E85A77" w:rsidRDefault="00B175A9" w:rsidP="00B05C36">
      <w:pPr>
        <w:rPr>
          <w:rFonts w:ascii="Cambria" w:hAnsi="Cambria"/>
          <w:sz w:val="24"/>
          <w:szCs w:val="24"/>
        </w:rPr>
      </w:pPr>
    </w:p>
    <w:p w14:paraId="5CB6154D" w14:textId="77777777" w:rsidR="00B175A9" w:rsidRPr="00E85A77" w:rsidRDefault="00B175A9" w:rsidP="00B05C36">
      <w:pPr>
        <w:rPr>
          <w:rFonts w:ascii="Cambria" w:hAnsi="Cambria"/>
          <w:sz w:val="24"/>
          <w:szCs w:val="24"/>
        </w:rPr>
      </w:pPr>
    </w:p>
    <w:sectPr w:rsidR="00B175A9" w:rsidRPr="00E85A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C36"/>
    <w:rsid w:val="00002186"/>
    <w:rsid w:val="001C2DA5"/>
    <w:rsid w:val="002009A9"/>
    <w:rsid w:val="00207065"/>
    <w:rsid w:val="002538E7"/>
    <w:rsid w:val="0029148F"/>
    <w:rsid w:val="00393B3C"/>
    <w:rsid w:val="003F6669"/>
    <w:rsid w:val="00435954"/>
    <w:rsid w:val="00742EC6"/>
    <w:rsid w:val="00797D1F"/>
    <w:rsid w:val="007D7447"/>
    <w:rsid w:val="00882B53"/>
    <w:rsid w:val="008E716D"/>
    <w:rsid w:val="00947E5E"/>
    <w:rsid w:val="009639A5"/>
    <w:rsid w:val="009F274F"/>
    <w:rsid w:val="00A84EFC"/>
    <w:rsid w:val="00B05C36"/>
    <w:rsid w:val="00B175A9"/>
    <w:rsid w:val="00B86AED"/>
    <w:rsid w:val="00C81A0D"/>
    <w:rsid w:val="00D2072E"/>
    <w:rsid w:val="00D3387C"/>
    <w:rsid w:val="00D53650"/>
    <w:rsid w:val="00D9099E"/>
    <w:rsid w:val="00E049ED"/>
    <w:rsid w:val="00E45ECE"/>
    <w:rsid w:val="00E85A77"/>
    <w:rsid w:val="00EC075F"/>
    <w:rsid w:val="00F2720A"/>
    <w:rsid w:val="00F3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2160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5C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C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C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C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C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C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C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C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C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5C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C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C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5C3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C3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C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C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C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C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5C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C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C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5C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5C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C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5C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5C3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C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C3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5C3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05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3authornames">
    <w:name w:val="MDPI_1.3_authornames"/>
    <w:next w:val="Normal"/>
    <w:qFormat/>
    <w:rsid w:val="00393B3C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393B3C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</w:rPr>
  </w:style>
  <w:style w:type="character" w:styleId="Hyperlink">
    <w:name w:val="Hyperlink"/>
    <w:uiPriority w:val="99"/>
    <w:rsid w:val="00393B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5C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C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C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C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C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C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C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C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C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5C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C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C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5C3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C3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C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C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C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C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5C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C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C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5C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5C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C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5C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5C3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C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C3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5C3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05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3authornames">
    <w:name w:val="MDPI_1.3_authornames"/>
    <w:next w:val="Normal"/>
    <w:qFormat/>
    <w:rsid w:val="00393B3C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393B3C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</w:rPr>
  </w:style>
  <w:style w:type="character" w:styleId="Hyperlink">
    <w:name w:val="Hyperlink"/>
    <w:uiPriority w:val="99"/>
    <w:rsid w:val="00393B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Amrutha B</dc:creator>
  <cp:keywords/>
  <dc:description/>
  <cp:lastModifiedBy>Dr. Anand</cp:lastModifiedBy>
  <cp:revision>10</cp:revision>
  <dcterms:created xsi:type="dcterms:W3CDTF">2025-06-27T17:49:00Z</dcterms:created>
  <dcterms:modified xsi:type="dcterms:W3CDTF">2025-08-19T08:23:00Z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7555fa99-f4a3-4082-8270-13d165225884</vt:lpwstr>
  </property>
</Properties>
</file>