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D59AE" w14:textId="26B82F34" w:rsidR="00205F11" w:rsidRPr="00205F11" w:rsidRDefault="00E40AC0" w:rsidP="00205F11">
      <w:pPr>
        <w:pStyle w:val="Caption"/>
        <w:keepNext/>
        <w:rPr>
          <w:rFonts w:cs="Times New Roman"/>
          <w:i w:val="0"/>
          <w:iCs w:val="0"/>
          <w:color w:val="auto"/>
          <w:sz w:val="24"/>
          <w:szCs w:val="24"/>
          <w14:ligatures w14:val="standardContextual"/>
        </w:rPr>
      </w:pPr>
      <w:bookmarkStart w:id="0" w:name="_Toc166621184"/>
      <w:r w:rsidRPr="00543E6D">
        <w:rPr>
          <w:rFonts w:cs="Times New Roman"/>
          <w:b/>
          <w:bCs/>
          <w:i w:val="0"/>
          <w:iCs w:val="0"/>
          <w:color w:val="auto"/>
          <w:sz w:val="24"/>
          <w:szCs w:val="24"/>
        </w:rPr>
        <w:t xml:space="preserve">Supplementary material 2. </w:t>
      </w:r>
      <w:bookmarkEnd w:id="0"/>
      <w:proofErr w:type="spellStart"/>
      <w:r w:rsidRPr="00543E6D">
        <w:rPr>
          <w:rFonts w:cs="Times New Roman"/>
          <w:i w:val="0"/>
          <w:iCs w:val="0"/>
          <w:color w:val="auto"/>
          <w:sz w:val="24"/>
          <w:szCs w:val="24"/>
          <w14:ligatures w14:val="standardContextual"/>
        </w:rPr>
        <w:t>Dosimetric</w:t>
      </w:r>
      <w:proofErr w:type="spellEnd"/>
      <w:r w:rsidRPr="00543E6D">
        <w:rPr>
          <w:rFonts w:cs="Times New Roman"/>
          <w:i w:val="0"/>
          <w:iCs w:val="0"/>
          <w:color w:val="auto"/>
          <w:sz w:val="24"/>
          <w:szCs w:val="24"/>
          <w14:ligatures w14:val="standardContextual"/>
        </w:rPr>
        <w:t xml:space="preserve"> parameters comparison between original plan and FMG plans</w:t>
      </w:r>
      <w:r w:rsidR="00205F11">
        <w:rPr>
          <w:rFonts w:cs="Times New Roman"/>
          <w:i w:val="0"/>
          <w:iCs w:val="0"/>
          <w:color w:val="auto"/>
          <w:sz w:val="24"/>
          <w:szCs w:val="24"/>
          <w14:ligatures w14:val="standardContextual"/>
        </w:rPr>
        <w:t xml:space="preserve">. </w:t>
      </w:r>
    </w:p>
    <w:tbl>
      <w:tblPr>
        <w:tblStyle w:val="PlainTable2"/>
        <w:tblW w:w="130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3"/>
        <w:gridCol w:w="1309"/>
        <w:gridCol w:w="1502"/>
        <w:gridCol w:w="2481"/>
        <w:gridCol w:w="2192"/>
        <w:gridCol w:w="1402"/>
        <w:gridCol w:w="2381"/>
      </w:tblGrid>
      <w:tr w:rsidR="00543E6D" w:rsidRPr="00543E6D" w14:paraId="05E17EB5" w14:textId="77777777" w:rsidTr="00E40A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vAlign w:val="center"/>
          </w:tcPr>
          <w:p w14:paraId="4C2ED159" w14:textId="77777777" w:rsidR="00E40AC0" w:rsidRPr="00543E6D" w:rsidRDefault="00E40AC0" w:rsidP="00FD099B">
            <w:pPr>
              <w:spacing w:line="360" w:lineRule="auto"/>
              <w:jc w:val="center"/>
            </w:pPr>
            <w:r w:rsidRPr="00543E6D">
              <w:t>OARs</w:t>
            </w:r>
          </w:p>
        </w:tc>
        <w:tc>
          <w:tcPr>
            <w:tcW w:w="0" w:type="dxa"/>
            <w:vMerge w:val="restart"/>
            <w:vAlign w:val="center"/>
          </w:tcPr>
          <w:p w14:paraId="3B2214C8" w14:textId="77777777" w:rsidR="00E40AC0" w:rsidRPr="00543E6D" w:rsidRDefault="00E40AC0" w:rsidP="00FD09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Parameter</w:t>
            </w:r>
          </w:p>
        </w:tc>
        <w:tc>
          <w:tcPr>
            <w:tcW w:w="1502" w:type="dxa"/>
            <w:vMerge w:val="restart"/>
            <w:vAlign w:val="center"/>
          </w:tcPr>
          <w:p w14:paraId="25840125" w14:textId="77777777" w:rsidR="00E40AC0" w:rsidRPr="00543E6D" w:rsidRDefault="00E40AC0" w:rsidP="00FD09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Acceptable</w:t>
            </w:r>
          </w:p>
        </w:tc>
        <w:tc>
          <w:tcPr>
            <w:tcW w:w="4673" w:type="dxa"/>
            <w:gridSpan w:val="2"/>
            <w:vAlign w:val="center"/>
          </w:tcPr>
          <w:p w14:paraId="542C9CAA" w14:textId="349EEDC7" w:rsidR="00E40AC0" w:rsidRPr="00543E6D" w:rsidRDefault="00E40AC0" w:rsidP="00FD09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Results</w:t>
            </w:r>
          </w:p>
          <w:p w14:paraId="4E8316C0" w14:textId="77777777" w:rsidR="00E40AC0" w:rsidRPr="00543E6D" w:rsidRDefault="00E40AC0" w:rsidP="00FD09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(mean ± SD)</w:t>
            </w:r>
          </w:p>
        </w:tc>
        <w:tc>
          <w:tcPr>
            <w:tcW w:w="1402" w:type="dxa"/>
            <w:vMerge w:val="restart"/>
            <w:vAlign w:val="center"/>
          </w:tcPr>
          <w:p w14:paraId="160C9A4C" w14:textId="5014BDDD" w:rsidR="00E40AC0" w:rsidRPr="00543E6D" w:rsidRDefault="00E40AC0" w:rsidP="00FD09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Difference</w:t>
            </w:r>
          </w:p>
          <w:p w14:paraId="7C880137" w14:textId="77777777" w:rsidR="00E40AC0" w:rsidRPr="00543E6D" w:rsidRDefault="00E40AC0" w:rsidP="00FD099B">
            <w:pPr>
              <w:spacing w:line="360" w:lineRule="auto"/>
              <w:ind w:right="-1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(mean ± SD)</w:t>
            </w:r>
          </w:p>
        </w:tc>
        <w:tc>
          <w:tcPr>
            <w:tcW w:w="2381" w:type="dxa"/>
            <w:vMerge w:val="restart"/>
            <w:vAlign w:val="center"/>
          </w:tcPr>
          <w:p w14:paraId="08A3903F" w14:textId="77777777" w:rsidR="00E40AC0" w:rsidRPr="00543E6D" w:rsidRDefault="00E40AC0" w:rsidP="00FD099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P-value</w:t>
            </w:r>
          </w:p>
        </w:tc>
      </w:tr>
      <w:tr w:rsidR="00543E6D" w:rsidRPr="00543E6D" w14:paraId="41ADF9C0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vAlign w:val="center"/>
          </w:tcPr>
          <w:p w14:paraId="36C6939C" w14:textId="77777777" w:rsidR="00E40AC0" w:rsidRPr="00543E6D" w:rsidRDefault="00E40AC0" w:rsidP="00FD099B">
            <w:pPr>
              <w:spacing w:line="360" w:lineRule="auto"/>
              <w:jc w:val="center"/>
            </w:pPr>
          </w:p>
        </w:tc>
        <w:tc>
          <w:tcPr>
            <w:tcW w:w="0" w:type="dxa"/>
            <w:vMerge/>
            <w:vAlign w:val="center"/>
          </w:tcPr>
          <w:p w14:paraId="7B19A7CD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502" w:type="dxa"/>
            <w:vMerge/>
            <w:vAlign w:val="center"/>
          </w:tcPr>
          <w:p w14:paraId="22476567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481" w:type="dxa"/>
            <w:vAlign w:val="center"/>
          </w:tcPr>
          <w:p w14:paraId="2809D2B2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b/>
                <w:bCs/>
              </w:rPr>
              <w:t>Original plan</w:t>
            </w:r>
          </w:p>
        </w:tc>
        <w:tc>
          <w:tcPr>
            <w:tcW w:w="2192" w:type="dxa"/>
            <w:vAlign w:val="center"/>
          </w:tcPr>
          <w:p w14:paraId="1BE4CBEF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b/>
                <w:bCs/>
              </w:rPr>
              <w:t>FMG plan</w:t>
            </w:r>
          </w:p>
        </w:tc>
        <w:tc>
          <w:tcPr>
            <w:tcW w:w="1402" w:type="dxa"/>
            <w:vMerge/>
            <w:vAlign w:val="center"/>
          </w:tcPr>
          <w:p w14:paraId="33705E6D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381" w:type="dxa"/>
            <w:vMerge/>
            <w:vAlign w:val="center"/>
          </w:tcPr>
          <w:p w14:paraId="78E343D3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543E6D" w:rsidRPr="00543E6D" w14:paraId="71A2A701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7"/>
            <w:shd w:val="clear" w:color="auto" w:fill="F2F2F2" w:themeFill="background1" w:themeFillShade="F2"/>
            <w:vAlign w:val="center"/>
          </w:tcPr>
          <w:p w14:paraId="4A531D95" w14:textId="77777777" w:rsidR="00E40AC0" w:rsidRPr="00543E6D" w:rsidRDefault="00E40AC0" w:rsidP="00FD099B">
            <w:pPr>
              <w:spacing w:line="360" w:lineRule="auto"/>
              <w:jc w:val="center"/>
              <w:rPr>
                <w:b w:val="0"/>
                <w:bCs w:val="0"/>
              </w:rPr>
            </w:pPr>
            <w:r w:rsidRPr="00543E6D">
              <w:t>Brain</w:t>
            </w:r>
          </w:p>
        </w:tc>
      </w:tr>
      <w:tr w:rsidR="00543E6D" w:rsidRPr="00543E6D" w14:paraId="09C2A39D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vAlign w:val="center"/>
          </w:tcPr>
          <w:p w14:paraId="07EDD551" w14:textId="77777777" w:rsidR="00E40AC0" w:rsidRPr="00543E6D" w:rsidRDefault="00E40AC0" w:rsidP="00FD099B">
            <w:pPr>
              <w:spacing w:line="360" w:lineRule="auto"/>
            </w:pPr>
            <w:r w:rsidRPr="00543E6D">
              <w:t>Left eye</w:t>
            </w:r>
          </w:p>
        </w:tc>
        <w:tc>
          <w:tcPr>
            <w:tcW w:w="0" w:type="dxa"/>
            <w:vAlign w:val="center"/>
          </w:tcPr>
          <w:p w14:paraId="4A1D32F5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43E6D">
              <w:t>D</w:t>
            </w:r>
            <w:r w:rsidRPr="00543E6D">
              <w:rPr>
                <w:vertAlign w:val="subscript"/>
              </w:rPr>
              <w:t>mean</w:t>
            </w:r>
            <w:proofErr w:type="spellEnd"/>
          </w:p>
        </w:tc>
        <w:tc>
          <w:tcPr>
            <w:tcW w:w="1502" w:type="dxa"/>
            <w:vAlign w:val="center"/>
          </w:tcPr>
          <w:p w14:paraId="5D38B320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rPr>
                <w:rFonts w:eastAsiaTheme="minorEastAsia"/>
              </w:rPr>
              <w:t>&lt; 35 Gy</w:t>
            </w:r>
          </w:p>
        </w:tc>
        <w:tc>
          <w:tcPr>
            <w:tcW w:w="2481" w:type="dxa"/>
            <w:vAlign w:val="center"/>
          </w:tcPr>
          <w:p w14:paraId="633CAF76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8.87 ± 2.82</w:t>
            </w:r>
          </w:p>
        </w:tc>
        <w:tc>
          <w:tcPr>
            <w:tcW w:w="2192" w:type="dxa"/>
            <w:vAlign w:val="center"/>
          </w:tcPr>
          <w:p w14:paraId="2A241DBB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9.23 ± 2.87</w:t>
            </w:r>
          </w:p>
        </w:tc>
        <w:tc>
          <w:tcPr>
            <w:tcW w:w="1402" w:type="dxa"/>
            <w:vAlign w:val="center"/>
          </w:tcPr>
          <w:p w14:paraId="46955CEF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0.37 ± 0.27</w:t>
            </w:r>
          </w:p>
        </w:tc>
        <w:tc>
          <w:tcPr>
            <w:tcW w:w="2381" w:type="dxa"/>
            <w:vAlign w:val="center"/>
          </w:tcPr>
          <w:p w14:paraId="6B1B1A08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&lt; 0.01 (0.002)</w:t>
            </w:r>
          </w:p>
        </w:tc>
      </w:tr>
      <w:tr w:rsidR="00543E6D" w:rsidRPr="00543E6D" w14:paraId="7B4DF3FF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vAlign w:val="center"/>
          </w:tcPr>
          <w:p w14:paraId="0B0B7782" w14:textId="77777777" w:rsidR="00E40AC0" w:rsidRPr="00543E6D" w:rsidRDefault="00E40AC0" w:rsidP="00FD099B">
            <w:pPr>
              <w:spacing w:line="360" w:lineRule="auto"/>
            </w:pPr>
          </w:p>
        </w:tc>
        <w:tc>
          <w:tcPr>
            <w:tcW w:w="0" w:type="dxa"/>
            <w:vAlign w:val="center"/>
          </w:tcPr>
          <w:p w14:paraId="51F475EA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rPr>
                <w:rFonts w:eastAsiaTheme="minorEastAsia"/>
              </w:rPr>
              <w:t>D</w:t>
            </w:r>
            <w:r w:rsidRPr="00543E6D">
              <w:rPr>
                <w:rFonts w:eastAsiaTheme="minorEastAsia"/>
                <w:vertAlign w:val="subscript"/>
              </w:rPr>
              <w:t>0.03cc</w:t>
            </w:r>
          </w:p>
        </w:tc>
        <w:tc>
          <w:tcPr>
            <w:tcW w:w="1502" w:type="dxa"/>
            <w:vAlign w:val="center"/>
          </w:tcPr>
          <w:p w14:paraId="2A5C7AFC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≤</w:t>
            </w:r>
            <w:r w:rsidRPr="00543E6D">
              <w:rPr>
                <w:cs/>
              </w:rPr>
              <w:t xml:space="preserve"> </w:t>
            </w:r>
            <w:r w:rsidRPr="00543E6D">
              <w:rPr>
                <w:rFonts w:eastAsiaTheme="minorEastAsia"/>
              </w:rPr>
              <w:t xml:space="preserve"> 70 Gy</w:t>
            </w:r>
          </w:p>
        </w:tc>
        <w:tc>
          <w:tcPr>
            <w:tcW w:w="2481" w:type="dxa"/>
            <w:vAlign w:val="center"/>
          </w:tcPr>
          <w:p w14:paraId="38E6DB61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21.11 ± 6.36</w:t>
            </w:r>
          </w:p>
        </w:tc>
        <w:tc>
          <w:tcPr>
            <w:tcW w:w="2192" w:type="dxa"/>
            <w:vAlign w:val="center"/>
          </w:tcPr>
          <w:p w14:paraId="0B7AFD2C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21.05 ± 6.43</w:t>
            </w:r>
          </w:p>
        </w:tc>
        <w:tc>
          <w:tcPr>
            <w:tcW w:w="1402" w:type="dxa"/>
            <w:vAlign w:val="center"/>
          </w:tcPr>
          <w:p w14:paraId="084F27CD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-0.07 ± 0.30</w:t>
            </w:r>
          </w:p>
        </w:tc>
        <w:tc>
          <w:tcPr>
            <w:tcW w:w="2381" w:type="dxa"/>
            <w:vAlign w:val="center"/>
          </w:tcPr>
          <w:p w14:paraId="5FB69A65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0.33</w:t>
            </w:r>
          </w:p>
        </w:tc>
      </w:tr>
      <w:tr w:rsidR="00543E6D" w:rsidRPr="00543E6D" w14:paraId="56911255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vAlign w:val="center"/>
          </w:tcPr>
          <w:p w14:paraId="78967FA2" w14:textId="77777777" w:rsidR="00E40AC0" w:rsidRPr="00543E6D" w:rsidRDefault="00E40AC0" w:rsidP="00FD099B">
            <w:pPr>
              <w:spacing w:line="360" w:lineRule="auto"/>
            </w:pPr>
            <w:r w:rsidRPr="00543E6D">
              <w:t>Right eye</w:t>
            </w:r>
          </w:p>
        </w:tc>
        <w:tc>
          <w:tcPr>
            <w:tcW w:w="0" w:type="dxa"/>
            <w:vAlign w:val="center"/>
          </w:tcPr>
          <w:p w14:paraId="40AB6FC0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proofErr w:type="spellStart"/>
            <w:r w:rsidRPr="00543E6D">
              <w:t>D</w:t>
            </w:r>
            <w:r w:rsidRPr="00543E6D">
              <w:rPr>
                <w:vertAlign w:val="subscript"/>
              </w:rPr>
              <w:t>mean</w:t>
            </w:r>
            <w:proofErr w:type="spellEnd"/>
          </w:p>
        </w:tc>
        <w:tc>
          <w:tcPr>
            <w:tcW w:w="1502" w:type="dxa"/>
            <w:vAlign w:val="center"/>
          </w:tcPr>
          <w:p w14:paraId="0BEAE302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rPr>
                <w:rFonts w:eastAsiaTheme="minorEastAsia"/>
              </w:rPr>
              <w:t>&lt; 35 Gy</w:t>
            </w:r>
          </w:p>
        </w:tc>
        <w:tc>
          <w:tcPr>
            <w:tcW w:w="2481" w:type="dxa"/>
            <w:vAlign w:val="center"/>
          </w:tcPr>
          <w:p w14:paraId="4D13776D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9.30 ± 2.99</w:t>
            </w:r>
          </w:p>
        </w:tc>
        <w:tc>
          <w:tcPr>
            <w:tcW w:w="2192" w:type="dxa"/>
            <w:vAlign w:val="center"/>
          </w:tcPr>
          <w:p w14:paraId="7ED9772C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8.78 ± 4.31</w:t>
            </w:r>
          </w:p>
        </w:tc>
        <w:tc>
          <w:tcPr>
            <w:tcW w:w="1402" w:type="dxa"/>
            <w:vAlign w:val="center"/>
          </w:tcPr>
          <w:p w14:paraId="77BDC65F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-0.52 ± 2.91</w:t>
            </w:r>
          </w:p>
        </w:tc>
        <w:tc>
          <w:tcPr>
            <w:tcW w:w="2381" w:type="dxa"/>
            <w:vAlign w:val="center"/>
          </w:tcPr>
          <w:p w14:paraId="46702039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0.08</w:t>
            </w:r>
          </w:p>
        </w:tc>
      </w:tr>
      <w:tr w:rsidR="00543E6D" w:rsidRPr="00543E6D" w14:paraId="2E9B348B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vAlign w:val="center"/>
          </w:tcPr>
          <w:p w14:paraId="167928BD" w14:textId="77777777" w:rsidR="00E40AC0" w:rsidRPr="00543E6D" w:rsidRDefault="00E40AC0" w:rsidP="00FD099B">
            <w:pPr>
              <w:spacing w:line="360" w:lineRule="auto"/>
            </w:pPr>
          </w:p>
        </w:tc>
        <w:tc>
          <w:tcPr>
            <w:tcW w:w="0" w:type="dxa"/>
            <w:vAlign w:val="center"/>
          </w:tcPr>
          <w:p w14:paraId="411C96AE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00543E6D">
              <w:rPr>
                <w:rFonts w:eastAsiaTheme="minorEastAsia"/>
              </w:rPr>
              <w:t>D</w:t>
            </w:r>
            <w:r w:rsidRPr="00543E6D">
              <w:rPr>
                <w:rFonts w:eastAsiaTheme="minorEastAsia"/>
                <w:vertAlign w:val="subscript"/>
              </w:rPr>
              <w:t>0.03cc</w:t>
            </w:r>
          </w:p>
        </w:tc>
        <w:tc>
          <w:tcPr>
            <w:tcW w:w="1502" w:type="dxa"/>
            <w:vAlign w:val="center"/>
          </w:tcPr>
          <w:p w14:paraId="00CD57A6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00543E6D">
              <w:t>≤</w:t>
            </w:r>
            <w:r w:rsidRPr="00543E6D">
              <w:rPr>
                <w:cs/>
              </w:rPr>
              <w:t xml:space="preserve"> </w:t>
            </w:r>
            <w:r w:rsidRPr="00543E6D">
              <w:rPr>
                <w:rFonts w:eastAsiaTheme="minorEastAsia"/>
              </w:rPr>
              <w:t xml:space="preserve"> 70 Gy</w:t>
            </w:r>
          </w:p>
        </w:tc>
        <w:tc>
          <w:tcPr>
            <w:tcW w:w="2481" w:type="dxa"/>
            <w:vAlign w:val="center"/>
          </w:tcPr>
          <w:p w14:paraId="60A824E3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22.10 ± 7.01</w:t>
            </w:r>
          </w:p>
        </w:tc>
        <w:tc>
          <w:tcPr>
            <w:tcW w:w="2192" w:type="dxa"/>
            <w:vAlign w:val="center"/>
          </w:tcPr>
          <w:p w14:paraId="2D9C1167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22.17 ± 7.04</w:t>
            </w:r>
          </w:p>
        </w:tc>
        <w:tc>
          <w:tcPr>
            <w:tcW w:w="1402" w:type="dxa"/>
            <w:vAlign w:val="center"/>
          </w:tcPr>
          <w:p w14:paraId="575461CD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s/>
              </w:rPr>
            </w:pPr>
            <w:r w:rsidRPr="00543E6D">
              <w:t>0.07 ± 0.16</w:t>
            </w:r>
          </w:p>
        </w:tc>
        <w:tc>
          <w:tcPr>
            <w:tcW w:w="2381" w:type="dxa"/>
            <w:vAlign w:val="center"/>
          </w:tcPr>
          <w:p w14:paraId="5B38D6F4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0.19</w:t>
            </w:r>
          </w:p>
        </w:tc>
      </w:tr>
      <w:tr w:rsidR="00543E6D" w:rsidRPr="00543E6D" w14:paraId="78975E99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Align w:val="center"/>
          </w:tcPr>
          <w:p w14:paraId="133B9389" w14:textId="77777777" w:rsidR="00E40AC0" w:rsidRPr="00543E6D" w:rsidRDefault="00E40AC0" w:rsidP="00FD099B">
            <w:pPr>
              <w:spacing w:line="360" w:lineRule="auto"/>
            </w:pPr>
            <w:r w:rsidRPr="00543E6D">
              <w:t xml:space="preserve">Left </w:t>
            </w:r>
            <w:proofErr w:type="spellStart"/>
            <w:r w:rsidRPr="00543E6D">
              <w:t>len</w:t>
            </w:r>
            <w:proofErr w:type="spellEnd"/>
          </w:p>
        </w:tc>
        <w:tc>
          <w:tcPr>
            <w:tcW w:w="0" w:type="dxa"/>
            <w:vAlign w:val="center"/>
          </w:tcPr>
          <w:p w14:paraId="6F97BCD8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43E6D">
              <w:t>D</w:t>
            </w:r>
            <w:r w:rsidRPr="00543E6D">
              <w:rPr>
                <w:vertAlign w:val="subscript"/>
              </w:rPr>
              <w:t>max</w:t>
            </w:r>
            <w:proofErr w:type="spellEnd"/>
          </w:p>
        </w:tc>
        <w:tc>
          <w:tcPr>
            <w:tcW w:w="1502" w:type="dxa"/>
            <w:vAlign w:val="center"/>
          </w:tcPr>
          <w:p w14:paraId="2B348EA6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&lt; 10 Gy</w:t>
            </w:r>
          </w:p>
        </w:tc>
        <w:tc>
          <w:tcPr>
            <w:tcW w:w="2481" w:type="dxa"/>
            <w:vAlign w:val="center"/>
          </w:tcPr>
          <w:p w14:paraId="1A514A9A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5.97 ± 1.76</w:t>
            </w:r>
          </w:p>
        </w:tc>
        <w:tc>
          <w:tcPr>
            <w:tcW w:w="2192" w:type="dxa"/>
            <w:vAlign w:val="center"/>
          </w:tcPr>
          <w:p w14:paraId="3BA7B6AF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6.32 ± 1.83</w:t>
            </w:r>
          </w:p>
        </w:tc>
        <w:tc>
          <w:tcPr>
            <w:tcW w:w="1402" w:type="dxa"/>
            <w:vAlign w:val="center"/>
          </w:tcPr>
          <w:p w14:paraId="2C182F04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0.36 ± 0.27</w:t>
            </w:r>
          </w:p>
        </w:tc>
        <w:tc>
          <w:tcPr>
            <w:tcW w:w="2381" w:type="dxa"/>
            <w:vAlign w:val="center"/>
          </w:tcPr>
          <w:p w14:paraId="36D08552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&lt; 0.01 (0.002)</w:t>
            </w:r>
          </w:p>
        </w:tc>
      </w:tr>
      <w:tr w:rsidR="00543E6D" w:rsidRPr="00543E6D" w14:paraId="1FFC0D1E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Align w:val="center"/>
          </w:tcPr>
          <w:p w14:paraId="6214FC2E" w14:textId="77777777" w:rsidR="00E40AC0" w:rsidRPr="00543E6D" w:rsidRDefault="00E40AC0" w:rsidP="00FD099B">
            <w:pPr>
              <w:spacing w:line="360" w:lineRule="auto"/>
            </w:pPr>
            <w:r w:rsidRPr="00543E6D">
              <w:t xml:space="preserve">Right </w:t>
            </w:r>
            <w:proofErr w:type="spellStart"/>
            <w:r w:rsidRPr="00543E6D">
              <w:t>len</w:t>
            </w:r>
            <w:proofErr w:type="spellEnd"/>
          </w:p>
        </w:tc>
        <w:tc>
          <w:tcPr>
            <w:tcW w:w="0" w:type="dxa"/>
            <w:vAlign w:val="center"/>
          </w:tcPr>
          <w:p w14:paraId="5A1B606E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43E6D">
              <w:t>D</w:t>
            </w:r>
            <w:r w:rsidRPr="00543E6D">
              <w:rPr>
                <w:vertAlign w:val="subscript"/>
              </w:rPr>
              <w:t>max</w:t>
            </w:r>
            <w:proofErr w:type="spellEnd"/>
          </w:p>
        </w:tc>
        <w:tc>
          <w:tcPr>
            <w:tcW w:w="1502" w:type="dxa"/>
            <w:vAlign w:val="center"/>
          </w:tcPr>
          <w:p w14:paraId="674F2F21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&lt; 10 Gy</w:t>
            </w:r>
          </w:p>
        </w:tc>
        <w:tc>
          <w:tcPr>
            <w:tcW w:w="2481" w:type="dxa"/>
            <w:vAlign w:val="center"/>
          </w:tcPr>
          <w:p w14:paraId="63CFF6A7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6.95 ± 1.59</w:t>
            </w:r>
          </w:p>
        </w:tc>
        <w:tc>
          <w:tcPr>
            <w:tcW w:w="2192" w:type="dxa"/>
            <w:vAlign w:val="center"/>
          </w:tcPr>
          <w:p w14:paraId="3C365390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7.42 ± 1.57</w:t>
            </w:r>
          </w:p>
        </w:tc>
        <w:tc>
          <w:tcPr>
            <w:tcW w:w="1402" w:type="dxa"/>
            <w:vAlign w:val="center"/>
          </w:tcPr>
          <w:p w14:paraId="0B308E90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0.47 ± 0.37</w:t>
            </w:r>
          </w:p>
        </w:tc>
        <w:tc>
          <w:tcPr>
            <w:tcW w:w="2381" w:type="dxa"/>
            <w:vAlign w:val="center"/>
          </w:tcPr>
          <w:p w14:paraId="60D9D638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s/>
              </w:rPr>
            </w:pPr>
            <w:r w:rsidRPr="00543E6D">
              <w:t>&lt; 0.01 (0.002)</w:t>
            </w:r>
          </w:p>
        </w:tc>
      </w:tr>
      <w:tr w:rsidR="00543E6D" w:rsidRPr="00543E6D" w14:paraId="6816BC10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gridSpan w:val="7"/>
            <w:shd w:val="clear" w:color="auto" w:fill="F2F2F2" w:themeFill="background1" w:themeFillShade="F2"/>
          </w:tcPr>
          <w:p w14:paraId="23900B85" w14:textId="77777777" w:rsidR="00E40AC0" w:rsidRPr="00543E6D" w:rsidRDefault="00E40AC0" w:rsidP="00FD099B">
            <w:pPr>
              <w:spacing w:line="360" w:lineRule="auto"/>
              <w:jc w:val="center"/>
            </w:pPr>
            <w:r w:rsidRPr="00543E6D">
              <w:t>Head &amp; Neck</w:t>
            </w:r>
          </w:p>
        </w:tc>
      </w:tr>
      <w:tr w:rsidR="00543E6D" w:rsidRPr="00543E6D" w14:paraId="1B9AEA81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Align w:val="center"/>
          </w:tcPr>
          <w:p w14:paraId="4B39AE58" w14:textId="77777777" w:rsidR="00E40AC0" w:rsidRPr="00543E6D" w:rsidRDefault="00E40AC0" w:rsidP="00FD099B">
            <w:pPr>
              <w:spacing w:line="360" w:lineRule="auto"/>
            </w:pPr>
            <w:r w:rsidRPr="00543E6D">
              <w:rPr>
                <w:rFonts w:eastAsiaTheme="minorEastAsia"/>
              </w:rPr>
              <w:t>Brainstem</w:t>
            </w:r>
          </w:p>
        </w:tc>
        <w:tc>
          <w:tcPr>
            <w:tcW w:w="0" w:type="dxa"/>
          </w:tcPr>
          <w:p w14:paraId="7EE23B75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543E6D">
              <w:t>D</w:t>
            </w:r>
            <w:r w:rsidRPr="00543E6D">
              <w:rPr>
                <w:vertAlign w:val="subscript"/>
              </w:rPr>
              <w:t>max</w:t>
            </w:r>
            <w:proofErr w:type="spellEnd"/>
          </w:p>
        </w:tc>
        <w:tc>
          <w:tcPr>
            <w:tcW w:w="1502" w:type="dxa"/>
          </w:tcPr>
          <w:p w14:paraId="4810015F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&lt; 54 Gy</w:t>
            </w:r>
          </w:p>
        </w:tc>
        <w:tc>
          <w:tcPr>
            <w:tcW w:w="2481" w:type="dxa"/>
            <w:vAlign w:val="center"/>
          </w:tcPr>
          <w:p w14:paraId="29117BBF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31.14 ± 16.72</w:t>
            </w:r>
          </w:p>
        </w:tc>
        <w:tc>
          <w:tcPr>
            <w:tcW w:w="2192" w:type="dxa"/>
            <w:vAlign w:val="center"/>
          </w:tcPr>
          <w:p w14:paraId="1EC506E3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31.14 ± 16.54</w:t>
            </w:r>
          </w:p>
        </w:tc>
        <w:tc>
          <w:tcPr>
            <w:tcW w:w="1402" w:type="dxa"/>
            <w:vAlign w:val="center"/>
          </w:tcPr>
          <w:p w14:paraId="07A5E44C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0.00 ± 0.34</w:t>
            </w:r>
          </w:p>
        </w:tc>
        <w:tc>
          <w:tcPr>
            <w:tcW w:w="2381" w:type="dxa"/>
          </w:tcPr>
          <w:p w14:paraId="0233E312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1.00</w:t>
            </w:r>
          </w:p>
        </w:tc>
      </w:tr>
      <w:tr w:rsidR="00543E6D" w:rsidRPr="00543E6D" w14:paraId="028326F9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vAlign w:val="center"/>
          </w:tcPr>
          <w:p w14:paraId="21231CDA" w14:textId="77777777" w:rsidR="00E40AC0" w:rsidRPr="00543E6D" w:rsidRDefault="00E40AC0" w:rsidP="00FD099B">
            <w:pPr>
              <w:spacing w:line="360" w:lineRule="auto"/>
              <w:rPr>
                <w:rFonts w:eastAsiaTheme="minorEastAsia"/>
              </w:rPr>
            </w:pPr>
            <w:r w:rsidRPr="00543E6D">
              <w:t>Left parotid gland</w:t>
            </w:r>
          </w:p>
        </w:tc>
        <w:tc>
          <w:tcPr>
            <w:tcW w:w="0" w:type="dxa"/>
          </w:tcPr>
          <w:p w14:paraId="5B169456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43E6D">
              <w:t>D</w:t>
            </w:r>
            <w:r w:rsidRPr="00543E6D">
              <w:rPr>
                <w:vertAlign w:val="subscript"/>
              </w:rPr>
              <w:t>mean</w:t>
            </w:r>
            <w:proofErr w:type="spellEnd"/>
          </w:p>
        </w:tc>
        <w:tc>
          <w:tcPr>
            <w:tcW w:w="1502" w:type="dxa"/>
          </w:tcPr>
          <w:p w14:paraId="0C45897A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&lt; 26 Gy</w:t>
            </w:r>
          </w:p>
        </w:tc>
        <w:tc>
          <w:tcPr>
            <w:tcW w:w="2481" w:type="dxa"/>
            <w:vAlign w:val="center"/>
          </w:tcPr>
          <w:p w14:paraId="62B7C5D1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31.70 ± 12.47</w:t>
            </w:r>
          </w:p>
        </w:tc>
        <w:tc>
          <w:tcPr>
            <w:tcW w:w="2192" w:type="dxa"/>
            <w:vAlign w:val="center"/>
          </w:tcPr>
          <w:p w14:paraId="3F2CBB1E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31.89 ± 12.56</w:t>
            </w:r>
          </w:p>
        </w:tc>
        <w:tc>
          <w:tcPr>
            <w:tcW w:w="1402" w:type="dxa"/>
            <w:vAlign w:val="center"/>
          </w:tcPr>
          <w:p w14:paraId="32133FB9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0.19 ± 0.24</w:t>
            </w:r>
          </w:p>
        </w:tc>
        <w:tc>
          <w:tcPr>
            <w:tcW w:w="2381" w:type="dxa"/>
          </w:tcPr>
          <w:p w14:paraId="27805D2C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&lt; 0.05 (</w:t>
            </w:r>
            <w:r w:rsidRPr="00543E6D">
              <w:rPr>
                <w:cs/>
              </w:rPr>
              <w:t>0.0</w:t>
            </w:r>
            <w:r w:rsidRPr="00543E6D">
              <w:t>4)</w:t>
            </w:r>
          </w:p>
        </w:tc>
      </w:tr>
      <w:tr w:rsidR="00543E6D" w:rsidRPr="00543E6D" w14:paraId="1F6E69E3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vAlign w:val="center"/>
          </w:tcPr>
          <w:p w14:paraId="7C7AC498" w14:textId="77777777" w:rsidR="00E40AC0" w:rsidRPr="00543E6D" w:rsidRDefault="00E40AC0" w:rsidP="00FD099B">
            <w:pPr>
              <w:spacing w:line="360" w:lineRule="auto"/>
              <w:rPr>
                <w:rFonts w:eastAsiaTheme="minorEastAsia"/>
              </w:rPr>
            </w:pPr>
          </w:p>
        </w:tc>
        <w:tc>
          <w:tcPr>
            <w:tcW w:w="0" w:type="dxa"/>
          </w:tcPr>
          <w:p w14:paraId="0CD4E686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rPr>
                <w:rFonts w:eastAsiaTheme="minorEastAsia"/>
              </w:rPr>
              <w:t>D</w:t>
            </w:r>
            <w:r w:rsidRPr="00543E6D">
              <w:rPr>
                <w:rFonts w:eastAsiaTheme="minorEastAsia"/>
                <w:vertAlign w:val="subscript"/>
              </w:rPr>
              <w:t>50%</w:t>
            </w:r>
          </w:p>
        </w:tc>
        <w:tc>
          <w:tcPr>
            <w:tcW w:w="1502" w:type="dxa"/>
          </w:tcPr>
          <w:p w14:paraId="5E9C4B11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rPr>
                <w:rFonts w:eastAsiaTheme="minorEastAsia"/>
              </w:rPr>
              <w:t>&lt; 30 Gy</w:t>
            </w:r>
          </w:p>
        </w:tc>
        <w:tc>
          <w:tcPr>
            <w:tcW w:w="2481" w:type="dxa"/>
            <w:vAlign w:val="center"/>
          </w:tcPr>
          <w:p w14:paraId="2CF8A158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29.92 ± 12.78</w:t>
            </w:r>
          </w:p>
        </w:tc>
        <w:tc>
          <w:tcPr>
            <w:tcW w:w="2192" w:type="dxa"/>
            <w:vAlign w:val="center"/>
          </w:tcPr>
          <w:p w14:paraId="59528276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30.29 ± 12.87</w:t>
            </w:r>
          </w:p>
        </w:tc>
        <w:tc>
          <w:tcPr>
            <w:tcW w:w="1402" w:type="dxa"/>
            <w:vAlign w:val="center"/>
          </w:tcPr>
          <w:p w14:paraId="4D63CC5F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0.37 ± 0.39</w:t>
            </w:r>
          </w:p>
        </w:tc>
        <w:tc>
          <w:tcPr>
            <w:tcW w:w="2381" w:type="dxa"/>
          </w:tcPr>
          <w:p w14:paraId="08A43ABF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&lt; 0.01 (0.008)</w:t>
            </w:r>
          </w:p>
        </w:tc>
      </w:tr>
      <w:tr w:rsidR="00543E6D" w:rsidRPr="00543E6D" w14:paraId="1258A73D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 w:val="restart"/>
            <w:vAlign w:val="center"/>
          </w:tcPr>
          <w:p w14:paraId="69E0DB4A" w14:textId="77777777" w:rsidR="00E40AC0" w:rsidRPr="00543E6D" w:rsidRDefault="00E40AC0" w:rsidP="00FD099B">
            <w:pPr>
              <w:spacing w:line="360" w:lineRule="auto"/>
              <w:rPr>
                <w:rFonts w:eastAsiaTheme="minorEastAsia"/>
              </w:rPr>
            </w:pPr>
            <w:r w:rsidRPr="00543E6D">
              <w:t>Right parotid gland</w:t>
            </w:r>
          </w:p>
        </w:tc>
        <w:tc>
          <w:tcPr>
            <w:tcW w:w="0" w:type="dxa"/>
          </w:tcPr>
          <w:p w14:paraId="72499E11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proofErr w:type="spellStart"/>
            <w:r w:rsidRPr="00543E6D">
              <w:t>D</w:t>
            </w:r>
            <w:r w:rsidRPr="00543E6D">
              <w:rPr>
                <w:vertAlign w:val="subscript"/>
              </w:rPr>
              <w:t>mean</w:t>
            </w:r>
            <w:proofErr w:type="spellEnd"/>
          </w:p>
        </w:tc>
        <w:tc>
          <w:tcPr>
            <w:tcW w:w="1502" w:type="dxa"/>
          </w:tcPr>
          <w:p w14:paraId="0D41D981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 w:rsidRPr="00543E6D">
              <w:t>&lt; 26 Gy</w:t>
            </w:r>
          </w:p>
        </w:tc>
        <w:tc>
          <w:tcPr>
            <w:tcW w:w="2481" w:type="dxa"/>
            <w:vAlign w:val="center"/>
          </w:tcPr>
          <w:p w14:paraId="3241EFEC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29.70 ± 15.13</w:t>
            </w:r>
          </w:p>
        </w:tc>
        <w:tc>
          <w:tcPr>
            <w:tcW w:w="2192" w:type="dxa"/>
            <w:vAlign w:val="center"/>
          </w:tcPr>
          <w:p w14:paraId="269E0435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29.75 ± 15.11</w:t>
            </w:r>
          </w:p>
        </w:tc>
        <w:tc>
          <w:tcPr>
            <w:tcW w:w="1402" w:type="dxa"/>
            <w:vAlign w:val="center"/>
          </w:tcPr>
          <w:p w14:paraId="17142612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0.05 ± 0.07</w:t>
            </w:r>
          </w:p>
        </w:tc>
        <w:tc>
          <w:tcPr>
            <w:tcW w:w="2381" w:type="dxa"/>
          </w:tcPr>
          <w:p w14:paraId="7B053895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0.05</w:t>
            </w:r>
          </w:p>
        </w:tc>
      </w:tr>
      <w:tr w:rsidR="00543E6D" w:rsidRPr="00543E6D" w14:paraId="60F3065D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Merge/>
            <w:vAlign w:val="center"/>
          </w:tcPr>
          <w:p w14:paraId="6E14936B" w14:textId="77777777" w:rsidR="00E40AC0" w:rsidRPr="00543E6D" w:rsidRDefault="00E40AC0" w:rsidP="00FD099B">
            <w:pPr>
              <w:spacing w:line="360" w:lineRule="auto"/>
              <w:rPr>
                <w:rFonts w:eastAsiaTheme="minorEastAsia"/>
              </w:rPr>
            </w:pPr>
          </w:p>
        </w:tc>
        <w:tc>
          <w:tcPr>
            <w:tcW w:w="0" w:type="dxa"/>
          </w:tcPr>
          <w:p w14:paraId="26685BEB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00543E6D">
              <w:rPr>
                <w:rFonts w:eastAsiaTheme="minorEastAsia"/>
              </w:rPr>
              <w:t>D</w:t>
            </w:r>
            <w:r w:rsidRPr="00543E6D">
              <w:rPr>
                <w:rFonts w:eastAsiaTheme="minorEastAsia"/>
                <w:vertAlign w:val="subscript"/>
              </w:rPr>
              <w:t>50%</w:t>
            </w:r>
          </w:p>
        </w:tc>
        <w:tc>
          <w:tcPr>
            <w:tcW w:w="1502" w:type="dxa"/>
          </w:tcPr>
          <w:p w14:paraId="0C9B1D84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 w:rsidRPr="00543E6D">
              <w:rPr>
                <w:rFonts w:eastAsiaTheme="minorEastAsia"/>
              </w:rPr>
              <w:t>&lt; 30 Gy</w:t>
            </w:r>
          </w:p>
        </w:tc>
        <w:tc>
          <w:tcPr>
            <w:tcW w:w="2481" w:type="dxa"/>
            <w:vAlign w:val="center"/>
          </w:tcPr>
          <w:p w14:paraId="35C80DF2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29.47 ± 16.60</w:t>
            </w:r>
          </w:p>
        </w:tc>
        <w:tc>
          <w:tcPr>
            <w:tcW w:w="2192" w:type="dxa"/>
            <w:vAlign w:val="center"/>
          </w:tcPr>
          <w:p w14:paraId="56CBD135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29.92 ± 16.55</w:t>
            </w:r>
          </w:p>
        </w:tc>
        <w:tc>
          <w:tcPr>
            <w:tcW w:w="1402" w:type="dxa"/>
            <w:vAlign w:val="center"/>
          </w:tcPr>
          <w:p w14:paraId="6425C55A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0.44 ± 1.06</w:t>
            </w:r>
          </w:p>
        </w:tc>
        <w:tc>
          <w:tcPr>
            <w:tcW w:w="2381" w:type="dxa"/>
          </w:tcPr>
          <w:p w14:paraId="18110B81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0.07</w:t>
            </w:r>
          </w:p>
        </w:tc>
      </w:tr>
      <w:tr w:rsidR="00543E6D" w:rsidRPr="00543E6D" w14:paraId="31CBA9DD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3" w:type="dxa"/>
            <w:vAlign w:val="center"/>
          </w:tcPr>
          <w:p w14:paraId="664807F5" w14:textId="77777777" w:rsidR="00E40AC0" w:rsidRPr="00543E6D" w:rsidRDefault="00E40AC0" w:rsidP="00FD099B">
            <w:pPr>
              <w:spacing w:line="360" w:lineRule="auto"/>
              <w:rPr>
                <w:rFonts w:eastAsiaTheme="minorEastAsia"/>
              </w:rPr>
            </w:pPr>
            <w:r w:rsidRPr="00543E6D">
              <w:rPr>
                <w:rFonts w:eastAsiaTheme="minorEastAsia"/>
              </w:rPr>
              <w:t>Spinal cord</w:t>
            </w:r>
          </w:p>
        </w:tc>
        <w:tc>
          <w:tcPr>
            <w:tcW w:w="0" w:type="dxa"/>
          </w:tcPr>
          <w:p w14:paraId="74662A9A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543E6D">
              <w:t>D</w:t>
            </w:r>
            <w:r w:rsidRPr="00543E6D">
              <w:rPr>
                <w:vertAlign w:val="subscript"/>
              </w:rPr>
              <w:t>max</w:t>
            </w:r>
            <w:proofErr w:type="spellEnd"/>
          </w:p>
        </w:tc>
        <w:tc>
          <w:tcPr>
            <w:tcW w:w="1502" w:type="dxa"/>
          </w:tcPr>
          <w:p w14:paraId="0E7D45AB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rPr>
                <w:rFonts w:eastAsiaTheme="minorEastAsia"/>
              </w:rPr>
              <w:t>&lt;</w:t>
            </w:r>
            <w:r w:rsidRPr="00543E6D">
              <w:rPr>
                <w:cs/>
              </w:rPr>
              <w:t xml:space="preserve"> </w:t>
            </w:r>
            <w:r w:rsidRPr="00543E6D">
              <w:rPr>
                <w:rFonts w:eastAsiaTheme="minorEastAsia"/>
              </w:rPr>
              <w:t>45 Gy</w:t>
            </w:r>
          </w:p>
        </w:tc>
        <w:tc>
          <w:tcPr>
            <w:tcW w:w="2481" w:type="dxa"/>
            <w:vAlign w:val="center"/>
          </w:tcPr>
          <w:p w14:paraId="76E65E00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34.40 ± 10.40</w:t>
            </w:r>
          </w:p>
        </w:tc>
        <w:tc>
          <w:tcPr>
            <w:tcW w:w="2192" w:type="dxa"/>
            <w:vAlign w:val="center"/>
          </w:tcPr>
          <w:p w14:paraId="7EB11EA2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34.47 ± 10.40</w:t>
            </w:r>
          </w:p>
        </w:tc>
        <w:tc>
          <w:tcPr>
            <w:tcW w:w="1402" w:type="dxa"/>
            <w:vAlign w:val="center"/>
          </w:tcPr>
          <w:p w14:paraId="6BF117C6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0.07 ± 0.23</w:t>
            </w:r>
          </w:p>
        </w:tc>
        <w:tc>
          <w:tcPr>
            <w:tcW w:w="2381" w:type="dxa"/>
          </w:tcPr>
          <w:p w14:paraId="1B29E890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0.32</w:t>
            </w:r>
          </w:p>
        </w:tc>
      </w:tr>
    </w:tbl>
    <w:p w14:paraId="6D405D0C" w14:textId="77777777" w:rsidR="00E40AC0" w:rsidRPr="00543E6D" w:rsidRDefault="00E40AC0" w:rsidP="00E40AC0"/>
    <w:p w14:paraId="593E866D" w14:textId="77777777" w:rsidR="00E40AC0" w:rsidRPr="00543E6D" w:rsidRDefault="00E40AC0" w:rsidP="00E40AC0">
      <w:r w:rsidRPr="00543E6D">
        <w:br w:type="page"/>
      </w:r>
    </w:p>
    <w:tbl>
      <w:tblPr>
        <w:tblStyle w:val="PlainTable2"/>
        <w:tblW w:w="13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3"/>
        <w:gridCol w:w="1309"/>
        <w:gridCol w:w="1349"/>
        <w:gridCol w:w="2921"/>
        <w:gridCol w:w="1879"/>
        <w:gridCol w:w="2502"/>
        <w:gridCol w:w="1777"/>
      </w:tblGrid>
      <w:tr w:rsidR="00543E6D" w:rsidRPr="00543E6D" w14:paraId="2F974D11" w14:textId="77777777" w:rsidTr="00E40A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 w:val="restart"/>
            <w:shd w:val="clear" w:color="auto" w:fill="auto"/>
            <w:vAlign w:val="center"/>
          </w:tcPr>
          <w:p w14:paraId="4EB7E12F" w14:textId="77777777" w:rsidR="00E40AC0" w:rsidRPr="00543E6D" w:rsidRDefault="00E40AC0" w:rsidP="00FD099B">
            <w:pPr>
              <w:jc w:val="center"/>
            </w:pPr>
            <w:r w:rsidRPr="00543E6D">
              <w:lastRenderedPageBreak/>
              <w:t>OARs</w:t>
            </w:r>
          </w:p>
        </w:tc>
        <w:tc>
          <w:tcPr>
            <w:tcW w:w="1309" w:type="dxa"/>
            <w:vMerge w:val="restart"/>
            <w:shd w:val="clear" w:color="auto" w:fill="auto"/>
            <w:vAlign w:val="center"/>
          </w:tcPr>
          <w:p w14:paraId="7F469CE4" w14:textId="77777777" w:rsidR="00E40AC0" w:rsidRPr="00543E6D" w:rsidRDefault="00E40AC0" w:rsidP="00FD09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Parameter</w:t>
            </w:r>
          </w:p>
        </w:tc>
        <w:tc>
          <w:tcPr>
            <w:tcW w:w="1349" w:type="dxa"/>
            <w:vMerge w:val="restart"/>
            <w:shd w:val="clear" w:color="auto" w:fill="auto"/>
            <w:vAlign w:val="center"/>
          </w:tcPr>
          <w:p w14:paraId="52FDC858" w14:textId="77777777" w:rsidR="00E40AC0" w:rsidRPr="00543E6D" w:rsidRDefault="00E40AC0" w:rsidP="00FD09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Acceptable</w:t>
            </w:r>
          </w:p>
        </w:tc>
        <w:tc>
          <w:tcPr>
            <w:tcW w:w="4800" w:type="dxa"/>
            <w:gridSpan w:val="2"/>
            <w:shd w:val="clear" w:color="auto" w:fill="auto"/>
            <w:vAlign w:val="center"/>
          </w:tcPr>
          <w:p w14:paraId="6CFBB900" w14:textId="2C4D6903" w:rsidR="00E40AC0" w:rsidRPr="00543E6D" w:rsidRDefault="00E40AC0" w:rsidP="00FD09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Results</w:t>
            </w:r>
          </w:p>
          <w:p w14:paraId="0FF51776" w14:textId="77777777" w:rsidR="00E40AC0" w:rsidRPr="00543E6D" w:rsidRDefault="00E40AC0" w:rsidP="00FD09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(mean ± SD)</w:t>
            </w:r>
          </w:p>
        </w:tc>
        <w:tc>
          <w:tcPr>
            <w:tcW w:w="2502" w:type="dxa"/>
            <w:vMerge w:val="restart"/>
            <w:shd w:val="clear" w:color="auto" w:fill="auto"/>
            <w:vAlign w:val="center"/>
          </w:tcPr>
          <w:p w14:paraId="4891B10E" w14:textId="30C27334" w:rsidR="00E40AC0" w:rsidRPr="00543E6D" w:rsidRDefault="00E40AC0" w:rsidP="00FD09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Difference</w:t>
            </w:r>
          </w:p>
          <w:p w14:paraId="18423FDA" w14:textId="77777777" w:rsidR="00E40AC0" w:rsidRPr="00543E6D" w:rsidRDefault="00E40AC0" w:rsidP="00FD099B">
            <w:pPr>
              <w:ind w:right="-1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(mean ± SD)</w:t>
            </w: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409858E6" w14:textId="77777777" w:rsidR="00E40AC0" w:rsidRPr="00543E6D" w:rsidRDefault="00E40AC0" w:rsidP="00FD09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P-value</w:t>
            </w:r>
          </w:p>
        </w:tc>
      </w:tr>
      <w:tr w:rsidR="00543E6D" w:rsidRPr="00543E6D" w14:paraId="59488AED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5A745306" w14:textId="77777777" w:rsidR="00E40AC0" w:rsidRPr="00543E6D" w:rsidRDefault="00E40AC0" w:rsidP="00FD099B">
            <w:pPr>
              <w:jc w:val="center"/>
            </w:pPr>
          </w:p>
        </w:tc>
        <w:tc>
          <w:tcPr>
            <w:tcW w:w="1309" w:type="dxa"/>
            <w:vMerge/>
            <w:vAlign w:val="center"/>
          </w:tcPr>
          <w:p w14:paraId="3BA202D1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349" w:type="dxa"/>
            <w:vMerge/>
            <w:vAlign w:val="center"/>
          </w:tcPr>
          <w:p w14:paraId="5152EC82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921" w:type="dxa"/>
            <w:shd w:val="clear" w:color="auto" w:fill="auto"/>
            <w:vAlign w:val="center"/>
          </w:tcPr>
          <w:p w14:paraId="7548163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b/>
                <w:bCs/>
              </w:rPr>
              <w:t>Original plan</w:t>
            </w:r>
          </w:p>
        </w:tc>
        <w:tc>
          <w:tcPr>
            <w:tcW w:w="1879" w:type="dxa"/>
            <w:shd w:val="clear" w:color="auto" w:fill="auto"/>
            <w:vAlign w:val="center"/>
          </w:tcPr>
          <w:p w14:paraId="6989E1E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b/>
                <w:bCs/>
              </w:rPr>
              <w:t>FMG plan</w:t>
            </w:r>
          </w:p>
        </w:tc>
        <w:tc>
          <w:tcPr>
            <w:tcW w:w="2502" w:type="dxa"/>
            <w:vMerge/>
            <w:vAlign w:val="center"/>
          </w:tcPr>
          <w:p w14:paraId="69AD0AC0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777" w:type="dxa"/>
            <w:vMerge/>
            <w:vAlign w:val="center"/>
          </w:tcPr>
          <w:p w14:paraId="2E8256C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543E6D" w:rsidRPr="00543E6D" w14:paraId="738500DA" w14:textId="77777777" w:rsidTr="00E40AC0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70" w:type="dxa"/>
            <w:gridSpan w:val="7"/>
            <w:shd w:val="clear" w:color="auto" w:fill="F2F2F2" w:themeFill="background1" w:themeFillShade="F2"/>
            <w:vAlign w:val="center"/>
          </w:tcPr>
          <w:p w14:paraId="174CAC91" w14:textId="77777777" w:rsidR="00E40AC0" w:rsidRPr="00543E6D" w:rsidRDefault="00E40AC0" w:rsidP="00FD099B">
            <w:pPr>
              <w:jc w:val="center"/>
            </w:pPr>
            <w:r w:rsidRPr="00543E6D">
              <w:t>Cervix</w:t>
            </w:r>
          </w:p>
        </w:tc>
      </w:tr>
      <w:tr w:rsidR="00543E6D" w:rsidRPr="00543E6D" w14:paraId="2BCAABDA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 w:val="restart"/>
            <w:vAlign w:val="center"/>
          </w:tcPr>
          <w:p w14:paraId="507EA4A7" w14:textId="77777777" w:rsidR="00E40AC0" w:rsidRPr="00543E6D" w:rsidRDefault="00E40AC0" w:rsidP="00FD099B">
            <w:r w:rsidRPr="00543E6D">
              <w:t>Bladder</w:t>
            </w:r>
          </w:p>
        </w:tc>
        <w:tc>
          <w:tcPr>
            <w:tcW w:w="1309" w:type="dxa"/>
            <w:vAlign w:val="center"/>
          </w:tcPr>
          <w:p w14:paraId="257F8571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proofErr w:type="spellStart"/>
            <w:r w:rsidRPr="00543E6D">
              <w:t>D</w:t>
            </w:r>
            <w:r w:rsidRPr="00543E6D">
              <w:rPr>
                <w:vertAlign w:val="subscript"/>
              </w:rPr>
              <w:t>max</w:t>
            </w:r>
            <w:proofErr w:type="spellEnd"/>
          </w:p>
        </w:tc>
        <w:tc>
          <w:tcPr>
            <w:tcW w:w="1349" w:type="dxa"/>
            <w:vAlign w:val="center"/>
          </w:tcPr>
          <w:p w14:paraId="282F13A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65 Gy</w:t>
            </w:r>
          </w:p>
        </w:tc>
        <w:tc>
          <w:tcPr>
            <w:tcW w:w="2921" w:type="dxa"/>
            <w:vAlign w:val="center"/>
          </w:tcPr>
          <w:p w14:paraId="31127C3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52.76 ± 4.09</w:t>
            </w:r>
          </w:p>
        </w:tc>
        <w:tc>
          <w:tcPr>
            <w:tcW w:w="1879" w:type="dxa"/>
            <w:vAlign w:val="center"/>
          </w:tcPr>
          <w:p w14:paraId="2D34DFF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53.59 ± 2.56</w:t>
            </w:r>
          </w:p>
        </w:tc>
        <w:tc>
          <w:tcPr>
            <w:tcW w:w="2502" w:type="dxa"/>
            <w:vAlign w:val="center"/>
          </w:tcPr>
          <w:p w14:paraId="6080DC39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0.84 ± 2.70</w:t>
            </w:r>
          </w:p>
        </w:tc>
        <w:tc>
          <w:tcPr>
            <w:tcW w:w="1777" w:type="dxa"/>
          </w:tcPr>
          <w:p w14:paraId="4A8D5A36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0.79</w:t>
            </w:r>
          </w:p>
        </w:tc>
      </w:tr>
      <w:tr w:rsidR="00543E6D" w:rsidRPr="00543E6D" w14:paraId="7644A624" w14:textId="77777777" w:rsidTr="00E40AC0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192F82B2" w14:textId="77777777" w:rsidR="00E40AC0" w:rsidRPr="00543E6D" w:rsidRDefault="00E40AC0" w:rsidP="00FD099B"/>
        </w:tc>
        <w:tc>
          <w:tcPr>
            <w:tcW w:w="1309" w:type="dxa"/>
            <w:vAlign w:val="center"/>
          </w:tcPr>
          <w:p w14:paraId="4EB5987E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50Gy</w:t>
            </w:r>
          </w:p>
        </w:tc>
        <w:tc>
          <w:tcPr>
            <w:tcW w:w="1349" w:type="dxa"/>
            <w:vAlign w:val="center"/>
          </w:tcPr>
          <w:p w14:paraId="27A7EB99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35%</w:t>
            </w:r>
          </w:p>
        </w:tc>
        <w:tc>
          <w:tcPr>
            <w:tcW w:w="2921" w:type="dxa"/>
            <w:vAlign w:val="center"/>
          </w:tcPr>
          <w:p w14:paraId="70060D8B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36.09 ± 23.27</w:t>
            </w:r>
          </w:p>
        </w:tc>
        <w:tc>
          <w:tcPr>
            <w:tcW w:w="1879" w:type="dxa"/>
            <w:vAlign w:val="center"/>
          </w:tcPr>
          <w:p w14:paraId="334279D8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36.34 ± 23.01</w:t>
            </w:r>
          </w:p>
        </w:tc>
        <w:tc>
          <w:tcPr>
            <w:tcW w:w="2502" w:type="dxa"/>
            <w:vAlign w:val="center"/>
          </w:tcPr>
          <w:p w14:paraId="18492020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0.25 ± 0.79</w:t>
            </w:r>
          </w:p>
        </w:tc>
        <w:tc>
          <w:tcPr>
            <w:tcW w:w="1777" w:type="dxa"/>
          </w:tcPr>
          <w:p w14:paraId="48621822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0.51</w:t>
            </w:r>
          </w:p>
        </w:tc>
      </w:tr>
      <w:tr w:rsidR="00543E6D" w:rsidRPr="00543E6D" w14:paraId="3543AC29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42A6B275" w14:textId="77777777" w:rsidR="00E40AC0" w:rsidRPr="00543E6D" w:rsidRDefault="00E40AC0" w:rsidP="00FD099B"/>
        </w:tc>
        <w:tc>
          <w:tcPr>
            <w:tcW w:w="1309" w:type="dxa"/>
            <w:vAlign w:val="center"/>
          </w:tcPr>
          <w:p w14:paraId="10190441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40Gy</w:t>
            </w:r>
          </w:p>
        </w:tc>
        <w:tc>
          <w:tcPr>
            <w:tcW w:w="1349" w:type="dxa"/>
            <w:vAlign w:val="center"/>
          </w:tcPr>
          <w:p w14:paraId="2AC4EB9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50%</w:t>
            </w:r>
          </w:p>
        </w:tc>
        <w:tc>
          <w:tcPr>
            <w:tcW w:w="2921" w:type="dxa"/>
            <w:vAlign w:val="center"/>
          </w:tcPr>
          <w:p w14:paraId="5F8F89C6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63.65 ± 18.22</w:t>
            </w:r>
          </w:p>
        </w:tc>
        <w:tc>
          <w:tcPr>
            <w:tcW w:w="1879" w:type="dxa"/>
            <w:vAlign w:val="center"/>
          </w:tcPr>
          <w:p w14:paraId="20A5636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63.85 ± 18.24</w:t>
            </w:r>
          </w:p>
        </w:tc>
        <w:tc>
          <w:tcPr>
            <w:tcW w:w="2502" w:type="dxa"/>
            <w:vAlign w:val="center"/>
          </w:tcPr>
          <w:p w14:paraId="03E3EEB2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0.19 ± 0.20</w:t>
            </w:r>
          </w:p>
        </w:tc>
        <w:tc>
          <w:tcPr>
            <w:tcW w:w="1777" w:type="dxa"/>
          </w:tcPr>
          <w:p w14:paraId="5A48C894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&lt; 0.05 (0.02)</w:t>
            </w:r>
          </w:p>
        </w:tc>
      </w:tr>
      <w:tr w:rsidR="00543E6D" w:rsidRPr="00543E6D" w14:paraId="739A390D" w14:textId="77777777" w:rsidTr="00E40AC0">
        <w:trPr>
          <w:trHeight w:val="4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003064EF" w14:textId="77777777" w:rsidR="00E40AC0" w:rsidRPr="00543E6D" w:rsidRDefault="00E40AC0" w:rsidP="00FD099B"/>
        </w:tc>
        <w:tc>
          <w:tcPr>
            <w:tcW w:w="1309" w:type="dxa"/>
            <w:vAlign w:val="center"/>
          </w:tcPr>
          <w:p w14:paraId="5B9CD59A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30Gy</w:t>
            </w:r>
          </w:p>
        </w:tc>
        <w:tc>
          <w:tcPr>
            <w:tcW w:w="1349" w:type="dxa"/>
            <w:vAlign w:val="center"/>
          </w:tcPr>
          <w:p w14:paraId="2ABB584E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60%</w:t>
            </w:r>
          </w:p>
        </w:tc>
        <w:tc>
          <w:tcPr>
            <w:tcW w:w="2921" w:type="dxa"/>
            <w:vAlign w:val="center"/>
          </w:tcPr>
          <w:p w14:paraId="703764A7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80.13 ± 15.51</w:t>
            </w:r>
          </w:p>
        </w:tc>
        <w:tc>
          <w:tcPr>
            <w:tcW w:w="1879" w:type="dxa"/>
            <w:vAlign w:val="center"/>
          </w:tcPr>
          <w:p w14:paraId="181D3CFA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80.36 ±15.45</w:t>
            </w:r>
          </w:p>
        </w:tc>
        <w:tc>
          <w:tcPr>
            <w:tcW w:w="2502" w:type="dxa"/>
            <w:vAlign w:val="center"/>
          </w:tcPr>
          <w:p w14:paraId="34B90249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0.24 ± 0.30</w:t>
            </w:r>
          </w:p>
        </w:tc>
        <w:tc>
          <w:tcPr>
            <w:tcW w:w="1777" w:type="dxa"/>
          </w:tcPr>
          <w:p w14:paraId="38997E97" w14:textId="77777777" w:rsidR="00E40AC0" w:rsidRPr="00543E6D" w:rsidRDefault="00E40AC0" w:rsidP="00FD099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&lt; 0.01 (0.008)</w:t>
            </w:r>
          </w:p>
        </w:tc>
      </w:tr>
      <w:tr w:rsidR="00543E6D" w:rsidRPr="00543E6D" w14:paraId="6E86B80B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7E8B8B86" w14:textId="77777777" w:rsidR="00E40AC0" w:rsidRPr="00543E6D" w:rsidRDefault="00E40AC0" w:rsidP="00FD099B"/>
        </w:tc>
        <w:tc>
          <w:tcPr>
            <w:tcW w:w="1309" w:type="dxa"/>
            <w:vAlign w:val="center"/>
          </w:tcPr>
          <w:p w14:paraId="4A7491C9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45Gy</w:t>
            </w:r>
          </w:p>
        </w:tc>
        <w:tc>
          <w:tcPr>
            <w:tcW w:w="1349" w:type="dxa"/>
            <w:vAlign w:val="center"/>
          </w:tcPr>
          <w:p w14:paraId="75099A7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70%</w:t>
            </w:r>
          </w:p>
        </w:tc>
        <w:tc>
          <w:tcPr>
            <w:tcW w:w="2921" w:type="dxa"/>
            <w:vAlign w:val="center"/>
          </w:tcPr>
          <w:p w14:paraId="0C77CE41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54.02 ± 18.65</w:t>
            </w:r>
          </w:p>
        </w:tc>
        <w:tc>
          <w:tcPr>
            <w:tcW w:w="1879" w:type="dxa"/>
            <w:vAlign w:val="center"/>
          </w:tcPr>
          <w:p w14:paraId="6B305360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54.10 ± 18.63</w:t>
            </w:r>
          </w:p>
        </w:tc>
        <w:tc>
          <w:tcPr>
            <w:tcW w:w="2502" w:type="dxa"/>
            <w:vAlign w:val="center"/>
          </w:tcPr>
          <w:p w14:paraId="37FB79D2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0.08 ± 0.25</w:t>
            </w:r>
          </w:p>
        </w:tc>
        <w:tc>
          <w:tcPr>
            <w:tcW w:w="1777" w:type="dxa"/>
          </w:tcPr>
          <w:p w14:paraId="457D2F2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0.28</w:t>
            </w:r>
          </w:p>
        </w:tc>
      </w:tr>
      <w:tr w:rsidR="00543E6D" w:rsidRPr="00543E6D" w14:paraId="6705CFCF" w14:textId="77777777" w:rsidTr="00E40AC0">
        <w:trPr>
          <w:trHeight w:val="3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 w:val="restart"/>
            <w:vAlign w:val="center"/>
          </w:tcPr>
          <w:p w14:paraId="414F65C6" w14:textId="77777777" w:rsidR="00E40AC0" w:rsidRPr="00543E6D" w:rsidRDefault="00E40AC0" w:rsidP="00FD099B">
            <w:r w:rsidRPr="00543E6D">
              <w:t>Rectum</w:t>
            </w:r>
          </w:p>
        </w:tc>
        <w:tc>
          <w:tcPr>
            <w:tcW w:w="1309" w:type="dxa"/>
            <w:vAlign w:val="center"/>
          </w:tcPr>
          <w:p w14:paraId="1E002670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50Gy</w:t>
            </w:r>
          </w:p>
        </w:tc>
        <w:tc>
          <w:tcPr>
            <w:tcW w:w="1349" w:type="dxa"/>
            <w:vAlign w:val="center"/>
          </w:tcPr>
          <w:p w14:paraId="06CF516F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50%</w:t>
            </w:r>
          </w:p>
        </w:tc>
        <w:tc>
          <w:tcPr>
            <w:tcW w:w="2921" w:type="dxa"/>
            <w:vAlign w:val="center"/>
          </w:tcPr>
          <w:p w14:paraId="5A73D262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62.39 ± 27.73</w:t>
            </w:r>
          </w:p>
        </w:tc>
        <w:tc>
          <w:tcPr>
            <w:tcW w:w="1879" w:type="dxa"/>
            <w:vAlign w:val="center"/>
          </w:tcPr>
          <w:p w14:paraId="285AE93F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62.60 ± 27.33</w:t>
            </w:r>
          </w:p>
        </w:tc>
        <w:tc>
          <w:tcPr>
            <w:tcW w:w="2502" w:type="dxa"/>
            <w:vAlign w:val="center"/>
          </w:tcPr>
          <w:p w14:paraId="42B2E217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0.21 ± 2.01</w:t>
            </w:r>
          </w:p>
        </w:tc>
        <w:tc>
          <w:tcPr>
            <w:tcW w:w="1777" w:type="dxa"/>
          </w:tcPr>
          <w:p w14:paraId="63985BC7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0.65</w:t>
            </w:r>
          </w:p>
        </w:tc>
      </w:tr>
      <w:tr w:rsidR="00543E6D" w:rsidRPr="00543E6D" w14:paraId="7F83E501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65023554" w14:textId="77777777" w:rsidR="00E40AC0" w:rsidRPr="00543E6D" w:rsidRDefault="00E40AC0" w:rsidP="00FD099B"/>
        </w:tc>
        <w:tc>
          <w:tcPr>
            <w:tcW w:w="1309" w:type="dxa"/>
            <w:vAlign w:val="center"/>
          </w:tcPr>
          <w:p w14:paraId="20C4BE6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30Gy</w:t>
            </w:r>
          </w:p>
        </w:tc>
        <w:tc>
          <w:tcPr>
            <w:tcW w:w="1349" w:type="dxa"/>
            <w:vAlign w:val="center"/>
          </w:tcPr>
          <w:p w14:paraId="36C8EB3B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60%</w:t>
            </w:r>
          </w:p>
        </w:tc>
        <w:tc>
          <w:tcPr>
            <w:tcW w:w="2921" w:type="dxa"/>
            <w:vAlign w:val="center"/>
          </w:tcPr>
          <w:p w14:paraId="54F4F54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89.50 ± 12.11</w:t>
            </w:r>
          </w:p>
        </w:tc>
        <w:tc>
          <w:tcPr>
            <w:tcW w:w="1879" w:type="dxa"/>
            <w:vAlign w:val="center"/>
          </w:tcPr>
          <w:p w14:paraId="54734DA8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89.53 ± 12.04</w:t>
            </w:r>
          </w:p>
        </w:tc>
        <w:tc>
          <w:tcPr>
            <w:tcW w:w="2502" w:type="dxa"/>
            <w:vAlign w:val="center"/>
          </w:tcPr>
          <w:p w14:paraId="66771932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0.03 ± 0.12</w:t>
            </w:r>
          </w:p>
        </w:tc>
        <w:tc>
          <w:tcPr>
            <w:tcW w:w="1777" w:type="dxa"/>
          </w:tcPr>
          <w:p w14:paraId="020E73FA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0.58</w:t>
            </w:r>
          </w:p>
        </w:tc>
      </w:tr>
      <w:tr w:rsidR="00543E6D" w:rsidRPr="00543E6D" w14:paraId="775FE43B" w14:textId="77777777" w:rsidTr="00E40AC0">
        <w:trPr>
          <w:trHeight w:val="3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01F5577F" w14:textId="77777777" w:rsidR="00E40AC0" w:rsidRPr="00543E6D" w:rsidRDefault="00E40AC0" w:rsidP="00FD099B"/>
        </w:tc>
        <w:tc>
          <w:tcPr>
            <w:tcW w:w="1309" w:type="dxa"/>
            <w:vAlign w:val="center"/>
          </w:tcPr>
          <w:p w14:paraId="3C2A5E8E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40Gy</w:t>
            </w:r>
          </w:p>
        </w:tc>
        <w:tc>
          <w:tcPr>
            <w:tcW w:w="1349" w:type="dxa"/>
            <w:vAlign w:val="center"/>
          </w:tcPr>
          <w:p w14:paraId="407A4900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80%</w:t>
            </w:r>
          </w:p>
        </w:tc>
        <w:tc>
          <w:tcPr>
            <w:tcW w:w="2921" w:type="dxa"/>
            <w:vAlign w:val="center"/>
          </w:tcPr>
          <w:p w14:paraId="2E4F668F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83.30 ± 17.18</w:t>
            </w:r>
          </w:p>
        </w:tc>
        <w:tc>
          <w:tcPr>
            <w:tcW w:w="1879" w:type="dxa"/>
            <w:vAlign w:val="center"/>
          </w:tcPr>
          <w:p w14:paraId="371E4275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83.31 ± 17.09</w:t>
            </w:r>
          </w:p>
        </w:tc>
        <w:tc>
          <w:tcPr>
            <w:tcW w:w="2502" w:type="dxa"/>
            <w:vAlign w:val="center"/>
          </w:tcPr>
          <w:p w14:paraId="1EE8596C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0.01 ± 0.19</w:t>
            </w:r>
          </w:p>
        </w:tc>
        <w:tc>
          <w:tcPr>
            <w:tcW w:w="1777" w:type="dxa"/>
          </w:tcPr>
          <w:p w14:paraId="52BB52AF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0.92</w:t>
            </w:r>
          </w:p>
        </w:tc>
      </w:tr>
      <w:tr w:rsidR="00543E6D" w:rsidRPr="00543E6D" w14:paraId="581DC3CA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34C39169" w14:textId="77777777" w:rsidR="00E40AC0" w:rsidRPr="00543E6D" w:rsidRDefault="00E40AC0" w:rsidP="00FD099B"/>
        </w:tc>
        <w:tc>
          <w:tcPr>
            <w:tcW w:w="1309" w:type="dxa"/>
            <w:vAlign w:val="center"/>
          </w:tcPr>
          <w:p w14:paraId="4DAE4B3A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45Gy</w:t>
            </w:r>
          </w:p>
        </w:tc>
        <w:tc>
          <w:tcPr>
            <w:tcW w:w="1349" w:type="dxa"/>
            <w:vAlign w:val="center"/>
          </w:tcPr>
          <w:p w14:paraId="3288C0FE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100%</w:t>
            </w:r>
          </w:p>
        </w:tc>
        <w:tc>
          <w:tcPr>
            <w:tcW w:w="2921" w:type="dxa"/>
            <w:vAlign w:val="center"/>
          </w:tcPr>
          <w:p w14:paraId="4360B0B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77.67 ± 21.60</w:t>
            </w:r>
          </w:p>
        </w:tc>
        <w:tc>
          <w:tcPr>
            <w:tcW w:w="1879" w:type="dxa"/>
            <w:vAlign w:val="center"/>
          </w:tcPr>
          <w:p w14:paraId="6F67E0D3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77.53 ± 21.52</w:t>
            </w:r>
          </w:p>
        </w:tc>
        <w:tc>
          <w:tcPr>
            <w:tcW w:w="2502" w:type="dxa"/>
            <w:vAlign w:val="center"/>
          </w:tcPr>
          <w:p w14:paraId="7F28ED0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-0.14 ±0.22</w:t>
            </w:r>
          </w:p>
        </w:tc>
        <w:tc>
          <w:tcPr>
            <w:tcW w:w="1777" w:type="dxa"/>
          </w:tcPr>
          <w:p w14:paraId="6019C81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0.54</w:t>
            </w:r>
          </w:p>
        </w:tc>
      </w:tr>
      <w:tr w:rsidR="00543E6D" w:rsidRPr="00543E6D" w14:paraId="17E1A67A" w14:textId="77777777" w:rsidTr="00E40AC0">
        <w:trPr>
          <w:trHeight w:val="3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 w:val="restart"/>
            <w:vAlign w:val="center"/>
          </w:tcPr>
          <w:p w14:paraId="08ED0762" w14:textId="77777777" w:rsidR="00E40AC0" w:rsidRPr="00543E6D" w:rsidRDefault="00E40AC0" w:rsidP="00FD099B">
            <w:r w:rsidRPr="00543E6D">
              <w:t>Small bowel</w:t>
            </w:r>
          </w:p>
        </w:tc>
        <w:tc>
          <w:tcPr>
            <w:tcW w:w="1309" w:type="dxa"/>
            <w:vAlign w:val="center"/>
          </w:tcPr>
          <w:p w14:paraId="0840FCC4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proofErr w:type="spellStart"/>
            <w:r w:rsidRPr="00543E6D">
              <w:t>D</w:t>
            </w:r>
            <w:r w:rsidRPr="00543E6D">
              <w:rPr>
                <w:vertAlign w:val="subscript"/>
              </w:rPr>
              <w:t>max</w:t>
            </w:r>
            <w:proofErr w:type="spellEnd"/>
          </w:p>
        </w:tc>
        <w:tc>
          <w:tcPr>
            <w:tcW w:w="1349" w:type="dxa"/>
            <w:vAlign w:val="center"/>
          </w:tcPr>
          <w:p w14:paraId="402DAD97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52 Gy</w:t>
            </w:r>
          </w:p>
        </w:tc>
        <w:tc>
          <w:tcPr>
            <w:tcW w:w="2921" w:type="dxa"/>
            <w:vAlign w:val="center"/>
          </w:tcPr>
          <w:p w14:paraId="33695126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53.74 ± 2.18</w:t>
            </w:r>
          </w:p>
        </w:tc>
        <w:tc>
          <w:tcPr>
            <w:tcW w:w="1879" w:type="dxa"/>
            <w:vAlign w:val="center"/>
          </w:tcPr>
          <w:p w14:paraId="6A5AE9BB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53.63 ± 2.24</w:t>
            </w:r>
          </w:p>
        </w:tc>
        <w:tc>
          <w:tcPr>
            <w:tcW w:w="2502" w:type="dxa"/>
            <w:vAlign w:val="center"/>
          </w:tcPr>
          <w:p w14:paraId="3CC59D5A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-0.10 ± 0.16</w:t>
            </w:r>
          </w:p>
        </w:tc>
        <w:tc>
          <w:tcPr>
            <w:tcW w:w="1777" w:type="dxa"/>
          </w:tcPr>
          <w:p w14:paraId="04324730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0.07</w:t>
            </w:r>
          </w:p>
        </w:tc>
      </w:tr>
      <w:tr w:rsidR="00543E6D" w:rsidRPr="00543E6D" w14:paraId="63550C43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46BC45FA" w14:textId="77777777" w:rsidR="00E40AC0" w:rsidRPr="00543E6D" w:rsidRDefault="00E40AC0" w:rsidP="00FD099B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309" w:type="dxa"/>
            <w:vAlign w:val="center"/>
          </w:tcPr>
          <w:p w14:paraId="3FD54F61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40Gy</w:t>
            </w:r>
          </w:p>
        </w:tc>
        <w:tc>
          <w:tcPr>
            <w:tcW w:w="1349" w:type="dxa"/>
            <w:vAlign w:val="center"/>
          </w:tcPr>
          <w:p w14:paraId="7553019E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70%</w:t>
            </w:r>
          </w:p>
        </w:tc>
        <w:tc>
          <w:tcPr>
            <w:tcW w:w="2921" w:type="dxa"/>
            <w:vAlign w:val="center"/>
          </w:tcPr>
          <w:p w14:paraId="0C72123F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25.72 ± 13.05</w:t>
            </w:r>
          </w:p>
        </w:tc>
        <w:tc>
          <w:tcPr>
            <w:tcW w:w="1879" w:type="dxa"/>
            <w:vAlign w:val="center"/>
          </w:tcPr>
          <w:p w14:paraId="0F32BA81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25.82 ± 13.02</w:t>
            </w:r>
          </w:p>
        </w:tc>
        <w:tc>
          <w:tcPr>
            <w:tcW w:w="2502" w:type="dxa"/>
            <w:vAlign w:val="center"/>
          </w:tcPr>
          <w:p w14:paraId="2829A282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0.10 ± 0.18</w:t>
            </w:r>
          </w:p>
        </w:tc>
        <w:tc>
          <w:tcPr>
            <w:tcW w:w="1777" w:type="dxa"/>
          </w:tcPr>
          <w:p w14:paraId="604C1F2E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0.32</w:t>
            </w:r>
          </w:p>
        </w:tc>
      </w:tr>
      <w:tr w:rsidR="00543E6D" w:rsidRPr="00543E6D" w14:paraId="5F51B398" w14:textId="77777777" w:rsidTr="00E40AC0">
        <w:trPr>
          <w:trHeight w:val="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50C45D66" w14:textId="77777777" w:rsidR="00E40AC0" w:rsidRPr="00543E6D" w:rsidRDefault="00E40AC0" w:rsidP="00FD099B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309" w:type="dxa"/>
            <w:vAlign w:val="center"/>
          </w:tcPr>
          <w:p w14:paraId="184003F3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45Gy</w:t>
            </w:r>
          </w:p>
        </w:tc>
        <w:tc>
          <w:tcPr>
            <w:tcW w:w="1349" w:type="dxa"/>
            <w:vAlign w:val="center"/>
          </w:tcPr>
          <w:p w14:paraId="6AE43859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65 cc</w:t>
            </w:r>
          </w:p>
        </w:tc>
        <w:tc>
          <w:tcPr>
            <w:tcW w:w="2921" w:type="dxa"/>
            <w:vAlign w:val="center"/>
          </w:tcPr>
          <w:p w14:paraId="50529B94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162.44 ± 106.61</w:t>
            </w:r>
          </w:p>
        </w:tc>
        <w:tc>
          <w:tcPr>
            <w:tcW w:w="1879" w:type="dxa"/>
            <w:vAlign w:val="center"/>
          </w:tcPr>
          <w:p w14:paraId="0C275050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162.29 ± 106.30</w:t>
            </w:r>
          </w:p>
        </w:tc>
        <w:tc>
          <w:tcPr>
            <w:tcW w:w="2502" w:type="dxa"/>
            <w:vAlign w:val="center"/>
          </w:tcPr>
          <w:p w14:paraId="5B40D4D8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-0.15 ± 0.96</w:t>
            </w:r>
          </w:p>
        </w:tc>
        <w:tc>
          <w:tcPr>
            <w:tcW w:w="1777" w:type="dxa"/>
          </w:tcPr>
          <w:p w14:paraId="61323CC1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43E6D">
              <w:t>0.56</w:t>
            </w:r>
          </w:p>
        </w:tc>
      </w:tr>
      <w:tr w:rsidR="00543E6D" w:rsidRPr="00543E6D" w14:paraId="30740B91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5C63B53E" w14:textId="77777777" w:rsidR="00E40AC0" w:rsidRPr="00543E6D" w:rsidRDefault="00E40AC0" w:rsidP="00FD099B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309" w:type="dxa"/>
            <w:vAlign w:val="center"/>
          </w:tcPr>
          <w:p w14:paraId="782D025B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40Gy</w:t>
            </w:r>
          </w:p>
        </w:tc>
        <w:tc>
          <w:tcPr>
            <w:tcW w:w="1349" w:type="dxa"/>
            <w:vAlign w:val="center"/>
          </w:tcPr>
          <w:p w14:paraId="71C06068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70cc</w:t>
            </w:r>
          </w:p>
        </w:tc>
        <w:tc>
          <w:tcPr>
            <w:tcW w:w="2921" w:type="dxa"/>
            <w:vAlign w:val="center"/>
          </w:tcPr>
          <w:p w14:paraId="7C3F5FA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196.35 ± 132.73</w:t>
            </w:r>
          </w:p>
        </w:tc>
        <w:tc>
          <w:tcPr>
            <w:tcW w:w="1879" w:type="dxa"/>
            <w:vAlign w:val="center"/>
          </w:tcPr>
          <w:p w14:paraId="26457CD6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197.07 ± 132.46</w:t>
            </w:r>
          </w:p>
        </w:tc>
        <w:tc>
          <w:tcPr>
            <w:tcW w:w="2502" w:type="dxa"/>
            <w:vAlign w:val="center"/>
          </w:tcPr>
          <w:p w14:paraId="52D2D843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0.72 ± 1.17</w:t>
            </w:r>
          </w:p>
        </w:tc>
        <w:tc>
          <w:tcPr>
            <w:tcW w:w="1777" w:type="dxa"/>
          </w:tcPr>
          <w:p w14:paraId="7DBF56DB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0.13</w:t>
            </w:r>
          </w:p>
        </w:tc>
      </w:tr>
      <w:tr w:rsidR="00543E6D" w:rsidRPr="00543E6D" w14:paraId="682E525E" w14:textId="77777777" w:rsidTr="00E40AC0">
        <w:trPr>
          <w:trHeight w:val="5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6EEC84D4" w14:textId="77777777" w:rsidR="00E40AC0" w:rsidRPr="00543E6D" w:rsidRDefault="00E40AC0" w:rsidP="00FD099B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309" w:type="dxa"/>
            <w:vAlign w:val="center"/>
          </w:tcPr>
          <w:p w14:paraId="02B099FA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35Gy</w:t>
            </w:r>
          </w:p>
        </w:tc>
        <w:tc>
          <w:tcPr>
            <w:tcW w:w="1349" w:type="dxa"/>
            <w:vAlign w:val="center"/>
          </w:tcPr>
          <w:p w14:paraId="4C0FC118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300 cc</w:t>
            </w:r>
          </w:p>
        </w:tc>
        <w:tc>
          <w:tcPr>
            <w:tcW w:w="2921" w:type="dxa"/>
            <w:vAlign w:val="center"/>
          </w:tcPr>
          <w:p w14:paraId="136F952F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265.25 ± 138.08</w:t>
            </w:r>
          </w:p>
        </w:tc>
        <w:tc>
          <w:tcPr>
            <w:tcW w:w="1879" w:type="dxa"/>
            <w:vAlign w:val="center"/>
          </w:tcPr>
          <w:p w14:paraId="3ABADFED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266.07 ± 138.11</w:t>
            </w:r>
          </w:p>
        </w:tc>
        <w:tc>
          <w:tcPr>
            <w:tcW w:w="2502" w:type="dxa"/>
            <w:vAlign w:val="center"/>
          </w:tcPr>
          <w:p w14:paraId="2E2D5540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0.83 ± 1.25</w:t>
            </w:r>
          </w:p>
        </w:tc>
        <w:tc>
          <w:tcPr>
            <w:tcW w:w="1777" w:type="dxa"/>
          </w:tcPr>
          <w:p w14:paraId="1C2C3D09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0.19</w:t>
            </w:r>
          </w:p>
        </w:tc>
      </w:tr>
      <w:tr w:rsidR="00543E6D" w:rsidRPr="00543E6D" w14:paraId="1B79A052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33" w:type="dxa"/>
            <w:vMerge/>
            <w:vAlign w:val="center"/>
          </w:tcPr>
          <w:p w14:paraId="541AC0A8" w14:textId="77777777" w:rsidR="00E40AC0" w:rsidRPr="00543E6D" w:rsidRDefault="00E40AC0" w:rsidP="00FD099B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309" w:type="dxa"/>
            <w:vAlign w:val="center"/>
          </w:tcPr>
          <w:p w14:paraId="215DC513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30Gy</w:t>
            </w:r>
          </w:p>
        </w:tc>
        <w:tc>
          <w:tcPr>
            <w:tcW w:w="1349" w:type="dxa"/>
            <w:vAlign w:val="center"/>
          </w:tcPr>
          <w:p w14:paraId="255E2DCA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350 cc</w:t>
            </w:r>
          </w:p>
        </w:tc>
        <w:tc>
          <w:tcPr>
            <w:tcW w:w="2921" w:type="dxa"/>
            <w:vAlign w:val="center"/>
          </w:tcPr>
          <w:p w14:paraId="290F679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333.57 ± 156.49</w:t>
            </w:r>
          </w:p>
        </w:tc>
        <w:tc>
          <w:tcPr>
            <w:tcW w:w="1879" w:type="dxa"/>
            <w:vAlign w:val="center"/>
          </w:tcPr>
          <w:p w14:paraId="4F05D11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334.41 ± 156.71</w:t>
            </w:r>
          </w:p>
        </w:tc>
        <w:tc>
          <w:tcPr>
            <w:tcW w:w="2502" w:type="dxa"/>
            <w:vAlign w:val="center"/>
          </w:tcPr>
          <w:p w14:paraId="2D3332E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0.84 ± 1.09</w:t>
            </w:r>
          </w:p>
        </w:tc>
        <w:tc>
          <w:tcPr>
            <w:tcW w:w="1777" w:type="dxa"/>
          </w:tcPr>
          <w:p w14:paraId="20348FB4" w14:textId="77777777" w:rsidR="00E40AC0" w:rsidRPr="00543E6D" w:rsidRDefault="00E40AC0" w:rsidP="00FD099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43E6D">
              <w:t>&lt; 0.05 (0.03)</w:t>
            </w:r>
          </w:p>
        </w:tc>
      </w:tr>
    </w:tbl>
    <w:p w14:paraId="2408188C" w14:textId="77777777" w:rsidR="00E40AC0" w:rsidRPr="00543E6D" w:rsidRDefault="00E40AC0" w:rsidP="00E40AC0"/>
    <w:p w14:paraId="28B9161F" w14:textId="77777777" w:rsidR="00E40AC0" w:rsidRPr="00543E6D" w:rsidRDefault="00E40AC0" w:rsidP="00E40AC0"/>
    <w:p w14:paraId="0F498E95" w14:textId="77777777" w:rsidR="00E40AC0" w:rsidRPr="00543E6D" w:rsidRDefault="00E40AC0" w:rsidP="00E40AC0"/>
    <w:p w14:paraId="69FCBACC" w14:textId="77777777" w:rsidR="00E40AC0" w:rsidRPr="00543E6D" w:rsidRDefault="00E40AC0" w:rsidP="00E40AC0"/>
    <w:p w14:paraId="03534E82" w14:textId="77777777" w:rsidR="00E40AC0" w:rsidRPr="00543E6D" w:rsidRDefault="00E40AC0" w:rsidP="00E40AC0"/>
    <w:p w14:paraId="0A4EEEB8" w14:textId="77777777" w:rsidR="00E40AC0" w:rsidRPr="00543E6D" w:rsidRDefault="00E40AC0" w:rsidP="00E40AC0"/>
    <w:p w14:paraId="606C02E0" w14:textId="77777777" w:rsidR="00E40AC0" w:rsidRPr="00543E6D" w:rsidRDefault="00E40AC0" w:rsidP="00E40AC0"/>
    <w:p w14:paraId="1196E2F7" w14:textId="77777777" w:rsidR="00E40AC0" w:rsidRPr="00543E6D" w:rsidRDefault="00E40AC0" w:rsidP="00E40AC0"/>
    <w:p w14:paraId="31A518A6" w14:textId="77777777" w:rsidR="00E40AC0" w:rsidRPr="00543E6D" w:rsidRDefault="00E40AC0" w:rsidP="00E40AC0"/>
    <w:tbl>
      <w:tblPr>
        <w:tblStyle w:val="PlainTable2"/>
        <w:tblW w:w="13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5"/>
        <w:gridCol w:w="1350"/>
        <w:gridCol w:w="1350"/>
        <w:gridCol w:w="2890"/>
        <w:gridCol w:w="1880"/>
        <w:gridCol w:w="2520"/>
        <w:gridCol w:w="1800"/>
      </w:tblGrid>
      <w:tr w:rsidR="00543E6D" w:rsidRPr="00543E6D" w14:paraId="1D49ACEE" w14:textId="77777777" w:rsidTr="00E40A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 w:val="restart"/>
            <w:vAlign w:val="center"/>
          </w:tcPr>
          <w:p w14:paraId="65A27385" w14:textId="77777777" w:rsidR="00E40AC0" w:rsidRPr="00543E6D" w:rsidRDefault="00E40AC0" w:rsidP="00FD099B">
            <w:pPr>
              <w:jc w:val="center"/>
            </w:pPr>
            <w:r w:rsidRPr="00543E6D">
              <w:lastRenderedPageBreak/>
              <w:t>OARs</w:t>
            </w:r>
          </w:p>
        </w:tc>
        <w:tc>
          <w:tcPr>
            <w:tcW w:w="1350" w:type="dxa"/>
            <w:vMerge w:val="restart"/>
            <w:vAlign w:val="center"/>
          </w:tcPr>
          <w:p w14:paraId="2436AC28" w14:textId="77777777" w:rsidR="00E40AC0" w:rsidRPr="00543E6D" w:rsidRDefault="00E40AC0" w:rsidP="00FD09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43E6D">
              <w:t>Parameter</w:t>
            </w:r>
          </w:p>
        </w:tc>
        <w:tc>
          <w:tcPr>
            <w:tcW w:w="1350" w:type="dxa"/>
            <w:vMerge w:val="restart"/>
            <w:vAlign w:val="center"/>
          </w:tcPr>
          <w:p w14:paraId="60773127" w14:textId="77777777" w:rsidR="00E40AC0" w:rsidRPr="00543E6D" w:rsidRDefault="00E40AC0" w:rsidP="00FD09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43E6D">
              <w:t>Acceptable</w:t>
            </w:r>
          </w:p>
        </w:tc>
        <w:tc>
          <w:tcPr>
            <w:tcW w:w="4770" w:type="dxa"/>
            <w:gridSpan w:val="2"/>
            <w:vAlign w:val="center"/>
          </w:tcPr>
          <w:p w14:paraId="57A58EF7" w14:textId="7998A7BF" w:rsidR="00E40AC0" w:rsidRPr="00543E6D" w:rsidRDefault="00E40AC0" w:rsidP="00FD09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43E6D">
              <w:t>Results</w:t>
            </w:r>
          </w:p>
          <w:p w14:paraId="056A85DB" w14:textId="77777777" w:rsidR="00E40AC0" w:rsidRPr="00543E6D" w:rsidRDefault="00E40AC0" w:rsidP="00FD09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43E6D">
              <w:t>(mean ± SD)</w:t>
            </w:r>
          </w:p>
        </w:tc>
        <w:tc>
          <w:tcPr>
            <w:tcW w:w="2520" w:type="dxa"/>
            <w:vMerge w:val="restart"/>
            <w:vAlign w:val="center"/>
          </w:tcPr>
          <w:p w14:paraId="629DDA27" w14:textId="70684B1C" w:rsidR="00E40AC0" w:rsidRPr="00543E6D" w:rsidRDefault="00E40AC0" w:rsidP="00FD09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43E6D">
              <w:t>Difference</w:t>
            </w:r>
          </w:p>
          <w:p w14:paraId="5CC701D4" w14:textId="77777777" w:rsidR="00E40AC0" w:rsidRPr="00543E6D" w:rsidRDefault="00E40AC0" w:rsidP="00FD099B">
            <w:pPr>
              <w:ind w:right="-11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43E6D">
              <w:t>(mean ± SD)</w:t>
            </w:r>
          </w:p>
        </w:tc>
        <w:tc>
          <w:tcPr>
            <w:tcW w:w="1800" w:type="dxa"/>
            <w:vMerge w:val="restart"/>
            <w:vAlign w:val="center"/>
          </w:tcPr>
          <w:p w14:paraId="599DFEED" w14:textId="77777777" w:rsidR="00E40AC0" w:rsidRPr="00543E6D" w:rsidRDefault="00E40AC0" w:rsidP="00FD09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 w:rsidRPr="00543E6D">
              <w:t>P-value</w:t>
            </w:r>
          </w:p>
        </w:tc>
      </w:tr>
      <w:tr w:rsidR="00543E6D" w:rsidRPr="00543E6D" w14:paraId="75A91619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2E7BF057" w14:textId="77777777" w:rsidR="00E40AC0" w:rsidRPr="00543E6D" w:rsidRDefault="00E40AC0" w:rsidP="00FD099B">
            <w:pPr>
              <w:jc w:val="center"/>
            </w:pPr>
          </w:p>
        </w:tc>
        <w:tc>
          <w:tcPr>
            <w:tcW w:w="1350" w:type="dxa"/>
            <w:vMerge/>
            <w:vAlign w:val="center"/>
          </w:tcPr>
          <w:p w14:paraId="63C01730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350" w:type="dxa"/>
            <w:vMerge/>
            <w:vAlign w:val="center"/>
          </w:tcPr>
          <w:p w14:paraId="5B46879E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2890" w:type="dxa"/>
            <w:vAlign w:val="center"/>
          </w:tcPr>
          <w:p w14:paraId="3BCDA9EA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b/>
                <w:bCs/>
              </w:rPr>
              <w:t>Original plan</w:t>
            </w:r>
          </w:p>
        </w:tc>
        <w:tc>
          <w:tcPr>
            <w:tcW w:w="1880" w:type="dxa"/>
            <w:vAlign w:val="center"/>
          </w:tcPr>
          <w:p w14:paraId="5BFC56F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b/>
                <w:bCs/>
              </w:rPr>
              <w:t>FMG plan</w:t>
            </w:r>
          </w:p>
        </w:tc>
        <w:tc>
          <w:tcPr>
            <w:tcW w:w="2520" w:type="dxa"/>
            <w:vMerge/>
            <w:vAlign w:val="center"/>
          </w:tcPr>
          <w:p w14:paraId="7AA11D3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  <w:tc>
          <w:tcPr>
            <w:tcW w:w="1800" w:type="dxa"/>
            <w:vMerge/>
            <w:vAlign w:val="center"/>
          </w:tcPr>
          <w:p w14:paraId="11EABEDE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543E6D" w:rsidRPr="00543E6D" w14:paraId="0D06112A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5" w:type="dxa"/>
            <w:gridSpan w:val="7"/>
            <w:shd w:val="clear" w:color="auto" w:fill="F2F2F2" w:themeFill="background1" w:themeFillShade="F2"/>
            <w:vAlign w:val="center"/>
          </w:tcPr>
          <w:p w14:paraId="72C1B9E9" w14:textId="77777777" w:rsidR="00E40AC0" w:rsidRPr="00543E6D" w:rsidRDefault="00E40AC0" w:rsidP="00FD099B">
            <w:pPr>
              <w:jc w:val="center"/>
            </w:pPr>
            <w:r w:rsidRPr="00543E6D">
              <w:t>Prostate</w:t>
            </w:r>
          </w:p>
        </w:tc>
      </w:tr>
      <w:tr w:rsidR="00543E6D" w:rsidRPr="00543E6D" w14:paraId="4724A085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 w:val="restart"/>
            <w:vAlign w:val="center"/>
          </w:tcPr>
          <w:p w14:paraId="3CCD32ED" w14:textId="77777777" w:rsidR="00E40AC0" w:rsidRPr="00543E6D" w:rsidRDefault="00E40AC0" w:rsidP="00FD099B">
            <w:r w:rsidRPr="00543E6D">
              <w:t>Bladder</w:t>
            </w:r>
          </w:p>
        </w:tc>
        <w:tc>
          <w:tcPr>
            <w:tcW w:w="1350" w:type="dxa"/>
            <w:vAlign w:val="center"/>
          </w:tcPr>
          <w:p w14:paraId="2727908E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proofErr w:type="spellStart"/>
            <w:r w:rsidRPr="00543E6D">
              <w:t>D</w:t>
            </w:r>
            <w:r w:rsidRPr="00543E6D">
              <w:rPr>
                <w:vertAlign w:val="subscript"/>
              </w:rPr>
              <w:t>max</w:t>
            </w:r>
            <w:proofErr w:type="spellEnd"/>
          </w:p>
        </w:tc>
        <w:tc>
          <w:tcPr>
            <w:tcW w:w="1350" w:type="dxa"/>
            <w:vAlign w:val="center"/>
          </w:tcPr>
          <w:p w14:paraId="33E164FD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65 Gy</w:t>
            </w:r>
          </w:p>
        </w:tc>
        <w:tc>
          <w:tcPr>
            <w:tcW w:w="2890" w:type="dxa"/>
            <w:vAlign w:val="center"/>
          </w:tcPr>
          <w:p w14:paraId="68EC09B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62.67 ± 6.07</w:t>
            </w:r>
          </w:p>
        </w:tc>
        <w:tc>
          <w:tcPr>
            <w:tcW w:w="1880" w:type="dxa"/>
            <w:vAlign w:val="center"/>
          </w:tcPr>
          <w:p w14:paraId="423E6A9B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62.66 ± 6.15</w:t>
            </w:r>
          </w:p>
        </w:tc>
        <w:tc>
          <w:tcPr>
            <w:tcW w:w="2520" w:type="dxa"/>
            <w:vAlign w:val="center"/>
          </w:tcPr>
          <w:p w14:paraId="6F8C9911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-0.01 ± 0.23</w:t>
            </w:r>
          </w:p>
        </w:tc>
        <w:tc>
          <w:tcPr>
            <w:tcW w:w="1800" w:type="dxa"/>
          </w:tcPr>
          <w:p w14:paraId="7FD91C6E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Cs w:val="24"/>
              </w:rPr>
            </w:pPr>
            <w:r w:rsidRPr="00543E6D">
              <w:rPr>
                <w:szCs w:val="24"/>
                <w:cs/>
              </w:rPr>
              <w:t>0.90</w:t>
            </w:r>
          </w:p>
        </w:tc>
      </w:tr>
      <w:tr w:rsidR="00543E6D" w:rsidRPr="00543E6D" w14:paraId="3CA21475" w14:textId="77777777" w:rsidTr="00E40AC0">
        <w:trPr>
          <w:trHeight w:val="9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632EF232" w14:textId="77777777" w:rsidR="00E40AC0" w:rsidRPr="00543E6D" w:rsidRDefault="00E40AC0" w:rsidP="00FD099B"/>
        </w:tc>
        <w:tc>
          <w:tcPr>
            <w:tcW w:w="1350" w:type="dxa"/>
            <w:vAlign w:val="center"/>
          </w:tcPr>
          <w:p w14:paraId="1B0E46E0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50Gy</w:t>
            </w:r>
          </w:p>
        </w:tc>
        <w:tc>
          <w:tcPr>
            <w:tcW w:w="1350" w:type="dxa"/>
            <w:vAlign w:val="center"/>
          </w:tcPr>
          <w:p w14:paraId="0DC1C9A2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35%</w:t>
            </w:r>
          </w:p>
        </w:tc>
        <w:tc>
          <w:tcPr>
            <w:tcW w:w="2890" w:type="dxa"/>
            <w:vAlign w:val="center"/>
          </w:tcPr>
          <w:p w14:paraId="5E60FF8D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13.63 ± 12.40</w:t>
            </w:r>
          </w:p>
        </w:tc>
        <w:tc>
          <w:tcPr>
            <w:tcW w:w="1880" w:type="dxa"/>
            <w:vAlign w:val="center"/>
          </w:tcPr>
          <w:p w14:paraId="4A38AACD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13.63 ± 12.40</w:t>
            </w:r>
          </w:p>
        </w:tc>
        <w:tc>
          <w:tcPr>
            <w:tcW w:w="2520" w:type="dxa"/>
            <w:vAlign w:val="center"/>
          </w:tcPr>
          <w:p w14:paraId="7AFD477F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-0.01 ± 0.11</w:t>
            </w:r>
          </w:p>
        </w:tc>
        <w:tc>
          <w:tcPr>
            <w:tcW w:w="1800" w:type="dxa"/>
          </w:tcPr>
          <w:p w14:paraId="61ACC8D9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43E6D">
              <w:rPr>
                <w:szCs w:val="24"/>
              </w:rPr>
              <w:t>0.48</w:t>
            </w:r>
          </w:p>
        </w:tc>
      </w:tr>
      <w:tr w:rsidR="00543E6D" w:rsidRPr="00543E6D" w14:paraId="6E234165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30F7AE5D" w14:textId="77777777" w:rsidR="00E40AC0" w:rsidRPr="00543E6D" w:rsidRDefault="00E40AC0" w:rsidP="00FD099B"/>
        </w:tc>
        <w:tc>
          <w:tcPr>
            <w:tcW w:w="1350" w:type="dxa"/>
            <w:vAlign w:val="center"/>
          </w:tcPr>
          <w:p w14:paraId="28E8E1CE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40Gy</w:t>
            </w:r>
          </w:p>
        </w:tc>
        <w:tc>
          <w:tcPr>
            <w:tcW w:w="1350" w:type="dxa"/>
            <w:vAlign w:val="center"/>
          </w:tcPr>
          <w:p w14:paraId="092B6246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50%</w:t>
            </w:r>
          </w:p>
        </w:tc>
        <w:tc>
          <w:tcPr>
            <w:tcW w:w="2890" w:type="dxa"/>
            <w:vAlign w:val="center"/>
          </w:tcPr>
          <w:p w14:paraId="6065C103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19.01 ± 14.46</w:t>
            </w:r>
          </w:p>
        </w:tc>
        <w:tc>
          <w:tcPr>
            <w:tcW w:w="1880" w:type="dxa"/>
            <w:vAlign w:val="center"/>
          </w:tcPr>
          <w:p w14:paraId="3AAA8906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19.04 ± 14.47</w:t>
            </w:r>
          </w:p>
        </w:tc>
        <w:tc>
          <w:tcPr>
            <w:tcW w:w="2520" w:type="dxa"/>
            <w:vAlign w:val="center"/>
          </w:tcPr>
          <w:p w14:paraId="3B578B7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0.03 ± 0.15</w:t>
            </w:r>
          </w:p>
        </w:tc>
        <w:tc>
          <w:tcPr>
            <w:tcW w:w="1800" w:type="dxa"/>
          </w:tcPr>
          <w:p w14:paraId="288E175E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43E6D">
              <w:rPr>
                <w:szCs w:val="24"/>
              </w:rPr>
              <w:t>0.20</w:t>
            </w:r>
          </w:p>
        </w:tc>
      </w:tr>
      <w:tr w:rsidR="00543E6D" w:rsidRPr="00543E6D" w14:paraId="762DFFB9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5990AE22" w14:textId="77777777" w:rsidR="00E40AC0" w:rsidRPr="00543E6D" w:rsidRDefault="00E40AC0" w:rsidP="00FD099B"/>
        </w:tc>
        <w:tc>
          <w:tcPr>
            <w:tcW w:w="1350" w:type="dxa"/>
            <w:vAlign w:val="center"/>
          </w:tcPr>
          <w:p w14:paraId="1E7544AA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30Gy</w:t>
            </w:r>
          </w:p>
        </w:tc>
        <w:tc>
          <w:tcPr>
            <w:tcW w:w="1350" w:type="dxa"/>
            <w:vAlign w:val="center"/>
          </w:tcPr>
          <w:p w14:paraId="13D80055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60%</w:t>
            </w:r>
          </w:p>
        </w:tc>
        <w:tc>
          <w:tcPr>
            <w:tcW w:w="2890" w:type="dxa"/>
            <w:vAlign w:val="center"/>
          </w:tcPr>
          <w:p w14:paraId="609176CC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27.69 ± 19.03</w:t>
            </w:r>
          </w:p>
        </w:tc>
        <w:tc>
          <w:tcPr>
            <w:tcW w:w="1880" w:type="dxa"/>
            <w:vAlign w:val="center"/>
          </w:tcPr>
          <w:p w14:paraId="4787599C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27.75 ± 18.98</w:t>
            </w:r>
          </w:p>
        </w:tc>
        <w:tc>
          <w:tcPr>
            <w:tcW w:w="2520" w:type="dxa"/>
            <w:vAlign w:val="center"/>
          </w:tcPr>
          <w:p w14:paraId="2E8585EC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0.05 ± 0.23</w:t>
            </w:r>
          </w:p>
        </w:tc>
        <w:tc>
          <w:tcPr>
            <w:tcW w:w="1800" w:type="dxa"/>
          </w:tcPr>
          <w:p w14:paraId="536F76D1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43E6D">
              <w:rPr>
                <w:szCs w:val="24"/>
              </w:rPr>
              <w:t>0.10</w:t>
            </w:r>
          </w:p>
        </w:tc>
      </w:tr>
      <w:tr w:rsidR="00543E6D" w:rsidRPr="00543E6D" w14:paraId="340216F2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5DB84734" w14:textId="77777777" w:rsidR="00E40AC0" w:rsidRPr="00543E6D" w:rsidRDefault="00E40AC0" w:rsidP="00FD099B"/>
        </w:tc>
        <w:tc>
          <w:tcPr>
            <w:tcW w:w="1350" w:type="dxa"/>
            <w:vAlign w:val="center"/>
          </w:tcPr>
          <w:p w14:paraId="01907E6B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V</w:t>
            </w:r>
            <w:r w:rsidRPr="00543E6D">
              <w:rPr>
                <w:rFonts w:eastAsiaTheme="minorEastAsia"/>
                <w:vertAlign w:val="subscript"/>
              </w:rPr>
              <w:t>45Gy</w:t>
            </w:r>
          </w:p>
        </w:tc>
        <w:tc>
          <w:tcPr>
            <w:tcW w:w="1350" w:type="dxa"/>
            <w:vAlign w:val="center"/>
          </w:tcPr>
          <w:p w14:paraId="1F4E9143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rPr>
                <w:rFonts w:eastAsiaTheme="minorEastAsia"/>
              </w:rPr>
              <w:t>&lt; 70%</w:t>
            </w:r>
          </w:p>
        </w:tc>
        <w:tc>
          <w:tcPr>
            <w:tcW w:w="2890" w:type="dxa"/>
            <w:vAlign w:val="center"/>
          </w:tcPr>
          <w:p w14:paraId="2427684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16.20 ± 13.22</w:t>
            </w:r>
          </w:p>
        </w:tc>
        <w:tc>
          <w:tcPr>
            <w:tcW w:w="1880" w:type="dxa"/>
            <w:vAlign w:val="center"/>
          </w:tcPr>
          <w:p w14:paraId="16D7F580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16.21 ± 13.23</w:t>
            </w:r>
          </w:p>
        </w:tc>
        <w:tc>
          <w:tcPr>
            <w:tcW w:w="2520" w:type="dxa"/>
            <w:vAlign w:val="center"/>
          </w:tcPr>
          <w:p w14:paraId="75F1E3D6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0.01 ± 0.16</w:t>
            </w:r>
          </w:p>
        </w:tc>
        <w:tc>
          <w:tcPr>
            <w:tcW w:w="1800" w:type="dxa"/>
          </w:tcPr>
          <w:p w14:paraId="5BBE7101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43E6D">
              <w:rPr>
                <w:szCs w:val="24"/>
              </w:rPr>
              <w:t>0.08</w:t>
            </w:r>
          </w:p>
        </w:tc>
      </w:tr>
      <w:tr w:rsidR="00543E6D" w:rsidRPr="00543E6D" w14:paraId="2405F40D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 w:val="restart"/>
            <w:vAlign w:val="center"/>
          </w:tcPr>
          <w:p w14:paraId="4F3704C0" w14:textId="77777777" w:rsidR="00E40AC0" w:rsidRPr="00543E6D" w:rsidRDefault="00E40AC0" w:rsidP="00FD099B">
            <w:r w:rsidRPr="00543E6D">
              <w:t>Rectum</w:t>
            </w:r>
          </w:p>
        </w:tc>
        <w:tc>
          <w:tcPr>
            <w:tcW w:w="1350" w:type="dxa"/>
            <w:vAlign w:val="center"/>
          </w:tcPr>
          <w:p w14:paraId="0CBE147E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60Gy</w:t>
            </w:r>
          </w:p>
        </w:tc>
        <w:tc>
          <w:tcPr>
            <w:tcW w:w="1350" w:type="dxa"/>
            <w:vAlign w:val="center"/>
          </w:tcPr>
          <w:p w14:paraId="7324D7F9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35%</w:t>
            </w:r>
          </w:p>
        </w:tc>
        <w:tc>
          <w:tcPr>
            <w:tcW w:w="2890" w:type="dxa"/>
            <w:vAlign w:val="center"/>
          </w:tcPr>
          <w:p w14:paraId="677E601E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9.80 ± 15.53</w:t>
            </w:r>
          </w:p>
        </w:tc>
        <w:tc>
          <w:tcPr>
            <w:tcW w:w="1880" w:type="dxa"/>
            <w:vAlign w:val="center"/>
          </w:tcPr>
          <w:p w14:paraId="763A580E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9.83 ± 15.52</w:t>
            </w:r>
          </w:p>
        </w:tc>
        <w:tc>
          <w:tcPr>
            <w:tcW w:w="2520" w:type="dxa"/>
            <w:vAlign w:val="center"/>
          </w:tcPr>
          <w:p w14:paraId="37510646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0.03 ± 0.33</w:t>
            </w:r>
          </w:p>
        </w:tc>
        <w:tc>
          <w:tcPr>
            <w:tcW w:w="1800" w:type="dxa"/>
          </w:tcPr>
          <w:p w14:paraId="3A6A8891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43E6D">
              <w:rPr>
                <w:szCs w:val="24"/>
              </w:rPr>
              <w:t>0.38</w:t>
            </w:r>
          </w:p>
        </w:tc>
      </w:tr>
      <w:tr w:rsidR="00543E6D" w:rsidRPr="00543E6D" w14:paraId="27C08449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1370543E" w14:textId="77777777" w:rsidR="00E40AC0" w:rsidRPr="00543E6D" w:rsidRDefault="00E40AC0" w:rsidP="00FD099B"/>
        </w:tc>
        <w:tc>
          <w:tcPr>
            <w:tcW w:w="1350" w:type="dxa"/>
            <w:vAlign w:val="center"/>
          </w:tcPr>
          <w:p w14:paraId="575C86DE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50Gy</w:t>
            </w:r>
          </w:p>
        </w:tc>
        <w:tc>
          <w:tcPr>
            <w:tcW w:w="1350" w:type="dxa"/>
            <w:vAlign w:val="center"/>
          </w:tcPr>
          <w:p w14:paraId="13AEE34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50%</w:t>
            </w:r>
          </w:p>
        </w:tc>
        <w:tc>
          <w:tcPr>
            <w:tcW w:w="2890" w:type="dxa"/>
            <w:vAlign w:val="center"/>
          </w:tcPr>
          <w:p w14:paraId="375181C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21.27 ± 14.60</w:t>
            </w:r>
          </w:p>
        </w:tc>
        <w:tc>
          <w:tcPr>
            <w:tcW w:w="1880" w:type="dxa"/>
            <w:vAlign w:val="center"/>
          </w:tcPr>
          <w:p w14:paraId="4CEC22C8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21.28 ± 14.65</w:t>
            </w:r>
          </w:p>
        </w:tc>
        <w:tc>
          <w:tcPr>
            <w:tcW w:w="2520" w:type="dxa"/>
            <w:vAlign w:val="center"/>
          </w:tcPr>
          <w:p w14:paraId="19FF1FAF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0.01 ± 0.20</w:t>
            </w:r>
          </w:p>
        </w:tc>
        <w:tc>
          <w:tcPr>
            <w:tcW w:w="1800" w:type="dxa"/>
          </w:tcPr>
          <w:p w14:paraId="6B6F4BE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43E6D">
              <w:rPr>
                <w:szCs w:val="24"/>
              </w:rPr>
              <w:t>0.75</w:t>
            </w:r>
          </w:p>
        </w:tc>
      </w:tr>
      <w:tr w:rsidR="00543E6D" w:rsidRPr="00543E6D" w14:paraId="58C3FDB9" w14:textId="77777777" w:rsidTr="00E40AC0">
        <w:trPr>
          <w:trHeight w:val="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1F9FBF8F" w14:textId="77777777" w:rsidR="00E40AC0" w:rsidRPr="00543E6D" w:rsidRDefault="00E40AC0" w:rsidP="00FD099B"/>
        </w:tc>
        <w:tc>
          <w:tcPr>
            <w:tcW w:w="1350" w:type="dxa"/>
            <w:vAlign w:val="center"/>
          </w:tcPr>
          <w:p w14:paraId="4E849F06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40Gy</w:t>
            </w:r>
          </w:p>
        </w:tc>
        <w:tc>
          <w:tcPr>
            <w:tcW w:w="1350" w:type="dxa"/>
            <w:vAlign w:val="center"/>
          </w:tcPr>
          <w:p w14:paraId="50D58D5C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80%</w:t>
            </w:r>
          </w:p>
        </w:tc>
        <w:tc>
          <w:tcPr>
            <w:tcW w:w="2890" w:type="dxa"/>
            <w:vAlign w:val="center"/>
          </w:tcPr>
          <w:p w14:paraId="2B9CD6A5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33.06 ± 14.13</w:t>
            </w:r>
          </w:p>
        </w:tc>
        <w:tc>
          <w:tcPr>
            <w:tcW w:w="1880" w:type="dxa"/>
            <w:vAlign w:val="center"/>
          </w:tcPr>
          <w:p w14:paraId="3AE331B6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33.22 ± 14.06</w:t>
            </w:r>
          </w:p>
        </w:tc>
        <w:tc>
          <w:tcPr>
            <w:tcW w:w="2520" w:type="dxa"/>
            <w:vAlign w:val="center"/>
          </w:tcPr>
          <w:p w14:paraId="38F6EEAE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0.16 ± 0.18</w:t>
            </w:r>
          </w:p>
        </w:tc>
        <w:tc>
          <w:tcPr>
            <w:tcW w:w="1800" w:type="dxa"/>
          </w:tcPr>
          <w:p w14:paraId="742F61B3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43E6D">
              <w:rPr>
                <w:szCs w:val="24"/>
              </w:rPr>
              <w:t>&lt; 0.01 (0.009)</w:t>
            </w:r>
          </w:p>
        </w:tc>
      </w:tr>
      <w:tr w:rsidR="00543E6D" w:rsidRPr="00543E6D" w14:paraId="07B88F48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71E9790C" w14:textId="77777777" w:rsidR="00E40AC0" w:rsidRPr="00543E6D" w:rsidRDefault="00E40AC0" w:rsidP="00FD099B"/>
        </w:tc>
        <w:tc>
          <w:tcPr>
            <w:tcW w:w="1350" w:type="dxa"/>
            <w:vAlign w:val="center"/>
          </w:tcPr>
          <w:p w14:paraId="24D5AF3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45Gy</w:t>
            </w:r>
          </w:p>
        </w:tc>
        <w:tc>
          <w:tcPr>
            <w:tcW w:w="1350" w:type="dxa"/>
            <w:vAlign w:val="center"/>
          </w:tcPr>
          <w:p w14:paraId="34AF42D2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100%</w:t>
            </w:r>
          </w:p>
        </w:tc>
        <w:tc>
          <w:tcPr>
            <w:tcW w:w="2890" w:type="dxa"/>
            <w:vAlign w:val="center"/>
          </w:tcPr>
          <w:p w14:paraId="42A33F7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27.42 ± 14.41</w:t>
            </w:r>
          </w:p>
        </w:tc>
        <w:tc>
          <w:tcPr>
            <w:tcW w:w="1880" w:type="dxa"/>
            <w:vAlign w:val="center"/>
          </w:tcPr>
          <w:p w14:paraId="0BC6958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27.46 ± 14.45</w:t>
            </w:r>
          </w:p>
        </w:tc>
        <w:tc>
          <w:tcPr>
            <w:tcW w:w="2520" w:type="dxa"/>
            <w:vAlign w:val="center"/>
          </w:tcPr>
          <w:p w14:paraId="5C62C843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0.04 ± 0.14</w:t>
            </w:r>
          </w:p>
        </w:tc>
        <w:tc>
          <w:tcPr>
            <w:tcW w:w="1800" w:type="dxa"/>
          </w:tcPr>
          <w:p w14:paraId="54A98DFA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</w:rPr>
            </w:pPr>
            <w:r w:rsidRPr="00543E6D">
              <w:rPr>
                <w:szCs w:val="24"/>
              </w:rPr>
              <w:t>0.45</w:t>
            </w:r>
          </w:p>
        </w:tc>
      </w:tr>
      <w:tr w:rsidR="00543E6D" w:rsidRPr="00543E6D" w14:paraId="301A94A1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4E5D805E" w14:textId="77777777" w:rsidR="00E40AC0" w:rsidRPr="00543E6D" w:rsidRDefault="00E40AC0" w:rsidP="00FD099B"/>
        </w:tc>
        <w:tc>
          <w:tcPr>
            <w:tcW w:w="1350" w:type="dxa"/>
            <w:vAlign w:val="center"/>
          </w:tcPr>
          <w:p w14:paraId="74126D5D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30Gy</w:t>
            </w:r>
          </w:p>
        </w:tc>
        <w:tc>
          <w:tcPr>
            <w:tcW w:w="1350" w:type="dxa"/>
            <w:vAlign w:val="center"/>
          </w:tcPr>
          <w:p w14:paraId="01FA731D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60%</w:t>
            </w:r>
          </w:p>
        </w:tc>
        <w:tc>
          <w:tcPr>
            <w:tcW w:w="2890" w:type="dxa"/>
            <w:vAlign w:val="center"/>
          </w:tcPr>
          <w:p w14:paraId="001EC96D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47.85 ± 13.52</w:t>
            </w:r>
          </w:p>
        </w:tc>
        <w:tc>
          <w:tcPr>
            <w:tcW w:w="1880" w:type="dxa"/>
            <w:vAlign w:val="center"/>
          </w:tcPr>
          <w:p w14:paraId="3821FC52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48.09 ± 13.43</w:t>
            </w:r>
          </w:p>
        </w:tc>
        <w:tc>
          <w:tcPr>
            <w:tcW w:w="2520" w:type="dxa"/>
            <w:vAlign w:val="center"/>
          </w:tcPr>
          <w:p w14:paraId="0AD9963A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0.24 ± 0.18</w:t>
            </w:r>
          </w:p>
        </w:tc>
        <w:tc>
          <w:tcPr>
            <w:tcW w:w="1800" w:type="dxa"/>
          </w:tcPr>
          <w:p w14:paraId="5864DA61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43E6D">
              <w:rPr>
                <w:szCs w:val="24"/>
              </w:rPr>
              <w:t>&lt; 0.01 (0.004)</w:t>
            </w:r>
          </w:p>
        </w:tc>
      </w:tr>
      <w:tr w:rsidR="00543E6D" w:rsidRPr="00543E6D" w14:paraId="4A52035D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 w:val="restart"/>
            <w:vAlign w:val="center"/>
          </w:tcPr>
          <w:p w14:paraId="06C4B2B8" w14:textId="77777777" w:rsidR="00E40AC0" w:rsidRPr="00543E6D" w:rsidRDefault="00E40AC0" w:rsidP="00FD099B">
            <w:r w:rsidRPr="00543E6D">
              <w:t>Left femoral head</w:t>
            </w:r>
          </w:p>
        </w:tc>
        <w:tc>
          <w:tcPr>
            <w:tcW w:w="1350" w:type="dxa"/>
            <w:vAlign w:val="center"/>
          </w:tcPr>
          <w:p w14:paraId="4308E23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50Gy</w:t>
            </w:r>
          </w:p>
        </w:tc>
        <w:tc>
          <w:tcPr>
            <w:tcW w:w="1350" w:type="dxa"/>
            <w:vAlign w:val="center"/>
          </w:tcPr>
          <w:p w14:paraId="46DBE3C6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10%</w:t>
            </w:r>
          </w:p>
        </w:tc>
        <w:tc>
          <w:tcPr>
            <w:tcW w:w="2890" w:type="dxa"/>
            <w:vAlign w:val="center"/>
          </w:tcPr>
          <w:p w14:paraId="7CBE03CF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0.01 ±0.03</w:t>
            </w:r>
          </w:p>
        </w:tc>
        <w:tc>
          <w:tcPr>
            <w:tcW w:w="1880" w:type="dxa"/>
            <w:vAlign w:val="center"/>
          </w:tcPr>
          <w:p w14:paraId="20A5171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0.01 ± 0.03</w:t>
            </w:r>
          </w:p>
        </w:tc>
        <w:tc>
          <w:tcPr>
            <w:tcW w:w="2520" w:type="dxa"/>
            <w:vAlign w:val="center"/>
          </w:tcPr>
          <w:p w14:paraId="7873564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0.00 ± 0.00</w:t>
            </w:r>
          </w:p>
        </w:tc>
        <w:tc>
          <w:tcPr>
            <w:tcW w:w="1800" w:type="dxa"/>
          </w:tcPr>
          <w:p w14:paraId="7BC18681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Cs w:val="24"/>
              </w:rPr>
            </w:pPr>
            <w:r w:rsidRPr="00543E6D">
              <w:rPr>
                <w:szCs w:val="24"/>
              </w:rPr>
              <w:t>1.00</w:t>
            </w:r>
          </w:p>
        </w:tc>
      </w:tr>
      <w:tr w:rsidR="00543E6D" w:rsidRPr="00543E6D" w14:paraId="18EA97FF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4757F468" w14:textId="77777777" w:rsidR="00E40AC0" w:rsidRPr="00543E6D" w:rsidRDefault="00E40AC0" w:rsidP="00FD099B"/>
        </w:tc>
        <w:tc>
          <w:tcPr>
            <w:tcW w:w="1350" w:type="dxa"/>
            <w:vAlign w:val="center"/>
          </w:tcPr>
          <w:p w14:paraId="144809A8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30Gy</w:t>
            </w:r>
          </w:p>
        </w:tc>
        <w:tc>
          <w:tcPr>
            <w:tcW w:w="1350" w:type="dxa"/>
            <w:vAlign w:val="center"/>
          </w:tcPr>
          <w:p w14:paraId="2AA73DA3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&lt;15%</w:t>
            </w:r>
          </w:p>
        </w:tc>
        <w:tc>
          <w:tcPr>
            <w:tcW w:w="2890" w:type="dxa"/>
            <w:vAlign w:val="center"/>
          </w:tcPr>
          <w:p w14:paraId="6CF45441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3.51 ± 6.26</w:t>
            </w:r>
          </w:p>
        </w:tc>
        <w:tc>
          <w:tcPr>
            <w:tcW w:w="1880" w:type="dxa"/>
            <w:vAlign w:val="center"/>
          </w:tcPr>
          <w:p w14:paraId="74512ABC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3.54 ± 6.29</w:t>
            </w:r>
          </w:p>
        </w:tc>
        <w:tc>
          <w:tcPr>
            <w:tcW w:w="2520" w:type="dxa"/>
            <w:vAlign w:val="center"/>
          </w:tcPr>
          <w:p w14:paraId="68E16881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0.03 ± 0.04</w:t>
            </w:r>
          </w:p>
        </w:tc>
        <w:tc>
          <w:tcPr>
            <w:tcW w:w="1800" w:type="dxa"/>
          </w:tcPr>
          <w:p w14:paraId="2A730098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</w:rPr>
            </w:pPr>
            <w:r w:rsidRPr="00543E6D">
              <w:rPr>
                <w:szCs w:val="24"/>
              </w:rPr>
              <w:t>0.06</w:t>
            </w:r>
          </w:p>
        </w:tc>
      </w:tr>
      <w:tr w:rsidR="00543E6D" w:rsidRPr="00543E6D" w14:paraId="636DF0B0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7AD5BDC4" w14:textId="77777777" w:rsidR="00E40AC0" w:rsidRPr="00543E6D" w:rsidRDefault="00E40AC0" w:rsidP="00FD099B"/>
        </w:tc>
        <w:tc>
          <w:tcPr>
            <w:tcW w:w="1350" w:type="dxa"/>
            <w:vAlign w:val="center"/>
          </w:tcPr>
          <w:p w14:paraId="74DE07E1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45Gy</w:t>
            </w:r>
          </w:p>
        </w:tc>
        <w:tc>
          <w:tcPr>
            <w:tcW w:w="1350" w:type="dxa"/>
            <w:vAlign w:val="center"/>
          </w:tcPr>
          <w:p w14:paraId="04E1305D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25%</w:t>
            </w:r>
          </w:p>
        </w:tc>
        <w:tc>
          <w:tcPr>
            <w:tcW w:w="2890" w:type="dxa"/>
            <w:vAlign w:val="center"/>
          </w:tcPr>
          <w:p w14:paraId="4E09095F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0.08 ± 0.19</w:t>
            </w:r>
          </w:p>
        </w:tc>
        <w:tc>
          <w:tcPr>
            <w:tcW w:w="1880" w:type="dxa"/>
            <w:vAlign w:val="center"/>
          </w:tcPr>
          <w:p w14:paraId="4BB9541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0.08 ± 0.19</w:t>
            </w:r>
          </w:p>
        </w:tc>
        <w:tc>
          <w:tcPr>
            <w:tcW w:w="2520" w:type="dxa"/>
            <w:vAlign w:val="center"/>
          </w:tcPr>
          <w:p w14:paraId="1FDB89EA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0.00 ± 0.00</w:t>
            </w:r>
          </w:p>
        </w:tc>
        <w:tc>
          <w:tcPr>
            <w:tcW w:w="1800" w:type="dxa"/>
          </w:tcPr>
          <w:p w14:paraId="4446992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Cs w:val="24"/>
              </w:rPr>
            </w:pPr>
            <w:r w:rsidRPr="00543E6D">
              <w:rPr>
                <w:szCs w:val="24"/>
              </w:rPr>
              <w:t>1.00</w:t>
            </w:r>
          </w:p>
        </w:tc>
      </w:tr>
      <w:tr w:rsidR="00543E6D" w:rsidRPr="00543E6D" w14:paraId="4DF70595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0BB77E63" w14:textId="77777777" w:rsidR="00E40AC0" w:rsidRPr="00543E6D" w:rsidRDefault="00E40AC0" w:rsidP="00FD099B"/>
        </w:tc>
        <w:tc>
          <w:tcPr>
            <w:tcW w:w="1350" w:type="dxa"/>
            <w:vAlign w:val="center"/>
          </w:tcPr>
          <w:p w14:paraId="19784567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40Gy</w:t>
            </w:r>
          </w:p>
        </w:tc>
        <w:tc>
          <w:tcPr>
            <w:tcW w:w="1350" w:type="dxa"/>
            <w:vAlign w:val="center"/>
          </w:tcPr>
          <w:p w14:paraId="360B450E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40%</w:t>
            </w:r>
          </w:p>
        </w:tc>
        <w:tc>
          <w:tcPr>
            <w:tcW w:w="2890" w:type="dxa"/>
            <w:vAlign w:val="center"/>
          </w:tcPr>
          <w:p w14:paraId="6964EC3F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0.43 ± 0.92</w:t>
            </w:r>
          </w:p>
        </w:tc>
        <w:tc>
          <w:tcPr>
            <w:tcW w:w="1880" w:type="dxa"/>
            <w:vAlign w:val="center"/>
          </w:tcPr>
          <w:p w14:paraId="5FC815A3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0.44 ± 0.93</w:t>
            </w:r>
          </w:p>
        </w:tc>
        <w:tc>
          <w:tcPr>
            <w:tcW w:w="2520" w:type="dxa"/>
            <w:vAlign w:val="center"/>
          </w:tcPr>
          <w:p w14:paraId="19F2E582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0.01 ± 0.01</w:t>
            </w:r>
          </w:p>
        </w:tc>
        <w:tc>
          <w:tcPr>
            <w:tcW w:w="1800" w:type="dxa"/>
          </w:tcPr>
          <w:p w14:paraId="165B7728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</w:rPr>
            </w:pPr>
            <w:r w:rsidRPr="00543E6D">
              <w:rPr>
                <w:szCs w:val="24"/>
              </w:rPr>
              <w:t>0.50</w:t>
            </w:r>
          </w:p>
        </w:tc>
      </w:tr>
      <w:tr w:rsidR="00543E6D" w:rsidRPr="00543E6D" w14:paraId="0BD28883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189E0CFB" w14:textId="77777777" w:rsidR="00E40AC0" w:rsidRPr="00543E6D" w:rsidRDefault="00E40AC0" w:rsidP="00FD099B"/>
        </w:tc>
        <w:tc>
          <w:tcPr>
            <w:tcW w:w="1350" w:type="dxa"/>
            <w:vAlign w:val="center"/>
          </w:tcPr>
          <w:p w14:paraId="0264C996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D</w:t>
            </w:r>
            <w:r w:rsidRPr="00543E6D">
              <w:rPr>
                <w:vertAlign w:val="subscript"/>
              </w:rPr>
              <w:t>100</w:t>
            </w:r>
          </w:p>
        </w:tc>
        <w:tc>
          <w:tcPr>
            <w:tcW w:w="1350" w:type="dxa"/>
            <w:vAlign w:val="center"/>
          </w:tcPr>
          <w:p w14:paraId="6F962F25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52 Gy</w:t>
            </w:r>
          </w:p>
        </w:tc>
        <w:tc>
          <w:tcPr>
            <w:tcW w:w="2890" w:type="dxa"/>
            <w:vAlign w:val="center"/>
          </w:tcPr>
          <w:p w14:paraId="6F9B8C5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1.24 ± 0.41</w:t>
            </w:r>
          </w:p>
        </w:tc>
        <w:tc>
          <w:tcPr>
            <w:tcW w:w="1880" w:type="dxa"/>
            <w:vAlign w:val="center"/>
          </w:tcPr>
          <w:p w14:paraId="3D64A82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1.25 ± 0.42</w:t>
            </w:r>
          </w:p>
        </w:tc>
        <w:tc>
          <w:tcPr>
            <w:tcW w:w="2520" w:type="dxa"/>
            <w:vAlign w:val="center"/>
          </w:tcPr>
          <w:p w14:paraId="59947879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0.01 ± 0.02</w:t>
            </w:r>
          </w:p>
        </w:tc>
        <w:tc>
          <w:tcPr>
            <w:tcW w:w="1800" w:type="dxa"/>
          </w:tcPr>
          <w:p w14:paraId="2FDEA7A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Cs w:val="24"/>
              </w:rPr>
            </w:pPr>
            <w:r w:rsidRPr="00543E6D">
              <w:rPr>
                <w:szCs w:val="24"/>
              </w:rPr>
              <w:t>0.21</w:t>
            </w:r>
          </w:p>
        </w:tc>
      </w:tr>
      <w:tr w:rsidR="00543E6D" w:rsidRPr="00543E6D" w14:paraId="72DB2923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 w:val="restart"/>
            <w:vAlign w:val="center"/>
          </w:tcPr>
          <w:p w14:paraId="26CBD113" w14:textId="77777777" w:rsidR="00E40AC0" w:rsidRPr="00543E6D" w:rsidRDefault="00E40AC0" w:rsidP="00FD099B">
            <w:r w:rsidRPr="00543E6D">
              <w:t>Right femoral head</w:t>
            </w:r>
          </w:p>
        </w:tc>
        <w:tc>
          <w:tcPr>
            <w:tcW w:w="1350" w:type="dxa"/>
            <w:vAlign w:val="center"/>
          </w:tcPr>
          <w:p w14:paraId="74208451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50Gy</w:t>
            </w:r>
          </w:p>
        </w:tc>
        <w:tc>
          <w:tcPr>
            <w:tcW w:w="1350" w:type="dxa"/>
            <w:vAlign w:val="center"/>
          </w:tcPr>
          <w:p w14:paraId="1E80FD08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10%</w:t>
            </w:r>
          </w:p>
        </w:tc>
        <w:tc>
          <w:tcPr>
            <w:tcW w:w="2890" w:type="dxa"/>
            <w:vAlign w:val="center"/>
          </w:tcPr>
          <w:p w14:paraId="5577DB12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0.01 ± 0.03</w:t>
            </w:r>
          </w:p>
        </w:tc>
        <w:tc>
          <w:tcPr>
            <w:tcW w:w="1880" w:type="dxa"/>
            <w:vAlign w:val="center"/>
          </w:tcPr>
          <w:p w14:paraId="721C2019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0.01 ± 0.03</w:t>
            </w:r>
          </w:p>
        </w:tc>
        <w:tc>
          <w:tcPr>
            <w:tcW w:w="2520" w:type="dxa"/>
            <w:vAlign w:val="center"/>
          </w:tcPr>
          <w:p w14:paraId="3C0841C3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0.00 ± 0.00</w:t>
            </w:r>
          </w:p>
        </w:tc>
        <w:tc>
          <w:tcPr>
            <w:tcW w:w="1800" w:type="dxa"/>
          </w:tcPr>
          <w:p w14:paraId="23CFB839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</w:rPr>
            </w:pPr>
            <w:r w:rsidRPr="00543E6D">
              <w:rPr>
                <w:szCs w:val="24"/>
              </w:rPr>
              <w:t>1.00</w:t>
            </w:r>
          </w:p>
        </w:tc>
      </w:tr>
      <w:tr w:rsidR="00543E6D" w:rsidRPr="00543E6D" w14:paraId="7E128B30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5CC61A06" w14:textId="77777777" w:rsidR="00E40AC0" w:rsidRPr="00543E6D" w:rsidRDefault="00E40AC0" w:rsidP="00FD099B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350" w:type="dxa"/>
            <w:vAlign w:val="center"/>
          </w:tcPr>
          <w:p w14:paraId="36E15131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30Gy</w:t>
            </w:r>
          </w:p>
        </w:tc>
        <w:tc>
          <w:tcPr>
            <w:tcW w:w="1350" w:type="dxa"/>
            <w:vAlign w:val="center"/>
          </w:tcPr>
          <w:p w14:paraId="7CF485AF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&lt;15%</w:t>
            </w:r>
          </w:p>
        </w:tc>
        <w:tc>
          <w:tcPr>
            <w:tcW w:w="2890" w:type="dxa"/>
            <w:vAlign w:val="center"/>
          </w:tcPr>
          <w:p w14:paraId="4BB99651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2.59 ± 4.65</w:t>
            </w:r>
          </w:p>
        </w:tc>
        <w:tc>
          <w:tcPr>
            <w:tcW w:w="1880" w:type="dxa"/>
            <w:vAlign w:val="center"/>
          </w:tcPr>
          <w:p w14:paraId="29C87220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2.62 ± 4.71</w:t>
            </w:r>
          </w:p>
        </w:tc>
        <w:tc>
          <w:tcPr>
            <w:tcW w:w="2520" w:type="dxa"/>
            <w:vAlign w:val="center"/>
          </w:tcPr>
          <w:p w14:paraId="09CF0128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0.03 ± 0.08</w:t>
            </w:r>
          </w:p>
        </w:tc>
        <w:tc>
          <w:tcPr>
            <w:tcW w:w="1800" w:type="dxa"/>
          </w:tcPr>
          <w:p w14:paraId="656C129A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Cs w:val="24"/>
              </w:rPr>
            </w:pPr>
            <w:r w:rsidRPr="00543E6D">
              <w:rPr>
                <w:szCs w:val="24"/>
              </w:rPr>
              <w:t>0.50</w:t>
            </w:r>
          </w:p>
        </w:tc>
      </w:tr>
      <w:tr w:rsidR="00543E6D" w:rsidRPr="00543E6D" w14:paraId="69ABEFA0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2872AA33" w14:textId="77777777" w:rsidR="00E40AC0" w:rsidRPr="00543E6D" w:rsidRDefault="00E40AC0" w:rsidP="00FD099B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350" w:type="dxa"/>
            <w:vAlign w:val="center"/>
          </w:tcPr>
          <w:p w14:paraId="51F82072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45Gy</w:t>
            </w:r>
          </w:p>
        </w:tc>
        <w:tc>
          <w:tcPr>
            <w:tcW w:w="1350" w:type="dxa"/>
            <w:vAlign w:val="center"/>
          </w:tcPr>
          <w:p w14:paraId="37019EEA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25%</w:t>
            </w:r>
          </w:p>
        </w:tc>
        <w:tc>
          <w:tcPr>
            <w:tcW w:w="2890" w:type="dxa"/>
            <w:vAlign w:val="center"/>
          </w:tcPr>
          <w:p w14:paraId="543A4741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0.04 ± 0.14</w:t>
            </w:r>
          </w:p>
        </w:tc>
        <w:tc>
          <w:tcPr>
            <w:tcW w:w="1880" w:type="dxa"/>
            <w:vAlign w:val="center"/>
          </w:tcPr>
          <w:p w14:paraId="5ACC770E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0.04 ± 0.14</w:t>
            </w:r>
          </w:p>
        </w:tc>
        <w:tc>
          <w:tcPr>
            <w:tcW w:w="2520" w:type="dxa"/>
            <w:vAlign w:val="center"/>
          </w:tcPr>
          <w:p w14:paraId="71004A3F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0.00 ± 0.00</w:t>
            </w:r>
          </w:p>
        </w:tc>
        <w:tc>
          <w:tcPr>
            <w:tcW w:w="1800" w:type="dxa"/>
          </w:tcPr>
          <w:p w14:paraId="332D3DE3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</w:rPr>
            </w:pPr>
            <w:r w:rsidRPr="00543E6D">
              <w:rPr>
                <w:szCs w:val="24"/>
              </w:rPr>
              <w:t>1.00</w:t>
            </w:r>
          </w:p>
        </w:tc>
      </w:tr>
      <w:tr w:rsidR="00543E6D" w:rsidRPr="00543E6D" w14:paraId="72DA643C" w14:textId="77777777" w:rsidTr="00E40A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0414B5E1" w14:textId="77777777" w:rsidR="00E40AC0" w:rsidRPr="00543E6D" w:rsidRDefault="00E40AC0" w:rsidP="00FD099B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350" w:type="dxa"/>
            <w:vAlign w:val="center"/>
          </w:tcPr>
          <w:p w14:paraId="299229AB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V</w:t>
            </w:r>
            <w:r w:rsidRPr="00543E6D">
              <w:rPr>
                <w:vertAlign w:val="subscript"/>
              </w:rPr>
              <w:t>40Gy</w:t>
            </w:r>
          </w:p>
        </w:tc>
        <w:tc>
          <w:tcPr>
            <w:tcW w:w="1350" w:type="dxa"/>
            <w:vAlign w:val="center"/>
          </w:tcPr>
          <w:p w14:paraId="6755500C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40%</w:t>
            </w:r>
          </w:p>
        </w:tc>
        <w:tc>
          <w:tcPr>
            <w:tcW w:w="2890" w:type="dxa"/>
            <w:vAlign w:val="center"/>
          </w:tcPr>
          <w:p w14:paraId="4EECCEC6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0.18 ± 0.40</w:t>
            </w:r>
          </w:p>
        </w:tc>
        <w:tc>
          <w:tcPr>
            <w:tcW w:w="1880" w:type="dxa"/>
            <w:vAlign w:val="center"/>
          </w:tcPr>
          <w:p w14:paraId="6DC569C7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0.19 ± 0.40</w:t>
            </w:r>
          </w:p>
        </w:tc>
        <w:tc>
          <w:tcPr>
            <w:tcW w:w="2520" w:type="dxa"/>
            <w:vAlign w:val="center"/>
          </w:tcPr>
          <w:p w14:paraId="4977EE0E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0.00 ± 0.00</w:t>
            </w:r>
          </w:p>
        </w:tc>
        <w:tc>
          <w:tcPr>
            <w:tcW w:w="1800" w:type="dxa"/>
          </w:tcPr>
          <w:p w14:paraId="18F4652E" w14:textId="77777777" w:rsidR="00E40AC0" w:rsidRPr="00543E6D" w:rsidRDefault="00E40AC0" w:rsidP="00FD09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Cs w:val="24"/>
              </w:rPr>
            </w:pPr>
            <w:r w:rsidRPr="00543E6D">
              <w:rPr>
                <w:szCs w:val="24"/>
              </w:rPr>
              <w:t>0.50</w:t>
            </w:r>
          </w:p>
        </w:tc>
      </w:tr>
      <w:tr w:rsidR="00543E6D" w:rsidRPr="00543E6D" w14:paraId="6ED818C8" w14:textId="77777777" w:rsidTr="00E40AC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Merge/>
            <w:vAlign w:val="center"/>
          </w:tcPr>
          <w:p w14:paraId="3F44396C" w14:textId="77777777" w:rsidR="00E40AC0" w:rsidRPr="00543E6D" w:rsidRDefault="00E40AC0" w:rsidP="00FD099B">
            <w:pPr>
              <w:jc w:val="center"/>
              <w:rPr>
                <w:b w:val="0"/>
                <w:bCs w:val="0"/>
              </w:rPr>
            </w:pPr>
          </w:p>
        </w:tc>
        <w:tc>
          <w:tcPr>
            <w:tcW w:w="1350" w:type="dxa"/>
            <w:vAlign w:val="center"/>
          </w:tcPr>
          <w:p w14:paraId="375BC62B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D</w:t>
            </w:r>
            <w:r w:rsidRPr="00543E6D">
              <w:rPr>
                <w:vertAlign w:val="subscript"/>
              </w:rPr>
              <w:t>100</w:t>
            </w:r>
          </w:p>
        </w:tc>
        <w:tc>
          <w:tcPr>
            <w:tcW w:w="1350" w:type="dxa"/>
            <w:vAlign w:val="center"/>
          </w:tcPr>
          <w:p w14:paraId="56CE229B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&lt; 52 Gy</w:t>
            </w:r>
          </w:p>
        </w:tc>
        <w:tc>
          <w:tcPr>
            <w:tcW w:w="2890" w:type="dxa"/>
            <w:vAlign w:val="center"/>
          </w:tcPr>
          <w:p w14:paraId="3D127CFC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1.29 ± 0.46</w:t>
            </w:r>
          </w:p>
        </w:tc>
        <w:tc>
          <w:tcPr>
            <w:tcW w:w="1880" w:type="dxa"/>
            <w:vAlign w:val="center"/>
          </w:tcPr>
          <w:p w14:paraId="09519FE0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1.30 ± 0.47</w:t>
            </w:r>
          </w:p>
        </w:tc>
        <w:tc>
          <w:tcPr>
            <w:tcW w:w="2520" w:type="dxa"/>
            <w:vAlign w:val="center"/>
          </w:tcPr>
          <w:p w14:paraId="1B6EFD10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3E6D">
              <w:t>0.00 ± 0.03</w:t>
            </w:r>
          </w:p>
        </w:tc>
        <w:tc>
          <w:tcPr>
            <w:tcW w:w="1800" w:type="dxa"/>
          </w:tcPr>
          <w:p w14:paraId="0BEF1A7E" w14:textId="77777777" w:rsidR="00E40AC0" w:rsidRPr="00543E6D" w:rsidRDefault="00E40AC0" w:rsidP="00FD09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Cs w:val="24"/>
              </w:rPr>
            </w:pPr>
            <w:r w:rsidRPr="00543E6D">
              <w:rPr>
                <w:szCs w:val="24"/>
              </w:rPr>
              <w:t>0.64</w:t>
            </w:r>
          </w:p>
        </w:tc>
      </w:tr>
    </w:tbl>
    <w:p w14:paraId="0693AB1F" w14:textId="77777777" w:rsidR="00E40AC0" w:rsidRPr="00543E6D" w:rsidRDefault="00E40AC0" w:rsidP="00E40AC0"/>
    <w:sectPr w:rsidR="00E40AC0" w:rsidRPr="00543E6D" w:rsidSect="00E40AC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AC0"/>
    <w:rsid w:val="00205F11"/>
    <w:rsid w:val="0031009C"/>
    <w:rsid w:val="00543E6D"/>
    <w:rsid w:val="00721F5E"/>
    <w:rsid w:val="00D83CDB"/>
    <w:rsid w:val="00E4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9DCB7"/>
  <w15:chartTrackingRefBased/>
  <w15:docId w15:val="{233F4A61-0920-41C4-87B3-D21B6D4A8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0AC0"/>
    <w:pPr>
      <w:spacing w:after="0" w:line="240" w:lineRule="auto"/>
    </w:pPr>
    <w:rPr>
      <w:rFonts w:ascii="Times New Roman" w:eastAsia="Times New Roman" w:hAnsi="Times New Roman" w:cs="Times New Roman"/>
      <w:kern w:val="0"/>
      <w:lang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0AC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40AC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0AC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0AC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0AC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0AC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0AC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0AC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0AC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0A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40A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0A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0A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0A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0A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0A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0A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0A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40AC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40A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0AC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40A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40AC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40A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40AC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40A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0A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0A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40AC0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40AC0"/>
    <w:pPr>
      <w:spacing w:after="200"/>
    </w:pPr>
    <w:rPr>
      <w:rFonts w:cs="Angsana New"/>
      <w:i/>
      <w:iCs/>
      <w:color w:val="0E2841" w:themeColor="text2"/>
      <w:sz w:val="18"/>
      <w:szCs w:val="22"/>
    </w:rPr>
  </w:style>
  <w:style w:type="table" w:styleId="PlainTable2">
    <w:name w:val="Plain Table 2"/>
    <w:basedOn w:val="TableNormal"/>
    <w:uiPriority w:val="42"/>
    <w:rsid w:val="00E40AC0"/>
    <w:pPr>
      <w:spacing w:after="0" w:line="240" w:lineRule="auto"/>
    </w:pPr>
    <w:rPr>
      <w:kern w:val="0"/>
      <w:szCs w:val="30"/>
      <w:lang w:bidi="th-TH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521</Words>
  <Characters>2971</Characters>
  <Application>Microsoft Office Word</Application>
  <DocSecurity>0</DocSecurity>
  <Lines>24</Lines>
  <Paragraphs>6</Paragraphs>
  <ScaleCrop>false</ScaleCrop>
  <Company/>
  <LinksUpToDate>false</LinksUpToDate>
  <CharactersWithSpaces>3486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Sangutid Thongsawad</dc:creator>
  <cp:keywords/>
  <dc:description/>
  <cp:lastModifiedBy>Sangutid Thongsawad</cp:lastModifiedBy>
  <cp:revision>3</cp:revision>
  <dcterms:created xsi:type="dcterms:W3CDTF">2025-06-17T04:29:00Z</dcterms:created>
  <dcterms:modified xsi:type="dcterms:W3CDTF">2025-06-22T07:32:00Z</dcterms:modified>
</cp:coreProperties>
</file>