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2E7B6" w14:textId="2578A681" w:rsidR="002A7EB7" w:rsidRPr="002A7EB7" w:rsidRDefault="002A7EB7" w:rsidP="002A7EB7">
      <w:pPr>
        <w:rPr>
          <w:b/>
          <w:bCs/>
          <w:lang w:val="en-US"/>
        </w:rPr>
      </w:pPr>
      <w:r w:rsidRPr="002A7EB7">
        <w:rPr>
          <w:lang w:val="en-US"/>
        </w:rPr>
        <w:drawing>
          <wp:inline distT="0" distB="0" distL="0" distR="0" wp14:anchorId="5AB441F3" wp14:editId="2E98581A">
            <wp:extent cx="5731510" cy="4592320"/>
            <wp:effectExtent l="0" t="0" r="2540" b="0"/>
            <wp:docPr id="9487420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9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00231" w14:textId="77777777" w:rsidR="002A7EB7" w:rsidRPr="002A7EB7" w:rsidRDefault="002A7EB7" w:rsidP="002A7EB7">
      <w:pPr>
        <w:rPr>
          <w:b/>
          <w:i/>
          <w:lang w:val="en-US"/>
        </w:rPr>
      </w:pPr>
      <w:r w:rsidRPr="002A7EB7">
        <w:rPr>
          <w:i/>
          <w:lang w:val="en-US"/>
        </w:rPr>
        <w:t xml:space="preserve">A proton exchange membrane (PEM) divides the horizontally positioned anode and cathode compartments. The anode compartment is filled with the </w:t>
      </w:r>
      <w:proofErr w:type="spellStart"/>
      <w:r w:rsidRPr="002A7EB7">
        <w:rPr>
          <w:i/>
          <w:lang w:val="en-US"/>
        </w:rPr>
        <w:t>agro</w:t>
      </w:r>
      <w:proofErr w:type="spellEnd"/>
      <w:r w:rsidRPr="002A7EB7">
        <w:rPr>
          <w:i/>
          <w:lang w:val="en-US"/>
        </w:rPr>
        <w:t>-waste substrate that has been combined with culturable-isolated fungi and bacteria from the substrate, and the cathode is in contact with oxygen, which is converted to water. When bacteria at the anode oxidize organic matter (</w:t>
      </w:r>
      <w:proofErr w:type="spellStart"/>
      <w:r w:rsidRPr="002A7EB7">
        <w:rPr>
          <w:i/>
          <w:lang w:val="en-US"/>
        </w:rPr>
        <w:t>agro</w:t>
      </w:r>
      <w:proofErr w:type="spellEnd"/>
      <w:r w:rsidRPr="002A7EB7">
        <w:rPr>
          <w:i/>
          <w:lang w:val="en-US"/>
        </w:rPr>
        <w:t>-waste substrate), electrons are produced. These electrons go through an external electrical circuit to the cathode, where they produce electrical energy.</w:t>
      </w:r>
    </w:p>
    <w:p w14:paraId="24E68C4C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EB7"/>
    <w:rsid w:val="002A7EB7"/>
    <w:rsid w:val="00767E38"/>
    <w:rsid w:val="00866F7D"/>
    <w:rsid w:val="00B729E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85BB2"/>
  <w15:chartTrackingRefBased/>
  <w15:docId w15:val="{7BF2127A-E733-48F0-B91E-2C3F0858C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7E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7E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E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E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E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E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E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E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E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E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7E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E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E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E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E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E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E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E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7E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7E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E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7E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7E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7E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7E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7E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E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E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7E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5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2025-10-15T14:43:00Z</dcterms:created>
  <dcterms:modified xsi:type="dcterms:W3CDTF">2025-10-15T14:43:00Z</dcterms:modified>
</cp:coreProperties>
</file>