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466" w14:textId="77777777" w:rsidR="00DA1260" w:rsidRDefault="00000000">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Supplementary Materials</w:t>
      </w:r>
    </w:p>
    <w:p w14:paraId="00000467" w14:textId="53B33089" w:rsidR="00DA126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S</w:t>
      </w:r>
      <w:r w:rsidR="00AC0AFA">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Effect of Psychedelic Compound (psilocybin vs. LSD vs. ayahuasca) on Positive Emotions (Study 1)</w:t>
      </w:r>
    </w:p>
    <w:tbl>
      <w:tblPr>
        <w:tblStyle w:val="a3"/>
        <w:tblW w:w="9345" w:type="dxa"/>
        <w:tblLayout w:type="fixed"/>
        <w:tblLook w:val="0600" w:firstRow="0" w:lastRow="0" w:firstColumn="0" w:lastColumn="0" w:noHBand="1" w:noVBand="1"/>
      </w:tblPr>
      <w:tblGrid>
        <w:gridCol w:w="1935"/>
        <w:gridCol w:w="1560"/>
        <w:gridCol w:w="1605"/>
        <w:gridCol w:w="1380"/>
        <w:gridCol w:w="705"/>
        <w:gridCol w:w="675"/>
        <w:gridCol w:w="765"/>
        <w:gridCol w:w="720"/>
      </w:tblGrid>
      <w:tr w:rsidR="00DA1260" w14:paraId="3BF88502" w14:textId="77777777" w:rsidTr="00AC0AFA">
        <w:trPr>
          <w:trHeight w:val="585"/>
        </w:trPr>
        <w:tc>
          <w:tcPr>
            <w:tcW w:w="1935" w:type="dxa"/>
            <w:tcBorders>
              <w:top w:val="single" w:sz="4" w:space="0" w:color="auto"/>
              <w:bottom w:val="single" w:sz="4" w:space="0" w:color="auto"/>
            </w:tcBorders>
            <w:tcMar>
              <w:top w:w="0" w:type="dxa"/>
              <w:left w:w="100" w:type="dxa"/>
              <w:bottom w:w="0" w:type="dxa"/>
              <w:right w:w="100" w:type="dxa"/>
            </w:tcMar>
          </w:tcPr>
          <w:p w14:paraId="00000468" w14:textId="77777777" w:rsidR="00DA1260" w:rsidRDefault="00DA1260">
            <w:pPr>
              <w:spacing w:after="0" w:line="276" w:lineRule="auto"/>
              <w:rPr>
                <w:rFonts w:ascii="Times New Roman" w:eastAsia="Times New Roman" w:hAnsi="Times New Roman" w:cs="Times New Roman"/>
                <w:b/>
                <w:sz w:val="24"/>
                <w:szCs w:val="24"/>
              </w:rPr>
            </w:pPr>
          </w:p>
        </w:tc>
        <w:tc>
          <w:tcPr>
            <w:tcW w:w="1560" w:type="dxa"/>
            <w:tcBorders>
              <w:top w:val="single" w:sz="4" w:space="0" w:color="auto"/>
              <w:bottom w:val="single" w:sz="4" w:space="0" w:color="auto"/>
            </w:tcBorders>
            <w:tcMar>
              <w:top w:w="0" w:type="dxa"/>
              <w:left w:w="100" w:type="dxa"/>
              <w:bottom w:w="0" w:type="dxa"/>
              <w:right w:w="100" w:type="dxa"/>
            </w:tcMar>
          </w:tcPr>
          <w:p w14:paraId="00000469" w14:textId="77777777" w:rsidR="00DA1260" w:rsidRDefault="0000000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Psilocybin Mean (SE)</w:t>
            </w:r>
          </w:p>
        </w:tc>
        <w:tc>
          <w:tcPr>
            <w:tcW w:w="1605" w:type="dxa"/>
            <w:tcBorders>
              <w:top w:val="single" w:sz="4" w:space="0" w:color="auto"/>
              <w:bottom w:val="single" w:sz="4" w:space="0" w:color="auto"/>
            </w:tcBorders>
            <w:tcMar>
              <w:top w:w="0" w:type="dxa"/>
              <w:left w:w="100" w:type="dxa"/>
              <w:bottom w:w="0" w:type="dxa"/>
              <w:right w:w="100" w:type="dxa"/>
            </w:tcMar>
          </w:tcPr>
          <w:p w14:paraId="0000046A" w14:textId="77777777" w:rsidR="00DA1260" w:rsidRDefault="0000000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LSD</w:t>
            </w:r>
          </w:p>
          <w:p w14:paraId="0000046B" w14:textId="77777777" w:rsidR="00DA1260" w:rsidRDefault="0000000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(SE)</w:t>
            </w:r>
          </w:p>
        </w:tc>
        <w:tc>
          <w:tcPr>
            <w:tcW w:w="1380" w:type="dxa"/>
            <w:tcBorders>
              <w:top w:val="single" w:sz="4" w:space="0" w:color="auto"/>
              <w:bottom w:val="single" w:sz="4" w:space="0" w:color="auto"/>
            </w:tcBorders>
            <w:tcMar>
              <w:top w:w="20" w:type="dxa"/>
              <w:left w:w="20" w:type="dxa"/>
              <w:bottom w:w="20" w:type="dxa"/>
              <w:right w:w="20" w:type="dxa"/>
            </w:tcMar>
          </w:tcPr>
          <w:p w14:paraId="0000046C" w14:textId="77777777" w:rsidR="00DA1260" w:rsidRDefault="0000000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Ayahuasca </w:t>
            </w:r>
          </w:p>
          <w:p w14:paraId="0000046D" w14:textId="77777777" w:rsidR="00DA1260" w:rsidRDefault="0000000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(SE)</w:t>
            </w:r>
          </w:p>
        </w:tc>
        <w:tc>
          <w:tcPr>
            <w:tcW w:w="705" w:type="dxa"/>
            <w:tcBorders>
              <w:top w:val="single" w:sz="4" w:space="0" w:color="auto"/>
              <w:bottom w:val="single" w:sz="4" w:space="0" w:color="auto"/>
            </w:tcBorders>
            <w:tcMar>
              <w:top w:w="0" w:type="dxa"/>
              <w:left w:w="100" w:type="dxa"/>
              <w:bottom w:w="0" w:type="dxa"/>
              <w:right w:w="100" w:type="dxa"/>
            </w:tcMar>
          </w:tcPr>
          <w:p w14:paraId="0000046E" w14:textId="77777777" w:rsidR="00DA1260" w:rsidRDefault="00000000">
            <w:pPr>
              <w:spacing w:after="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w:t>
            </w:r>
          </w:p>
        </w:tc>
        <w:tc>
          <w:tcPr>
            <w:tcW w:w="675" w:type="dxa"/>
            <w:tcBorders>
              <w:top w:val="single" w:sz="4" w:space="0" w:color="auto"/>
              <w:bottom w:val="single" w:sz="4" w:space="0" w:color="auto"/>
            </w:tcBorders>
            <w:tcMar>
              <w:top w:w="0" w:type="dxa"/>
              <w:left w:w="100" w:type="dxa"/>
              <w:bottom w:w="0" w:type="dxa"/>
              <w:right w:w="100" w:type="dxa"/>
            </w:tcMar>
          </w:tcPr>
          <w:p w14:paraId="0000046F" w14:textId="77777777" w:rsidR="00DA1260" w:rsidRDefault="00000000">
            <w:pPr>
              <w:spacing w:after="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w:t>
            </w:r>
          </w:p>
        </w:tc>
        <w:tc>
          <w:tcPr>
            <w:tcW w:w="765" w:type="dxa"/>
            <w:tcBorders>
              <w:top w:val="single" w:sz="4" w:space="0" w:color="auto"/>
              <w:bottom w:val="single" w:sz="4" w:space="0" w:color="auto"/>
            </w:tcBorders>
            <w:tcMar>
              <w:top w:w="0" w:type="dxa"/>
              <w:left w:w="100" w:type="dxa"/>
              <w:bottom w:w="0" w:type="dxa"/>
              <w:right w:w="100" w:type="dxa"/>
            </w:tcMar>
          </w:tcPr>
          <w:p w14:paraId="00000470" w14:textId="77777777" w:rsidR="00DA1260" w:rsidRDefault="00000000">
            <w:pPr>
              <w:spacing w:after="0" w:line="276" w:lineRule="auto"/>
              <w:jc w:val="center"/>
              <w:rPr>
                <w:rFonts w:ascii="Times New Roman" w:eastAsia="Times New Roman" w:hAnsi="Times New Roman" w:cs="Times New Roman"/>
                <w:b/>
                <w:i/>
                <w:sz w:val="24"/>
                <w:szCs w:val="24"/>
                <w:vertAlign w:val="subscript"/>
              </w:rPr>
            </w:pPr>
            <w:proofErr w:type="spellStart"/>
            <w:r>
              <w:rPr>
                <w:rFonts w:ascii="Times New Roman" w:eastAsia="Times New Roman" w:hAnsi="Times New Roman" w:cs="Times New Roman"/>
                <w:b/>
                <w:i/>
                <w:sz w:val="24"/>
                <w:szCs w:val="24"/>
              </w:rPr>
              <w:t>p</w:t>
            </w:r>
            <w:r>
              <w:rPr>
                <w:rFonts w:ascii="Times New Roman" w:eastAsia="Times New Roman" w:hAnsi="Times New Roman" w:cs="Times New Roman"/>
                <w:b/>
                <w:i/>
                <w:sz w:val="24"/>
                <w:szCs w:val="24"/>
                <w:vertAlign w:val="subscript"/>
              </w:rPr>
              <w:t>fdr</w:t>
            </w:r>
            <w:proofErr w:type="spellEnd"/>
          </w:p>
        </w:tc>
        <w:tc>
          <w:tcPr>
            <w:tcW w:w="720" w:type="dxa"/>
            <w:tcBorders>
              <w:top w:val="single" w:sz="4" w:space="0" w:color="auto"/>
              <w:bottom w:val="single" w:sz="4" w:space="0" w:color="auto"/>
            </w:tcBorders>
            <w:tcMar>
              <w:top w:w="0" w:type="dxa"/>
              <w:left w:w="100" w:type="dxa"/>
              <w:bottom w:w="0" w:type="dxa"/>
              <w:right w:w="100" w:type="dxa"/>
            </w:tcMar>
          </w:tcPr>
          <w:p w14:paraId="00000471" w14:textId="77777777" w:rsidR="00DA1260" w:rsidRDefault="00000000">
            <w:pPr>
              <w:spacing w:after="0"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ηp²</w:t>
            </w:r>
          </w:p>
        </w:tc>
      </w:tr>
      <w:tr w:rsidR="00DA1260" w14:paraId="481361C3" w14:textId="77777777" w:rsidTr="00AC0AFA">
        <w:trPr>
          <w:trHeight w:val="585"/>
        </w:trPr>
        <w:tc>
          <w:tcPr>
            <w:tcW w:w="1935" w:type="dxa"/>
            <w:tcBorders>
              <w:top w:val="single" w:sz="4" w:space="0" w:color="auto"/>
            </w:tcBorders>
            <w:tcMar>
              <w:top w:w="0" w:type="dxa"/>
              <w:left w:w="100" w:type="dxa"/>
              <w:bottom w:w="0" w:type="dxa"/>
              <w:right w:w="100" w:type="dxa"/>
            </w:tcMar>
          </w:tcPr>
          <w:p w14:paraId="00000472" w14:textId="77777777" w:rsidR="00DA126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Self-Compassion</w:t>
            </w:r>
          </w:p>
        </w:tc>
        <w:tc>
          <w:tcPr>
            <w:tcW w:w="1560" w:type="dxa"/>
            <w:tcBorders>
              <w:top w:val="single" w:sz="4" w:space="0" w:color="auto"/>
            </w:tcBorders>
            <w:tcMar>
              <w:top w:w="0" w:type="dxa"/>
              <w:left w:w="100" w:type="dxa"/>
              <w:bottom w:w="0" w:type="dxa"/>
              <w:right w:w="100" w:type="dxa"/>
            </w:tcMar>
          </w:tcPr>
          <w:p w14:paraId="00000473" w14:textId="77777777" w:rsidR="00DA1260" w:rsidRDefault="0000000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65.13 (3.33)</w:t>
            </w:r>
            <w:r>
              <w:rPr>
                <w:rFonts w:ascii="Times New Roman" w:eastAsia="Times New Roman" w:hAnsi="Times New Roman" w:cs="Times New Roman"/>
                <w:b/>
                <w:sz w:val="24"/>
                <w:szCs w:val="24"/>
              </w:rPr>
              <w:t>#</w:t>
            </w:r>
          </w:p>
        </w:tc>
        <w:tc>
          <w:tcPr>
            <w:tcW w:w="1605" w:type="dxa"/>
            <w:tcBorders>
              <w:top w:val="single" w:sz="4" w:space="0" w:color="auto"/>
            </w:tcBorders>
            <w:tcMar>
              <w:top w:w="0" w:type="dxa"/>
              <w:left w:w="100" w:type="dxa"/>
              <w:bottom w:w="0" w:type="dxa"/>
              <w:right w:w="100" w:type="dxa"/>
            </w:tcMar>
          </w:tcPr>
          <w:p w14:paraId="00000474"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55.04 (2.57)</w:t>
            </w:r>
          </w:p>
        </w:tc>
        <w:tc>
          <w:tcPr>
            <w:tcW w:w="1380" w:type="dxa"/>
            <w:tcBorders>
              <w:top w:val="single" w:sz="4" w:space="0" w:color="auto"/>
            </w:tcBorders>
            <w:tcMar>
              <w:top w:w="20" w:type="dxa"/>
              <w:left w:w="20" w:type="dxa"/>
              <w:bottom w:w="20" w:type="dxa"/>
              <w:right w:w="20" w:type="dxa"/>
            </w:tcMar>
          </w:tcPr>
          <w:p w14:paraId="00000475"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65.70 (5.34)</w:t>
            </w:r>
          </w:p>
        </w:tc>
        <w:tc>
          <w:tcPr>
            <w:tcW w:w="705" w:type="dxa"/>
            <w:tcBorders>
              <w:top w:val="single" w:sz="4" w:space="0" w:color="auto"/>
            </w:tcBorders>
            <w:tcMar>
              <w:top w:w="0" w:type="dxa"/>
              <w:left w:w="100" w:type="dxa"/>
              <w:bottom w:w="0" w:type="dxa"/>
              <w:right w:w="100" w:type="dxa"/>
            </w:tcMar>
          </w:tcPr>
          <w:p w14:paraId="00000476"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w:t>
            </w:r>
          </w:p>
        </w:tc>
        <w:tc>
          <w:tcPr>
            <w:tcW w:w="675" w:type="dxa"/>
            <w:tcBorders>
              <w:top w:val="single" w:sz="4" w:space="0" w:color="auto"/>
            </w:tcBorders>
            <w:tcMar>
              <w:top w:w="0" w:type="dxa"/>
              <w:left w:w="100" w:type="dxa"/>
              <w:bottom w:w="0" w:type="dxa"/>
              <w:right w:w="100" w:type="dxa"/>
            </w:tcMar>
          </w:tcPr>
          <w:p w14:paraId="00000477"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w:t>
            </w:r>
          </w:p>
        </w:tc>
        <w:tc>
          <w:tcPr>
            <w:tcW w:w="765" w:type="dxa"/>
            <w:tcBorders>
              <w:top w:val="single" w:sz="4" w:space="0" w:color="auto"/>
            </w:tcBorders>
            <w:tcMar>
              <w:top w:w="0" w:type="dxa"/>
              <w:left w:w="100" w:type="dxa"/>
              <w:bottom w:w="0" w:type="dxa"/>
              <w:right w:w="100" w:type="dxa"/>
            </w:tcMar>
          </w:tcPr>
          <w:p w14:paraId="00000478"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720" w:type="dxa"/>
            <w:tcBorders>
              <w:top w:val="single" w:sz="4" w:space="0" w:color="auto"/>
            </w:tcBorders>
            <w:tcMar>
              <w:top w:w="0" w:type="dxa"/>
              <w:left w:w="100" w:type="dxa"/>
              <w:bottom w:w="0" w:type="dxa"/>
              <w:right w:w="100" w:type="dxa"/>
            </w:tcMar>
          </w:tcPr>
          <w:p w14:paraId="00000479"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.021</w:t>
            </w:r>
          </w:p>
        </w:tc>
      </w:tr>
      <w:tr w:rsidR="00DA1260" w14:paraId="2A9A4CFC" w14:textId="77777777" w:rsidTr="00AC0AFA">
        <w:trPr>
          <w:trHeight w:val="585"/>
        </w:trPr>
        <w:tc>
          <w:tcPr>
            <w:tcW w:w="1935" w:type="dxa"/>
            <w:tcMar>
              <w:top w:w="0" w:type="dxa"/>
              <w:left w:w="100" w:type="dxa"/>
              <w:bottom w:w="0" w:type="dxa"/>
              <w:right w:w="100" w:type="dxa"/>
            </w:tcMar>
          </w:tcPr>
          <w:p w14:paraId="0000047A" w14:textId="77777777" w:rsidR="00DA126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Compassion toward others</w:t>
            </w:r>
          </w:p>
        </w:tc>
        <w:tc>
          <w:tcPr>
            <w:tcW w:w="1560" w:type="dxa"/>
            <w:tcMar>
              <w:top w:w="0" w:type="dxa"/>
              <w:left w:w="100" w:type="dxa"/>
              <w:bottom w:w="0" w:type="dxa"/>
              <w:right w:w="100" w:type="dxa"/>
            </w:tcMar>
          </w:tcPr>
          <w:p w14:paraId="0000047B" w14:textId="77777777" w:rsidR="00DA1260" w:rsidRDefault="0000000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67.86 (3.22)</w:t>
            </w:r>
            <w:r>
              <w:rPr>
                <w:rFonts w:ascii="Times New Roman" w:eastAsia="Times New Roman" w:hAnsi="Times New Roman" w:cs="Times New Roman"/>
                <w:b/>
                <w:sz w:val="24"/>
                <w:szCs w:val="24"/>
              </w:rPr>
              <w:t>#</w:t>
            </w:r>
          </w:p>
        </w:tc>
        <w:tc>
          <w:tcPr>
            <w:tcW w:w="1605" w:type="dxa"/>
            <w:tcMar>
              <w:top w:w="0" w:type="dxa"/>
              <w:left w:w="100" w:type="dxa"/>
              <w:bottom w:w="0" w:type="dxa"/>
              <w:right w:w="100" w:type="dxa"/>
            </w:tcMar>
          </w:tcPr>
          <w:p w14:paraId="0000047C"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56.88 (2.49)</w:t>
            </w:r>
          </w:p>
        </w:tc>
        <w:tc>
          <w:tcPr>
            <w:tcW w:w="1380" w:type="dxa"/>
            <w:tcMar>
              <w:top w:w="20" w:type="dxa"/>
              <w:left w:w="20" w:type="dxa"/>
              <w:bottom w:w="20" w:type="dxa"/>
              <w:right w:w="20" w:type="dxa"/>
            </w:tcMar>
          </w:tcPr>
          <w:p w14:paraId="0000047D"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66.81 (5.17)</w:t>
            </w:r>
          </w:p>
        </w:tc>
        <w:tc>
          <w:tcPr>
            <w:tcW w:w="705" w:type="dxa"/>
            <w:tcMar>
              <w:top w:w="0" w:type="dxa"/>
              <w:left w:w="100" w:type="dxa"/>
              <w:bottom w:w="0" w:type="dxa"/>
              <w:right w:w="100" w:type="dxa"/>
            </w:tcMar>
          </w:tcPr>
          <w:p w14:paraId="0000047E"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4.09</w:t>
            </w:r>
          </w:p>
        </w:tc>
        <w:tc>
          <w:tcPr>
            <w:tcW w:w="675" w:type="dxa"/>
            <w:tcMar>
              <w:top w:w="0" w:type="dxa"/>
              <w:left w:w="100" w:type="dxa"/>
              <w:bottom w:w="0" w:type="dxa"/>
              <w:right w:w="100" w:type="dxa"/>
            </w:tcMar>
          </w:tcPr>
          <w:p w14:paraId="0000047F"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w:t>
            </w:r>
          </w:p>
        </w:tc>
        <w:tc>
          <w:tcPr>
            <w:tcW w:w="765" w:type="dxa"/>
            <w:tcMar>
              <w:top w:w="0" w:type="dxa"/>
              <w:left w:w="100" w:type="dxa"/>
              <w:bottom w:w="0" w:type="dxa"/>
              <w:right w:w="100" w:type="dxa"/>
            </w:tcMar>
          </w:tcPr>
          <w:p w14:paraId="00000480" w14:textId="77777777" w:rsidR="00DA1260" w:rsidRDefault="0000000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.042</w:t>
            </w:r>
            <w:r>
              <w:rPr>
                <w:rFonts w:ascii="Times New Roman" w:eastAsia="Times New Roman" w:hAnsi="Times New Roman" w:cs="Times New Roman"/>
                <w:b/>
                <w:sz w:val="24"/>
                <w:szCs w:val="24"/>
              </w:rPr>
              <w:t>*</w:t>
            </w:r>
          </w:p>
        </w:tc>
        <w:tc>
          <w:tcPr>
            <w:tcW w:w="720" w:type="dxa"/>
            <w:tcMar>
              <w:top w:w="0" w:type="dxa"/>
              <w:left w:w="100" w:type="dxa"/>
              <w:bottom w:w="0" w:type="dxa"/>
              <w:right w:w="100" w:type="dxa"/>
            </w:tcMar>
          </w:tcPr>
          <w:p w14:paraId="00000481"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r>
      <w:tr w:rsidR="00DA1260" w14:paraId="7C881C89" w14:textId="77777777" w:rsidTr="00AC0AFA">
        <w:trPr>
          <w:trHeight w:val="585"/>
        </w:trPr>
        <w:tc>
          <w:tcPr>
            <w:tcW w:w="1935" w:type="dxa"/>
            <w:tcMar>
              <w:top w:w="0" w:type="dxa"/>
              <w:left w:w="100" w:type="dxa"/>
              <w:bottom w:w="0" w:type="dxa"/>
              <w:right w:w="100" w:type="dxa"/>
            </w:tcMar>
          </w:tcPr>
          <w:p w14:paraId="00000482" w14:textId="77777777" w:rsidR="00DA126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Gratitude</w:t>
            </w:r>
          </w:p>
        </w:tc>
        <w:tc>
          <w:tcPr>
            <w:tcW w:w="1560" w:type="dxa"/>
            <w:tcMar>
              <w:top w:w="0" w:type="dxa"/>
              <w:left w:w="100" w:type="dxa"/>
              <w:bottom w:w="0" w:type="dxa"/>
              <w:right w:w="100" w:type="dxa"/>
            </w:tcMar>
          </w:tcPr>
          <w:p w14:paraId="00000483" w14:textId="77777777" w:rsidR="00DA1260" w:rsidRDefault="0000000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66.27 (3.25)</w:t>
            </w:r>
            <w:r>
              <w:rPr>
                <w:rFonts w:ascii="Times New Roman" w:eastAsia="Times New Roman" w:hAnsi="Times New Roman" w:cs="Times New Roman"/>
                <w:b/>
                <w:sz w:val="24"/>
                <w:szCs w:val="24"/>
              </w:rPr>
              <w:t>#</w:t>
            </w:r>
          </w:p>
        </w:tc>
        <w:tc>
          <w:tcPr>
            <w:tcW w:w="1605" w:type="dxa"/>
            <w:tcMar>
              <w:top w:w="0" w:type="dxa"/>
              <w:left w:w="100" w:type="dxa"/>
              <w:bottom w:w="0" w:type="dxa"/>
              <w:right w:w="100" w:type="dxa"/>
            </w:tcMar>
          </w:tcPr>
          <w:p w14:paraId="00000484"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54.22 (2.51)</w:t>
            </w:r>
          </w:p>
        </w:tc>
        <w:tc>
          <w:tcPr>
            <w:tcW w:w="1380" w:type="dxa"/>
            <w:tcMar>
              <w:top w:w="20" w:type="dxa"/>
              <w:left w:w="20" w:type="dxa"/>
              <w:bottom w:w="20" w:type="dxa"/>
              <w:right w:w="20" w:type="dxa"/>
            </w:tcMar>
          </w:tcPr>
          <w:p w14:paraId="00000485" w14:textId="77777777" w:rsidR="00DA1260" w:rsidRDefault="0000000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71.74 (5.21)</w:t>
            </w:r>
            <w:r>
              <w:rPr>
                <w:rFonts w:ascii="Times New Roman" w:eastAsia="Times New Roman" w:hAnsi="Times New Roman" w:cs="Times New Roman"/>
                <w:b/>
                <w:sz w:val="24"/>
                <w:szCs w:val="24"/>
              </w:rPr>
              <w:t>#</w:t>
            </w:r>
          </w:p>
        </w:tc>
        <w:tc>
          <w:tcPr>
            <w:tcW w:w="705" w:type="dxa"/>
            <w:tcMar>
              <w:top w:w="0" w:type="dxa"/>
              <w:left w:w="100" w:type="dxa"/>
              <w:bottom w:w="0" w:type="dxa"/>
              <w:right w:w="100" w:type="dxa"/>
            </w:tcMar>
          </w:tcPr>
          <w:p w14:paraId="00000486"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6.86</w:t>
            </w:r>
          </w:p>
        </w:tc>
        <w:tc>
          <w:tcPr>
            <w:tcW w:w="675" w:type="dxa"/>
            <w:tcMar>
              <w:top w:w="0" w:type="dxa"/>
              <w:left w:w="100" w:type="dxa"/>
              <w:bottom w:w="0" w:type="dxa"/>
              <w:right w:w="100" w:type="dxa"/>
            </w:tcMar>
          </w:tcPr>
          <w:p w14:paraId="00000487"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765" w:type="dxa"/>
            <w:tcMar>
              <w:top w:w="0" w:type="dxa"/>
              <w:left w:w="100" w:type="dxa"/>
              <w:bottom w:w="0" w:type="dxa"/>
              <w:right w:w="100" w:type="dxa"/>
            </w:tcMar>
          </w:tcPr>
          <w:p w14:paraId="00000488" w14:textId="77777777" w:rsidR="00DA1260" w:rsidRDefault="0000000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.007</w:t>
            </w:r>
            <w:r>
              <w:rPr>
                <w:rFonts w:ascii="Times New Roman" w:eastAsia="Times New Roman" w:hAnsi="Times New Roman" w:cs="Times New Roman"/>
                <w:b/>
                <w:sz w:val="24"/>
                <w:szCs w:val="24"/>
              </w:rPr>
              <w:t>*</w:t>
            </w:r>
          </w:p>
        </w:tc>
        <w:tc>
          <w:tcPr>
            <w:tcW w:w="720" w:type="dxa"/>
            <w:tcMar>
              <w:top w:w="0" w:type="dxa"/>
              <w:left w:w="100" w:type="dxa"/>
              <w:bottom w:w="0" w:type="dxa"/>
              <w:right w:w="100" w:type="dxa"/>
            </w:tcMar>
          </w:tcPr>
          <w:p w14:paraId="00000489"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w:t>
            </w:r>
          </w:p>
        </w:tc>
      </w:tr>
      <w:tr w:rsidR="00DA1260" w14:paraId="0CBBAE6E" w14:textId="77777777" w:rsidTr="00AC0AFA">
        <w:trPr>
          <w:trHeight w:val="585"/>
        </w:trPr>
        <w:tc>
          <w:tcPr>
            <w:tcW w:w="1935" w:type="dxa"/>
            <w:tcMar>
              <w:top w:w="0" w:type="dxa"/>
              <w:left w:w="100" w:type="dxa"/>
              <w:bottom w:w="0" w:type="dxa"/>
              <w:right w:w="100" w:type="dxa"/>
            </w:tcMar>
          </w:tcPr>
          <w:p w14:paraId="0000048A" w14:textId="77777777" w:rsidR="00DA126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Love</w:t>
            </w:r>
          </w:p>
        </w:tc>
        <w:tc>
          <w:tcPr>
            <w:tcW w:w="1560" w:type="dxa"/>
            <w:tcMar>
              <w:top w:w="0" w:type="dxa"/>
              <w:left w:w="100" w:type="dxa"/>
              <w:bottom w:w="0" w:type="dxa"/>
              <w:right w:w="100" w:type="dxa"/>
            </w:tcMar>
          </w:tcPr>
          <w:p w14:paraId="0000048B" w14:textId="77777777" w:rsidR="00DA1260" w:rsidRDefault="0000000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65.31 (3.32)</w:t>
            </w:r>
            <w:r>
              <w:rPr>
                <w:rFonts w:ascii="Times New Roman" w:eastAsia="Times New Roman" w:hAnsi="Times New Roman" w:cs="Times New Roman"/>
                <w:b/>
                <w:sz w:val="24"/>
                <w:szCs w:val="24"/>
              </w:rPr>
              <w:t>#</w:t>
            </w:r>
          </w:p>
        </w:tc>
        <w:tc>
          <w:tcPr>
            <w:tcW w:w="1605" w:type="dxa"/>
            <w:tcMar>
              <w:top w:w="0" w:type="dxa"/>
              <w:left w:w="100" w:type="dxa"/>
              <w:bottom w:w="0" w:type="dxa"/>
              <w:right w:w="100" w:type="dxa"/>
            </w:tcMar>
          </w:tcPr>
          <w:p w14:paraId="0000048C"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56.73 (2.57)</w:t>
            </w:r>
          </w:p>
        </w:tc>
        <w:tc>
          <w:tcPr>
            <w:tcW w:w="1380" w:type="dxa"/>
            <w:tcMar>
              <w:top w:w="20" w:type="dxa"/>
              <w:left w:w="20" w:type="dxa"/>
              <w:bottom w:w="20" w:type="dxa"/>
              <w:right w:w="20" w:type="dxa"/>
            </w:tcMar>
          </w:tcPr>
          <w:p w14:paraId="0000048D" w14:textId="77777777" w:rsidR="00DA1260" w:rsidRDefault="0000000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71.90 (5.33)</w:t>
            </w:r>
            <w:r>
              <w:rPr>
                <w:rFonts w:ascii="Times New Roman" w:eastAsia="Times New Roman" w:hAnsi="Times New Roman" w:cs="Times New Roman"/>
                <w:b/>
                <w:sz w:val="24"/>
                <w:szCs w:val="24"/>
              </w:rPr>
              <w:t>#</w:t>
            </w:r>
          </w:p>
        </w:tc>
        <w:tc>
          <w:tcPr>
            <w:tcW w:w="705" w:type="dxa"/>
            <w:tcMar>
              <w:top w:w="0" w:type="dxa"/>
              <w:left w:w="100" w:type="dxa"/>
              <w:bottom w:w="0" w:type="dxa"/>
              <w:right w:w="100" w:type="dxa"/>
            </w:tcMar>
          </w:tcPr>
          <w:p w14:paraId="0000048E"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4.19</w:t>
            </w:r>
          </w:p>
        </w:tc>
        <w:tc>
          <w:tcPr>
            <w:tcW w:w="675" w:type="dxa"/>
            <w:tcMar>
              <w:top w:w="0" w:type="dxa"/>
              <w:left w:w="100" w:type="dxa"/>
              <w:bottom w:w="0" w:type="dxa"/>
              <w:right w:w="100" w:type="dxa"/>
            </w:tcMar>
          </w:tcPr>
          <w:p w14:paraId="0000048F"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.016</w:t>
            </w:r>
          </w:p>
        </w:tc>
        <w:tc>
          <w:tcPr>
            <w:tcW w:w="765" w:type="dxa"/>
            <w:tcMar>
              <w:top w:w="0" w:type="dxa"/>
              <w:left w:w="100" w:type="dxa"/>
              <w:bottom w:w="0" w:type="dxa"/>
              <w:right w:w="100" w:type="dxa"/>
            </w:tcMar>
          </w:tcPr>
          <w:p w14:paraId="00000490" w14:textId="77777777" w:rsidR="00DA1260" w:rsidRDefault="0000000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.042</w:t>
            </w:r>
            <w:r>
              <w:rPr>
                <w:rFonts w:ascii="Times New Roman" w:eastAsia="Times New Roman" w:hAnsi="Times New Roman" w:cs="Times New Roman"/>
                <w:b/>
                <w:sz w:val="24"/>
                <w:szCs w:val="24"/>
              </w:rPr>
              <w:t>*</w:t>
            </w:r>
          </w:p>
        </w:tc>
        <w:tc>
          <w:tcPr>
            <w:tcW w:w="720" w:type="dxa"/>
            <w:tcMar>
              <w:top w:w="0" w:type="dxa"/>
              <w:left w:w="100" w:type="dxa"/>
              <w:bottom w:w="0" w:type="dxa"/>
              <w:right w:w="100" w:type="dxa"/>
            </w:tcMar>
          </w:tcPr>
          <w:p w14:paraId="00000491"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DA1260" w14:paraId="171F72C7" w14:textId="77777777" w:rsidTr="00AC0AFA">
        <w:trPr>
          <w:trHeight w:val="585"/>
        </w:trPr>
        <w:tc>
          <w:tcPr>
            <w:tcW w:w="1935" w:type="dxa"/>
            <w:tcMar>
              <w:top w:w="0" w:type="dxa"/>
              <w:left w:w="100" w:type="dxa"/>
              <w:bottom w:w="0" w:type="dxa"/>
              <w:right w:w="100" w:type="dxa"/>
            </w:tcMar>
          </w:tcPr>
          <w:p w14:paraId="00000492" w14:textId="77777777" w:rsidR="00DA126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Ecstasy</w:t>
            </w:r>
          </w:p>
        </w:tc>
        <w:tc>
          <w:tcPr>
            <w:tcW w:w="1560" w:type="dxa"/>
            <w:tcMar>
              <w:top w:w="0" w:type="dxa"/>
              <w:left w:w="100" w:type="dxa"/>
              <w:bottom w:w="0" w:type="dxa"/>
              <w:right w:w="100" w:type="dxa"/>
            </w:tcMar>
          </w:tcPr>
          <w:p w14:paraId="00000493"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53.79 (2.81)</w:t>
            </w:r>
          </w:p>
        </w:tc>
        <w:tc>
          <w:tcPr>
            <w:tcW w:w="1605" w:type="dxa"/>
            <w:tcMar>
              <w:top w:w="0" w:type="dxa"/>
              <w:left w:w="100" w:type="dxa"/>
              <w:bottom w:w="0" w:type="dxa"/>
              <w:right w:w="100" w:type="dxa"/>
            </w:tcMar>
          </w:tcPr>
          <w:p w14:paraId="00000494"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59.79 (2.17)</w:t>
            </w:r>
          </w:p>
        </w:tc>
        <w:tc>
          <w:tcPr>
            <w:tcW w:w="1380" w:type="dxa"/>
            <w:tcMar>
              <w:top w:w="20" w:type="dxa"/>
              <w:left w:w="20" w:type="dxa"/>
              <w:bottom w:w="20" w:type="dxa"/>
              <w:right w:w="20" w:type="dxa"/>
            </w:tcMar>
          </w:tcPr>
          <w:p w14:paraId="00000495"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51.90 (4.51)</w:t>
            </w:r>
          </w:p>
        </w:tc>
        <w:tc>
          <w:tcPr>
            <w:tcW w:w="705" w:type="dxa"/>
            <w:tcMar>
              <w:top w:w="0" w:type="dxa"/>
              <w:left w:w="100" w:type="dxa"/>
              <w:bottom w:w="0" w:type="dxa"/>
              <w:right w:w="100" w:type="dxa"/>
            </w:tcMar>
          </w:tcPr>
          <w:p w14:paraId="00000496"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p>
        </w:tc>
        <w:tc>
          <w:tcPr>
            <w:tcW w:w="675" w:type="dxa"/>
            <w:tcMar>
              <w:top w:w="0" w:type="dxa"/>
              <w:left w:w="100" w:type="dxa"/>
              <w:bottom w:w="0" w:type="dxa"/>
              <w:right w:w="100" w:type="dxa"/>
            </w:tcMar>
          </w:tcPr>
          <w:p w14:paraId="00000497"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765" w:type="dxa"/>
            <w:tcMar>
              <w:top w:w="0" w:type="dxa"/>
              <w:left w:w="100" w:type="dxa"/>
              <w:bottom w:w="0" w:type="dxa"/>
              <w:right w:w="100" w:type="dxa"/>
            </w:tcMar>
          </w:tcPr>
          <w:p w14:paraId="00000498"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720" w:type="dxa"/>
            <w:tcMar>
              <w:top w:w="0" w:type="dxa"/>
              <w:left w:w="100" w:type="dxa"/>
              <w:bottom w:w="0" w:type="dxa"/>
              <w:right w:w="100" w:type="dxa"/>
            </w:tcMar>
          </w:tcPr>
          <w:p w14:paraId="00000499"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r>
      <w:tr w:rsidR="00DA1260" w14:paraId="2C82F457" w14:textId="77777777" w:rsidTr="00AC0AFA">
        <w:trPr>
          <w:trHeight w:val="585"/>
        </w:trPr>
        <w:tc>
          <w:tcPr>
            <w:tcW w:w="1935" w:type="dxa"/>
            <w:tcMar>
              <w:top w:w="0" w:type="dxa"/>
              <w:left w:w="100" w:type="dxa"/>
              <w:bottom w:w="0" w:type="dxa"/>
              <w:right w:w="100" w:type="dxa"/>
            </w:tcMar>
          </w:tcPr>
          <w:p w14:paraId="0000049A" w14:textId="77777777" w:rsidR="00DA126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Awe</w:t>
            </w:r>
          </w:p>
        </w:tc>
        <w:tc>
          <w:tcPr>
            <w:tcW w:w="1560" w:type="dxa"/>
            <w:tcMar>
              <w:top w:w="0" w:type="dxa"/>
              <w:left w:w="100" w:type="dxa"/>
              <w:bottom w:w="0" w:type="dxa"/>
              <w:right w:w="100" w:type="dxa"/>
            </w:tcMar>
          </w:tcPr>
          <w:p w14:paraId="0000049B"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56.12 (3.31)</w:t>
            </w:r>
          </w:p>
        </w:tc>
        <w:tc>
          <w:tcPr>
            <w:tcW w:w="1605" w:type="dxa"/>
            <w:tcMar>
              <w:top w:w="0" w:type="dxa"/>
              <w:left w:w="100" w:type="dxa"/>
              <w:bottom w:w="0" w:type="dxa"/>
              <w:right w:w="100" w:type="dxa"/>
            </w:tcMar>
          </w:tcPr>
          <w:p w14:paraId="0000049C"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61.77 (2.56)</w:t>
            </w:r>
          </w:p>
        </w:tc>
        <w:tc>
          <w:tcPr>
            <w:tcW w:w="1380" w:type="dxa"/>
            <w:tcMar>
              <w:top w:w="20" w:type="dxa"/>
              <w:left w:w="20" w:type="dxa"/>
              <w:bottom w:w="20" w:type="dxa"/>
              <w:right w:w="20" w:type="dxa"/>
            </w:tcMar>
          </w:tcPr>
          <w:p w14:paraId="0000049D"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56.90 (5.31)</w:t>
            </w:r>
          </w:p>
        </w:tc>
        <w:tc>
          <w:tcPr>
            <w:tcW w:w="705" w:type="dxa"/>
            <w:tcMar>
              <w:top w:w="0" w:type="dxa"/>
              <w:left w:w="100" w:type="dxa"/>
              <w:bottom w:w="0" w:type="dxa"/>
              <w:right w:w="100" w:type="dxa"/>
            </w:tcMar>
          </w:tcPr>
          <w:p w14:paraId="0000049E"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675" w:type="dxa"/>
            <w:tcMar>
              <w:top w:w="0" w:type="dxa"/>
              <w:left w:w="100" w:type="dxa"/>
              <w:bottom w:w="0" w:type="dxa"/>
              <w:right w:w="100" w:type="dxa"/>
            </w:tcMar>
          </w:tcPr>
          <w:p w14:paraId="0000049F"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tc>
        <w:tc>
          <w:tcPr>
            <w:tcW w:w="765" w:type="dxa"/>
            <w:tcMar>
              <w:top w:w="0" w:type="dxa"/>
              <w:left w:w="100" w:type="dxa"/>
              <w:bottom w:w="0" w:type="dxa"/>
              <w:right w:w="100" w:type="dxa"/>
            </w:tcMar>
          </w:tcPr>
          <w:p w14:paraId="000004A0"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.428</w:t>
            </w:r>
          </w:p>
        </w:tc>
        <w:tc>
          <w:tcPr>
            <w:tcW w:w="720" w:type="dxa"/>
            <w:tcMar>
              <w:top w:w="0" w:type="dxa"/>
              <w:left w:w="100" w:type="dxa"/>
              <w:bottom w:w="0" w:type="dxa"/>
              <w:right w:w="100" w:type="dxa"/>
            </w:tcMar>
          </w:tcPr>
          <w:p w14:paraId="000004A1"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r>
      <w:tr w:rsidR="00DA1260" w14:paraId="36E4825A" w14:textId="77777777" w:rsidTr="00AC0AFA">
        <w:trPr>
          <w:trHeight w:val="585"/>
        </w:trPr>
        <w:tc>
          <w:tcPr>
            <w:tcW w:w="1935" w:type="dxa"/>
            <w:tcBorders>
              <w:bottom w:val="single" w:sz="4" w:space="0" w:color="auto"/>
            </w:tcBorders>
            <w:tcMar>
              <w:top w:w="0" w:type="dxa"/>
              <w:left w:w="100" w:type="dxa"/>
              <w:bottom w:w="0" w:type="dxa"/>
              <w:right w:w="100" w:type="dxa"/>
            </w:tcMar>
          </w:tcPr>
          <w:p w14:paraId="000004A2" w14:textId="77777777" w:rsidR="00DA126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Peace</w:t>
            </w:r>
          </w:p>
        </w:tc>
        <w:tc>
          <w:tcPr>
            <w:tcW w:w="1560" w:type="dxa"/>
            <w:tcBorders>
              <w:bottom w:val="single" w:sz="4" w:space="0" w:color="auto"/>
            </w:tcBorders>
            <w:tcMar>
              <w:top w:w="0" w:type="dxa"/>
              <w:left w:w="100" w:type="dxa"/>
              <w:bottom w:w="0" w:type="dxa"/>
              <w:right w:w="100" w:type="dxa"/>
            </w:tcMar>
          </w:tcPr>
          <w:p w14:paraId="000004A3"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61.62 (3.23)</w:t>
            </w:r>
          </w:p>
        </w:tc>
        <w:tc>
          <w:tcPr>
            <w:tcW w:w="1605" w:type="dxa"/>
            <w:tcBorders>
              <w:bottom w:val="single" w:sz="4" w:space="0" w:color="auto"/>
            </w:tcBorders>
            <w:tcMar>
              <w:top w:w="0" w:type="dxa"/>
              <w:left w:w="100" w:type="dxa"/>
              <w:bottom w:w="0" w:type="dxa"/>
              <w:right w:w="100" w:type="dxa"/>
            </w:tcMar>
          </w:tcPr>
          <w:p w14:paraId="000004A4"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58.65 (2.50)</w:t>
            </w:r>
          </w:p>
        </w:tc>
        <w:tc>
          <w:tcPr>
            <w:tcW w:w="1380" w:type="dxa"/>
            <w:tcBorders>
              <w:bottom w:val="single" w:sz="4" w:space="0" w:color="auto"/>
            </w:tcBorders>
            <w:tcMar>
              <w:top w:w="20" w:type="dxa"/>
              <w:left w:w="20" w:type="dxa"/>
              <w:bottom w:w="20" w:type="dxa"/>
              <w:right w:w="20" w:type="dxa"/>
            </w:tcMar>
          </w:tcPr>
          <w:p w14:paraId="000004A5"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62.90 (5.18)</w:t>
            </w:r>
          </w:p>
        </w:tc>
        <w:tc>
          <w:tcPr>
            <w:tcW w:w="705" w:type="dxa"/>
            <w:tcBorders>
              <w:bottom w:val="single" w:sz="4" w:space="0" w:color="auto"/>
            </w:tcBorders>
            <w:tcMar>
              <w:top w:w="0" w:type="dxa"/>
              <w:left w:w="100" w:type="dxa"/>
              <w:bottom w:w="0" w:type="dxa"/>
              <w:right w:w="100" w:type="dxa"/>
            </w:tcMar>
          </w:tcPr>
          <w:p w14:paraId="000004A6"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0.39</w:t>
            </w:r>
          </w:p>
        </w:tc>
        <w:tc>
          <w:tcPr>
            <w:tcW w:w="675" w:type="dxa"/>
            <w:tcBorders>
              <w:bottom w:val="single" w:sz="4" w:space="0" w:color="auto"/>
            </w:tcBorders>
            <w:tcMar>
              <w:top w:w="0" w:type="dxa"/>
              <w:left w:w="100" w:type="dxa"/>
              <w:bottom w:w="0" w:type="dxa"/>
              <w:right w:w="100" w:type="dxa"/>
            </w:tcMar>
          </w:tcPr>
          <w:p w14:paraId="000004A7"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.673</w:t>
            </w:r>
          </w:p>
        </w:tc>
        <w:tc>
          <w:tcPr>
            <w:tcW w:w="765" w:type="dxa"/>
            <w:tcBorders>
              <w:bottom w:val="single" w:sz="4" w:space="0" w:color="auto"/>
            </w:tcBorders>
            <w:tcMar>
              <w:top w:w="0" w:type="dxa"/>
              <w:left w:w="100" w:type="dxa"/>
              <w:bottom w:w="0" w:type="dxa"/>
              <w:right w:w="100" w:type="dxa"/>
            </w:tcMar>
          </w:tcPr>
          <w:p w14:paraId="000004A8"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.673</w:t>
            </w:r>
          </w:p>
        </w:tc>
        <w:tc>
          <w:tcPr>
            <w:tcW w:w="720" w:type="dxa"/>
            <w:tcBorders>
              <w:bottom w:val="single" w:sz="4" w:space="0" w:color="auto"/>
            </w:tcBorders>
            <w:tcMar>
              <w:top w:w="0" w:type="dxa"/>
              <w:left w:w="100" w:type="dxa"/>
              <w:bottom w:w="0" w:type="dxa"/>
              <w:right w:w="100" w:type="dxa"/>
            </w:tcMar>
          </w:tcPr>
          <w:p w14:paraId="000004A9" w14:textId="77777777" w:rsidR="00DA1260"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r>
    </w:tbl>
    <w:p w14:paraId="000004AA" w14:textId="77777777" w:rsidR="00DA1260" w:rsidRDefault="00000000">
      <w:pPr>
        <w:spacing w:line="30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 Estimated marginal means and standard error (SE) by psychedelic compound and positive experience. * = significant simple effect of psychedelic substance (</w:t>
      </w:r>
      <w:proofErr w:type="spellStart"/>
      <w:r>
        <w:rPr>
          <w:rFonts w:ascii="Times New Roman" w:eastAsia="Times New Roman" w:hAnsi="Times New Roman" w:cs="Times New Roman"/>
          <w:i/>
          <w:sz w:val="24"/>
          <w:szCs w:val="24"/>
        </w:rPr>
        <w:t>p</w:t>
      </w:r>
      <w:r>
        <w:rPr>
          <w:rFonts w:ascii="Times New Roman" w:eastAsia="Times New Roman" w:hAnsi="Times New Roman" w:cs="Times New Roman"/>
          <w:i/>
          <w:sz w:val="24"/>
          <w:szCs w:val="24"/>
          <w:vertAlign w:val="subscript"/>
        </w:rPr>
        <w:t>fdr</w:t>
      </w:r>
      <w:proofErr w:type="spellEnd"/>
      <w:r>
        <w:rPr>
          <w:rFonts w:ascii="Times New Roman" w:eastAsia="Times New Roman" w:hAnsi="Times New Roman" w:cs="Times New Roman"/>
          <w:sz w:val="24"/>
          <w:szCs w:val="24"/>
        </w:rPr>
        <w:t xml:space="preserve">&lt;0.05); # = significant pairwise comparison, indicating greater effect relative to LSD (uncorrected,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&lt;0.05)</w:t>
      </w:r>
    </w:p>
    <w:p w14:paraId="000004AB" w14:textId="77777777" w:rsidR="00DA1260" w:rsidRDefault="00DA1260">
      <w:pPr>
        <w:spacing w:line="301" w:lineRule="auto"/>
        <w:rPr>
          <w:rFonts w:ascii="Times New Roman" w:eastAsia="Times New Roman" w:hAnsi="Times New Roman" w:cs="Times New Roman"/>
          <w:sz w:val="24"/>
          <w:szCs w:val="24"/>
        </w:rPr>
      </w:pPr>
    </w:p>
    <w:p w14:paraId="47B9D4EE" w14:textId="5CFE0A72" w:rsidR="004B74CE" w:rsidRDefault="004B74CE">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Exlcusion Criteria (Study 2)</w:t>
      </w:r>
    </w:p>
    <w:p w14:paraId="6E1A12D8" w14:textId="7951C7ED" w:rsidR="004B74CE" w:rsidRDefault="004B74CE" w:rsidP="004B74CE">
      <w:pPr>
        <w:spacing w:after="0"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Exclusion criteria were: 1) immediate family or personal history of psychosis; 2) contraindicated medically significant health conditions (as assessed by a physician); 3) history of serious suicide attempts; 4) positive pregnancy test; 5) contraindications to taking selective serotonin-reuptake inhibitors or undergoing magnetic resonance imaging (MRI); 6) previous use of escitalopram (although previous use of psilocybin was allowed); or 7) suspected or known presence of a preexisting psychiatric condition that could jeopardize rapport between the patient and mental health caregivers within the trial (e.g., borderline personality disorder).</w:t>
      </w:r>
    </w:p>
    <w:p w14:paraId="60792416" w14:textId="77777777" w:rsidR="004B74CE" w:rsidRDefault="004B74CE">
      <w:pPr>
        <w:spacing w:after="0" w:line="480" w:lineRule="auto"/>
        <w:rPr>
          <w:rFonts w:ascii="Times New Roman" w:eastAsia="Times New Roman" w:hAnsi="Times New Roman" w:cs="Times New Roman"/>
          <w:b/>
          <w:sz w:val="24"/>
          <w:szCs w:val="24"/>
        </w:rPr>
      </w:pPr>
    </w:p>
    <w:p w14:paraId="000004AC" w14:textId="3F2A9A95" w:rsidR="00DA1260"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Experiences of Specific Positive Emotions (25mg vs. 1mg Psilocybin) in Each Dosing Session (Study 2) </w:t>
      </w:r>
    </w:p>
    <w:p w14:paraId="000004AD" w14:textId="77777777" w:rsidR="00DA1260" w:rsidRDefault="0000000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a significant effect of condition on positive emotion scores for both the first (Pillai's Trace=0.76,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(7,51)=23.07,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&lt;.001, </w:t>
      </w:r>
      <w:r>
        <w:rPr>
          <w:rFonts w:ascii="Times New Roman" w:eastAsia="Times New Roman" w:hAnsi="Times New Roman" w:cs="Times New Roman"/>
          <w:i/>
          <w:sz w:val="24"/>
          <w:szCs w:val="24"/>
        </w:rPr>
        <w:t>ηp²</w:t>
      </w:r>
      <w:r>
        <w:rPr>
          <w:rFonts w:ascii="Times New Roman" w:eastAsia="Times New Roman" w:hAnsi="Times New Roman" w:cs="Times New Roman"/>
          <w:sz w:val="24"/>
          <w:szCs w:val="24"/>
        </w:rPr>
        <w:t xml:space="preserve">=.760) and second dosing session (Pillai's Trace=0.75, </w:t>
      </w:r>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 xml:space="preserve">(7,48)=21.01,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&lt;.001, </w:t>
      </w:r>
      <w:r>
        <w:rPr>
          <w:rFonts w:ascii="Times New Roman" w:eastAsia="Times New Roman" w:hAnsi="Times New Roman" w:cs="Times New Roman"/>
          <w:i/>
          <w:sz w:val="24"/>
          <w:szCs w:val="24"/>
        </w:rPr>
        <w:t>ηp²</w:t>
      </w:r>
      <w:r>
        <w:rPr>
          <w:rFonts w:ascii="Times New Roman" w:eastAsia="Times New Roman" w:hAnsi="Times New Roman" w:cs="Times New Roman"/>
          <w:sz w:val="24"/>
          <w:szCs w:val="24"/>
        </w:rPr>
        <w:t xml:space="preserve">=.754). For the first dosing session, 25mg psilocybin was associated with significantly greater maximum scores for all positive emotions with medium (love and peace) to large (self-compassion, compassion toward others, gratitude, awe, and ecstasy) effect sizes. For the second dosing session, 25mg psilocybin was associated with significantly greater maximum scores for all positive emotions except for awe and peace. See Supplementary Materials, Table S2 and Figure S1. </w:t>
      </w:r>
    </w:p>
    <w:p w14:paraId="000004AE" w14:textId="77777777" w:rsidR="00DA1260" w:rsidRDefault="00DA1260">
      <w:pPr>
        <w:spacing w:after="0" w:line="276" w:lineRule="auto"/>
        <w:rPr>
          <w:rFonts w:ascii="Times New Roman" w:eastAsia="Times New Roman" w:hAnsi="Times New Roman" w:cs="Times New Roman"/>
          <w:sz w:val="24"/>
          <w:szCs w:val="24"/>
        </w:rPr>
      </w:pPr>
    </w:p>
    <w:p w14:paraId="000004AF" w14:textId="501822B2" w:rsidR="00DA126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S</w:t>
      </w:r>
      <w:r w:rsidR="00A1323D">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Scores for Experiences of Specific Positive Emotions in Both Dosing Sessions (25mg vs. 1mg Psilocybin; Study 2)</w:t>
      </w:r>
    </w:p>
    <w:tbl>
      <w:tblPr>
        <w:tblStyle w:val="a4"/>
        <w:tblW w:w="10305" w:type="dxa"/>
        <w:tblInd w:w="-480" w:type="dxa"/>
        <w:tblLayout w:type="fixed"/>
        <w:tblLook w:val="0400" w:firstRow="0" w:lastRow="0" w:firstColumn="0" w:lastColumn="0" w:noHBand="0" w:noVBand="1"/>
      </w:tblPr>
      <w:tblGrid>
        <w:gridCol w:w="1950"/>
        <w:gridCol w:w="1995"/>
        <w:gridCol w:w="1515"/>
        <w:gridCol w:w="1545"/>
        <w:gridCol w:w="780"/>
        <w:gridCol w:w="780"/>
        <w:gridCol w:w="825"/>
        <w:gridCol w:w="915"/>
      </w:tblGrid>
      <w:tr w:rsidR="00DA1260" w14:paraId="77697AE1" w14:textId="77777777">
        <w:tc>
          <w:tcPr>
            <w:tcW w:w="1950" w:type="dxa"/>
            <w:tcBorders>
              <w:top w:val="single" w:sz="4" w:space="0" w:color="000000"/>
              <w:bottom w:val="single" w:sz="4" w:space="0" w:color="000000"/>
            </w:tcBorders>
            <w:tcMar>
              <w:top w:w="0" w:type="dxa"/>
              <w:left w:w="108" w:type="dxa"/>
              <w:bottom w:w="0" w:type="dxa"/>
              <w:right w:w="108" w:type="dxa"/>
            </w:tcMar>
          </w:tcPr>
          <w:p w14:paraId="000004B0" w14:textId="77777777" w:rsidR="00DA126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995" w:type="dxa"/>
            <w:tcBorders>
              <w:top w:val="single" w:sz="4" w:space="0" w:color="000000"/>
              <w:bottom w:val="single" w:sz="4" w:space="0" w:color="000000"/>
            </w:tcBorders>
            <w:tcMar>
              <w:top w:w="0" w:type="dxa"/>
              <w:left w:w="108" w:type="dxa"/>
              <w:bottom w:w="0" w:type="dxa"/>
              <w:right w:w="108" w:type="dxa"/>
            </w:tcMar>
          </w:tcPr>
          <w:p w14:paraId="000004B1"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Score</w:t>
            </w:r>
          </w:p>
        </w:tc>
        <w:tc>
          <w:tcPr>
            <w:tcW w:w="1515" w:type="dxa"/>
            <w:tcBorders>
              <w:top w:val="single" w:sz="4" w:space="0" w:color="000000"/>
              <w:bottom w:val="single" w:sz="4" w:space="0" w:color="000000"/>
            </w:tcBorders>
            <w:tcMar>
              <w:top w:w="0" w:type="dxa"/>
              <w:left w:w="108" w:type="dxa"/>
              <w:bottom w:w="0" w:type="dxa"/>
              <w:right w:w="108" w:type="dxa"/>
            </w:tcMar>
          </w:tcPr>
          <w:p w14:paraId="000004B2"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25mg Psilocybin Mean (SD)</w:t>
            </w:r>
          </w:p>
        </w:tc>
        <w:tc>
          <w:tcPr>
            <w:tcW w:w="1545" w:type="dxa"/>
            <w:tcBorders>
              <w:top w:val="single" w:sz="4" w:space="0" w:color="000000"/>
              <w:bottom w:val="single" w:sz="4" w:space="0" w:color="000000"/>
            </w:tcBorders>
            <w:tcMar>
              <w:top w:w="0" w:type="dxa"/>
              <w:left w:w="108" w:type="dxa"/>
              <w:bottom w:w="0" w:type="dxa"/>
              <w:right w:w="108" w:type="dxa"/>
            </w:tcMar>
          </w:tcPr>
          <w:p w14:paraId="000004B3"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1mg Psilocybin Mean (SD)</w:t>
            </w:r>
          </w:p>
        </w:tc>
        <w:tc>
          <w:tcPr>
            <w:tcW w:w="780" w:type="dxa"/>
            <w:tcBorders>
              <w:top w:val="single" w:sz="8" w:space="0" w:color="000000"/>
              <w:bottom w:val="single" w:sz="8" w:space="0" w:color="000000"/>
            </w:tcBorders>
            <w:tcMar>
              <w:top w:w="0" w:type="dxa"/>
              <w:left w:w="108" w:type="dxa"/>
              <w:bottom w:w="0" w:type="dxa"/>
              <w:right w:w="108" w:type="dxa"/>
            </w:tcMar>
          </w:tcPr>
          <w:p w14:paraId="000004B4" w14:textId="77777777" w:rsidR="00DA1260" w:rsidRDefault="00000000">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F</w:t>
            </w:r>
          </w:p>
        </w:tc>
        <w:tc>
          <w:tcPr>
            <w:tcW w:w="780" w:type="dxa"/>
            <w:tcBorders>
              <w:top w:val="single" w:sz="8" w:space="0" w:color="000000"/>
              <w:bottom w:val="single" w:sz="8" w:space="0" w:color="000000"/>
            </w:tcBorders>
            <w:tcMar>
              <w:top w:w="0" w:type="dxa"/>
              <w:left w:w="108" w:type="dxa"/>
              <w:bottom w:w="0" w:type="dxa"/>
              <w:right w:w="108" w:type="dxa"/>
            </w:tcMar>
          </w:tcPr>
          <w:p w14:paraId="000004B5"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p</w:t>
            </w:r>
          </w:p>
        </w:tc>
        <w:tc>
          <w:tcPr>
            <w:tcW w:w="825" w:type="dxa"/>
            <w:tcBorders>
              <w:top w:val="single" w:sz="8" w:space="0" w:color="000000"/>
              <w:bottom w:val="single" w:sz="8" w:space="0" w:color="000000"/>
            </w:tcBorders>
            <w:tcMar>
              <w:top w:w="0" w:type="dxa"/>
              <w:left w:w="108" w:type="dxa"/>
              <w:bottom w:w="0" w:type="dxa"/>
              <w:right w:w="108" w:type="dxa"/>
            </w:tcMar>
          </w:tcPr>
          <w:p w14:paraId="000004B6" w14:textId="77777777" w:rsidR="00DA1260" w:rsidRDefault="00000000">
            <w:pPr>
              <w:spacing w:after="0"/>
              <w:jc w:val="center"/>
              <w:rPr>
                <w:rFonts w:ascii="Times New Roman" w:eastAsia="Times New Roman" w:hAnsi="Times New Roman" w:cs="Times New Roman"/>
                <w:i/>
                <w:sz w:val="24"/>
                <w:szCs w:val="24"/>
                <w:vertAlign w:val="subscript"/>
              </w:rPr>
            </w:pPr>
            <w:proofErr w:type="spellStart"/>
            <w:r>
              <w:rPr>
                <w:rFonts w:ascii="Times New Roman" w:eastAsia="Times New Roman" w:hAnsi="Times New Roman" w:cs="Times New Roman"/>
                <w:i/>
                <w:sz w:val="24"/>
                <w:szCs w:val="24"/>
              </w:rPr>
              <w:t>p</w:t>
            </w:r>
            <w:r>
              <w:rPr>
                <w:rFonts w:ascii="Times New Roman" w:eastAsia="Times New Roman" w:hAnsi="Times New Roman" w:cs="Times New Roman"/>
                <w:i/>
                <w:sz w:val="24"/>
                <w:szCs w:val="24"/>
                <w:vertAlign w:val="subscript"/>
              </w:rPr>
              <w:t>fdr</w:t>
            </w:r>
            <w:proofErr w:type="spellEnd"/>
          </w:p>
        </w:tc>
        <w:tc>
          <w:tcPr>
            <w:tcW w:w="915" w:type="dxa"/>
            <w:tcBorders>
              <w:top w:val="single" w:sz="8" w:space="0" w:color="000000"/>
              <w:bottom w:val="single" w:sz="8" w:space="0" w:color="000000"/>
            </w:tcBorders>
            <w:tcMar>
              <w:top w:w="0" w:type="dxa"/>
              <w:left w:w="108" w:type="dxa"/>
              <w:bottom w:w="0" w:type="dxa"/>
              <w:right w:w="108" w:type="dxa"/>
            </w:tcMar>
          </w:tcPr>
          <w:p w14:paraId="000004B7" w14:textId="77777777" w:rsidR="00DA1260" w:rsidRDefault="00000000">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ηp²</w:t>
            </w:r>
          </w:p>
        </w:tc>
      </w:tr>
      <w:tr w:rsidR="00DA1260" w14:paraId="249BEED2" w14:textId="77777777">
        <w:tc>
          <w:tcPr>
            <w:tcW w:w="1950" w:type="dxa"/>
            <w:vMerge w:val="restart"/>
            <w:tcBorders>
              <w:top w:val="single" w:sz="4" w:space="0" w:color="000000"/>
              <w:bottom w:val="single" w:sz="4" w:space="0" w:color="000000"/>
            </w:tcBorders>
            <w:tcMar>
              <w:top w:w="0" w:type="dxa"/>
              <w:left w:w="108" w:type="dxa"/>
              <w:bottom w:w="0" w:type="dxa"/>
              <w:right w:w="108" w:type="dxa"/>
            </w:tcMar>
          </w:tcPr>
          <w:p w14:paraId="000004B8" w14:textId="77777777" w:rsidR="00DA126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Self-Compassion</w:t>
            </w:r>
          </w:p>
        </w:tc>
        <w:tc>
          <w:tcPr>
            <w:tcW w:w="1995" w:type="dxa"/>
            <w:tcMar>
              <w:top w:w="0" w:type="dxa"/>
              <w:left w:w="108" w:type="dxa"/>
              <w:bottom w:w="0" w:type="dxa"/>
              <w:right w:w="108" w:type="dxa"/>
            </w:tcMar>
          </w:tcPr>
          <w:p w14:paraId="000004B9" w14:textId="77777777" w:rsidR="00DA126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Dosing session #1</w:t>
            </w:r>
          </w:p>
        </w:tc>
        <w:tc>
          <w:tcPr>
            <w:tcW w:w="1515" w:type="dxa"/>
            <w:tcMar>
              <w:top w:w="0" w:type="dxa"/>
              <w:left w:w="108" w:type="dxa"/>
              <w:bottom w:w="0" w:type="dxa"/>
              <w:right w:w="108" w:type="dxa"/>
            </w:tcMar>
          </w:tcPr>
          <w:p w14:paraId="000004BA"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64.30 (40.08)</w:t>
            </w:r>
          </w:p>
        </w:tc>
        <w:tc>
          <w:tcPr>
            <w:tcW w:w="1545" w:type="dxa"/>
            <w:tcMar>
              <w:top w:w="0" w:type="dxa"/>
              <w:left w:w="108" w:type="dxa"/>
              <w:bottom w:w="0" w:type="dxa"/>
              <w:right w:w="108" w:type="dxa"/>
            </w:tcMar>
          </w:tcPr>
          <w:p w14:paraId="000004BB"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29.97 (35.46)</w:t>
            </w:r>
          </w:p>
        </w:tc>
        <w:tc>
          <w:tcPr>
            <w:tcW w:w="780" w:type="dxa"/>
            <w:tcMar>
              <w:top w:w="0" w:type="dxa"/>
              <w:left w:w="108" w:type="dxa"/>
              <w:bottom w:w="0" w:type="dxa"/>
              <w:right w:w="108" w:type="dxa"/>
            </w:tcMar>
          </w:tcPr>
          <w:p w14:paraId="000004BC"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12.11</w:t>
            </w:r>
          </w:p>
        </w:tc>
        <w:tc>
          <w:tcPr>
            <w:tcW w:w="780" w:type="dxa"/>
            <w:tcMar>
              <w:top w:w="0" w:type="dxa"/>
              <w:left w:w="108" w:type="dxa"/>
              <w:bottom w:w="0" w:type="dxa"/>
              <w:right w:w="108" w:type="dxa"/>
            </w:tcMar>
          </w:tcPr>
          <w:p w14:paraId="000004BD"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825" w:type="dxa"/>
            <w:tcMar>
              <w:top w:w="0" w:type="dxa"/>
              <w:left w:w="108" w:type="dxa"/>
              <w:bottom w:w="0" w:type="dxa"/>
              <w:right w:w="108" w:type="dxa"/>
            </w:tcMar>
          </w:tcPr>
          <w:p w14:paraId="000004BE"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15" w:type="dxa"/>
            <w:tcMar>
              <w:top w:w="0" w:type="dxa"/>
              <w:left w:w="108" w:type="dxa"/>
              <w:bottom w:w="0" w:type="dxa"/>
              <w:right w:w="108" w:type="dxa"/>
            </w:tcMar>
          </w:tcPr>
          <w:p w14:paraId="000004BF"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DA1260" w14:paraId="0D25A31E" w14:textId="77777777">
        <w:tc>
          <w:tcPr>
            <w:tcW w:w="1950" w:type="dxa"/>
            <w:vMerge/>
            <w:tcBorders>
              <w:top w:val="single" w:sz="4" w:space="0" w:color="000000"/>
              <w:bottom w:val="single" w:sz="4" w:space="0" w:color="000000"/>
            </w:tcBorders>
            <w:tcMar>
              <w:top w:w="0" w:type="dxa"/>
              <w:left w:w="108" w:type="dxa"/>
              <w:bottom w:w="0" w:type="dxa"/>
              <w:right w:w="108" w:type="dxa"/>
            </w:tcMar>
          </w:tcPr>
          <w:p w14:paraId="000004C0" w14:textId="77777777" w:rsidR="00DA1260" w:rsidRDefault="00DA1260">
            <w:pPr>
              <w:widowControl w:val="0"/>
              <w:spacing w:after="0" w:line="276" w:lineRule="auto"/>
              <w:rPr>
                <w:rFonts w:ascii="Times New Roman" w:eastAsia="Times New Roman" w:hAnsi="Times New Roman" w:cs="Times New Roman"/>
                <w:sz w:val="24"/>
                <w:szCs w:val="24"/>
              </w:rPr>
            </w:pPr>
          </w:p>
        </w:tc>
        <w:tc>
          <w:tcPr>
            <w:tcW w:w="1995" w:type="dxa"/>
            <w:tcMar>
              <w:top w:w="0" w:type="dxa"/>
              <w:left w:w="108" w:type="dxa"/>
              <w:bottom w:w="0" w:type="dxa"/>
              <w:right w:w="108" w:type="dxa"/>
            </w:tcMar>
          </w:tcPr>
          <w:p w14:paraId="000004C1" w14:textId="77777777" w:rsidR="00DA126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Dosing session #2</w:t>
            </w:r>
          </w:p>
        </w:tc>
        <w:tc>
          <w:tcPr>
            <w:tcW w:w="1515" w:type="dxa"/>
            <w:tcMar>
              <w:top w:w="0" w:type="dxa"/>
              <w:left w:w="108" w:type="dxa"/>
              <w:bottom w:w="0" w:type="dxa"/>
              <w:right w:w="108" w:type="dxa"/>
            </w:tcMar>
          </w:tcPr>
          <w:p w14:paraId="000004C2"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65.25 (35.56)</w:t>
            </w:r>
          </w:p>
        </w:tc>
        <w:tc>
          <w:tcPr>
            <w:tcW w:w="1545" w:type="dxa"/>
            <w:tcMar>
              <w:top w:w="0" w:type="dxa"/>
              <w:left w:w="108" w:type="dxa"/>
              <w:bottom w:w="0" w:type="dxa"/>
              <w:right w:w="108" w:type="dxa"/>
            </w:tcMar>
          </w:tcPr>
          <w:p w14:paraId="000004C3"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34.18 (40.34)</w:t>
            </w:r>
          </w:p>
        </w:tc>
        <w:tc>
          <w:tcPr>
            <w:tcW w:w="780" w:type="dxa"/>
            <w:tcMar>
              <w:top w:w="0" w:type="dxa"/>
              <w:left w:w="108" w:type="dxa"/>
              <w:bottom w:w="0" w:type="dxa"/>
              <w:right w:w="108" w:type="dxa"/>
            </w:tcMar>
          </w:tcPr>
          <w:p w14:paraId="000004C4"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9.35</w:t>
            </w:r>
          </w:p>
        </w:tc>
        <w:tc>
          <w:tcPr>
            <w:tcW w:w="780" w:type="dxa"/>
            <w:tcMar>
              <w:top w:w="0" w:type="dxa"/>
              <w:left w:w="108" w:type="dxa"/>
              <w:bottom w:w="0" w:type="dxa"/>
              <w:right w:w="108" w:type="dxa"/>
            </w:tcMar>
          </w:tcPr>
          <w:p w14:paraId="000004C5"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25" w:type="dxa"/>
            <w:tcMar>
              <w:top w:w="0" w:type="dxa"/>
              <w:left w:w="108" w:type="dxa"/>
              <w:bottom w:w="0" w:type="dxa"/>
              <w:right w:w="108" w:type="dxa"/>
            </w:tcMar>
          </w:tcPr>
          <w:p w14:paraId="000004C6"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915" w:type="dxa"/>
            <w:tcMar>
              <w:top w:w="0" w:type="dxa"/>
              <w:left w:w="108" w:type="dxa"/>
              <w:bottom w:w="0" w:type="dxa"/>
              <w:right w:w="108" w:type="dxa"/>
            </w:tcMar>
          </w:tcPr>
          <w:p w14:paraId="000004C7"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r>
      <w:tr w:rsidR="00DA1260" w14:paraId="77EF6B8B" w14:textId="77777777">
        <w:tc>
          <w:tcPr>
            <w:tcW w:w="1950" w:type="dxa"/>
            <w:vMerge w:val="restart"/>
            <w:tcBorders>
              <w:top w:val="single" w:sz="4" w:space="0" w:color="000000"/>
            </w:tcBorders>
            <w:tcMar>
              <w:top w:w="0" w:type="dxa"/>
              <w:left w:w="108" w:type="dxa"/>
              <w:bottom w:w="0" w:type="dxa"/>
              <w:right w:w="108" w:type="dxa"/>
            </w:tcMar>
          </w:tcPr>
          <w:p w14:paraId="000004C8" w14:textId="77777777" w:rsidR="00DA1260" w:rsidRDefault="00000000">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Compassion toward others</w:t>
            </w:r>
          </w:p>
        </w:tc>
        <w:tc>
          <w:tcPr>
            <w:tcW w:w="1995" w:type="dxa"/>
            <w:tcBorders>
              <w:top w:val="single" w:sz="4" w:space="0" w:color="000000"/>
            </w:tcBorders>
            <w:tcMar>
              <w:top w:w="0" w:type="dxa"/>
              <w:left w:w="108" w:type="dxa"/>
              <w:bottom w:w="0" w:type="dxa"/>
              <w:right w:w="108" w:type="dxa"/>
            </w:tcMar>
          </w:tcPr>
          <w:p w14:paraId="000004C9" w14:textId="77777777" w:rsidR="00DA126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Dosing session #1</w:t>
            </w:r>
          </w:p>
        </w:tc>
        <w:tc>
          <w:tcPr>
            <w:tcW w:w="1515" w:type="dxa"/>
            <w:tcBorders>
              <w:top w:val="single" w:sz="4" w:space="0" w:color="000000"/>
            </w:tcBorders>
            <w:tcMar>
              <w:top w:w="0" w:type="dxa"/>
              <w:left w:w="108" w:type="dxa"/>
              <w:bottom w:w="0" w:type="dxa"/>
              <w:right w:w="108" w:type="dxa"/>
            </w:tcMar>
          </w:tcPr>
          <w:p w14:paraId="000004CA"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72.03 (36.67)</w:t>
            </w:r>
          </w:p>
        </w:tc>
        <w:tc>
          <w:tcPr>
            <w:tcW w:w="1545" w:type="dxa"/>
            <w:tcBorders>
              <w:top w:val="single" w:sz="4" w:space="0" w:color="000000"/>
            </w:tcBorders>
            <w:tcMar>
              <w:top w:w="0" w:type="dxa"/>
              <w:left w:w="108" w:type="dxa"/>
              <w:bottom w:w="0" w:type="dxa"/>
              <w:right w:w="108" w:type="dxa"/>
            </w:tcMar>
          </w:tcPr>
          <w:p w14:paraId="000004CB"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25.52 (34.59)</w:t>
            </w:r>
          </w:p>
        </w:tc>
        <w:tc>
          <w:tcPr>
            <w:tcW w:w="780" w:type="dxa"/>
            <w:tcBorders>
              <w:top w:val="single" w:sz="4" w:space="0" w:color="000000"/>
            </w:tcBorders>
            <w:tcMar>
              <w:top w:w="0" w:type="dxa"/>
              <w:left w:w="108" w:type="dxa"/>
              <w:bottom w:w="0" w:type="dxa"/>
              <w:right w:w="108" w:type="dxa"/>
            </w:tcMar>
          </w:tcPr>
          <w:p w14:paraId="000004CC"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25.09</w:t>
            </w:r>
          </w:p>
        </w:tc>
        <w:tc>
          <w:tcPr>
            <w:tcW w:w="780" w:type="dxa"/>
            <w:tcBorders>
              <w:top w:val="single" w:sz="4" w:space="0" w:color="000000"/>
            </w:tcBorders>
            <w:tcMar>
              <w:top w:w="0" w:type="dxa"/>
              <w:left w:w="108" w:type="dxa"/>
              <w:bottom w:w="0" w:type="dxa"/>
              <w:right w:w="108" w:type="dxa"/>
            </w:tcMar>
          </w:tcPr>
          <w:p w14:paraId="000004CD"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825" w:type="dxa"/>
            <w:tcBorders>
              <w:top w:val="single" w:sz="4" w:space="0" w:color="000000"/>
            </w:tcBorders>
            <w:tcMar>
              <w:top w:w="0" w:type="dxa"/>
              <w:left w:w="108" w:type="dxa"/>
              <w:bottom w:w="0" w:type="dxa"/>
              <w:right w:w="108" w:type="dxa"/>
            </w:tcMar>
          </w:tcPr>
          <w:p w14:paraId="000004CE"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915" w:type="dxa"/>
            <w:tcBorders>
              <w:top w:val="single" w:sz="4" w:space="0" w:color="000000"/>
            </w:tcBorders>
            <w:tcMar>
              <w:top w:w="0" w:type="dxa"/>
              <w:left w:w="108" w:type="dxa"/>
              <w:bottom w:w="0" w:type="dxa"/>
              <w:right w:w="108" w:type="dxa"/>
            </w:tcMar>
          </w:tcPr>
          <w:p w14:paraId="000004CF"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.306</w:t>
            </w:r>
          </w:p>
        </w:tc>
      </w:tr>
      <w:tr w:rsidR="00DA1260" w14:paraId="36FDB5CC" w14:textId="77777777">
        <w:tc>
          <w:tcPr>
            <w:tcW w:w="1950" w:type="dxa"/>
            <w:vMerge/>
            <w:tcBorders>
              <w:top w:val="single" w:sz="4" w:space="0" w:color="000000"/>
            </w:tcBorders>
            <w:tcMar>
              <w:top w:w="0" w:type="dxa"/>
              <w:left w:w="108" w:type="dxa"/>
              <w:bottom w:w="0" w:type="dxa"/>
              <w:right w:w="108" w:type="dxa"/>
            </w:tcMar>
          </w:tcPr>
          <w:p w14:paraId="000004D0" w14:textId="77777777" w:rsidR="00DA1260" w:rsidRDefault="00DA1260">
            <w:pPr>
              <w:widowControl w:val="0"/>
              <w:spacing w:after="0" w:line="276" w:lineRule="auto"/>
              <w:rPr>
                <w:rFonts w:ascii="Times New Roman" w:eastAsia="Times New Roman" w:hAnsi="Times New Roman" w:cs="Times New Roman"/>
                <w:sz w:val="24"/>
                <w:szCs w:val="24"/>
              </w:rPr>
            </w:pPr>
          </w:p>
        </w:tc>
        <w:tc>
          <w:tcPr>
            <w:tcW w:w="1995" w:type="dxa"/>
            <w:tcMar>
              <w:top w:w="0" w:type="dxa"/>
              <w:left w:w="108" w:type="dxa"/>
              <w:bottom w:w="0" w:type="dxa"/>
              <w:right w:w="108" w:type="dxa"/>
            </w:tcMar>
          </w:tcPr>
          <w:p w14:paraId="000004D1" w14:textId="77777777" w:rsidR="00DA126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Dosing session #2</w:t>
            </w:r>
          </w:p>
        </w:tc>
        <w:tc>
          <w:tcPr>
            <w:tcW w:w="1515" w:type="dxa"/>
            <w:tcMar>
              <w:top w:w="0" w:type="dxa"/>
              <w:left w:w="108" w:type="dxa"/>
              <w:bottom w:w="0" w:type="dxa"/>
              <w:right w:w="108" w:type="dxa"/>
            </w:tcMar>
          </w:tcPr>
          <w:p w14:paraId="000004D2"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64.36 (36.04)</w:t>
            </w:r>
          </w:p>
        </w:tc>
        <w:tc>
          <w:tcPr>
            <w:tcW w:w="1545" w:type="dxa"/>
            <w:tcMar>
              <w:top w:w="0" w:type="dxa"/>
              <w:left w:w="108" w:type="dxa"/>
              <w:bottom w:w="0" w:type="dxa"/>
              <w:right w:w="108" w:type="dxa"/>
            </w:tcMar>
          </w:tcPr>
          <w:p w14:paraId="000004D3"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33.18 (38.90)</w:t>
            </w:r>
          </w:p>
        </w:tc>
        <w:tc>
          <w:tcPr>
            <w:tcW w:w="780" w:type="dxa"/>
            <w:tcMar>
              <w:top w:w="0" w:type="dxa"/>
              <w:left w:w="108" w:type="dxa"/>
              <w:bottom w:w="0" w:type="dxa"/>
              <w:right w:w="108" w:type="dxa"/>
            </w:tcMar>
          </w:tcPr>
          <w:p w14:paraId="000004D4"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9.68</w:t>
            </w:r>
          </w:p>
        </w:tc>
        <w:tc>
          <w:tcPr>
            <w:tcW w:w="780" w:type="dxa"/>
            <w:tcMar>
              <w:top w:w="0" w:type="dxa"/>
              <w:left w:w="108" w:type="dxa"/>
              <w:bottom w:w="0" w:type="dxa"/>
              <w:right w:w="108" w:type="dxa"/>
            </w:tcMar>
          </w:tcPr>
          <w:p w14:paraId="000004D5"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25" w:type="dxa"/>
            <w:tcMar>
              <w:top w:w="0" w:type="dxa"/>
              <w:left w:w="108" w:type="dxa"/>
              <w:bottom w:w="0" w:type="dxa"/>
              <w:right w:w="108" w:type="dxa"/>
            </w:tcMar>
          </w:tcPr>
          <w:p w14:paraId="000004D6"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915" w:type="dxa"/>
            <w:tcMar>
              <w:top w:w="0" w:type="dxa"/>
              <w:left w:w="108" w:type="dxa"/>
              <w:bottom w:w="0" w:type="dxa"/>
              <w:right w:w="108" w:type="dxa"/>
            </w:tcMar>
          </w:tcPr>
          <w:p w14:paraId="000004D7"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r>
      <w:tr w:rsidR="00DA1260" w14:paraId="3E342827" w14:textId="77777777">
        <w:tc>
          <w:tcPr>
            <w:tcW w:w="1950" w:type="dxa"/>
            <w:vMerge w:val="restart"/>
            <w:tcBorders>
              <w:top w:val="single" w:sz="4" w:space="0" w:color="000000"/>
            </w:tcBorders>
            <w:tcMar>
              <w:top w:w="0" w:type="dxa"/>
              <w:left w:w="108" w:type="dxa"/>
              <w:bottom w:w="0" w:type="dxa"/>
              <w:right w:w="108" w:type="dxa"/>
            </w:tcMar>
          </w:tcPr>
          <w:p w14:paraId="000004D8" w14:textId="77777777" w:rsidR="00DA1260" w:rsidRDefault="00000000">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Gratitude</w:t>
            </w:r>
          </w:p>
        </w:tc>
        <w:tc>
          <w:tcPr>
            <w:tcW w:w="1995" w:type="dxa"/>
            <w:tcBorders>
              <w:top w:val="single" w:sz="4" w:space="0" w:color="000000"/>
            </w:tcBorders>
            <w:tcMar>
              <w:top w:w="0" w:type="dxa"/>
              <w:left w:w="108" w:type="dxa"/>
              <w:bottom w:w="0" w:type="dxa"/>
              <w:right w:w="108" w:type="dxa"/>
            </w:tcMar>
          </w:tcPr>
          <w:p w14:paraId="000004D9" w14:textId="77777777" w:rsidR="00DA126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Dosing session #1</w:t>
            </w:r>
          </w:p>
        </w:tc>
        <w:tc>
          <w:tcPr>
            <w:tcW w:w="1515" w:type="dxa"/>
            <w:tcBorders>
              <w:top w:val="single" w:sz="4" w:space="0" w:color="000000"/>
            </w:tcBorders>
            <w:tcMar>
              <w:top w:w="0" w:type="dxa"/>
              <w:left w:w="108" w:type="dxa"/>
              <w:bottom w:w="0" w:type="dxa"/>
              <w:right w:w="108" w:type="dxa"/>
            </w:tcMar>
          </w:tcPr>
          <w:p w14:paraId="000004DA"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58.43 (41.54)</w:t>
            </w:r>
          </w:p>
        </w:tc>
        <w:tc>
          <w:tcPr>
            <w:tcW w:w="1545" w:type="dxa"/>
            <w:tcBorders>
              <w:top w:val="single" w:sz="4" w:space="0" w:color="000000"/>
            </w:tcBorders>
            <w:tcMar>
              <w:top w:w="0" w:type="dxa"/>
              <w:left w:w="108" w:type="dxa"/>
              <w:bottom w:w="0" w:type="dxa"/>
              <w:right w:w="108" w:type="dxa"/>
            </w:tcMar>
          </w:tcPr>
          <w:p w14:paraId="000004DB"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27.10 (30.14)</w:t>
            </w:r>
          </w:p>
        </w:tc>
        <w:tc>
          <w:tcPr>
            <w:tcW w:w="780" w:type="dxa"/>
            <w:tcBorders>
              <w:top w:val="single" w:sz="4" w:space="0" w:color="000000"/>
            </w:tcBorders>
            <w:tcMar>
              <w:top w:w="0" w:type="dxa"/>
              <w:left w:w="108" w:type="dxa"/>
              <w:bottom w:w="0" w:type="dxa"/>
              <w:right w:w="108" w:type="dxa"/>
            </w:tcMar>
          </w:tcPr>
          <w:p w14:paraId="000004DC"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10.93</w:t>
            </w:r>
          </w:p>
        </w:tc>
        <w:tc>
          <w:tcPr>
            <w:tcW w:w="780" w:type="dxa"/>
            <w:tcBorders>
              <w:top w:val="single" w:sz="4" w:space="0" w:color="000000"/>
            </w:tcBorders>
            <w:tcMar>
              <w:top w:w="0" w:type="dxa"/>
              <w:left w:w="108" w:type="dxa"/>
              <w:bottom w:w="0" w:type="dxa"/>
              <w:right w:w="108" w:type="dxa"/>
            </w:tcMar>
          </w:tcPr>
          <w:p w14:paraId="000004DD"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25" w:type="dxa"/>
            <w:tcBorders>
              <w:top w:val="single" w:sz="4" w:space="0" w:color="000000"/>
            </w:tcBorders>
            <w:tcMar>
              <w:top w:w="0" w:type="dxa"/>
              <w:left w:w="108" w:type="dxa"/>
              <w:bottom w:w="0" w:type="dxa"/>
              <w:right w:w="108" w:type="dxa"/>
            </w:tcMar>
          </w:tcPr>
          <w:p w14:paraId="000004DE"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15" w:type="dxa"/>
            <w:tcBorders>
              <w:top w:val="single" w:sz="4" w:space="0" w:color="000000"/>
            </w:tcBorders>
            <w:tcMar>
              <w:top w:w="0" w:type="dxa"/>
              <w:left w:w="108" w:type="dxa"/>
              <w:bottom w:w="0" w:type="dxa"/>
              <w:right w:w="108" w:type="dxa"/>
            </w:tcMar>
          </w:tcPr>
          <w:p w14:paraId="000004DF"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r>
      <w:tr w:rsidR="00DA1260" w14:paraId="71F54039" w14:textId="77777777">
        <w:tc>
          <w:tcPr>
            <w:tcW w:w="1950" w:type="dxa"/>
            <w:vMerge/>
            <w:tcBorders>
              <w:top w:val="single" w:sz="4" w:space="0" w:color="000000"/>
            </w:tcBorders>
            <w:tcMar>
              <w:top w:w="0" w:type="dxa"/>
              <w:left w:w="108" w:type="dxa"/>
              <w:bottom w:w="0" w:type="dxa"/>
              <w:right w:w="108" w:type="dxa"/>
            </w:tcMar>
          </w:tcPr>
          <w:p w14:paraId="000004E0" w14:textId="77777777" w:rsidR="00DA1260" w:rsidRDefault="00DA1260">
            <w:pPr>
              <w:widowControl w:val="0"/>
              <w:spacing w:after="0" w:line="276" w:lineRule="auto"/>
              <w:rPr>
                <w:rFonts w:ascii="Times New Roman" w:eastAsia="Times New Roman" w:hAnsi="Times New Roman" w:cs="Times New Roman"/>
                <w:sz w:val="24"/>
                <w:szCs w:val="24"/>
              </w:rPr>
            </w:pPr>
          </w:p>
        </w:tc>
        <w:tc>
          <w:tcPr>
            <w:tcW w:w="1995" w:type="dxa"/>
            <w:tcMar>
              <w:top w:w="0" w:type="dxa"/>
              <w:left w:w="108" w:type="dxa"/>
              <w:bottom w:w="0" w:type="dxa"/>
              <w:right w:w="108" w:type="dxa"/>
            </w:tcMar>
          </w:tcPr>
          <w:p w14:paraId="000004E1" w14:textId="77777777" w:rsidR="00DA126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Dosing session #2</w:t>
            </w:r>
          </w:p>
        </w:tc>
        <w:tc>
          <w:tcPr>
            <w:tcW w:w="1515" w:type="dxa"/>
            <w:tcMar>
              <w:top w:w="0" w:type="dxa"/>
              <w:left w:w="108" w:type="dxa"/>
              <w:bottom w:w="0" w:type="dxa"/>
              <w:right w:w="108" w:type="dxa"/>
            </w:tcMar>
          </w:tcPr>
          <w:p w14:paraId="000004E2"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57.93 (40.32)</w:t>
            </w:r>
          </w:p>
        </w:tc>
        <w:tc>
          <w:tcPr>
            <w:tcW w:w="1545" w:type="dxa"/>
            <w:tcMar>
              <w:top w:w="0" w:type="dxa"/>
              <w:left w:w="108" w:type="dxa"/>
              <w:bottom w:w="0" w:type="dxa"/>
              <w:right w:w="108" w:type="dxa"/>
            </w:tcMar>
          </w:tcPr>
          <w:p w14:paraId="000004E3"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27.39 (34.34)</w:t>
            </w:r>
          </w:p>
        </w:tc>
        <w:tc>
          <w:tcPr>
            <w:tcW w:w="780" w:type="dxa"/>
            <w:tcMar>
              <w:top w:w="0" w:type="dxa"/>
              <w:left w:w="108" w:type="dxa"/>
              <w:bottom w:w="0" w:type="dxa"/>
              <w:right w:w="108" w:type="dxa"/>
            </w:tcMar>
          </w:tcPr>
          <w:p w14:paraId="000004E4"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9.31</w:t>
            </w:r>
          </w:p>
        </w:tc>
        <w:tc>
          <w:tcPr>
            <w:tcW w:w="780" w:type="dxa"/>
            <w:tcMar>
              <w:top w:w="0" w:type="dxa"/>
              <w:left w:w="108" w:type="dxa"/>
              <w:bottom w:w="0" w:type="dxa"/>
              <w:right w:w="108" w:type="dxa"/>
            </w:tcMar>
          </w:tcPr>
          <w:p w14:paraId="000004E5"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25" w:type="dxa"/>
            <w:tcMar>
              <w:top w:w="0" w:type="dxa"/>
              <w:left w:w="108" w:type="dxa"/>
              <w:bottom w:w="0" w:type="dxa"/>
              <w:right w:w="108" w:type="dxa"/>
            </w:tcMar>
          </w:tcPr>
          <w:p w14:paraId="000004E6"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915" w:type="dxa"/>
            <w:tcMar>
              <w:top w:w="0" w:type="dxa"/>
              <w:left w:w="108" w:type="dxa"/>
              <w:bottom w:w="0" w:type="dxa"/>
              <w:right w:w="108" w:type="dxa"/>
            </w:tcMar>
          </w:tcPr>
          <w:p w14:paraId="000004E7"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r>
      <w:tr w:rsidR="00DA1260" w14:paraId="68ADC5AA" w14:textId="77777777">
        <w:tc>
          <w:tcPr>
            <w:tcW w:w="1950" w:type="dxa"/>
            <w:tcBorders>
              <w:top w:val="single" w:sz="4" w:space="0" w:color="000000"/>
            </w:tcBorders>
            <w:tcMar>
              <w:top w:w="0" w:type="dxa"/>
              <w:left w:w="108" w:type="dxa"/>
              <w:bottom w:w="0" w:type="dxa"/>
              <w:right w:w="108" w:type="dxa"/>
            </w:tcMar>
          </w:tcPr>
          <w:p w14:paraId="000004E8" w14:textId="77777777" w:rsidR="00DA1260" w:rsidRDefault="00000000">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Love</w:t>
            </w:r>
          </w:p>
        </w:tc>
        <w:tc>
          <w:tcPr>
            <w:tcW w:w="1995" w:type="dxa"/>
            <w:tcBorders>
              <w:top w:val="single" w:sz="4" w:space="0" w:color="000000"/>
            </w:tcBorders>
            <w:tcMar>
              <w:top w:w="0" w:type="dxa"/>
              <w:left w:w="108" w:type="dxa"/>
              <w:bottom w:w="0" w:type="dxa"/>
              <w:right w:w="108" w:type="dxa"/>
            </w:tcMar>
          </w:tcPr>
          <w:p w14:paraId="000004E9" w14:textId="77777777" w:rsidR="00DA126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Dosing session #1</w:t>
            </w:r>
          </w:p>
        </w:tc>
        <w:tc>
          <w:tcPr>
            <w:tcW w:w="1515" w:type="dxa"/>
            <w:tcBorders>
              <w:top w:val="single" w:sz="4" w:space="0" w:color="000000"/>
            </w:tcBorders>
            <w:tcMar>
              <w:top w:w="0" w:type="dxa"/>
              <w:left w:w="108" w:type="dxa"/>
              <w:bottom w:w="0" w:type="dxa"/>
              <w:right w:w="108" w:type="dxa"/>
            </w:tcMar>
          </w:tcPr>
          <w:p w14:paraId="000004EA"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58.60 (40.34)</w:t>
            </w:r>
          </w:p>
        </w:tc>
        <w:tc>
          <w:tcPr>
            <w:tcW w:w="1545" w:type="dxa"/>
            <w:tcBorders>
              <w:top w:val="single" w:sz="4" w:space="0" w:color="000000"/>
            </w:tcBorders>
            <w:tcMar>
              <w:top w:w="0" w:type="dxa"/>
              <w:left w:w="108" w:type="dxa"/>
              <w:bottom w:w="0" w:type="dxa"/>
              <w:right w:w="108" w:type="dxa"/>
            </w:tcMar>
          </w:tcPr>
          <w:p w14:paraId="000004EB"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28.83 (34.90)</w:t>
            </w:r>
          </w:p>
        </w:tc>
        <w:tc>
          <w:tcPr>
            <w:tcW w:w="780" w:type="dxa"/>
            <w:tcBorders>
              <w:top w:val="single" w:sz="4" w:space="0" w:color="000000"/>
            </w:tcBorders>
            <w:tcMar>
              <w:top w:w="0" w:type="dxa"/>
              <w:left w:w="108" w:type="dxa"/>
              <w:bottom w:w="0" w:type="dxa"/>
              <w:right w:w="108" w:type="dxa"/>
            </w:tcMar>
          </w:tcPr>
          <w:p w14:paraId="000004EC"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9.17</w:t>
            </w:r>
          </w:p>
        </w:tc>
        <w:tc>
          <w:tcPr>
            <w:tcW w:w="780" w:type="dxa"/>
            <w:tcBorders>
              <w:top w:val="single" w:sz="4" w:space="0" w:color="000000"/>
            </w:tcBorders>
            <w:tcMar>
              <w:top w:w="0" w:type="dxa"/>
              <w:left w:w="108" w:type="dxa"/>
              <w:bottom w:w="0" w:type="dxa"/>
              <w:right w:w="108" w:type="dxa"/>
            </w:tcMar>
          </w:tcPr>
          <w:p w14:paraId="000004ED"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25" w:type="dxa"/>
            <w:tcBorders>
              <w:top w:val="single" w:sz="4" w:space="0" w:color="000000"/>
            </w:tcBorders>
            <w:tcMar>
              <w:top w:w="0" w:type="dxa"/>
              <w:left w:w="108" w:type="dxa"/>
              <w:bottom w:w="0" w:type="dxa"/>
              <w:right w:w="108" w:type="dxa"/>
            </w:tcMar>
          </w:tcPr>
          <w:p w14:paraId="000004EE"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915" w:type="dxa"/>
            <w:tcBorders>
              <w:top w:val="single" w:sz="4" w:space="0" w:color="000000"/>
            </w:tcBorders>
            <w:tcMar>
              <w:top w:w="0" w:type="dxa"/>
              <w:left w:w="108" w:type="dxa"/>
              <w:bottom w:w="0" w:type="dxa"/>
              <w:right w:w="108" w:type="dxa"/>
            </w:tcMar>
          </w:tcPr>
          <w:p w14:paraId="000004EF"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r>
      <w:tr w:rsidR="00DA1260" w14:paraId="6D84E771" w14:textId="77777777">
        <w:tc>
          <w:tcPr>
            <w:tcW w:w="1950" w:type="dxa"/>
            <w:tcMar>
              <w:top w:w="0" w:type="dxa"/>
              <w:left w:w="108" w:type="dxa"/>
              <w:bottom w:w="0" w:type="dxa"/>
              <w:right w:w="108" w:type="dxa"/>
            </w:tcMar>
          </w:tcPr>
          <w:p w14:paraId="000004F0" w14:textId="77777777" w:rsidR="00DA1260" w:rsidRDefault="00DA1260">
            <w:pPr>
              <w:widowControl w:val="0"/>
              <w:spacing w:after="0" w:line="276" w:lineRule="auto"/>
              <w:rPr>
                <w:rFonts w:ascii="Times New Roman" w:eastAsia="Times New Roman" w:hAnsi="Times New Roman" w:cs="Times New Roman"/>
                <w:sz w:val="24"/>
                <w:szCs w:val="24"/>
              </w:rPr>
            </w:pPr>
          </w:p>
        </w:tc>
        <w:tc>
          <w:tcPr>
            <w:tcW w:w="1995" w:type="dxa"/>
            <w:tcMar>
              <w:top w:w="0" w:type="dxa"/>
              <w:left w:w="108" w:type="dxa"/>
              <w:bottom w:w="0" w:type="dxa"/>
              <w:right w:w="108" w:type="dxa"/>
            </w:tcMar>
          </w:tcPr>
          <w:p w14:paraId="000004F1" w14:textId="77777777" w:rsidR="00DA126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Dosing session #2</w:t>
            </w:r>
          </w:p>
        </w:tc>
        <w:tc>
          <w:tcPr>
            <w:tcW w:w="1515" w:type="dxa"/>
            <w:tcMar>
              <w:top w:w="0" w:type="dxa"/>
              <w:left w:w="108" w:type="dxa"/>
              <w:bottom w:w="0" w:type="dxa"/>
              <w:right w:w="108" w:type="dxa"/>
            </w:tcMar>
          </w:tcPr>
          <w:p w14:paraId="000004F2"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56.11 (38.80)</w:t>
            </w:r>
          </w:p>
        </w:tc>
        <w:tc>
          <w:tcPr>
            <w:tcW w:w="1545" w:type="dxa"/>
            <w:tcMar>
              <w:top w:w="0" w:type="dxa"/>
              <w:left w:w="108" w:type="dxa"/>
              <w:bottom w:w="0" w:type="dxa"/>
              <w:right w:w="108" w:type="dxa"/>
            </w:tcMar>
          </w:tcPr>
          <w:p w14:paraId="000004F3"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29.04 (37.00)</w:t>
            </w:r>
          </w:p>
        </w:tc>
        <w:tc>
          <w:tcPr>
            <w:tcW w:w="780" w:type="dxa"/>
            <w:tcMar>
              <w:top w:w="0" w:type="dxa"/>
              <w:left w:w="108" w:type="dxa"/>
              <w:bottom w:w="0" w:type="dxa"/>
              <w:right w:w="108" w:type="dxa"/>
            </w:tcMar>
          </w:tcPr>
          <w:p w14:paraId="000004F4"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7.14 </w:t>
            </w:r>
          </w:p>
        </w:tc>
        <w:tc>
          <w:tcPr>
            <w:tcW w:w="780" w:type="dxa"/>
            <w:tcMar>
              <w:top w:w="0" w:type="dxa"/>
              <w:left w:w="108" w:type="dxa"/>
              <w:bottom w:w="0" w:type="dxa"/>
              <w:right w:w="108" w:type="dxa"/>
            </w:tcMar>
          </w:tcPr>
          <w:p w14:paraId="000004F5"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825" w:type="dxa"/>
            <w:tcMar>
              <w:top w:w="0" w:type="dxa"/>
              <w:left w:w="108" w:type="dxa"/>
              <w:bottom w:w="0" w:type="dxa"/>
              <w:right w:w="108" w:type="dxa"/>
            </w:tcMar>
          </w:tcPr>
          <w:p w14:paraId="000004F6"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w:t>
            </w:r>
          </w:p>
        </w:tc>
        <w:tc>
          <w:tcPr>
            <w:tcW w:w="915" w:type="dxa"/>
            <w:tcMar>
              <w:top w:w="0" w:type="dxa"/>
              <w:left w:w="108" w:type="dxa"/>
              <w:bottom w:w="0" w:type="dxa"/>
              <w:right w:w="108" w:type="dxa"/>
            </w:tcMar>
          </w:tcPr>
          <w:p w14:paraId="000004F7"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w:t>
            </w:r>
          </w:p>
        </w:tc>
      </w:tr>
      <w:tr w:rsidR="00DA1260" w14:paraId="1EAFCE58" w14:textId="77777777">
        <w:tc>
          <w:tcPr>
            <w:tcW w:w="1950" w:type="dxa"/>
            <w:tcBorders>
              <w:top w:val="single" w:sz="4" w:space="0" w:color="000000"/>
            </w:tcBorders>
            <w:tcMar>
              <w:top w:w="0" w:type="dxa"/>
              <w:left w:w="108" w:type="dxa"/>
              <w:bottom w:w="0" w:type="dxa"/>
              <w:right w:w="108" w:type="dxa"/>
            </w:tcMar>
          </w:tcPr>
          <w:p w14:paraId="000004F8" w14:textId="77777777" w:rsidR="00DA1260" w:rsidRDefault="00000000">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Ecstasy</w:t>
            </w:r>
          </w:p>
        </w:tc>
        <w:tc>
          <w:tcPr>
            <w:tcW w:w="1995" w:type="dxa"/>
            <w:tcBorders>
              <w:top w:val="single" w:sz="4" w:space="0" w:color="000000"/>
            </w:tcBorders>
            <w:tcMar>
              <w:top w:w="0" w:type="dxa"/>
              <w:left w:w="108" w:type="dxa"/>
              <w:bottom w:w="0" w:type="dxa"/>
              <w:right w:w="108" w:type="dxa"/>
            </w:tcMar>
          </w:tcPr>
          <w:p w14:paraId="000004F9" w14:textId="77777777" w:rsidR="00DA126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Dosing session #1</w:t>
            </w:r>
          </w:p>
        </w:tc>
        <w:tc>
          <w:tcPr>
            <w:tcW w:w="1515" w:type="dxa"/>
            <w:tcBorders>
              <w:top w:val="single" w:sz="4" w:space="0" w:color="000000"/>
            </w:tcBorders>
            <w:tcMar>
              <w:top w:w="0" w:type="dxa"/>
              <w:left w:w="108" w:type="dxa"/>
              <w:bottom w:w="0" w:type="dxa"/>
              <w:right w:w="108" w:type="dxa"/>
            </w:tcMar>
          </w:tcPr>
          <w:p w14:paraId="000004FA"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59.33 (36.57)</w:t>
            </w:r>
          </w:p>
        </w:tc>
        <w:tc>
          <w:tcPr>
            <w:tcW w:w="1545" w:type="dxa"/>
            <w:tcBorders>
              <w:top w:val="single" w:sz="4" w:space="0" w:color="000000"/>
            </w:tcBorders>
            <w:tcMar>
              <w:top w:w="0" w:type="dxa"/>
              <w:left w:w="108" w:type="dxa"/>
              <w:bottom w:w="0" w:type="dxa"/>
              <w:right w:w="108" w:type="dxa"/>
            </w:tcMar>
          </w:tcPr>
          <w:p w14:paraId="000004FB"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12.41 (18.83)</w:t>
            </w:r>
          </w:p>
        </w:tc>
        <w:tc>
          <w:tcPr>
            <w:tcW w:w="780" w:type="dxa"/>
            <w:tcBorders>
              <w:top w:val="single" w:sz="4" w:space="0" w:color="000000"/>
            </w:tcBorders>
            <w:tcMar>
              <w:top w:w="0" w:type="dxa"/>
              <w:left w:w="108" w:type="dxa"/>
              <w:bottom w:w="0" w:type="dxa"/>
              <w:right w:w="108" w:type="dxa"/>
            </w:tcMar>
          </w:tcPr>
          <w:p w14:paraId="000004FC"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37.98</w:t>
            </w:r>
          </w:p>
        </w:tc>
        <w:tc>
          <w:tcPr>
            <w:tcW w:w="780" w:type="dxa"/>
            <w:tcBorders>
              <w:top w:val="single" w:sz="4" w:space="0" w:color="000000"/>
            </w:tcBorders>
            <w:tcMar>
              <w:top w:w="0" w:type="dxa"/>
              <w:left w:w="108" w:type="dxa"/>
              <w:bottom w:w="0" w:type="dxa"/>
              <w:right w:w="108" w:type="dxa"/>
            </w:tcMar>
          </w:tcPr>
          <w:p w14:paraId="000004FD"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825" w:type="dxa"/>
            <w:tcBorders>
              <w:top w:val="single" w:sz="4" w:space="0" w:color="000000"/>
            </w:tcBorders>
            <w:tcMar>
              <w:top w:w="0" w:type="dxa"/>
              <w:left w:w="108" w:type="dxa"/>
              <w:bottom w:w="0" w:type="dxa"/>
              <w:right w:w="108" w:type="dxa"/>
            </w:tcMar>
          </w:tcPr>
          <w:p w14:paraId="000004FE"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915" w:type="dxa"/>
            <w:tcBorders>
              <w:top w:val="single" w:sz="4" w:space="0" w:color="000000"/>
            </w:tcBorders>
            <w:tcMar>
              <w:top w:w="0" w:type="dxa"/>
              <w:left w:w="108" w:type="dxa"/>
              <w:bottom w:w="0" w:type="dxa"/>
              <w:right w:w="108" w:type="dxa"/>
            </w:tcMar>
          </w:tcPr>
          <w:p w14:paraId="000004FF"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DA1260" w14:paraId="598BB5D9" w14:textId="77777777">
        <w:tc>
          <w:tcPr>
            <w:tcW w:w="1950" w:type="dxa"/>
            <w:tcMar>
              <w:top w:w="0" w:type="dxa"/>
              <w:left w:w="108" w:type="dxa"/>
              <w:bottom w:w="0" w:type="dxa"/>
              <w:right w:w="108" w:type="dxa"/>
            </w:tcMar>
          </w:tcPr>
          <w:p w14:paraId="00000500" w14:textId="77777777" w:rsidR="00DA1260" w:rsidRDefault="00DA1260">
            <w:pPr>
              <w:widowControl w:val="0"/>
              <w:spacing w:after="0" w:line="276" w:lineRule="auto"/>
              <w:rPr>
                <w:rFonts w:ascii="Times New Roman" w:eastAsia="Times New Roman" w:hAnsi="Times New Roman" w:cs="Times New Roman"/>
                <w:sz w:val="24"/>
                <w:szCs w:val="24"/>
              </w:rPr>
            </w:pPr>
          </w:p>
        </w:tc>
        <w:tc>
          <w:tcPr>
            <w:tcW w:w="1995" w:type="dxa"/>
            <w:tcMar>
              <w:top w:w="0" w:type="dxa"/>
              <w:left w:w="108" w:type="dxa"/>
              <w:bottom w:w="0" w:type="dxa"/>
              <w:right w:w="108" w:type="dxa"/>
            </w:tcMar>
          </w:tcPr>
          <w:p w14:paraId="00000501" w14:textId="77777777" w:rsidR="00DA126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Dosing session #2</w:t>
            </w:r>
          </w:p>
        </w:tc>
        <w:tc>
          <w:tcPr>
            <w:tcW w:w="1515" w:type="dxa"/>
            <w:tcMar>
              <w:top w:w="0" w:type="dxa"/>
              <w:left w:w="108" w:type="dxa"/>
              <w:bottom w:w="0" w:type="dxa"/>
              <w:right w:w="108" w:type="dxa"/>
            </w:tcMar>
          </w:tcPr>
          <w:p w14:paraId="00000502"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52.14 (37.05)</w:t>
            </w:r>
          </w:p>
        </w:tc>
        <w:tc>
          <w:tcPr>
            <w:tcW w:w="1545" w:type="dxa"/>
            <w:tcMar>
              <w:top w:w="0" w:type="dxa"/>
              <w:left w:w="108" w:type="dxa"/>
              <w:bottom w:w="0" w:type="dxa"/>
              <w:right w:w="108" w:type="dxa"/>
            </w:tcMar>
          </w:tcPr>
          <w:p w14:paraId="00000503"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11.43 (19.95)</w:t>
            </w:r>
          </w:p>
        </w:tc>
        <w:tc>
          <w:tcPr>
            <w:tcW w:w="780" w:type="dxa"/>
            <w:tcMar>
              <w:top w:w="0" w:type="dxa"/>
              <w:left w:w="108" w:type="dxa"/>
              <w:bottom w:w="0" w:type="dxa"/>
              <w:right w:w="108" w:type="dxa"/>
            </w:tcMar>
          </w:tcPr>
          <w:p w14:paraId="00000504"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26.21</w:t>
            </w:r>
          </w:p>
        </w:tc>
        <w:tc>
          <w:tcPr>
            <w:tcW w:w="780" w:type="dxa"/>
            <w:tcMar>
              <w:top w:w="0" w:type="dxa"/>
              <w:left w:w="108" w:type="dxa"/>
              <w:bottom w:w="0" w:type="dxa"/>
              <w:right w:w="108" w:type="dxa"/>
            </w:tcMar>
          </w:tcPr>
          <w:p w14:paraId="00000505"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825" w:type="dxa"/>
            <w:tcMar>
              <w:top w:w="0" w:type="dxa"/>
              <w:left w:w="108" w:type="dxa"/>
              <w:bottom w:w="0" w:type="dxa"/>
              <w:right w:w="108" w:type="dxa"/>
            </w:tcMar>
          </w:tcPr>
          <w:p w14:paraId="00000506"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915" w:type="dxa"/>
            <w:tcMar>
              <w:top w:w="0" w:type="dxa"/>
              <w:left w:w="108" w:type="dxa"/>
              <w:bottom w:w="0" w:type="dxa"/>
              <w:right w:w="108" w:type="dxa"/>
            </w:tcMar>
          </w:tcPr>
          <w:p w14:paraId="00000507"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.327</w:t>
            </w:r>
          </w:p>
        </w:tc>
      </w:tr>
      <w:tr w:rsidR="00DA1260" w14:paraId="5FCC224B" w14:textId="77777777">
        <w:tc>
          <w:tcPr>
            <w:tcW w:w="1950" w:type="dxa"/>
            <w:tcBorders>
              <w:top w:val="single" w:sz="4" w:space="0" w:color="000000"/>
            </w:tcBorders>
            <w:tcMar>
              <w:top w:w="0" w:type="dxa"/>
              <w:left w:w="108" w:type="dxa"/>
              <w:bottom w:w="0" w:type="dxa"/>
              <w:right w:w="108" w:type="dxa"/>
            </w:tcMar>
          </w:tcPr>
          <w:p w14:paraId="00000508" w14:textId="77777777" w:rsidR="00DA1260" w:rsidRDefault="00000000">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Awe</w:t>
            </w:r>
          </w:p>
        </w:tc>
        <w:tc>
          <w:tcPr>
            <w:tcW w:w="1995" w:type="dxa"/>
            <w:tcBorders>
              <w:top w:val="single" w:sz="4" w:space="0" w:color="000000"/>
            </w:tcBorders>
            <w:tcMar>
              <w:top w:w="0" w:type="dxa"/>
              <w:left w:w="108" w:type="dxa"/>
              <w:bottom w:w="0" w:type="dxa"/>
              <w:right w:w="108" w:type="dxa"/>
            </w:tcMar>
          </w:tcPr>
          <w:p w14:paraId="00000509" w14:textId="77777777" w:rsidR="00DA126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Dosing session #1</w:t>
            </w:r>
          </w:p>
        </w:tc>
        <w:tc>
          <w:tcPr>
            <w:tcW w:w="1515" w:type="dxa"/>
            <w:tcBorders>
              <w:top w:val="single" w:sz="4" w:space="0" w:color="000000"/>
            </w:tcBorders>
            <w:tcMar>
              <w:top w:w="0" w:type="dxa"/>
              <w:left w:w="108" w:type="dxa"/>
              <w:bottom w:w="0" w:type="dxa"/>
              <w:right w:w="108" w:type="dxa"/>
            </w:tcMar>
          </w:tcPr>
          <w:p w14:paraId="0000050A"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58.67 (40.80)</w:t>
            </w:r>
          </w:p>
        </w:tc>
        <w:tc>
          <w:tcPr>
            <w:tcW w:w="1545" w:type="dxa"/>
            <w:tcBorders>
              <w:top w:val="single" w:sz="4" w:space="0" w:color="000000"/>
            </w:tcBorders>
            <w:tcMar>
              <w:top w:w="0" w:type="dxa"/>
              <w:left w:w="108" w:type="dxa"/>
              <w:bottom w:w="0" w:type="dxa"/>
              <w:right w:w="108" w:type="dxa"/>
            </w:tcMar>
          </w:tcPr>
          <w:p w14:paraId="0000050B"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17.28 (26.64)</w:t>
            </w:r>
          </w:p>
        </w:tc>
        <w:tc>
          <w:tcPr>
            <w:tcW w:w="780" w:type="dxa"/>
            <w:tcBorders>
              <w:top w:val="single" w:sz="4" w:space="0" w:color="000000"/>
            </w:tcBorders>
            <w:tcMar>
              <w:top w:w="0" w:type="dxa"/>
              <w:left w:w="108" w:type="dxa"/>
              <w:bottom w:w="0" w:type="dxa"/>
              <w:right w:w="108" w:type="dxa"/>
            </w:tcMar>
          </w:tcPr>
          <w:p w14:paraId="0000050C"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21.13</w:t>
            </w:r>
          </w:p>
        </w:tc>
        <w:tc>
          <w:tcPr>
            <w:tcW w:w="780" w:type="dxa"/>
            <w:tcBorders>
              <w:top w:val="single" w:sz="4" w:space="0" w:color="000000"/>
            </w:tcBorders>
            <w:tcMar>
              <w:top w:w="0" w:type="dxa"/>
              <w:left w:w="108" w:type="dxa"/>
              <w:bottom w:w="0" w:type="dxa"/>
              <w:right w:w="108" w:type="dxa"/>
            </w:tcMar>
          </w:tcPr>
          <w:p w14:paraId="0000050D"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825" w:type="dxa"/>
            <w:tcBorders>
              <w:top w:val="single" w:sz="4" w:space="0" w:color="000000"/>
            </w:tcBorders>
            <w:tcMar>
              <w:top w:w="0" w:type="dxa"/>
              <w:left w:w="108" w:type="dxa"/>
              <w:bottom w:w="0" w:type="dxa"/>
              <w:right w:w="108" w:type="dxa"/>
            </w:tcMar>
          </w:tcPr>
          <w:p w14:paraId="0000050E"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c>
          <w:tcPr>
            <w:tcW w:w="915" w:type="dxa"/>
            <w:tcBorders>
              <w:top w:val="single" w:sz="4" w:space="0" w:color="000000"/>
            </w:tcBorders>
            <w:tcMar>
              <w:top w:w="0" w:type="dxa"/>
              <w:left w:w="108" w:type="dxa"/>
              <w:bottom w:w="0" w:type="dxa"/>
              <w:right w:w="108" w:type="dxa"/>
            </w:tcMar>
          </w:tcPr>
          <w:p w14:paraId="0000050F"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r>
      <w:tr w:rsidR="00DA1260" w14:paraId="354C76A1" w14:textId="77777777">
        <w:tc>
          <w:tcPr>
            <w:tcW w:w="1950" w:type="dxa"/>
            <w:tcMar>
              <w:top w:w="0" w:type="dxa"/>
              <w:left w:w="108" w:type="dxa"/>
              <w:bottom w:w="0" w:type="dxa"/>
              <w:right w:w="108" w:type="dxa"/>
            </w:tcMar>
          </w:tcPr>
          <w:p w14:paraId="00000510" w14:textId="77777777" w:rsidR="00DA1260" w:rsidRDefault="00DA1260">
            <w:pPr>
              <w:widowControl w:val="0"/>
              <w:spacing w:after="0" w:line="276" w:lineRule="auto"/>
              <w:rPr>
                <w:rFonts w:ascii="Times New Roman" w:eastAsia="Times New Roman" w:hAnsi="Times New Roman" w:cs="Times New Roman"/>
                <w:sz w:val="24"/>
                <w:szCs w:val="24"/>
              </w:rPr>
            </w:pPr>
          </w:p>
        </w:tc>
        <w:tc>
          <w:tcPr>
            <w:tcW w:w="1995" w:type="dxa"/>
            <w:tcMar>
              <w:top w:w="0" w:type="dxa"/>
              <w:left w:w="108" w:type="dxa"/>
              <w:bottom w:w="0" w:type="dxa"/>
              <w:right w:w="108" w:type="dxa"/>
            </w:tcMar>
          </w:tcPr>
          <w:p w14:paraId="00000511" w14:textId="77777777" w:rsidR="00DA126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Dosing session #2</w:t>
            </w:r>
          </w:p>
        </w:tc>
        <w:tc>
          <w:tcPr>
            <w:tcW w:w="1515" w:type="dxa"/>
            <w:tcMar>
              <w:top w:w="0" w:type="dxa"/>
              <w:left w:w="108" w:type="dxa"/>
              <w:bottom w:w="0" w:type="dxa"/>
              <w:right w:w="108" w:type="dxa"/>
            </w:tcMar>
          </w:tcPr>
          <w:p w14:paraId="00000512"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39.04 (40.35)</w:t>
            </w:r>
          </w:p>
        </w:tc>
        <w:tc>
          <w:tcPr>
            <w:tcW w:w="1545" w:type="dxa"/>
            <w:tcMar>
              <w:top w:w="0" w:type="dxa"/>
              <w:left w:w="108" w:type="dxa"/>
              <w:bottom w:w="0" w:type="dxa"/>
              <w:right w:w="108" w:type="dxa"/>
            </w:tcMar>
          </w:tcPr>
          <w:p w14:paraId="00000513"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26.82 (36.62)</w:t>
            </w:r>
          </w:p>
        </w:tc>
        <w:tc>
          <w:tcPr>
            <w:tcW w:w="780" w:type="dxa"/>
            <w:tcMar>
              <w:top w:w="0" w:type="dxa"/>
              <w:left w:w="108" w:type="dxa"/>
              <w:bottom w:w="0" w:type="dxa"/>
              <w:right w:w="108" w:type="dxa"/>
            </w:tcMar>
          </w:tcPr>
          <w:p w14:paraId="00000514"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1.44 </w:t>
            </w:r>
          </w:p>
        </w:tc>
        <w:tc>
          <w:tcPr>
            <w:tcW w:w="780" w:type="dxa"/>
            <w:tcMar>
              <w:top w:w="0" w:type="dxa"/>
              <w:left w:w="108" w:type="dxa"/>
              <w:bottom w:w="0" w:type="dxa"/>
              <w:right w:w="108" w:type="dxa"/>
            </w:tcMar>
          </w:tcPr>
          <w:p w14:paraId="00000515"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tc>
        <w:tc>
          <w:tcPr>
            <w:tcW w:w="825" w:type="dxa"/>
            <w:tcMar>
              <w:top w:w="0" w:type="dxa"/>
              <w:left w:w="108" w:type="dxa"/>
              <w:bottom w:w="0" w:type="dxa"/>
              <w:right w:w="108" w:type="dxa"/>
            </w:tcMar>
          </w:tcPr>
          <w:p w14:paraId="00000516"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tc>
        <w:tc>
          <w:tcPr>
            <w:tcW w:w="915" w:type="dxa"/>
            <w:tcMar>
              <w:top w:w="0" w:type="dxa"/>
              <w:left w:w="108" w:type="dxa"/>
              <w:bottom w:w="0" w:type="dxa"/>
              <w:right w:w="108" w:type="dxa"/>
            </w:tcMar>
          </w:tcPr>
          <w:p w14:paraId="00000517"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.026 </w:t>
            </w:r>
          </w:p>
        </w:tc>
      </w:tr>
      <w:tr w:rsidR="00DA1260" w14:paraId="516FE118" w14:textId="77777777" w:rsidTr="00E558EE">
        <w:tc>
          <w:tcPr>
            <w:tcW w:w="1950" w:type="dxa"/>
            <w:tcBorders>
              <w:top w:val="single" w:sz="4" w:space="0" w:color="000000"/>
            </w:tcBorders>
            <w:tcMar>
              <w:top w:w="0" w:type="dxa"/>
              <w:left w:w="108" w:type="dxa"/>
              <w:bottom w:w="0" w:type="dxa"/>
              <w:right w:w="108" w:type="dxa"/>
            </w:tcMar>
          </w:tcPr>
          <w:p w14:paraId="00000518" w14:textId="77777777" w:rsidR="00DA1260" w:rsidRDefault="00000000">
            <w:pPr>
              <w:widowControl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Peace</w:t>
            </w:r>
          </w:p>
        </w:tc>
        <w:tc>
          <w:tcPr>
            <w:tcW w:w="1995" w:type="dxa"/>
            <w:tcBorders>
              <w:top w:val="single" w:sz="4" w:space="0" w:color="000000"/>
            </w:tcBorders>
            <w:tcMar>
              <w:top w:w="0" w:type="dxa"/>
              <w:left w:w="108" w:type="dxa"/>
              <w:bottom w:w="0" w:type="dxa"/>
              <w:right w:w="108" w:type="dxa"/>
            </w:tcMar>
          </w:tcPr>
          <w:p w14:paraId="00000519" w14:textId="77777777" w:rsidR="00DA126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Dosing session #1</w:t>
            </w:r>
          </w:p>
        </w:tc>
        <w:tc>
          <w:tcPr>
            <w:tcW w:w="1515" w:type="dxa"/>
            <w:tcBorders>
              <w:top w:val="single" w:sz="4" w:space="0" w:color="000000"/>
            </w:tcBorders>
            <w:tcMar>
              <w:top w:w="0" w:type="dxa"/>
              <w:left w:w="108" w:type="dxa"/>
              <w:bottom w:w="0" w:type="dxa"/>
              <w:right w:w="108" w:type="dxa"/>
            </w:tcMar>
          </w:tcPr>
          <w:p w14:paraId="0000051A"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57.97 (36.84)</w:t>
            </w:r>
          </w:p>
        </w:tc>
        <w:tc>
          <w:tcPr>
            <w:tcW w:w="1545" w:type="dxa"/>
            <w:tcBorders>
              <w:top w:val="single" w:sz="4" w:space="0" w:color="000000"/>
            </w:tcBorders>
            <w:tcMar>
              <w:top w:w="0" w:type="dxa"/>
              <w:left w:w="108" w:type="dxa"/>
              <w:bottom w:w="0" w:type="dxa"/>
              <w:right w:w="108" w:type="dxa"/>
            </w:tcMar>
          </w:tcPr>
          <w:p w14:paraId="0000051B"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27.59 (32.62)</w:t>
            </w:r>
          </w:p>
        </w:tc>
        <w:tc>
          <w:tcPr>
            <w:tcW w:w="780" w:type="dxa"/>
            <w:tcBorders>
              <w:top w:val="single" w:sz="4" w:space="0" w:color="000000"/>
            </w:tcBorders>
            <w:tcMar>
              <w:top w:w="0" w:type="dxa"/>
              <w:left w:w="108" w:type="dxa"/>
              <w:bottom w:w="0" w:type="dxa"/>
              <w:right w:w="108" w:type="dxa"/>
            </w:tcMar>
          </w:tcPr>
          <w:p w14:paraId="0000051C"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11.22</w:t>
            </w:r>
          </w:p>
        </w:tc>
        <w:tc>
          <w:tcPr>
            <w:tcW w:w="780" w:type="dxa"/>
            <w:tcBorders>
              <w:top w:val="single" w:sz="4" w:space="0" w:color="000000"/>
            </w:tcBorders>
            <w:tcMar>
              <w:top w:w="0" w:type="dxa"/>
              <w:left w:w="108" w:type="dxa"/>
              <w:bottom w:w="0" w:type="dxa"/>
              <w:right w:w="108" w:type="dxa"/>
            </w:tcMar>
          </w:tcPr>
          <w:p w14:paraId="0000051D"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825" w:type="dxa"/>
            <w:tcBorders>
              <w:top w:val="single" w:sz="4" w:space="0" w:color="000000"/>
            </w:tcBorders>
            <w:tcMar>
              <w:top w:w="0" w:type="dxa"/>
              <w:left w:w="108" w:type="dxa"/>
              <w:bottom w:w="0" w:type="dxa"/>
              <w:right w:w="108" w:type="dxa"/>
            </w:tcMar>
          </w:tcPr>
          <w:p w14:paraId="0000051E"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915" w:type="dxa"/>
            <w:tcBorders>
              <w:top w:val="single" w:sz="4" w:space="0" w:color="000000"/>
            </w:tcBorders>
            <w:tcMar>
              <w:top w:w="0" w:type="dxa"/>
              <w:left w:w="108" w:type="dxa"/>
              <w:bottom w:w="0" w:type="dxa"/>
              <w:right w:w="108" w:type="dxa"/>
            </w:tcMar>
          </w:tcPr>
          <w:p w14:paraId="0000051F"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r>
      <w:tr w:rsidR="00DA1260" w14:paraId="4C1B310E" w14:textId="77777777" w:rsidTr="00E558EE">
        <w:tc>
          <w:tcPr>
            <w:tcW w:w="1950" w:type="dxa"/>
            <w:tcBorders>
              <w:bottom w:val="single" w:sz="4" w:space="0" w:color="auto"/>
            </w:tcBorders>
            <w:tcMar>
              <w:top w:w="0" w:type="dxa"/>
              <w:left w:w="108" w:type="dxa"/>
              <w:bottom w:w="0" w:type="dxa"/>
              <w:right w:w="108" w:type="dxa"/>
            </w:tcMar>
          </w:tcPr>
          <w:p w14:paraId="00000520" w14:textId="77777777" w:rsidR="00DA1260" w:rsidRDefault="00DA1260">
            <w:pPr>
              <w:widowControl w:val="0"/>
              <w:spacing w:after="0" w:line="276" w:lineRule="auto"/>
              <w:rPr>
                <w:rFonts w:ascii="Times New Roman" w:eastAsia="Times New Roman" w:hAnsi="Times New Roman" w:cs="Times New Roman"/>
                <w:sz w:val="24"/>
                <w:szCs w:val="24"/>
              </w:rPr>
            </w:pPr>
          </w:p>
        </w:tc>
        <w:tc>
          <w:tcPr>
            <w:tcW w:w="1995" w:type="dxa"/>
            <w:tcBorders>
              <w:bottom w:val="single" w:sz="4" w:space="0" w:color="auto"/>
            </w:tcBorders>
            <w:tcMar>
              <w:top w:w="0" w:type="dxa"/>
              <w:left w:w="108" w:type="dxa"/>
              <w:bottom w:w="0" w:type="dxa"/>
              <w:right w:w="108" w:type="dxa"/>
            </w:tcMar>
          </w:tcPr>
          <w:p w14:paraId="00000521" w14:textId="77777777" w:rsidR="00DA126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Dosing session #2</w:t>
            </w:r>
          </w:p>
        </w:tc>
        <w:tc>
          <w:tcPr>
            <w:tcW w:w="1515" w:type="dxa"/>
            <w:tcBorders>
              <w:bottom w:val="single" w:sz="4" w:space="0" w:color="auto"/>
            </w:tcBorders>
            <w:tcMar>
              <w:top w:w="0" w:type="dxa"/>
              <w:left w:w="108" w:type="dxa"/>
              <w:bottom w:w="0" w:type="dxa"/>
              <w:right w:w="108" w:type="dxa"/>
            </w:tcMar>
          </w:tcPr>
          <w:p w14:paraId="00000522"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44.54 (41.32)</w:t>
            </w:r>
          </w:p>
        </w:tc>
        <w:tc>
          <w:tcPr>
            <w:tcW w:w="1545" w:type="dxa"/>
            <w:tcBorders>
              <w:bottom w:val="single" w:sz="4" w:space="0" w:color="auto"/>
            </w:tcBorders>
            <w:tcMar>
              <w:top w:w="0" w:type="dxa"/>
              <w:left w:w="108" w:type="dxa"/>
              <w:bottom w:w="0" w:type="dxa"/>
              <w:right w:w="108" w:type="dxa"/>
            </w:tcMar>
          </w:tcPr>
          <w:p w14:paraId="00000523"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31.25 (36.14)</w:t>
            </w:r>
          </w:p>
        </w:tc>
        <w:tc>
          <w:tcPr>
            <w:tcW w:w="780" w:type="dxa"/>
            <w:tcBorders>
              <w:bottom w:val="single" w:sz="4" w:space="0" w:color="auto"/>
            </w:tcBorders>
            <w:tcMar>
              <w:top w:w="0" w:type="dxa"/>
              <w:left w:w="108" w:type="dxa"/>
              <w:bottom w:w="0" w:type="dxa"/>
              <w:right w:w="108" w:type="dxa"/>
            </w:tcMar>
          </w:tcPr>
          <w:p w14:paraId="00000524"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780" w:type="dxa"/>
            <w:tcBorders>
              <w:bottom w:val="single" w:sz="4" w:space="0" w:color="auto"/>
            </w:tcBorders>
            <w:tcMar>
              <w:top w:w="0" w:type="dxa"/>
              <w:left w:w="108" w:type="dxa"/>
              <w:bottom w:w="0" w:type="dxa"/>
              <w:right w:w="108" w:type="dxa"/>
            </w:tcMar>
          </w:tcPr>
          <w:p w14:paraId="00000525"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c>
          <w:tcPr>
            <w:tcW w:w="825" w:type="dxa"/>
            <w:tcBorders>
              <w:bottom w:val="single" w:sz="4" w:space="0" w:color="auto"/>
            </w:tcBorders>
            <w:tcMar>
              <w:top w:w="0" w:type="dxa"/>
              <w:left w:w="108" w:type="dxa"/>
              <w:bottom w:w="0" w:type="dxa"/>
              <w:right w:w="108" w:type="dxa"/>
            </w:tcMar>
          </w:tcPr>
          <w:p w14:paraId="00000526"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c>
          <w:tcPr>
            <w:tcW w:w="915" w:type="dxa"/>
            <w:tcBorders>
              <w:bottom w:val="single" w:sz="4" w:space="0" w:color="auto"/>
            </w:tcBorders>
            <w:tcMar>
              <w:top w:w="0" w:type="dxa"/>
              <w:left w:w="108" w:type="dxa"/>
              <w:bottom w:w="0" w:type="dxa"/>
              <w:right w:w="108" w:type="dxa"/>
            </w:tcMar>
          </w:tcPr>
          <w:p w14:paraId="00000527" w14:textId="77777777" w:rsidR="00DA1260" w:rsidRDefault="000000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.029</w:t>
            </w:r>
          </w:p>
        </w:tc>
      </w:tr>
    </w:tbl>
    <w:p w14:paraId="00000528" w14:textId="77777777" w:rsidR="00DA126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w:t>
      </w:r>
      <w:proofErr w:type="spellStart"/>
      <w:r>
        <w:rPr>
          <w:rFonts w:ascii="Times New Roman" w:eastAsia="Times New Roman" w:hAnsi="Times New Roman" w:cs="Times New Roman"/>
          <w:i/>
          <w:sz w:val="24"/>
          <w:szCs w:val="24"/>
        </w:rPr>
        <w:t>p</w:t>
      </w:r>
      <w:r>
        <w:rPr>
          <w:rFonts w:ascii="Times New Roman" w:eastAsia="Times New Roman" w:hAnsi="Times New Roman" w:cs="Times New Roman"/>
          <w:i/>
          <w:sz w:val="24"/>
          <w:szCs w:val="24"/>
          <w:vertAlign w:val="subscript"/>
        </w:rPr>
        <w:t>fdr</w:t>
      </w:r>
      <w:proofErr w:type="spellEnd"/>
      <w:r>
        <w:rPr>
          <w:rFonts w:ascii="Times New Roman" w:eastAsia="Times New Roman" w:hAnsi="Times New Roman" w:cs="Times New Roman"/>
          <w:i/>
          <w:sz w:val="24"/>
          <w:szCs w:val="24"/>
          <w:vertAlign w:val="subscript"/>
        </w:rPr>
        <w:t xml:space="preserve"> </w:t>
      </w:r>
      <w:r>
        <w:rPr>
          <w:rFonts w:ascii="Times New Roman" w:eastAsia="Times New Roman" w:hAnsi="Times New Roman" w:cs="Times New Roman"/>
          <w:sz w:val="24"/>
          <w:szCs w:val="24"/>
        </w:rPr>
        <w:t xml:space="preserve">correction applied across all post-hoc contrasts (inclusive of both dosing sessions). </w:t>
      </w:r>
    </w:p>
    <w:p w14:paraId="00000529" w14:textId="77777777" w:rsidR="00DA1260" w:rsidRDefault="0000000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g">
            <w:drawing>
              <wp:inline distT="114300" distB="114300" distL="114300" distR="114300" wp14:anchorId="391CCC32" wp14:editId="20D27C19">
                <wp:extent cx="5943600" cy="4216400"/>
                <wp:effectExtent l="0" t="0" r="0" b="0"/>
                <wp:docPr id="3" name="Group 3"/>
                <wp:cNvGraphicFramePr/>
                <a:graphic xmlns:a="http://schemas.openxmlformats.org/drawingml/2006/main">
                  <a:graphicData uri="http://schemas.microsoft.com/office/word/2010/wordprocessingGroup">
                    <wpg:wgp>
                      <wpg:cNvGrpSpPr/>
                      <wpg:grpSpPr>
                        <a:xfrm>
                          <a:off x="0" y="0"/>
                          <a:ext cx="5943600" cy="4216400"/>
                          <a:chOff x="152400" y="152400"/>
                          <a:chExt cx="7315225" cy="5190950"/>
                        </a:xfrm>
                      </wpg:grpSpPr>
                      <pic:pic xmlns:pic="http://schemas.openxmlformats.org/drawingml/2006/picture">
                        <pic:nvPicPr>
                          <pic:cNvPr id="4" name="Shape 4"/>
                          <pic:cNvPicPr preferRelativeResize="0"/>
                        </pic:nvPicPr>
                        <pic:blipFill>
                          <a:blip r:embed="rId8">
                            <a:alphaModFix/>
                          </a:blip>
                          <a:stretch>
                            <a:fillRect/>
                          </a:stretch>
                        </pic:blipFill>
                        <pic:spPr>
                          <a:xfrm>
                            <a:off x="152400" y="152400"/>
                            <a:ext cx="7315200" cy="5190950"/>
                          </a:xfrm>
                          <a:prstGeom prst="rect">
                            <a:avLst/>
                          </a:prstGeom>
                          <a:noFill/>
                          <a:ln>
                            <a:noFill/>
                          </a:ln>
                        </pic:spPr>
                      </pic:pic>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inline distB="114300" distT="114300" distL="114300" distR="114300">
                <wp:extent cx="5943600" cy="4216400"/>
                <wp:effectExtent b="0" l="0" r="0" t="0"/>
                <wp:docPr id="3"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5943600" cy="4216400"/>
                        </a:xfrm>
                        <a:prstGeom prst="rect"/>
                        <a:ln/>
                      </pic:spPr>
                    </pic:pic>
                  </a:graphicData>
                </a:graphic>
              </wp:inline>
            </w:drawing>
          </mc:Fallback>
        </mc:AlternateContent>
      </w:r>
    </w:p>
    <w:p w14:paraId="0000052A" w14:textId="77777777" w:rsidR="00DA1260"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S1. </w:t>
      </w:r>
      <w:r>
        <w:rPr>
          <w:rFonts w:ascii="Times New Roman" w:eastAsia="Times New Roman" w:hAnsi="Times New Roman" w:cs="Times New Roman"/>
          <w:sz w:val="24"/>
          <w:szCs w:val="24"/>
        </w:rPr>
        <w:t>Spider plot demonstrating ratings for each positive emotion during dosing sessions # and 2 (Study 2). Brown lines indicate the first 25mg dose and red lines indicate the second 25mg dose. Light blue lines indicate the first 1mg dose and dark blue lines indicate the second 1mg dose. Where ratings for the first 25mg dose differ significantly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&lt;.05) from the first 1mg dose, 25mg dose scores are marked with a filled in circle. Where ratings for the second 25mg dose </w:t>
      </w:r>
      <w:r>
        <w:rPr>
          <w:rFonts w:ascii="Times New Roman" w:eastAsia="Times New Roman" w:hAnsi="Times New Roman" w:cs="Times New Roman"/>
          <w:sz w:val="24"/>
          <w:szCs w:val="24"/>
        </w:rPr>
        <w:lastRenderedPageBreak/>
        <w:t>differ significantly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&lt;.05) from the second 1mg dose, 25mg dose scores are marked with a filled in circle. </w:t>
      </w:r>
    </w:p>
    <w:sectPr w:rsidR="00DA1260">
      <w:headerReference w:type="default"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D674C" w14:textId="77777777" w:rsidR="0023464F" w:rsidRDefault="0023464F">
      <w:pPr>
        <w:spacing w:after="0" w:line="240" w:lineRule="auto"/>
      </w:pPr>
      <w:r>
        <w:separator/>
      </w:r>
    </w:p>
  </w:endnote>
  <w:endnote w:type="continuationSeparator" w:id="0">
    <w:p w14:paraId="63084C48" w14:textId="77777777" w:rsidR="0023464F" w:rsidRDefault="0023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2D" w14:textId="4975C184" w:rsidR="00DA1260"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5F35AF">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2C" w14:textId="77777777" w:rsidR="00DA1260" w:rsidRDefault="00DA126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811E3" w14:textId="77777777" w:rsidR="0023464F" w:rsidRDefault="0023464F">
      <w:pPr>
        <w:spacing w:after="0" w:line="240" w:lineRule="auto"/>
      </w:pPr>
      <w:r>
        <w:separator/>
      </w:r>
    </w:p>
  </w:footnote>
  <w:footnote w:type="continuationSeparator" w:id="0">
    <w:p w14:paraId="4FD727CE" w14:textId="77777777" w:rsidR="0023464F" w:rsidRDefault="0023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2E" w14:textId="77777777" w:rsidR="00DA1260" w:rsidRDefault="00DA12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2B" w14:textId="77777777" w:rsidR="00DA1260" w:rsidRDefault="00DA12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1697E"/>
    <w:multiLevelType w:val="multilevel"/>
    <w:tmpl w:val="90DCE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3174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260"/>
    <w:rsid w:val="0023464F"/>
    <w:rsid w:val="00280D12"/>
    <w:rsid w:val="004B74CE"/>
    <w:rsid w:val="005F35AF"/>
    <w:rsid w:val="007A4295"/>
    <w:rsid w:val="00981129"/>
    <w:rsid w:val="00A1323D"/>
    <w:rsid w:val="00AC0AFA"/>
    <w:rsid w:val="00D65A55"/>
    <w:rsid w:val="00DA1260"/>
    <w:rsid w:val="00E558EE"/>
    <w:rsid w:val="00EE340B"/>
    <w:rsid w:val="00EE63F3"/>
    <w:rsid w:val="00F2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C443"/>
  <w15:docId w15:val="{D9185096-C749-F84C-B0B2-A64DD340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BF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402BF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02BF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02BF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02BF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02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402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02BF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02BF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02BF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02BF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02BF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02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BF5"/>
    <w:rPr>
      <w:rFonts w:eastAsiaTheme="majorEastAsia" w:cstheme="majorBidi"/>
      <w:color w:val="272727" w:themeColor="text1" w:themeTint="D8"/>
    </w:rPr>
  </w:style>
  <w:style w:type="character" w:customStyle="1" w:styleId="TitleChar">
    <w:name w:val="Title Char"/>
    <w:basedOn w:val="DefaultParagraphFont"/>
    <w:link w:val="Title"/>
    <w:uiPriority w:val="10"/>
    <w:rsid w:val="00402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402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BF5"/>
    <w:pPr>
      <w:spacing w:before="160"/>
      <w:jc w:val="center"/>
    </w:pPr>
    <w:rPr>
      <w:i/>
      <w:iCs/>
      <w:color w:val="404040" w:themeColor="text1" w:themeTint="BF"/>
    </w:rPr>
  </w:style>
  <w:style w:type="character" w:customStyle="1" w:styleId="QuoteChar">
    <w:name w:val="Quote Char"/>
    <w:basedOn w:val="DefaultParagraphFont"/>
    <w:link w:val="Quote"/>
    <w:uiPriority w:val="29"/>
    <w:rsid w:val="00402BF5"/>
    <w:rPr>
      <w:i/>
      <w:iCs/>
      <w:color w:val="404040" w:themeColor="text1" w:themeTint="BF"/>
    </w:rPr>
  </w:style>
  <w:style w:type="paragraph" w:styleId="ListParagraph">
    <w:name w:val="List Paragraph"/>
    <w:basedOn w:val="Normal"/>
    <w:uiPriority w:val="34"/>
    <w:qFormat/>
    <w:rsid w:val="00402BF5"/>
    <w:pPr>
      <w:ind w:left="720"/>
      <w:contextualSpacing/>
    </w:pPr>
  </w:style>
  <w:style w:type="character" w:styleId="IntenseEmphasis">
    <w:name w:val="Intense Emphasis"/>
    <w:basedOn w:val="DefaultParagraphFont"/>
    <w:uiPriority w:val="21"/>
    <w:qFormat/>
    <w:rsid w:val="00402BF5"/>
    <w:rPr>
      <w:i/>
      <w:iCs/>
      <w:color w:val="2E74B5" w:themeColor="accent1" w:themeShade="BF"/>
    </w:rPr>
  </w:style>
  <w:style w:type="paragraph" w:styleId="IntenseQuote">
    <w:name w:val="Intense Quote"/>
    <w:basedOn w:val="Normal"/>
    <w:next w:val="Normal"/>
    <w:link w:val="IntenseQuoteChar"/>
    <w:uiPriority w:val="30"/>
    <w:qFormat/>
    <w:rsid w:val="00402BF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02BF5"/>
    <w:rPr>
      <w:i/>
      <w:iCs/>
      <w:color w:val="2E74B5" w:themeColor="accent1" w:themeShade="BF"/>
    </w:rPr>
  </w:style>
  <w:style w:type="character" w:styleId="IntenseReference">
    <w:name w:val="Intense Reference"/>
    <w:basedOn w:val="DefaultParagraphFont"/>
    <w:uiPriority w:val="32"/>
    <w:qFormat/>
    <w:rsid w:val="00402BF5"/>
    <w:rPr>
      <w:b/>
      <w:bCs/>
      <w:smallCaps/>
      <w:color w:val="2E74B5" w:themeColor="accent1" w:themeShade="BF"/>
      <w:spacing w:val="5"/>
    </w:rPr>
  </w:style>
  <w:style w:type="paragraph" w:styleId="Header">
    <w:name w:val="header"/>
    <w:basedOn w:val="Normal"/>
    <w:link w:val="HeaderChar"/>
    <w:uiPriority w:val="99"/>
    <w:unhideWhenUsed/>
    <w:rsid w:val="00921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731"/>
  </w:style>
  <w:style w:type="paragraph" w:styleId="Footer">
    <w:name w:val="footer"/>
    <w:basedOn w:val="Normal"/>
    <w:link w:val="FooterChar"/>
    <w:uiPriority w:val="99"/>
    <w:unhideWhenUsed/>
    <w:rsid w:val="00921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731"/>
  </w:style>
  <w:style w:type="paragraph" w:styleId="Caption">
    <w:name w:val="caption"/>
    <w:basedOn w:val="Normal"/>
    <w:next w:val="Normal"/>
    <w:uiPriority w:val="35"/>
    <w:unhideWhenUsed/>
    <w:qFormat/>
    <w:rsid w:val="00510AE7"/>
    <w:pPr>
      <w:spacing w:after="200" w:line="240" w:lineRule="auto"/>
    </w:pPr>
    <w:rPr>
      <w:rFonts w:ascii="Times New Roman" w:eastAsia="Times New Roman" w:hAnsi="Times New Roman" w:cs="Times New Roman"/>
      <w:i/>
      <w:iCs/>
      <w:color w:val="44546A" w:themeColor="text2"/>
      <w:sz w:val="18"/>
      <w:szCs w:val="18"/>
    </w:rPr>
  </w:style>
  <w:style w:type="paragraph" w:customStyle="1" w:styleId="p1">
    <w:name w:val="p1"/>
    <w:basedOn w:val="Normal"/>
    <w:rsid w:val="0007135D"/>
    <w:pPr>
      <w:spacing w:after="0" w:line="240" w:lineRule="auto"/>
    </w:pPr>
    <w:rPr>
      <w:rFonts w:ascii="Times New Roman" w:eastAsia="Times New Roman" w:hAnsi="Times New Roman" w:cs="Times New Roman"/>
      <w:color w:val="141413"/>
      <w:sz w:val="14"/>
      <w:szCs w:val="14"/>
    </w:rPr>
  </w:style>
  <w:style w:type="character" w:customStyle="1" w:styleId="apple-converted-space">
    <w:name w:val="apple-converted-space"/>
    <w:basedOn w:val="DefaultParagraphFont"/>
    <w:rsid w:val="0007135D"/>
  </w:style>
  <w:style w:type="character" w:styleId="CommentReference">
    <w:name w:val="annotation reference"/>
    <w:basedOn w:val="DefaultParagraphFont"/>
    <w:uiPriority w:val="99"/>
    <w:semiHidden/>
    <w:unhideWhenUsed/>
    <w:rsid w:val="00F00565"/>
    <w:rPr>
      <w:sz w:val="16"/>
      <w:szCs w:val="16"/>
    </w:rPr>
  </w:style>
  <w:style w:type="paragraph" w:styleId="CommentText">
    <w:name w:val="annotation text"/>
    <w:basedOn w:val="Normal"/>
    <w:link w:val="CommentTextChar"/>
    <w:uiPriority w:val="99"/>
    <w:semiHidden/>
    <w:unhideWhenUsed/>
    <w:rsid w:val="00F00565"/>
    <w:pPr>
      <w:spacing w:line="240" w:lineRule="auto"/>
    </w:pPr>
    <w:rPr>
      <w:sz w:val="20"/>
      <w:szCs w:val="20"/>
    </w:rPr>
  </w:style>
  <w:style w:type="character" w:customStyle="1" w:styleId="CommentTextChar">
    <w:name w:val="Comment Text Char"/>
    <w:basedOn w:val="DefaultParagraphFont"/>
    <w:link w:val="CommentText"/>
    <w:uiPriority w:val="99"/>
    <w:semiHidden/>
    <w:rsid w:val="00F00565"/>
    <w:rPr>
      <w:sz w:val="20"/>
      <w:szCs w:val="20"/>
    </w:rPr>
  </w:style>
  <w:style w:type="paragraph" w:styleId="CommentSubject">
    <w:name w:val="annotation subject"/>
    <w:basedOn w:val="CommentText"/>
    <w:next w:val="CommentText"/>
    <w:link w:val="CommentSubjectChar"/>
    <w:uiPriority w:val="99"/>
    <w:semiHidden/>
    <w:unhideWhenUsed/>
    <w:rsid w:val="00F00565"/>
    <w:rPr>
      <w:b/>
      <w:bCs/>
    </w:rPr>
  </w:style>
  <w:style w:type="character" w:customStyle="1" w:styleId="CommentSubjectChar">
    <w:name w:val="Comment Subject Char"/>
    <w:basedOn w:val="CommentTextChar"/>
    <w:link w:val="CommentSubject"/>
    <w:uiPriority w:val="99"/>
    <w:semiHidden/>
    <w:rsid w:val="00F00565"/>
    <w:rPr>
      <w:b/>
      <w:bCs/>
      <w:sz w:val="20"/>
      <w:szCs w:val="20"/>
    </w:rPr>
  </w:style>
  <w:style w:type="paragraph" w:styleId="NormalWeb">
    <w:name w:val="Normal (Web)"/>
    <w:basedOn w:val="Normal"/>
    <w:uiPriority w:val="99"/>
    <w:semiHidden/>
    <w:unhideWhenUsed/>
    <w:rsid w:val="00B631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9A4547"/>
    <w:pPr>
      <w:spacing w:after="0" w:line="240" w:lineRule="auto"/>
    </w:pPr>
    <w:rPr>
      <w:rFonts w:ascii="Helvetica" w:eastAsia="Times New Roman" w:hAnsi="Helvetica" w:cs="Times New Roman"/>
      <w:color w:val="000000"/>
      <w:sz w:val="14"/>
      <w:szCs w:val="14"/>
    </w:rPr>
  </w:style>
  <w:style w:type="character" w:customStyle="1" w:styleId="s1">
    <w:name w:val="s1"/>
    <w:basedOn w:val="DefaultParagraphFont"/>
    <w:rsid w:val="009A4547"/>
    <w:rPr>
      <w:color w:val="202063"/>
    </w:rPr>
  </w:style>
  <w:style w:type="character" w:styleId="Hyperlink">
    <w:name w:val="Hyperlink"/>
    <w:basedOn w:val="DefaultParagraphFont"/>
    <w:uiPriority w:val="99"/>
    <w:unhideWhenUsed/>
    <w:rsid w:val="00D95804"/>
    <w:rPr>
      <w:color w:val="0563C1" w:themeColor="hyperlink"/>
      <w:u w:val="single"/>
    </w:rPr>
  </w:style>
  <w:style w:type="character" w:styleId="UnresolvedMention">
    <w:name w:val="Unresolved Mention"/>
    <w:basedOn w:val="DefaultParagraphFont"/>
    <w:uiPriority w:val="99"/>
    <w:semiHidden/>
    <w:unhideWhenUsed/>
    <w:rsid w:val="00D95804"/>
    <w:rPr>
      <w:color w:val="605E5C"/>
      <w:shd w:val="clear" w:color="auto" w:fill="E1DFDD"/>
    </w:rPr>
  </w:style>
  <w:style w:type="character" w:customStyle="1" w:styleId="highwire-citation-authors">
    <w:name w:val="highwire-citation-authors"/>
    <w:basedOn w:val="DefaultParagraphFont"/>
    <w:rsid w:val="00977212"/>
  </w:style>
  <w:style w:type="character" w:customStyle="1" w:styleId="highwire-citation-author">
    <w:name w:val="highwire-citation-author"/>
    <w:basedOn w:val="DefaultParagraphFont"/>
    <w:rsid w:val="00977212"/>
  </w:style>
  <w:style w:type="character" w:customStyle="1" w:styleId="Title1">
    <w:name w:val="Title1"/>
    <w:basedOn w:val="DefaultParagraphFont"/>
    <w:rsid w:val="00977212"/>
  </w:style>
  <w:style w:type="character" w:customStyle="1" w:styleId="nlm-given-names">
    <w:name w:val="nlm-given-names"/>
    <w:basedOn w:val="DefaultParagraphFont"/>
    <w:rsid w:val="00977212"/>
  </w:style>
  <w:style w:type="character" w:customStyle="1" w:styleId="nlm-surname">
    <w:name w:val="nlm-surname"/>
    <w:basedOn w:val="DefaultParagraphFont"/>
    <w:rsid w:val="00977212"/>
  </w:style>
  <w:style w:type="character" w:customStyle="1" w:styleId="highwire-cite-metadata-doi">
    <w:name w:val="highwire-cite-metadata-doi"/>
    <w:basedOn w:val="DefaultParagraphFont"/>
    <w:rsid w:val="00977212"/>
  </w:style>
  <w:style w:type="character" w:customStyle="1" w:styleId="label">
    <w:name w:val="label"/>
    <w:basedOn w:val="DefaultParagraphFont"/>
    <w:rsid w:val="00977212"/>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AC0AFA"/>
    <w:pPr>
      <w:spacing w:after="0"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PhE5GGy4bHnUwdCeEOauEIK86g==">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624</Words>
  <Characters>3757</Characters>
  <Application>Microsoft Office Word</Application>
  <DocSecurity>0</DocSecurity>
  <Lines>52</Lines>
  <Paragraphs>9</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Zeifman, Richard</dc:creator>
  <cp:lastModifiedBy>Microsoft Office User</cp:lastModifiedBy>
  <cp:revision>5</cp:revision>
  <dcterms:created xsi:type="dcterms:W3CDTF">2025-08-18T18:44:00Z</dcterms:created>
  <dcterms:modified xsi:type="dcterms:W3CDTF">2025-08-20T19:32:00Z</dcterms:modified>
</cp:coreProperties>
</file>