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9275E" w14:textId="11C5EE1F" w:rsidR="008E59D1" w:rsidRDefault="00DE22EC" w:rsidP="00737526">
      <w:pPr>
        <w:widowControl/>
        <w:adjustRightInd w:val="0"/>
        <w:snapToGrid w:val="0"/>
        <w:spacing w:before="210"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  <w:bookmarkStart w:id="0" w:name="_Hlk70884584"/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</w:t>
      </w:r>
      <w:r w:rsidR="008E59D1">
        <w:rPr>
          <w:rFonts w:ascii="Times New Roman" w:hAnsi="Times New Roman" w:cs="Times New Roman"/>
          <w:b/>
          <w:bCs/>
          <w:kern w:val="0"/>
          <w:sz w:val="28"/>
          <w:szCs w:val="28"/>
        </w:rPr>
        <w:t>W</w:t>
      </w:r>
      <w:r w:rsidR="008E59D1" w:rsidRPr="00341862">
        <w:rPr>
          <w:rFonts w:ascii="Times New Roman" w:hAnsi="Times New Roman" w:cs="Times New Roman"/>
          <w:b/>
          <w:bCs/>
          <w:kern w:val="0"/>
          <w:sz w:val="28"/>
          <w:szCs w:val="28"/>
        </w:rPr>
        <w:t>earable</w:t>
      </w:r>
      <w:bookmarkEnd w:id="0"/>
      <w:r w:rsidR="008E59D1" w:rsidRPr="00191680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pressure sensors based on</w:t>
      </w:r>
      <w:bookmarkStart w:id="1" w:name="_Hlk68466589"/>
      <w:r w:rsidR="008E59D1" w:rsidRPr="00191680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</w:t>
      </w:r>
      <w:bookmarkStart w:id="2" w:name="_Hlk70785699"/>
      <w:bookmarkEnd w:id="1"/>
      <w:r w:rsidR="008E59D1" w:rsidRPr="00191680">
        <w:rPr>
          <w:rFonts w:ascii="Times New Roman" w:hAnsi="Times New Roman" w:cs="Times New Roman"/>
          <w:b/>
          <w:bCs/>
          <w:kern w:val="0"/>
          <w:sz w:val="28"/>
          <w:szCs w:val="28"/>
        </w:rPr>
        <w:t>carbonized graphene coated waste paper aerogel</w:t>
      </w:r>
      <w:bookmarkEnd w:id="2"/>
      <w:r w:rsidR="008E59D1" w:rsidRPr="0019168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 </w:t>
      </w:r>
    </w:p>
    <w:p w14:paraId="56633D8E" w14:textId="77777777" w:rsidR="004C5518" w:rsidRPr="00A61E39" w:rsidRDefault="004C5518" w:rsidP="004C5518">
      <w:pPr>
        <w:adjustRightInd w:val="0"/>
        <w:snapToGrid w:val="0"/>
        <w:spacing w:line="480" w:lineRule="auto"/>
        <w:jc w:val="center"/>
        <w:rPr>
          <w:rFonts w:ascii="Times New Roman" w:eastAsia="楷体_GB2312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Ang Li</w:t>
      </w:r>
      <w:r w:rsidRPr="00B751C2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,</w:t>
      </w:r>
      <w:r w:rsidRPr="00B751C2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r w:rsidRPr="00B751C2">
        <w:rPr>
          <w:rFonts w:ascii="Times New Roman" w:hAnsi="Times New Roman" w:cs="Times New Roman"/>
          <w:sz w:val="24"/>
        </w:rPr>
        <w:t>Ce Cui</w:t>
      </w:r>
      <w:r w:rsidRPr="00B751C2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,</w:t>
      </w:r>
      <w:r w:rsidRPr="00B751C2">
        <w:rPr>
          <w:rFonts w:ascii="Times New Roman" w:hAnsi="Times New Roman" w:cs="Times New Roman"/>
          <w:sz w:val="24"/>
          <w:vertAlign w:val="superscript"/>
        </w:rPr>
        <w:t>2</w:t>
      </w:r>
      <w:r w:rsidRPr="00B751C2">
        <w:rPr>
          <w:rFonts w:ascii="Times New Roman" w:hAnsi="Times New Roman" w:cs="Times New Roman"/>
          <w:sz w:val="24"/>
        </w:rPr>
        <w:t>,</w:t>
      </w:r>
      <w:r w:rsidRPr="00D83E88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Weijie</w:t>
      </w:r>
      <w:proofErr w:type="spellEnd"/>
      <w:r>
        <w:rPr>
          <w:rFonts w:ascii="Times New Roman" w:hAnsi="Times New Roman" w:cs="Times New Roman"/>
          <w:sz w:val="24"/>
        </w:rPr>
        <w:t xml:space="preserve"> Wang</w:t>
      </w:r>
      <w:r w:rsidRPr="00B751C2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,</w:t>
      </w:r>
      <w:r w:rsidRPr="00B751C2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, Yue Zhang</w:t>
      </w:r>
      <w:r w:rsidRPr="00B751C2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,</w:t>
      </w:r>
      <w:r w:rsidRPr="00B751C2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Jianyu</w:t>
      </w:r>
      <w:proofErr w:type="spellEnd"/>
      <w:r>
        <w:rPr>
          <w:rFonts w:ascii="Times New Roman" w:hAnsi="Times New Roman" w:cs="Times New Roman"/>
          <w:sz w:val="24"/>
        </w:rPr>
        <w:t xml:space="preserve"> Zhai</w:t>
      </w:r>
      <w:r w:rsidRPr="00B751C2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,</w:t>
      </w:r>
      <w:r w:rsidRPr="00B751C2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B751C2">
        <w:rPr>
          <w:rFonts w:ascii="Times New Roman" w:eastAsia="楷体_GB2312" w:hAnsi="Times New Roman" w:cs="Times New Roman"/>
          <w:sz w:val="24"/>
        </w:rPr>
        <w:t>Ronghui</w:t>
      </w:r>
      <w:proofErr w:type="spellEnd"/>
      <w:r w:rsidRPr="00B751C2">
        <w:rPr>
          <w:rFonts w:ascii="Times New Roman" w:eastAsia="楷体_GB2312" w:hAnsi="Times New Roman" w:cs="Times New Roman"/>
          <w:sz w:val="24"/>
        </w:rPr>
        <w:t xml:space="preserve"> Guo</w:t>
      </w:r>
      <w:r w:rsidRPr="00B751C2">
        <w:rPr>
          <w:rFonts w:ascii="Times New Roman" w:eastAsia="楷体_GB2312" w:hAnsi="Times New Roman" w:cs="Times New Roman"/>
          <w:sz w:val="24"/>
          <w:vertAlign w:val="superscript"/>
        </w:rPr>
        <w:t>1,2</w:t>
      </w:r>
      <w:r w:rsidRPr="00B751C2">
        <w:rPr>
          <w:rStyle w:val="a5"/>
          <w:rFonts w:ascii="Times New Roman" w:eastAsia="楷体_GB2312" w:hAnsi="Times New Roman" w:cs="Times New Roman"/>
          <w:sz w:val="24"/>
        </w:rPr>
        <w:t xml:space="preserve"> </w:t>
      </w:r>
      <w:r w:rsidRPr="00B751C2">
        <w:rPr>
          <w:rStyle w:val="a5"/>
          <w:rFonts w:ascii="Times New Roman" w:eastAsia="楷体_GB2312" w:hAnsi="Times New Roman" w:cs="Times New Roman"/>
          <w:sz w:val="24"/>
        </w:rPr>
        <w:footnoteReference w:customMarkFollows="1" w:id="1"/>
        <w:sym w:font="Symbol" w:char="F02A"/>
      </w:r>
      <w:r w:rsidRPr="00B751C2">
        <w:rPr>
          <w:rFonts w:ascii="Times New Roman" w:eastAsia="楷体_GB2312" w:hAnsi="Times New Roman" w:cs="Times New Roman"/>
          <w:sz w:val="24"/>
        </w:rPr>
        <w:t xml:space="preserve">, </w:t>
      </w:r>
      <w:r>
        <w:rPr>
          <w:rFonts w:ascii="Times New Roman" w:eastAsia="楷体_GB2312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楷体_GB2312" w:hAnsi="Times New Roman" w:cs="Times New Roman"/>
          <w:sz w:val="24"/>
        </w:rPr>
        <w:t>Shaojian</w:t>
      </w:r>
      <w:proofErr w:type="spellEnd"/>
      <w:r>
        <w:rPr>
          <w:rFonts w:ascii="Times New Roman" w:eastAsia="楷体_GB2312" w:hAnsi="Times New Roman" w:cs="Times New Roman"/>
          <w:sz w:val="24"/>
        </w:rPr>
        <w:t xml:space="preserve"> Lin</w:t>
      </w:r>
      <w:r w:rsidRPr="00B751C2">
        <w:rPr>
          <w:rFonts w:ascii="Times New Roman" w:eastAsia="楷体_GB2312" w:hAnsi="Times New Roman" w:cs="Times New Roman"/>
          <w:sz w:val="24"/>
          <w:vertAlign w:val="superscript"/>
        </w:rPr>
        <w:t>1,2</w:t>
      </w:r>
      <w:r w:rsidRPr="00B751C2">
        <w:rPr>
          <w:rStyle w:val="a5"/>
          <w:rFonts w:ascii="Times New Roman" w:eastAsia="楷体_GB2312" w:hAnsi="Times New Roman" w:cs="Times New Roman"/>
          <w:sz w:val="24"/>
        </w:rPr>
        <w:footnoteReference w:customMarkFollows="1" w:id="2"/>
        <w:sym w:font="Symbol" w:char="F02A"/>
      </w:r>
      <w:r>
        <w:rPr>
          <w:rFonts w:ascii="Times New Roman" w:eastAsia="楷体_GB2312" w:hAnsi="Times New Roman" w:cs="Times New Roman"/>
          <w:sz w:val="24"/>
        </w:rPr>
        <w:t xml:space="preserve">, </w:t>
      </w:r>
      <w:proofErr w:type="spellStart"/>
      <w:r w:rsidRPr="00B751C2">
        <w:rPr>
          <w:rFonts w:ascii="Times New Roman" w:eastAsia="楷体_GB2312" w:hAnsi="Times New Roman" w:cs="Times New Roman"/>
          <w:sz w:val="24"/>
        </w:rPr>
        <w:t>Wenfeng</w:t>
      </w:r>
      <w:proofErr w:type="spellEnd"/>
      <w:r w:rsidRPr="00B751C2">
        <w:rPr>
          <w:rFonts w:ascii="Times New Roman" w:eastAsia="楷体_GB2312" w:hAnsi="Times New Roman" w:cs="Times New Roman"/>
          <w:sz w:val="24"/>
        </w:rPr>
        <w:t xml:space="preserve"> Qin</w:t>
      </w:r>
      <w:r>
        <w:rPr>
          <w:rFonts w:ascii="Times New Roman" w:eastAsia="楷体_GB2312" w:hAnsi="Times New Roman" w:cs="Times New Roman"/>
          <w:sz w:val="24"/>
          <w:vertAlign w:val="superscript"/>
        </w:rPr>
        <w:t>3</w:t>
      </w:r>
      <w:r>
        <w:rPr>
          <w:rFonts w:ascii="Times New Roman" w:eastAsia="楷体_GB2312" w:hAnsi="Times New Roman" w:cs="Times New Roman"/>
          <w:sz w:val="24"/>
        </w:rPr>
        <w:t xml:space="preserve">, </w:t>
      </w:r>
      <w:proofErr w:type="spellStart"/>
      <w:r w:rsidRPr="00B751C2">
        <w:rPr>
          <w:rFonts w:ascii="Times New Roman" w:eastAsia="楷体_GB2312" w:hAnsi="Times New Roman" w:cs="Times New Roman"/>
          <w:sz w:val="24"/>
        </w:rPr>
        <w:t>Erhui</w:t>
      </w:r>
      <w:proofErr w:type="spellEnd"/>
      <w:r w:rsidRPr="00B751C2">
        <w:rPr>
          <w:rFonts w:ascii="Times New Roman" w:eastAsia="楷体_GB2312" w:hAnsi="Times New Roman" w:cs="Times New Roman"/>
          <w:sz w:val="24"/>
        </w:rPr>
        <w:t xml:space="preserve"> Ren</w:t>
      </w:r>
      <w:r w:rsidRPr="00B751C2">
        <w:rPr>
          <w:rFonts w:ascii="Times New Roman" w:eastAsia="楷体_GB2312" w:hAnsi="Times New Roman" w:cs="Times New Roman"/>
          <w:sz w:val="24"/>
          <w:vertAlign w:val="superscript"/>
        </w:rPr>
        <w:t>1,2</w:t>
      </w:r>
      <w:r w:rsidRPr="00B751C2">
        <w:rPr>
          <w:rFonts w:ascii="Times New Roman" w:eastAsia="楷体_GB2312" w:hAnsi="Times New Roman" w:cs="Times New Roman"/>
          <w:sz w:val="24"/>
        </w:rPr>
        <w:t xml:space="preserve">, </w:t>
      </w:r>
      <w:proofErr w:type="spellStart"/>
      <w:r w:rsidRPr="00B751C2">
        <w:rPr>
          <w:rFonts w:ascii="Times New Roman" w:hAnsi="Times New Roman" w:cs="Times New Roman"/>
          <w:sz w:val="24"/>
        </w:rPr>
        <w:t>Hongyan</w:t>
      </w:r>
      <w:proofErr w:type="spellEnd"/>
      <w:r w:rsidRPr="00B751C2">
        <w:rPr>
          <w:rFonts w:ascii="Times New Roman" w:hAnsi="Times New Roman" w:cs="Times New Roman"/>
          <w:sz w:val="24"/>
        </w:rPr>
        <w:t xml:space="preserve"> Xiao</w:t>
      </w:r>
      <w:r w:rsidRPr="00B751C2">
        <w:rPr>
          <w:rFonts w:ascii="Times New Roman" w:eastAsia="楷体_GB2312" w:hAnsi="Times New Roman" w:cs="Times New Roman"/>
          <w:sz w:val="24"/>
          <w:vertAlign w:val="superscript"/>
        </w:rPr>
        <w:t>1,2</w:t>
      </w:r>
      <w:r>
        <w:rPr>
          <w:rFonts w:ascii="Times New Roman" w:eastAsia="楷体_GB2312" w:hAnsi="Times New Roman" w:cs="Times New Roman" w:hint="eastAsia"/>
          <w:sz w:val="24"/>
        </w:rPr>
        <w:t>,</w:t>
      </w:r>
      <w:r>
        <w:rPr>
          <w:rFonts w:ascii="Times New Roman" w:eastAsia="楷体_GB2312" w:hAnsi="Times New Roman" w:cs="Times New Roman"/>
          <w:sz w:val="24"/>
        </w:rPr>
        <w:t xml:space="preserve"> Mi Zhou</w:t>
      </w:r>
      <w:r w:rsidRPr="00B751C2">
        <w:rPr>
          <w:rFonts w:ascii="Times New Roman" w:eastAsia="楷体_GB2312" w:hAnsi="Times New Roman" w:cs="Times New Roman"/>
          <w:sz w:val="24"/>
          <w:vertAlign w:val="superscript"/>
        </w:rPr>
        <w:t>1</w:t>
      </w:r>
      <w:r w:rsidRPr="00A61E39">
        <w:rPr>
          <w:rFonts w:ascii="Times New Roman" w:eastAsia="楷体_GB2312" w:hAnsi="Times New Roman" w:cs="Times New Roman"/>
          <w:sz w:val="24"/>
        </w:rPr>
        <w:t>,</w:t>
      </w:r>
      <w:r>
        <w:rPr>
          <w:rFonts w:ascii="Times New Roman" w:eastAsia="楷体_GB2312" w:hAnsi="Times New Roman" w:cs="Times New Roman"/>
          <w:sz w:val="24"/>
        </w:rPr>
        <w:t xml:space="preserve"> </w:t>
      </w:r>
      <w:proofErr w:type="spellStart"/>
      <w:r w:rsidRPr="00A61E39">
        <w:rPr>
          <w:rFonts w:ascii="Times New Roman" w:eastAsia="楷体_GB2312" w:hAnsi="Times New Roman" w:cs="Times New Roman"/>
          <w:sz w:val="24"/>
        </w:rPr>
        <w:t>Jinwei</w:t>
      </w:r>
      <w:proofErr w:type="spellEnd"/>
      <w:r w:rsidRPr="00A61E39">
        <w:rPr>
          <w:rFonts w:ascii="Times New Roman" w:eastAsia="楷体_GB2312" w:hAnsi="Times New Roman" w:cs="Times New Roman"/>
          <w:sz w:val="24"/>
        </w:rPr>
        <w:t> Zhang</w:t>
      </w:r>
      <w:r w:rsidRPr="00A61E39">
        <w:rPr>
          <w:rFonts w:ascii="Times New Roman" w:eastAsia="楷体_GB2312" w:hAnsi="Times New Roman" w:cs="Times New Roman"/>
          <w:sz w:val="24"/>
          <w:vertAlign w:val="superscript"/>
        </w:rPr>
        <w:t>1</w:t>
      </w:r>
    </w:p>
    <w:p w14:paraId="383D4E9F" w14:textId="77777777" w:rsidR="004C5518" w:rsidRPr="00B751C2" w:rsidRDefault="004C5518" w:rsidP="004C5518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left="360" w:firstLineChars="0"/>
        <w:jc w:val="center"/>
        <w:rPr>
          <w:rFonts w:cs="Times New Roman"/>
          <w:szCs w:val="24"/>
        </w:rPr>
      </w:pPr>
      <w:r w:rsidRPr="00B751C2">
        <w:rPr>
          <w:rFonts w:cs="Times New Roman"/>
          <w:szCs w:val="24"/>
        </w:rPr>
        <w:t>College of Biomass Science and Engineering, Sichuan University, Chengdu 610065, China</w:t>
      </w:r>
    </w:p>
    <w:p w14:paraId="22FE0D7E" w14:textId="77777777" w:rsidR="004C5518" w:rsidRPr="00901758" w:rsidRDefault="004C5518" w:rsidP="004C5518">
      <w:pPr>
        <w:pStyle w:val="a6"/>
        <w:numPr>
          <w:ilvl w:val="0"/>
          <w:numId w:val="1"/>
        </w:numPr>
        <w:adjustRightInd w:val="0"/>
        <w:snapToGrid w:val="0"/>
        <w:spacing w:line="480" w:lineRule="auto"/>
        <w:ind w:left="360" w:firstLineChars="0"/>
        <w:jc w:val="center"/>
        <w:rPr>
          <w:rFonts w:cs="Times New Roman"/>
          <w:szCs w:val="24"/>
        </w:rPr>
      </w:pPr>
      <w:r w:rsidRPr="00901758">
        <w:rPr>
          <w:rFonts w:cs="Times New Roman"/>
        </w:rPr>
        <w:t xml:space="preserve">Yibin Industrial Technology Research Institute of Sichuan University </w:t>
      </w:r>
    </w:p>
    <w:p w14:paraId="07586B8D" w14:textId="77777777" w:rsidR="004C5518" w:rsidRPr="00B751C2" w:rsidRDefault="004C5518" w:rsidP="004C5518">
      <w:pPr>
        <w:pStyle w:val="a6"/>
        <w:widowControl/>
        <w:numPr>
          <w:ilvl w:val="0"/>
          <w:numId w:val="1"/>
        </w:numPr>
        <w:adjustRightInd w:val="0"/>
        <w:snapToGrid w:val="0"/>
        <w:spacing w:before="210" w:line="480" w:lineRule="auto"/>
        <w:ind w:left="360" w:firstLineChars="0"/>
        <w:jc w:val="center"/>
        <w:rPr>
          <w:rFonts w:eastAsia="宋体" w:cs="Times New Roman"/>
          <w:b/>
          <w:bCs/>
          <w:color w:val="000000"/>
          <w:kern w:val="0"/>
          <w:lang w:bidi="ar"/>
        </w:rPr>
      </w:pPr>
      <w:r w:rsidRPr="00B751C2">
        <w:rPr>
          <w:rFonts w:eastAsia="楷体_GB2312" w:cs="Times New Roman"/>
          <w:szCs w:val="24"/>
        </w:rPr>
        <w:t>Aviation Engineering I</w:t>
      </w:r>
      <w:r w:rsidRPr="00B751C2">
        <w:rPr>
          <w:rFonts w:cs="Times New Roman"/>
          <w:szCs w:val="24"/>
        </w:rPr>
        <w:t>nstitute, Civil Aviation Flight University of China, Guanghan, China</w:t>
      </w:r>
    </w:p>
    <w:p w14:paraId="7883A23D" w14:textId="4ECDA013" w:rsidR="00771435" w:rsidRPr="004C5518" w:rsidRDefault="004D57D4" w:rsidP="00737526">
      <w:pPr>
        <w:spacing w:line="480" w:lineRule="auto"/>
      </w:pPr>
    </w:p>
    <w:p w14:paraId="20FD19DF" w14:textId="02958E6D" w:rsidR="008E59D1" w:rsidRPr="008E59D1" w:rsidRDefault="008E59D1" w:rsidP="00737526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sz w:val="24"/>
        </w:rPr>
      </w:pPr>
      <w:r w:rsidRPr="00191680">
        <w:rPr>
          <w:rFonts w:ascii="Times New Roman" w:eastAsia="宋体" w:hAnsi="Times New Roman" w:cs="Times New Roman"/>
          <w:color w:val="000000"/>
          <w:sz w:val="24"/>
        </w:rPr>
        <w:t xml:space="preserve">Table </w:t>
      </w:r>
      <w:r w:rsidR="00CA5C2A">
        <w:rPr>
          <w:rFonts w:ascii="Times New Roman" w:eastAsia="宋体" w:hAnsi="Times New Roman" w:cs="Times New Roman"/>
          <w:color w:val="000000"/>
          <w:sz w:val="24"/>
        </w:rPr>
        <w:t>S</w:t>
      </w:r>
      <w:r w:rsidRPr="00191680">
        <w:rPr>
          <w:rFonts w:ascii="Times New Roman" w:eastAsia="宋体" w:hAnsi="Times New Roman" w:cs="Times New Roman"/>
          <w:color w:val="000000"/>
          <w:sz w:val="24"/>
        </w:rPr>
        <w:t>1.</w:t>
      </w:r>
      <w:r w:rsidRPr="00191680">
        <w:rPr>
          <w:rFonts w:ascii="Times New Roman" w:hAnsi="Times New Roman" w:cs="Times New Roman"/>
          <w:color w:val="0000FF"/>
          <w:sz w:val="24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24"/>
        </w:rPr>
        <w:t>C</w:t>
      </w:r>
      <w:r w:rsidRPr="00191680">
        <w:rPr>
          <w:rFonts w:ascii="Times New Roman" w:eastAsia="宋体" w:hAnsi="Times New Roman" w:cs="Times New Roman"/>
          <w:color w:val="000000"/>
          <w:sz w:val="24"/>
        </w:rPr>
        <w:t xml:space="preserve">omparison of the sensitivity between </w:t>
      </w:r>
      <w:r w:rsidR="00CA0031">
        <w:rPr>
          <w:rFonts w:ascii="Times New Roman" w:eastAsia="宋体" w:hAnsi="Times New Roman" w:cs="Times New Roman"/>
          <w:color w:val="000000"/>
          <w:sz w:val="24"/>
        </w:rPr>
        <w:t>C-</w:t>
      </w:r>
      <w:r w:rsidRPr="00191680">
        <w:rPr>
          <w:rFonts w:ascii="Times New Roman" w:eastAsia="宋体" w:hAnsi="Times New Roman" w:cs="Times New Roman"/>
          <w:color w:val="000000"/>
          <w:sz w:val="24"/>
        </w:rPr>
        <w:t>G</w:t>
      </w:r>
      <w:r w:rsidR="00CA0031">
        <w:rPr>
          <w:rFonts w:ascii="Times New Roman" w:eastAsia="宋体" w:hAnsi="Times New Roman" w:cs="Times New Roman"/>
          <w:color w:val="000000"/>
          <w:sz w:val="24"/>
        </w:rPr>
        <w:t>W</w:t>
      </w:r>
      <w:r w:rsidRPr="00191680">
        <w:rPr>
          <w:rFonts w:ascii="Times New Roman" w:eastAsia="宋体" w:hAnsi="Times New Roman" w:cs="Times New Roman"/>
          <w:color w:val="000000"/>
          <w:sz w:val="24"/>
        </w:rPr>
        <w:t>A-based pressure sensor and other reported sensors based on 3D porous materials using graphene as a conductive filler.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319"/>
        <w:gridCol w:w="1986"/>
        <w:gridCol w:w="2005"/>
        <w:gridCol w:w="1996"/>
      </w:tblGrid>
      <w:tr w:rsidR="008E59D1" w:rsidRPr="00191680" w14:paraId="014A6B35" w14:textId="77777777" w:rsidTr="00430979">
        <w:tc>
          <w:tcPr>
            <w:tcW w:w="2163" w:type="dxa"/>
            <w:tcBorders>
              <w:bottom w:val="single" w:sz="4" w:space="0" w:color="auto"/>
              <w:right w:val="nil"/>
            </w:tcBorders>
          </w:tcPr>
          <w:p w14:paraId="3B69E0C9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Active materials</w:t>
            </w:r>
          </w:p>
        </w:tc>
        <w:tc>
          <w:tcPr>
            <w:tcW w:w="2044" w:type="dxa"/>
            <w:tcBorders>
              <w:left w:val="nil"/>
              <w:bottom w:val="single" w:sz="4" w:space="0" w:color="auto"/>
              <w:right w:val="nil"/>
            </w:tcBorders>
          </w:tcPr>
          <w:p w14:paraId="67E163A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Pressure regions (kPa)</w:t>
            </w:r>
          </w:p>
        </w:tc>
        <w:tc>
          <w:tcPr>
            <w:tcW w:w="2051" w:type="dxa"/>
            <w:tcBorders>
              <w:left w:val="nil"/>
              <w:bottom w:val="single" w:sz="4" w:space="0" w:color="auto"/>
              <w:right w:val="nil"/>
            </w:tcBorders>
          </w:tcPr>
          <w:p w14:paraId="4CB8AEF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Sensitivity</w:t>
            </w:r>
          </w:p>
          <w:p w14:paraId="641D4DDD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(kPa</w:t>
            </w:r>
            <w:r w:rsidRPr="007E3240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191680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048" w:type="dxa"/>
            <w:tcBorders>
              <w:left w:val="nil"/>
              <w:bottom w:val="single" w:sz="4" w:space="0" w:color="auto"/>
            </w:tcBorders>
          </w:tcPr>
          <w:p w14:paraId="5340F51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Limit Detection</w:t>
            </w:r>
          </w:p>
          <w:p w14:paraId="7E078370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(Pa)</w:t>
            </w:r>
          </w:p>
        </w:tc>
      </w:tr>
      <w:tr w:rsidR="008E59D1" w:rsidRPr="00191680" w14:paraId="1F673ED9" w14:textId="77777777" w:rsidTr="00430979">
        <w:tc>
          <w:tcPr>
            <w:tcW w:w="2163" w:type="dxa"/>
            <w:tcBorders>
              <w:bottom w:val="nil"/>
              <w:right w:val="nil"/>
            </w:tcBorders>
          </w:tcPr>
          <w:p w14:paraId="1EFF8C20" w14:textId="341E7118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91680">
              <w:rPr>
                <w:rFonts w:ascii="Times New Roman" w:hAnsi="Times New Roman" w:cs="Times New Roman"/>
                <w:sz w:val="24"/>
              </w:rPr>
              <w:t>rGO</w:t>
            </w:r>
            <w:proofErr w:type="spellEnd"/>
            <w:r w:rsidRPr="00191680">
              <w:rPr>
                <w:rFonts w:ascii="Times New Roman" w:hAnsi="Times New Roman" w:cs="Times New Roman"/>
                <w:sz w:val="24"/>
              </w:rPr>
              <w:t>/PANI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91680">
              <w:rPr>
                <w:rFonts w:ascii="Times New Roman" w:hAnsi="Times New Roman" w:cs="Times New Roman"/>
                <w:sz w:val="24"/>
              </w:rPr>
              <w:t>sponge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&lt;EndNote&gt;&lt;Cite&gt;&lt;Author&gt;Ge&lt;/Author&gt;&lt;Year&gt;2018&lt;/Year&gt;&lt;RecNum&gt;1&lt;/RecNum&gt;&lt;DisplayText&gt;(Ge et al. 2018)&lt;/DisplayText&gt;&lt;record&gt;&lt;rec-number&gt;1&lt;/rec-number&gt;&lt;foreign-keys&gt;&lt;key app="EN" db-id="tadsfxrrz5fr09erpwwxdd0l0xrwwa2zd0d9" timestamp="1624712107"&gt;1&lt;/key&gt;&lt;key app="ENWeb" db-id=""&gt;0&lt;/key&gt;&lt;/foreign-keys&gt;&lt;ref-type name="Journal Article"&gt;17&lt;/ref-type&gt;&lt;contributors&gt;&lt;authors&gt;&lt;author&gt;Ge, G.&lt;/author&gt;&lt;author&gt;Cai, Y.&lt;/author&gt;&lt;author&gt;Dong, Q.&lt;/author&gt;&lt;author&gt;Zhang, Y.&lt;/author&gt;&lt;author&gt;Shao, J.&lt;/author&gt;&lt;author&gt;Huang, W.&lt;/author&gt;&lt;author&gt;Dong, X.&lt;/author&gt;&lt;/authors&gt;&lt;/contributors&gt;&lt;auth-address&gt;Key Laboratory of Flexible Electronics (KLOFE) &amp;amp; Institute of Advanced Materials (IAM), Nanjing Tech University (NanjingTech), 30 South Puzhu Road, Nanjing 211800, China. iamjjshao@njtech.edu.cn.&lt;/auth-address&gt;&lt;titles&gt;&lt;title&gt;A flexible pressure sensor based on rGO/polyaniline wrapped sponge with tunable sensitivity for human motion detection&lt;/title&gt;&lt;secondary-title&gt;Nanoscale&lt;/secondary-title&gt;&lt;/titles&gt;&lt;periodical&gt;&lt;full-title&gt;Nanoscale&lt;/full-title&gt;&lt;/periodical&gt;&lt;pages&gt;10033-10040&lt;/pages&gt;&lt;volume&gt;10&lt;/volume&gt;&lt;number&gt;21&lt;/number&gt;&lt;edition&gt;2018/05/19&lt;/edition&gt;&lt;keywords&gt;&lt;keyword&gt;*Aniline Compounds&lt;/keyword&gt;&lt;keyword&gt;*Graphite&lt;/keyword&gt;&lt;keyword&gt;Humans&lt;/keyword&gt;&lt;keyword&gt;*Movement&lt;/keyword&gt;&lt;keyword&gt;*Nanowires&lt;/keyword&gt;&lt;keyword&gt;Oxides&lt;/keyword&gt;&lt;keyword&gt;Pressure&lt;/keyword&gt;&lt;keyword&gt;Wearable Electronic Devices&lt;/keyword&gt;&lt;/keywords&gt;&lt;dates&gt;&lt;year&gt;2018&lt;/year&gt;&lt;pub-dates&gt;&lt;date&gt;May 31&lt;/date&gt;&lt;/pub-dates&gt;&lt;/dates&gt;&lt;isbn&gt;2040-3372 (Electronic)&amp;#xD;2040-3364 (Linking)&lt;/isbn&gt;&lt;accession-num&gt;29774921&lt;/accession-num&gt;&lt;urls&gt;&lt;related-urls&gt;&lt;url&gt;https://www.ncbi.nlm.nih.gov/pubmed/29774921&lt;/url&gt;&lt;/related-urls&gt;&lt;/urls&gt;&lt;electronic-resource-num&gt;10.1039/c8nr02813c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(Ge et al. 2018)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left w:val="nil"/>
              <w:bottom w:val="nil"/>
              <w:right w:val="nil"/>
            </w:tcBorders>
          </w:tcPr>
          <w:p w14:paraId="4CAF601F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0-27</w:t>
            </w:r>
          </w:p>
        </w:tc>
        <w:tc>
          <w:tcPr>
            <w:tcW w:w="2051" w:type="dxa"/>
            <w:tcBorders>
              <w:left w:val="nil"/>
              <w:bottom w:val="nil"/>
              <w:right w:val="nil"/>
            </w:tcBorders>
          </w:tcPr>
          <w:p w14:paraId="7F0768F3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0.042-0.0152</w:t>
            </w:r>
          </w:p>
        </w:tc>
        <w:tc>
          <w:tcPr>
            <w:tcW w:w="2048" w:type="dxa"/>
            <w:tcBorders>
              <w:left w:val="nil"/>
              <w:bottom w:val="nil"/>
            </w:tcBorders>
          </w:tcPr>
          <w:p w14:paraId="5A523926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E59D1" w:rsidRPr="00191680" w14:paraId="7526B1D5" w14:textId="77777777" w:rsidTr="00430979">
        <w:tc>
          <w:tcPr>
            <w:tcW w:w="2163" w:type="dxa"/>
            <w:tcBorders>
              <w:top w:val="nil"/>
              <w:bottom w:val="nil"/>
              <w:right w:val="nil"/>
            </w:tcBorders>
          </w:tcPr>
          <w:p w14:paraId="56E2CEB7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621320C" w14:textId="7771F75E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 xml:space="preserve">Graphene/CNTs </w:t>
            </w:r>
            <w:r w:rsidRPr="00191680">
              <w:rPr>
                <w:rFonts w:ascii="Times New Roman" w:hAnsi="Times New Roman" w:cs="Times New Roman"/>
                <w:sz w:val="24"/>
              </w:rPr>
              <w:lastRenderedPageBreak/>
              <w:t>sponge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&lt;EndNote&gt;&lt;Cite&gt;&lt;Author&gt;Kuang&lt;/Author&gt;&lt;Year&gt;2015&lt;/Year&gt;&lt;RecNum&gt;3&lt;/RecNum&gt;&lt;DisplayText&gt;(Kuang et al. 2015)&lt;/DisplayText&gt;&lt;record&gt;&lt;rec-number&gt;3&lt;/rec-number&gt;&lt;foreign-keys&gt;&lt;key app="EN" db-id="tadsfxrrz5fr09erpwwxdd0l0xrwwa2zd0d9" timestamp="1624712112"&gt;3&lt;/key&gt;&lt;key app="ENWeb" db-id=""&gt;0&lt;/key&gt;&lt;/foreign-keys&gt;&lt;ref-type name="Journal Article"&gt;17&lt;/ref-type&gt;&lt;contributors&gt;&lt;authors&gt;&lt;author&gt;Kuang, J.&lt;/author&gt;&lt;author&gt;Dai, Z.&lt;/author&gt;&lt;author&gt;Liu, L.&lt;/author&gt;&lt;author&gt;Yang, Z.&lt;/author&gt;&lt;author&gt;Jin, M.&lt;/author&gt;&lt;author&gt;Zhang, Z.&lt;/author&gt;&lt;/authors&gt;&lt;/contributors&gt;&lt;auth-address&gt;CAS Key Laboratory of Nanosystem and Hierarchical Fabrication, National Center for Nanoscience and Technology, Beijing 100190, China. liulq@nanoctr.cn zhong.zhang@nanoctr.cn.&lt;/auth-address&gt;&lt;titles&gt;&lt;title&gt;Synergistic effects from graphene and carbon nanotubes endow ordered hierarchical structure foams with a combination of compressibility, super-elasticity and stability and potential application as pressure sensors&lt;/title&gt;&lt;secondary-title&gt;Nanoscale&lt;/secondary-title&gt;&lt;/titles&gt;&lt;periodical&gt;&lt;full-title&gt;Nanoscale&lt;/full-title&gt;&lt;/periodical&gt;&lt;pages&gt;9252-60&lt;/pages&gt;&lt;volume&gt;7&lt;/volume&gt;&lt;number&gt;20&lt;/number&gt;&lt;edition&gt;2015/05/02&lt;/edition&gt;&lt;keywords&gt;&lt;keyword&gt;*Elasticity&lt;/keyword&gt;&lt;keyword&gt;Graphite/*chemistry&lt;/keyword&gt;&lt;keyword&gt;Nanotubes, Carbon/*chemistry&lt;/keyword&gt;&lt;/keywords&gt;&lt;dates&gt;&lt;year&gt;2015&lt;/year&gt;&lt;/dates&gt;&lt;isbn&gt;2040-3372 (Electronic)&amp;#xD;2040-3364 (Linking)&lt;/isbn&gt;&lt;accession-num&gt;25932597&lt;/accession-num&gt;&lt;urls&gt;&lt;related-urls&gt;&lt;url&gt;https://www.ncbi.nlm.nih.gov/pubmed/25932597&lt;/url&gt;&lt;/related-urls&gt;&lt;/urls&gt;&lt;electronic-resource-num&gt;10.1039/c5nr00841g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</w:t>
            </w:r>
            <w:proofErr w:type="spellStart"/>
            <w:r w:rsidR="0098628B">
              <w:rPr>
                <w:rFonts w:ascii="Times New Roman" w:hAnsi="Times New Roman" w:cs="Times New Roman"/>
                <w:noProof/>
                <w:sz w:val="24"/>
              </w:rPr>
              <w:t>Kuang</w:t>
            </w:r>
            <w:proofErr w:type="spellEnd"/>
            <w:r w:rsidR="0098628B">
              <w:rPr>
                <w:rFonts w:ascii="Times New Roman" w:hAnsi="Times New Roman" w:cs="Times New Roman"/>
                <w:noProof/>
                <w:sz w:val="24"/>
              </w:rPr>
              <w:t xml:space="preserve"> et al. 2015)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5289E1F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EAE478D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2-2.5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4EFBB401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93564A7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0.19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</w:tcBorders>
          </w:tcPr>
          <w:p w14:paraId="00632FC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82D190B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36</w:t>
            </w:r>
          </w:p>
        </w:tc>
      </w:tr>
      <w:tr w:rsidR="008E59D1" w:rsidRPr="00191680" w14:paraId="0FEFD376" w14:textId="77777777" w:rsidTr="00430979">
        <w:tc>
          <w:tcPr>
            <w:tcW w:w="2163" w:type="dxa"/>
            <w:tcBorders>
              <w:top w:val="nil"/>
              <w:bottom w:val="nil"/>
              <w:right w:val="nil"/>
            </w:tcBorders>
          </w:tcPr>
          <w:p w14:paraId="688123C0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D4561D4" w14:textId="6256E953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91680">
              <w:rPr>
                <w:rFonts w:ascii="Times New Roman" w:hAnsi="Times New Roman" w:cs="Times New Roman"/>
                <w:sz w:val="24"/>
              </w:rPr>
              <w:t>rGO@PU</w:t>
            </w:r>
            <w:proofErr w:type="spellEnd"/>
            <w:r w:rsidRPr="00191680">
              <w:rPr>
                <w:rFonts w:ascii="Times New Roman" w:hAnsi="Times New Roman" w:cs="Times New Roman"/>
                <w:sz w:val="24"/>
              </w:rPr>
              <w:t>/ANFS nanocomposites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&lt;EndNote&gt;&lt;Cite&gt;&lt;Author&gt;Tang&lt;/Author&gt;&lt;Year&gt;2019&lt;/Year&gt;&lt;RecNum&gt;4&lt;/RecNum&gt;&lt;DisplayText&gt;(Tang et al. 2019)&lt;/DisplayText&gt;&lt;record&gt;&lt;rec-number&gt;4&lt;/rec-number&gt;&lt;foreign-keys&gt;&lt;key app="EN" db-id="tadsfxrrz5fr09erpwwxdd0l0xrwwa2zd0d9" timestamp="1624712113"&gt;4&lt;/key&gt;&lt;key app="ENWeb" db-id=""&gt;0&lt;/key&gt;&lt;/foreign-keys&gt;&lt;ref-type name="Journal Article"&gt;17&lt;/ref-type&gt;&lt;contributors&gt;&lt;authors&gt;&lt;author&gt;Tang, Yumeng&lt;/author&gt;&lt;author&gt;Guo, Quanquan&lt;/author&gt;&lt;author&gt;Chen, Zhenming&lt;/author&gt;&lt;author&gt;Zhang, Xinxing&lt;/author&gt;&lt;author&gt;Lu, Canhui&lt;/author&gt;&lt;/authors&gt;&lt;/contributors&gt;&lt;titles&gt;&lt;title&gt;In-situ reduction of graphene oxide-wrapped porous polyurethane scaffolds: Synergistic enhancement of mechanical properties and piezoresistivity&lt;/title&gt;&lt;secondary-title&gt;Composites Part A: Applied Science and Manufacturing&lt;/secondary-title&gt;&lt;/titles&gt;&lt;periodical&gt;&lt;full-title&gt;Composites Part A: Applied Science and Manufacturing&lt;/full-title&gt;&lt;/periodical&gt;&lt;pages&gt;106-113&lt;/pages&gt;&lt;volume&gt;116&lt;/volume&gt;&lt;section&gt;106&lt;/section&gt;&lt;dates&gt;&lt;year&gt;2019&lt;/year&gt;&lt;/dates&gt;&lt;isbn&gt;1359835X&lt;/isbn&gt;&lt;urls&gt;&lt;/urls&gt;&lt;electronic-resource-num&gt;10.1016/j.compositesa.2018.10.025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(Tang et al. 2019)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29C6DD21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D1E100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＜</w:t>
            </w:r>
            <w:r w:rsidRPr="00191680">
              <w:rPr>
                <w:rFonts w:ascii="Times New Roman" w:hAnsi="Times New Roman" w:cs="Times New Roman"/>
                <w:sz w:val="24"/>
              </w:rPr>
              <w:t>40</w:t>
            </w:r>
          </w:p>
          <w:p w14:paraId="1559E2F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40-58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3464F253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FB136C4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1.06</w:t>
            </w:r>
          </w:p>
          <w:p w14:paraId="6C8EC42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2.28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</w:tcBorders>
          </w:tcPr>
          <w:p w14:paraId="3C083342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1A34737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E59D1" w:rsidRPr="00191680" w14:paraId="14D64AAA" w14:textId="77777777" w:rsidTr="00430979">
        <w:tc>
          <w:tcPr>
            <w:tcW w:w="2163" w:type="dxa"/>
            <w:tcBorders>
              <w:top w:val="nil"/>
              <w:bottom w:val="nil"/>
              <w:right w:val="nil"/>
            </w:tcBorders>
          </w:tcPr>
          <w:p w14:paraId="7E901E7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9EDE22B" w14:textId="21940633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Cutting graphene aerogel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PEVuZE5vdGU+PENpdGU+PEF1dGhvcj5ZYW5nPC9BdXRob3I+PFllYXI+MjAxOTwvWWVhcj48UmVj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</w:fldData>
              </w:fldChar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</w:instrText>
            </w:r>
            <w:r w:rsidR="0098628B"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PEVuZE5vdGU+PENpdGU+PEF1dGhvcj5ZYW5nPC9BdXRob3I+PFllYXI+MjAxOTwvWWVhcj48UmVj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</w:fldData>
              </w:fldChar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EN.CITE.DATA </w:instrText>
            </w:r>
            <w:r w:rsidR="0098628B">
              <w:rPr>
                <w:rFonts w:ascii="Times New Roman" w:hAnsi="Times New Roman" w:cs="Times New Roman"/>
                <w:sz w:val="24"/>
              </w:rPr>
            </w:r>
            <w:r w:rsidR="0098628B">
              <w:rPr>
                <w:rFonts w:ascii="Times New Roman" w:hAnsi="Times New Roman" w:cs="Times New Roman"/>
                <w:sz w:val="24"/>
              </w:rPr>
              <w:fldChar w:fldCharType="end"/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(Yang et al. 2019)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360A8023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BE28393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0-1.5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4BDE757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04D58FB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0.46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</w:tcBorders>
          </w:tcPr>
          <w:p w14:paraId="225B6D9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8886D4F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500</w:t>
            </w:r>
          </w:p>
        </w:tc>
      </w:tr>
      <w:tr w:rsidR="008E59D1" w:rsidRPr="00191680" w14:paraId="5A640322" w14:textId="77777777" w:rsidTr="00430979">
        <w:tc>
          <w:tcPr>
            <w:tcW w:w="2163" w:type="dxa"/>
            <w:tcBorders>
              <w:top w:val="nil"/>
              <w:bottom w:val="nil"/>
              <w:right w:val="nil"/>
            </w:tcBorders>
          </w:tcPr>
          <w:p w14:paraId="7BFB22DD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C756095" w14:textId="556B39F6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91680">
              <w:rPr>
                <w:rFonts w:ascii="Times New Roman" w:hAnsi="Times New Roman" w:cs="Times New Roman"/>
                <w:sz w:val="24"/>
              </w:rPr>
              <w:t>rGO</w:t>
            </w:r>
            <w:proofErr w:type="spellEnd"/>
            <w:r w:rsidRPr="00191680">
              <w:rPr>
                <w:rFonts w:ascii="Times New Roman" w:hAnsi="Times New Roman" w:cs="Times New Roman"/>
                <w:sz w:val="24"/>
              </w:rPr>
              <w:t>-PI foam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&lt;EndNote&gt;&lt;Cite&gt;&lt;Author&gt;Yang&lt;/Author&gt;&lt;Year&gt;2018&lt;/Year&gt;&lt;RecNum&gt;6&lt;/RecNum&gt;&lt;DisplayText&gt;(Yang et al. 2018)&lt;/DisplayText&gt;&lt;record&gt;&lt;rec-number&gt;6&lt;/rec-number&gt;&lt;foreign-keys&gt;&lt;key app="EN" db-id="tadsfxrrz5fr09erpwwxdd0l0xrwwa2zd0d9" timestamp="1624712123"&gt;6&lt;/key&gt;&lt;key app="ENWeb" db-id=""&gt;0&lt;/key&gt;&lt;/foreign-keys&gt;&lt;ref-type name="Journal Article"&gt;17&lt;/ref-type&gt;&lt;contributors&gt;&lt;authors&gt;&lt;author&gt;Yang, Jiayi&lt;/author&gt;&lt;author&gt;Ye, Yusheng&lt;/author&gt;&lt;author&gt;Li, Xiaoping&lt;/author&gt;&lt;author&gt;Lü, Xiaozhou&lt;/author&gt;&lt;author&gt;Chen, Renjie&lt;/author&gt;&lt;/authors&gt;&lt;/contributors&gt;&lt;titles&gt;&lt;title&gt;Flexible, conductive, and highly pressure-sensitive graphene-polyimide foam for pressure sensor application&lt;/title&gt;&lt;secondary-title&gt;Composites Science and Technology&lt;/secondary-title&gt;&lt;/titles&gt;&lt;periodical&gt;&lt;full-title&gt;Composites Science and Technology&lt;/full-title&gt;&lt;/periodical&gt;&lt;pages&gt;187-194&lt;/pages&gt;&lt;volume&gt;164&lt;/volume&gt;&lt;section&gt;187&lt;/section&gt;&lt;dates&gt;&lt;year&gt;2018&lt;/year&gt;&lt;/dates&gt;&lt;isbn&gt;02663538&lt;/isbn&gt;&lt;urls&gt;&lt;/urls&gt;&lt;electronic-resource-num&gt;10.1016/j.compscitech.2018.05.044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(Yang et al. 2018)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6E072E56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4897CF9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0.4</w:t>
            </w:r>
          </w:p>
          <w:p w14:paraId="498C2D4E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4-14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21B2E2CD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6B3A7A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0.36</w:t>
            </w:r>
          </w:p>
          <w:p w14:paraId="153412C1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0.01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</w:tcBorders>
          </w:tcPr>
          <w:p w14:paraId="09C0427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FC2AC9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E59D1" w:rsidRPr="00191680" w14:paraId="39E6E7E4" w14:textId="77777777" w:rsidTr="00430979">
        <w:tc>
          <w:tcPr>
            <w:tcW w:w="2163" w:type="dxa"/>
            <w:tcBorders>
              <w:top w:val="nil"/>
              <w:bottom w:val="nil"/>
              <w:right w:val="nil"/>
            </w:tcBorders>
          </w:tcPr>
          <w:p w14:paraId="49D906DE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5E9527C" w14:textId="6A5714E8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Graphene-PU sponge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&lt;EndNote&gt;&lt;Cite&gt;&lt;Author&gt;Yao&lt;/Author&gt;&lt;Year&gt;2013&lt;/Year&gt;&lt;RecNum&gt;7&lt;/RecNum&gt;&lt;DisplayText&gt;(Yao et al. 2013)&lt;/DisplayText&gt;&lt;record&gt;&lt;rec-number&gt;7&lt;/rec-number&gt;&lt;foreign-keys&gt;&lt;key app="EN" db-id="tadsfxrrz5fr09erpwwxdd0l0xrwwa2zd0d9" timestamp="1624712127"&gt;7&lt;/key&gt;&lt;key app="ENWeb" db-id=""&gt;0&lt;/key&gt;&lt;/foreign-keys&gt;&lt;ref-type name="Journal Article"&gt;17&lt;/ref-type&gt;&lt;contributors&gt;&lt;authors&gt;&lt;author&gt;Yao, H. B.&lt;/author&gt;&lt;author&gt;Ge, J.&lt;/author&gt;&lt;author&gt;Wang, C. F.&lt;/author&gt;&lt;author&gt;Wang, X.&lt;/author&gt;&lt;author&gt;Hu, W.&lt;/author&gt;&lt;author&gt;Zheng, Z. J.&lt;/author&gt;&lt;author&gt;Ni, Y.&lt;/author&gt;&lt;author&gt;Yu, S. H.&lt;/author&gt;&lt;/authors&gt;&lt;/contributors&gt;&lt;auth-address&gt;Division of Nanomaterials and Chemistry, Hefei National Laboratory for Physical Sciences at Microscale, Department of Chemistry, University of Science and Technology of China, Hefei, Anhui, 230026, PR China.&lt;/auth-address&gt;&lt;titles&gt;&lt;title&gt;A flexible and highly pressure-sensitive graphene-polyurethane sponge based on fractured microstructure design&lt;/title&gt;&lt;secondary-title&gt;Adv Mater&lt;/secondary-title&gt;&lt;/titles&gt;&lt;periodical&gt;&lt;full-title&gt;Adv Mater&lt;/full-title&gt;&lt;/periodical&gt;&lt;pages&gt;6692-8&lt;/pages&gt;&lt;volume&gt;25&lt;/volume&gt;&lt;number&gt;46&lt;/number&gt;&lt;edition&gt;2013/09/13&lt;/edition&gt;&lt;keywords&gt;&lt;keyword&gt;Graphite/*chemistry&lt;/keyword&gt;&lt;keyword&gt;Nanostructures/*chemistry&lt;/keyword&gt;&lt;keyword&gt;Oxides/chemistry&lt;/keyword&gt;&lt;keyword&gt;Polyurethanes/*chemistry&lt;/keyword&gt;&lt;keyword&gt;Pressure&lt;/keyword&gt;&lt;keyword&gt;Surface Properties&lt;/keyword&gt;&lt;keyword&gt;Transistors, Electronic&lt;/keyword&gt;&lt;keyword&gt;fractured microstructure design&lt;/keyword&gt;&lt;keyword&gt;graphene nanosheets&lt;/keyword&gt;&lt;keyword&gt;piezoresistive sensor&lt;/keyword&gt;&lt;keyword&gt;polyurethane sponge&lt;/keyword&gt;&lt;keyword&gt;pressure sensitivity&lt;/keyword&gt;&lt;/keywords&gt;&lt;dates&gt;&lt;year&gt;2013&lt;/year&gt;&lt;pub-dates&gt;&lt;date&gt;Dec 10&lt;/date&gt;&lt;/pub-dates&gt;&lt;/dates&gt;&lt;isbn&gt;1521-4095 (Electronic)&amp;#xD;0935-9648 (Linking)&lt;/isbn&gt;&lt;accession-num&gt;24027108&lt;/accession-num&gt;&lt;urls&gt;&lt;related-urls&gt;&lt;url&gt;https://www.ncbi.nlm.nih.gov/pubmed/24027108&lt;/url&gt;&lt;/related-urls&gt;&lt;/urls&gt;&lt;electronic-resource-num&gt;10.1002/adma.201303041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(Yao et al. 2013)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030E1EBD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FBDFB4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0-2</w:t>
            </w:r>
          </w:p>
          <w:p w14:paraId="465D7244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2-10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09F57046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7E0F18B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0.26</w:t>
            </w:r>
          </w:p>
          <w:p w14:paraId="7B9F193D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0.03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</w:tcBorders>
          </w:tcPr>
          <w:p w14:paraId="21983EC2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8AC6D3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8E59D1" w:rsidRPr="00191680" w14:paraId="55905D80" w14:textId="77777777" w:rsidTr="00430979">
        <w:tc>
          <w:tcPr>
            <w:tcW w:w="2163" w:type="dxa"/>
            <w:tcBorders>
              <w:top w:val="nil"/>
              <w:bottom w:val="nil"/>
              <w:right w:val="nil"/>
            </w:tcBorders>
          </w:tcPr>
          <w:p w14:paraId="6A5AFAE7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F587165" w14:textId="5D6DF63F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AuNPs-GMC-PDMS film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PEVuZE5vdGU+PENpdGU+PEF1dGhvcj5XYW5nPC9BdXRob3I+PFllYXI+MjAyMDwvWWVhcj48UmVj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</w:fldData>
              </w:fldChar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</w:instrText>
            </w:r>
            <w:r w:rsidR="0098628B"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PEVuZE5vdGU+PENpdGU+PEF1dGhvcj5XYW5nPC9BdXRob3I+PFllYXI+MjAyMDwvWWVhcj48UmVj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</w:fldData>
              </w:fldChar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EN.CITE.DATA </w:instrText>
            </w:r>
            <w:r w:rsidR="0098628B">
              <w:rPr>
                <w:rFonts w:ascii="Times New Roman" w:hAnsi="Times New Roman" w:cs="Times New Roman"/>
                <w:sz w:val="24"/>
              </w:rPr>
            </w:r>
            <w:r w:rsidR="0098628B">
              <w:rPr>
                <w:rFonts w:ascii="Times New Roman" w:hAnsi="Times New Roman" w:cs="Times New Roman"/>
                <w:sz w:val="24"/>
              </w:rPr>
              <w:fldChar w:fldCharType="end"/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(Wang et al. 2020)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3F0304BC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1D9805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&lt;1</w:t>
            </w:r>
          </w:p>
          <w:p w14:paraId="401DF7A7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1-10</w:t>
            </w:r>
          </w:p>
          <w:p w14:paraId="58B29E5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10-50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5771D6FC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55157C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5.37</w:t>
            </w:r>
          </w:p>
          <w:p w14:paraId="5CA1BCD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1.56</w:t>
            </w:r>
          </w:p>
          <w:p w14:paraId="43D689D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0.5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</w:tcBorders>
          </w:tcPr>
          <w:p w14:paraId="187352CE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B3C5DD0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5E7B82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4.4</w:t>
            </w:r>
          </w:p>
        </w:tc>
      </w:tr>
      <w:tr w:rsidR="008E59D1" w:rsidRPr="00191680" w14:paraId="00C54665" w14:textId="77777777" w:rsidTr="008E59D1">
        <w:tc>
          <w:tcPr>
            <w:tcW w:w="2163" w:type="dxa"/>
            <w:tcBorders>
              <w:top w:val="nil"/>
              <w:bottom w:val="nil"/>
              <w:right w:val="nil"/>
            </w:tcBorders>
          </w:tcPr>
          <w:p w14:paraId="1E5FCD4C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C538F42" w14:textId="34CA379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91680">
              <w:rPr>
                <w:rFonts w:ascii="Times New Roman" w:hAnsi="Times New Roman" w:cs="Times New Roman"/>
                <w:sz w:val="24"/>
              </w:rPr>
              <w:t>rGO</w:t>
            </w:r>
            <w:proofErr w:type="spellEnd"/>
            <w:r w:rsidRPr="00191680">
              <w:rPr>
                <w:rFonts w:ascii="Times New Roman" w:hAnsi="Times New Roman" w:cs="Times New Roman"/>
                <w:sz w:val="24"/>
              </w:rPr>
              <w:t>-PANI sponge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&lt;EndNote&gt;&lt;Cite&gt;&lt;Author&gt;Huang&lt;/Author&gt;&lt;Year&gt;2019&lt;/Year&gt;&lt;RecNum&gt;9&lt;/RecNum&gt;&lt;DisplayText&gt;(Huang et al. 2019)&lt;/DisplayText&gt;&lt;record&gt;&lt;rec-number&gt;9&lt;/rec-number&gt;&lt;foreign-keys&gt;&lt;key app="EN" db-id="tadsfxrrz5fr09erpwwxdd0l0xrwwa2zd0d9" timestamp="1624712136"&gt;9&lt;/key&gt;&lt;key app="ENWeb" db-id=""&gt;0&lt;/key&gt;&lt;/foreign-keys&gt;&lt;ref-type name="Journal Article"&gt;17&lt;/ref-type&gt;&lt;contributors&gt;&lt;authors&gt;&lt;author&gt;Huang, Jingxia&lt;/author&gt;&lt;author&gt;Wang, Honggang&lt;/author&gt;&lt;author&gt;Li, Zhangpeng&lt;/author&gt;&lt;author&gt;Wu, Xianzhang&lt;/author&gt;&lt;author&gt;Wang, Jinqing&lt;/author&gt;&lt;author&gt;Yang, Shengrong&lt;/author&gt;&lt;/authors&gt;&lt;/contributors&gt;&lt;titles&gt;&lt;title&gt;Improvement of piezoresistive sensing behavior of graphene sponge by polyaniline nanoarrays&lt;/title&gt;&lt;secondary-title&gt;Journal of Materials Chemistry C&lt;/secondary-title&gt;&lt;/titles&gt;&lt;periodical&gt;&lt;full-title&gt;Journal of Materials Chemistry C&lt;/full-title&gt;&lt;/periodical&gt;&lt;pages&gt;7386-7394&lt;/pages&gt;&lt;volume&gt;7&lt;/volume&gt;&lt;number&gt;24&lt;/number&gt;&lt;section&gt;7386&lt;/section&gt;&lt;dates&gt;&lt;year&gt;2019&lt;/year&gt;&lt;/dates&gt;&lt;isbn&gt;2050-7526&amp;#xD;2050-7534&lt;/isbn&gt;&lt;urls&gt;&lt;/urls&gt;&lt;electronic-resource-num&gt;10.1039/c9tc01659g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(Huang et al. 2019)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0CABCF17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6345F5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0-6</w:t>
            </w:r>
          </w:p>
          <w:p w14:paraId="123AC9CD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&gt;6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745C8999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D17A167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0.77</w:t>
            </w:r>
          </w:p>
          <w:p w14:paraId="2E97B8C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0.05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</w:tcBorders>
          </w:tcPr>
          <w:p w14:paraId="0D983AEE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4197C60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E59D1" w:rsidRPr="00191680" w14:paraId="4D2C626D" w14:textId="77777777" w:rsidTr="008E59D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10A0875E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BF1C471" w14:textId="651B5BB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Go-</w:t>
            </w:r>
            <w:proofErr w:type="spellStart"/>
            <w:r w:rsidRPr="00191680">
              <w:rPr>
                <w:rFonts w:ascii="Times New Roman" w:hAnsi="Times New Roman" w:cs="Times New Roman"/>
                <w:sz w:val="24"/>
              </w:rPr>
              <w:t>AgNF</w:t>
            </w:r>
            <w:proofErr w:type="spellEnd"/>
            <w:r w:rsidRPr="00191680">
              <w:rPr>
                <w:rFonts w:ascii="Times New Roman" w:hAnsi="Times New Roman" w:cs="Times New Roman"/>
                <w:sz w:val="24"/>
              </w:rPr>
              <w:t>-PI sponge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&lt;EndNote&gt;&lt;Cite&gt;&lt;Author&gt;Khan&lt;/Author&gt;&lt;Year&gt;2018&lt;/Year&gt;&lt;RecNum&gt;10&lt;/RecNum&gt;&lt;DisplayText&gt;(Khan et al. 2018)&lt;/DisplayText&gt;&lt;record&gt;&lt;rec-number&gt;10&lt;/rec-number&gt;&lt;foreign-keys&gt;&lt;key app="EN" db-id="tadsfxrrz5fr09erpwwxdd0l0xrwwa2zd0d9" timestamp="1624712141"&gt;10&lt;/key&gt;&lt;key app="ENWeb" db-id=""&gt;0&lt;/key&gt;&lt;/foreign-keys&gt;&lt;ref-type name="Journal Article"&gt;17&lt;/ref-type&gt;&lt;contributors&gt;&lt;authors&gt;&lt;author&gt;Khan, F. A.&lt;/author&gt;&lt;author&gt;Ajmal, C. M.&lt;/author&gt;&lt;author&gt;Bae, S.&lt;/author&gt;&lt;author&gt;Seo, S.&lt;/author&gt;&lt;author&gt;Moon, H.&lt;/author&gt;&lt;author&gt;Baik, S.&lt;/author&gt;&lt;/authors&gt;&lt;/contributors&gt;&lt;auth-address&gt;School of Mechanical Engineering, Sungkyunkwan University (SKKU), Suwon, 16419, Korea.&amp;#xD;Department of Energy Science, Sungkyunkwan University (SKKU), Suwon, 16419, Korea.&amp;#xD;Center for Integrated Nanostructure Physics, Institute for Basic Science (IBS), Suwon, 16419, Korea.&lt;/auth-address&gt;&lt;titles&gt;&lt;title&gt;Silver Nanoflower Decorated Graphene Oxide Sponges for Highly Sensitive Variable Stiffness Stress Sensors&lt;/title&gt;&lt;secondary-title&gt;Small&lt;/secondary-title&gt;&lt;/titles&gt;&lt;periodical&gt;&lt;full-title&gt;Small&lt;/full-title&gt;&lt;/periodical&gt;&lt;pages&gt;e1800549&lt;/pages&gt;&lt;volume&gt;14&lt;/volume&gt;&lt;number&gt;24&lt;/number&gt;&lt;edition&gt;2018/05/15&lt;/edition&gt;&lt;keywords&gt;&lt;keyword&gt;electromechanical stress sensors&lt;/keyword&gt;&lt;keyword&gt;graphene oxide sponges&lt;/keyword&gt;&lt;keyword&gt;high sensitivity&lt;/keyword&gt;&lt;keyword&gt;silver nanoflowers&lt;/keyword&gt;&lt;keyword&gt;variable stiffness&lt;/keyword&gt;&lt;/keywords&gt;&lt;dates&gt;&lt;year&gt;2018&lt;/year&gt;&lt;pub-dates&gt;&lt;date&gt;Jun&lt;/date&gt;&lt;/pub-dates&gt;&lt;/dates&gt;&lt;isbn&gt;1613-6829 (Electronic)&amp;#xD;1613-6810 (Linking)&lt;/isbn&gt;&lt;accession-num&gt;29756315&lt;/accession-num&gt;&lt;urls&gt;&lt;related-urls&gt;&lt;url&gt;https://www.ncbi.nlm.nih.gov/pubmed/29756315&lt;/url&gt;&lt;/related-urls&gt;&lt;/urls&gt;&lt;electronic-resource-num&gt;10.1002/smll.201800549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(Khan et al. 2018)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4597DFD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824027C" w14:textId="6E72D16E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0-10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4161F97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6A4FE09" w14:textId="66AC4D81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0.572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</w:tcPr>
          <w:p w14:paraId="0326E68C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6105F7F" w14:textId="0667403C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E59D1" w:rsidRPr="00191680" w14:paraId="31CCEAA9" w14:textId="77777777" w:rsidTr="008E59D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2CE603B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76856E1" w14:textId="11FE2461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91680">
              <w:rPr>
                <w:rFonts w:ascii="Times New Roman" w:hAnsi="Times New Roman" w:cs="Times New Roman"/>
                <w:sz w:val="24"/>
              </w:rPr>
              <w:t>rGO@BC</w:t>
            </w:r>
            <w:proofErr w:type="spellEnd"/>
            <w:r w:rsidRPr="00191680">
              <w:rPr>
                <w:rFonts w:ascii="Times New Roman" w:hAnsi="Times New Roman" w:cs="Times New Roman"/>
                <w:sz w:val="24"/>
              </w:rPr>
              <w:t xml:space="preserve"> aerogel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begin"/>
            </w:r>
            <w:r w:rsidR="0098628B"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&lt;EndNote&gt;&lt;Cite&gt;&lt;Author&gt;Wei&lt;/Author&gt;&lt;Year&gt;2021&lt;/Year&gt;&lt;RecNum&gt;2&lt;/RecNum&gt;&lt;DisplayText&gt;(Wei et al. 2021)&lt;/DisplayText&gt;&lt;record&gt;&lt;rec-number&gt;2&lt;/rec-number&gt;&lt;foreign-keys&gt;&lt;key app="EN" db-id="tadsfxrrz5fr09erpwwxdd0l0xrwwa2zd0d9" timestamp="1624712109"&gt;2&lt;/key&gt;&lt;key app="ENWeb" db-id=""&gt;0&lt;/key&gt;&lt;/foreign-keys&gt;&lt;ref-type name="Journal Article"&gt;17&lt;/ref-type&gt;&lt;contributors&gt;&lt;authors&gt;&lt;author&gt;Wei, Shi&lt;/author&gt;&lt;author&gt;Qiu, Xiaoyan&lt;/author&gt;&lt;author&gt;An, Jiaqi&lt;/author&gt;&lt;author&gt;Chen, Zhenming&lt;/author&gt;&lt;author&gt;Zhang, Xinxing&lt;/author&gt;&lt;/authors&gt;&lt;/contributors&gt;&lt;titles&gt;&lt;title&gt;Highly sensitive, flexible, green synthesized graphene/biomass aerogels for pressure sensing application&lt;/title&gt;&lt;secondary-title&gt;Composites Science and Technology&lt;/secondary-title&gt;&lt;/titles&gt;&lt;periodical&gt;&lt;full-title&gt;Composites Science and Technology&lt;/full-title&gt;&lt;/periodical&gt;&lt;volume&gt;207&lt;/volume&gt;&lt;section&gt;108730&lt;/section&gt;&lt;dates&gt;&lt;year&gt;2021&lt;/year&gt;&lt;/dates&gt;&lt;isbn&gt;02663538&lt;/isbn&gt;&lt;urls&gt;&lt;/urls&gt;&lt;electronic-resource-num&gt;10.1016/j.compscitech.2021.108730&lt;/electronic-resource-num&gt;&lt;/record&gt;&lt;/Cite&gt;&lt;/EndNote&gt;</w:instrTex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98628B">
              <w:rPr>
                <w:rFonts w:ascii="Times New Roman" w:hAnsi="Times New Roman" w:cs="Times New Roman"/>
                <w:noProof/>
                <w:sz w:val="24"/>
              </w:rPr>
              <w:t>(Wei et al. 2021)</w:t>
            </w:r>
            <w:r w:rsidR="00CA0031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2337CC46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EA461F6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0-0.16</w:t>
            </w:r>
          </w:p>
          <w:p w14:paraId="734EED9C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0.16-2.54</w:t>
            </w:r>
          </w:p>
          <w:p w14:paraId="2916BA41" w14:textId="35FE724F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2.54-22.2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66FA968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66DCC6E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0.87</w:t>
            </w:r>
          </w:p>
          <w:p w14:paraId="2D485674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13.89</w:t>
            </w:r>
          </w:p>
          <w:p w14:paraId="1C547F69" w14:textId="4B296659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2.71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</w:tcPr>
          <w:p w14:paraId="05A84299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30FA061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0BCB087" w14:textId="298876F1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47</w:t>
            </w:r>
          </w:p>
        </w:tc>
      </w:tr>
      <w:tr w:rsidR="008E59D1" w:rsidRPr="00191680" w14:paraId="5DED740D" w14:textId="77777777" w:rsidTr="008E59D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2226394B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F70AA3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</w:p>
          <w:p w14:paraId="16C17697" w14:textId="103EF41F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This work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4E36CC61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74B83E0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0-0.7</w:t>
            </w:r>
          </w:p>
          <w:p w14:paraId="170EEBAA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0.7-3.5</w:t>
            </w:r>
          </w:p>
          <w:p w14:paraId="77DB6C41" w14:textId="32739095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3.5-7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</w:tcPr>
          <w:p w14:paraId="09CDF1A5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CBC0488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31.6</w:t>
            </w:r>
          </w:p>
          <w:p w14:paraId="1406BB16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7.3</w:t>
            </w:r>
          </w:p>
          <w:p w14:paraId="1DE5F551" w14:textId="61440120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3.12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</w:tcPr>
          <w:p w14:paraId="613E5FDE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0F0A66F" w14:textId="7777777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4117CCB" w14:textId="1B2DC18D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91680">
              <w:rPr>
                <w:rFonts w:ascii="Times New Roman" w:hAnsi="Times New Roman" w:cs="Times New Roman"/>
                <w:sz w:val="24"/>
              </w:rPr>
              <w:t>2.5</w:t>
            </w:r>
          </w:p>
        </w:tc>
      </w:tr>
      <w:tr w:rsidR="008E59D1" w:rsidRPr="00191680" w14:paraId="3775B8DD" w14:textId="77777777" w:rsidTr="008E59D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58AD8" w14:textId="23A80EF0" w:rsidR="008E59D1" w:rsidRPr="00191680" w:rsidRDefault="008E59D1" w:rsidP="00737526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16503C" w14:textId="581E762A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16A294" w14:textId="75339D17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617295" w14:textId="01D8CCC0" w:rsidR="008E59D1" w:rsidRPr="00191680" w:rsidRDefault="008E59D1" w:rsidP="00737526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FD193CF" w14:textId="0C4B060B" w:rsidR="008E59D1" w:rsidRDefault="008E59D1" w:rsidP="00737526">
      <w:pPr>
        <w:spacing w:line="480" w:lineRule="auto"/>
      </w:pPr>
    </w:p>
    <w:p w14:paraId="5B7C8A87" w14:textId="4B512A44" w:rsidR="00CA0031" w:rsidRPr="00656DFD" w:rsidRDefault="008E59D1" w:rsidP="00CA0031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656DFD">
        <w:rPr>
          <w:rFonts w:ascii="Times New Roman" w:hAnsi="Times New Roman" w:cs="Times New Roman"/>
          <w:b/>
          <w:bCs/>
          <w:szCs w:val="21"/>
        </w:rPr>
        <w:t>References</w:t>
      </w:r>
    </w:p>
    <w:p w14:paraId="7E18D57B" w14:textId="3C2598E5" w:rsidR="0098628B" w:rsidRPr="0098628B" w:rsidRDefault="00CA0031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7A4105">
        <w:rPr>
          <w:rFonts w:ascii="Times New Roman" w:hAnsi="Times New Roman" w:cs="Times New Roman"/>
          <w:sz w:val="21"/>
          <w:szCs w:val="21"/>
        </w:rPr>
        <w:fldChar w:fldCharType="begin"/>
      </w:r>
      <w:r w:rsidRPr="007A4105"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Pr="007A4105">
        <w:rPr>
          <w:rFonts w:ascii="Times New Roman" w:hAnsi="Times New Roman" w:cs="Times New Roman"/>
          <w:sz w:val="21"/>
          <w:szCs w:val="21"/>
        </w:rPr>
        <w:fldChar w:fldCharType="separate"/>
      </w:r>
      <w:r w:rsidR="0098628B" w:rsidRPr="0098628B">
        <w:rPr>
          <w:rFonts w:ascii="Times New Roman" w:hAnsi="Times New Roman" w:cs="Times New Roman"/>
          <w:noProof/>
          <w:sz w:val="21"/>
          <w:szCs w:val="21"/>
        </w:rPr>
        <w:t xml:space="preserve">Ge G, Cai Y, Dong Q, Zhang Y, Shao J, Huang W, Dong X (2018) A flexible pressure sensor based on rGO/polyaniline wrapped sponge with tunable sensitivity for human motion detection. Nanoscale 10:10033-10040. </w:t>
      </w:r>
    </w:p>
    <w:p w14:paraId="37585D8A" w14:textId="6074B7A9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Huang J, Wang H, Li Z, Wu X, Wang J, Yang S (2019) Improvement of piezoresistive sensing behavior of graphene sponge by polyaniline nanoarrays. </w:t>
      </w:r>
      <w:r w:rsidRPr="0098628B">
        <w:rPr>
          <w:rFonts w:ascii="Times New Roman" w:hAnsi="Times New Roman" w:cs="Times New Roman"/>
          <w:color w:val="000000"/>
          <w:sz w:val="21"/>
          <w:szCs w:val="21"/>
        </w:rPr>
        <w:t>J Mater Chem C</w:t>
      </w: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 7:7386-7394.</w:t>
      </w:r>
    </w:p>
    <w:p w14:paraId="7875BB29" w14:textId="558C9D05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Khan FA, Ajmal CM, Bae S, Seo S, Moon H, Baik S (2018) Silver Nanoflower Decorated Graphene Oxide Sponges for Highly Sensitive Variable Stiffness Stress Sensors. Small 14:e1800549. </w:t>
      </w:r>
    </w:p>
    <w:p w14:paraId="07A4811B" w14:textId="390B20DD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>Kuang J, Dai Z, Liu L, Yang Z, Jin M, Zhang Z (2015) Synergistic effects from graphene and carbon nanotubes endow ordered hierarchical structure foams with a combination of compressibility, super-elasticity and stability and potential application as pressure sensors. Nanoscale 7:9252-9260.</w:t>
      </w:r>
    </w:p>
    <w:p w14:paraId="5E38297A" w14:textId="181EF156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Tang Y, Guo Q, Chen Z, Zhang X, Lu C (2019) In-situ reduction of graphene oxide-wrapped porous polyurethane scaffolds: Synergistic enhancement of mechanical properties and piezoresistivity. </w:t>
      </w:r>
      <w:r w:rsidRPr="0098628B">
        <w:rPr>
          <w:rFonts w:ascii="Times New Roman" w:hAnsi="Times New Roman" w:cs="Times New Roman"/>
          <w:noProof/>
          <w:sz w:val="21"/>
          <w:szCs w:val="21"/>
        </w:rPr>
        <w:t>Compos Part A-appl S 116</w:t>
      </w:r>
      <w:r w:rsidRPr="0098628B">
        <w:rPr>
          <w:rFonts w:ascii="Times New Roman" w:hAnsi="Times New Roman" w:cs="Times New Roman"/>
          <w:noProof/>
          <w:sz w:val="21"/>
          <w:szCs w:val="21"/>
        </w:rPr>
        <w:t>:</w:t>
      </w:r>
      <w:r w:rsidRPr="0098628B">
        <w:rPr>
          <w:rFonts w:ascii="Times New Roman" w:hAnsi="Times New Roman" w:cs="Times New Roman"/>
          <w:noProof/>
          <w:sz w:val="21"/>
          <w:szCs w:val="21"/>
        </w:rPr>
        <w:t>106-113.</w:t>
      </w:r>
    </w:p>
    <w:p w14:paraId="028B976F" w14:textId="50B65582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Wang J et al. (2020) Fabrication of a Sensitive Strain and Pressure Sensor from Gold Nanoparticle-Assembled 3D-Interconnected Graphene Microchannel-Embedded PDMS. ACS Appl Mater Interfaces. </w:t>
      </w:r>
    </w:p>
    <w:p w14:paraId="4B0E8E02" w14:textId="5E0C194A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Wei S, Qiu X, An J, Chen Z, Zhang X (2021) Highly sensitive, flexible, green synthesized </w:t>
      </w:r>
      <w:r w:rsidRPr="0098628B">
        <w:rPr>
          <w:rFonts w:ascii="Times New Roman" w:hAnsi="Times New Roman" w:cs="Times New Roman"/>
          <w:noProof/>
          <w:sz w:val="21"/>
          <w:szCs w:val="21"/>
        </w:rPr>
        <w:lastRenderedPageBreak/>
        <w:t xml:space="preserve">graphene/biomass aerogels for pressure sensing application. </w:t>
      </w:r>
      <w:r w:rsidRPr="0098628B">
        <w:rPr>
          <w:rFonts w:ascii="Times New Roman" w:hAnsi="Times New Roman" w:cs="Times New Roman"/>
          <w:noProof/>
          <w:sz w:val="21"/>
          <w:szCs w:val="21"/>
        </w:rPr>
        <w:t>Compos Sci Technol</w:t>
      </w: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 </w:t>
      </w:r>
      <w:r w:rsidRPr="0098628B">
        <w:rPr>
          <w:rFonts w:ascii="Times New Roman" w:hAnsi="Times New Roman" w:cs="Times New Roman"/>
          <w:noProof/>
          <w:sz w:val="21"/>
          <w:szCs w:val="21"/>
        </w:rPr>
        <w:t>207</w:t>
      </w:r>
      <w:r w:rsidRPr="0098628B">
        <w:rPr>
          <w:rFonts w:ascii="Times New Roman" w:hAnsi="Times New Roman" w:cs="Times New Roman"/>
          <w:noProof/>
          <w:sz w:val="21"/>
          <w:szCs w:val="21"/>
        </w:rPr>
        <w:t>:</w:t>
      </w:r>
      <w:r w:rsidRPr="0098628B">
        <w:rPr>
          <w:rFonts w:ascii="Times New Roman" w:hAnsi="Times New Roman" w:cs="Times New Roman"/>
          <w:noProof/>
          <w:sz w:val="21"/>
          <w:szCs w:val="21"/>
        </w:rPr>
        <w:t>108730-108737</w:t>
      </w:r>
      <w:r w:rsidRPr="0098628B">
        <w:rPr>
          <w:rFonts w:ascii="Times New Roman" w:hAnsi="Times New Roman" w:cs="Times New Roman"/>
          <w:noProof/>
          <w:sz w:val="21"/>
          <w:szCs w:val="21"/>
        </w:rPr>
        <w:t>.</w:t>
      </w: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 </w:t>
      </w:r>
    </w:p>
    <w:p w14:paraId="05DF688D" w14:textId="75BC8A84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>Yang C et al. (2019) Graphene Aerogel Broken to Fragments for a Piezoresistive Pressure Sensor with a Higher Sensitivity. ACS Appl Mater Interfaces 11:33165-33172.</w:t>
      </w:r>
    </w:p>
    <w:p w14:paraId="6B45F310" w14:textId="234790D3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Yang J, Ye Y, Li X, Lü X, Chen R (2018) Flexible, conductive, and highly pressure-sensitive graphene-polyimide foam for pressure sensor application. </w:t>
      </w:r>
      <w:r w:rsidRPr="0098628B">
        <w:rPr>
          <w:rFonts w:ascii="Times New Roman" w:hAnsi="Times New Roman" w:cs="Times New Roman"/>
          <w:noProof/>
          <w:sz w:val="21"/>
          <w:szCs w:val="21"/>
        </w:rPr>
        <w:t>Compos Sci Technol</w:t>
      </w: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 164:187-194.</w:t>
      </w:r>
    </w:p>
    <w:p w14:paraId="06939D1C" w14:textId="3E5A9714" w:rsidR="0098628B" w:rsidRPr="0098628B" w:rsidRDefault="0098628B" w:rsidP="0098628B">
      <w:pPr>
        <w:pStyle w:val="EndNoteBibliography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r w:rsidRPr="0098628B">
        <w:rPr>
          <w:rFonts w:ascii="Times New Roman" w:hAnsi="Times New Roman" w:cs="Times New Roman"/>
          <w:noProof/>
          <w:sz w:val="21"/>
          <w:szCs w:val="21"/>
        </w:rPr>
        <w:t xml:space="preserve">Yao HB et al. (2013) A flexible and highly pressure-sensitive graphene-polyurethane sponge based on fractured microstructure design. Adv Mater 25:6692-6698. </w:t>
      </w:r>
    </w:p>
    <w:p w14:paraId="35338C7E" w14:textId="60CF2A38" w:rsidR="008E59D1" w:rsidRPr="00CA0031" w:rsidRDefault="00CA0031" w:rsidP="00737526">
      <w:pPr>
        <w:spacing w:line="480" w:lineRule="auto"/>
        <w:rPr>
          <w:rFonts w:ascii="Times New Roman" w:hAnsi="Times New Roman" w:cs="Times New Roman"/>
        </w:rPr>
      </w:pPr>
      <w:r w:rsidRPr="007A4105">
        <w:rPr>
          <w:rFonts w:ascii="Times New Roman" w:hAnsi="Times New Roman" w:cs="Times New Roman"/>
          <w:szCs w:val="21"/>
        </w:rPr>
        <w:fldChar w:fldCharType="end"/>
      </w:r>
    </w:p>
    <w:sectPr w:rsidR="008E59D1" w:rsidRPr="00CA0031" w:rsidSect="00276ED5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850E6" w14:textId="77777777" w:rsidR="004D57D4" w:rsidRDefault="004D57D4" w:rsidP="008E59D1">
      <w:r>
        <w:separator/>
      </w:r>
    </w:p>
  </w:endnote>
  <w:endnote w:type="continuationSeparator" w:id="0">
    <w:p w14:paraId="44A4283D" w14:textId="77777777" w:rsidR="004D57D4" w:rsidRDefault="004D57D4" w:rsidP="008E5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GulliverRM">
    <w:altName w:val="黑体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9172952"/>
      <w:docPartObj>
        <w:docPartGallery w:val="Page Numbers (Bottom of Page)"/>
        <w:docPartUnique/>
      </w:docPartObj>
    </w:sdtPr>
    <w:sdtEndPr/>
    <w:sdtContent>
      <w:p w14:paraId="39309AE7" w14:textId="373D5A05" w:rsidR="00A22057" w:rsidRDefault="00A2205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E9CAAD2" w14:textId="77777777" w:rsidR="00A22057" w:rsidRDefault="00A2205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BEC5A" w14:textId="77777777" w:rsidR="004D57D4" w:rsidRDefault="004D57D4" w:rsidP="008E59D1">
      <w:r>
        <w:separator/>
      </w:r>
    </w:p>
  </w:footnote>
  <w:footnote w:type="continuationSeparator" w:id="0">
    <w:p w14:paraId="538A98D6" w14:textId="77777777" w:rsidR="004D57D4" w:rsidRDefault="004D57D4" w:rsidP="008E59D1">
      <w:r>
        <w:continuationSeparator/>
      </w:r>
    </w:p>
  </w:footnote>
  <w:footnote w:id="1">
    <w:p w14:paraId="6622AC5A" w14:textId="77777777" w:rsidR="004C5518" w:rsidRDefault="004C5518" w:rsidP="004C5518">
      <w:pPr>
        <w:pStyle w:val="a3"/>
        <w:rPr>
          <w:rFonts w:ascii="Times New Roman" w:eastAsia="GulliverRM" w:hAnsi="Times New Roman"/>
          <w:sz w:val="24"/>
        </w:rPr>
      </w:pPr>
      <w:r>
        <w:rPr>
          <w:rStyle w:val="a5"/>
        </w:rPr>
        <w:sym w:font="Symbol" w:char="F02A"/>
      </w:r>
      <w:r>
        <w:rPr>
          <w:rFonts w:ascii="Times New Roman" w:eastAsia="GulliverRM" w:hAnsi="Times New Roman"/>
          <w:sz w:val="24"/>
        </w:rPr>
        <w:t xml:space="preserve">Corresponding </w:t>
      </w:r>
      <w:r>
        <w:rPr>
          <w:rFonts w:ascii="Times New Roman" w:eastAsia="GulliverRM" w:hAnsi="Times New Roman" w:hint="eastAsia"/>
          <w:sz w:val="24"/>
        </w:rPr>
        <w:t>A</w:t>
      </w:r>
      <w:r>
        <w:rPr>
          <w:rFonts w:ascii="Times New Roman" w:eastAsia="GulliverRM" w:hAnsi="Times New Roman"/>
          <w:sz w:val="24"/>
        </w:rPr>
        <w:t xml:space="preserve">uthor. </w:t>
      </w:r>
      <w:proofErr w:type="spellStart"/>
      <w:r>
        <w:rPr>
          <w:rFonts w:ascii="Times New Roman" w:eastAsia="GulliverRM" w:hAnsi="Times New Roman" w:hint="eastAsia"/>
          <w:sz w:val="24"/>
        </w:rPr>
        <w:t>Ronghui</w:t>
      </w:r>
      <w:proofErr w:type="spellEnd"/>
      <w:r>
        <w:rPr>
          <w:rFonts w:ascii="Times New Roman" w:eastAsia="GulliverRM" w:hAnsi="Times New Roman"/>
          <w:sz w:val="24"/>
        </w:rPr>
        <w:t xml:space="preserve"> </w:t>
      </w:r>
      <w:r>
        <w:rPr>
          <w:rFonts w:ascii="Times New Roman" w:eastAsia="GulliverRM" w:hAnsi="Times New Roman" w:hint="eastAsia"/>
          <w:sz w:val="24"/>
        </w:rPr>
        <w:t xml:space="preserve">Guo, </w:t>
      </w:r>
      <w:r>
        <w:rPr>
          <w:rFonts w:ascii="Times New Roman" w:eastAsia="GulliverRM" w:hAnsi="Times New Roman"/>
          <w:sz w:val="24"/>
        </w:rPr>
        <w:t xml:space="preserve">E-mail </w:t>
      </w:r>
      <w:r>
        <w:rPr>
          <w:rFonts w:ascii="Times New Roman" w:eastAsia="GulliverRM" w:hAnsi="Times New Roman" w:hint="eastAsia"/>
          <w:sz w:val="24"/>
        </w:rPr>
        <w:t>address</w:t>
      </w:r>
      <w:r>
        <w:rPr>
          <w:rFonts w:ascii="Times New Roman" w:eastAsia="GulliverRM" w:hAnsi="Times New Roman"/>
          <w:sz w:val="24"/>
        </w:rPr>
        <w:t>:</w:t>
      </w:r>
      <w:hyperlink r:id="rId1" w:history="1">
        <w:r w:rsidRPr="00CD29A3">
          <w:rPr>
            <w:rFonts w:ascii="Times New Roman" w:eastAsia="GulliverRM" w:hAnsi="Times New Roman"/>
            <w:sz w:val="24"/>
          </w:rPr>
          <w:t>ronghuiguo214@126.com</w:t>
        </w:r>
      </w:hyperlink>
      <w:r w:rsidRPr="00CD29A3">
        <w:rPr>
          <w:rFonts w:ascii="Times New Roman" w:eastAsia="GulliverRM" w:hAnsi="Times New Roman"/>
          <w:sz w:val="24"/>
        </w:rPr>
        <w:t xml:space="preserve"> (R. H. Guo);</w:t>
      </w:r>
    </w:p>
  </w:footnote>
  <w:footnote w:id="2">
    <w:p w14:paraId="5B3AF85F" w14:textId="77777777" w:rsidR="004C5518" w:rsidRDefault="004C5518" w:rsidP="004C5518">
      <w:pPr>
        <w:pStyle w:val="a3"/>
        <w:rPr>
          <w:rFonts w:ascii="Times New Roman" w:eastAsia="GulliverRM" w:hAnsi="Times New Roman"/>
          <w:sz w:val="24"/>
        </w:rPr>
      </w:pPr>
      <w:r>
        <w:rPr>
          <w:rFonts w:ascii="Times New Roman" w:eastAsia="GulliverRM" w:hAnsi="Times New Roman"/>
          <w:sz w:val="24"/>
        </w:rPr>
        <w:t>Shaojian Lin</w:t>
      </w:r>
      <w:r>
        <w:rPr>
          <w:rFonts w:ascii="Times New Roman" w:eastAsia="GulliverRM" w:hAnsi="Times New Roman" w:hint="eastAsia"/>
          <w:sz w:val="24"/>
        </w:rPr>
        <w:t xml:space="preserve">, </w:t>
      </w:r>
      <w:r>
        <w:rPr>
          <w:rFonts w:ascii="Times New Roman" w:eastAsia="GulliverRM" w:hAnsi="Times New Roman"/>
          <w:sz w:val="24"/>
        </w:rPr>
        <w:t xml:space="preserve">E-mail </w:t>
      </w:r>
      <w:r>
        <w:rPr>
          <w:rFonts w:ascii="Times New Roman" w:eastAsia="GulliverRM" w:hAnsi="Times New Roman" w:hint="eastAsia"/>
          <w:sz w:val="24"/>
        </w:rPr>
        <w:t>address</w:t>
      </w:r>
      <w:r>
        <w:rPr>
          <w:rFonts w:ascii="Times New Roman" w:eastAsia="GulliverRM" w:hAnsi="Times New Roman"/>
          <w:sz w:val="24"/>
        </w:rPr>
        <w:t>:</w:t>
      </w:r>
      <w:r w:rsidRPr="003D0AF0">
        <w:rPr>
          <w:rFonts w:ascii="Times New Roman" w:eastAsia="GulliverRM" w:hAnsi="Times New Roman"/>
          <w:sz w:val="24"/>
        </w:rPr>
        <w:t xml:space="preserve"> linshaojian8866@163.com</w:t>
      </w:r>
      <w:r w:rsidRPr="00914A26">
        <w:rPr>
          <w:rFonts w:ascii="Times New Roman" w:eastAsia="GulliverRM" w:hAnsi="Times New Roman"/>
          <w:sz w:val="24"/>
        </w:rPr>
        <w:t xml:space="preserve"> (S. J. Lin)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34DAD"/>
    <w:multiLevelType w:val="hybridMultilevel"/>
    <w:tmpl w:val="BE823204"/>
    <w:lvl w:ilvl="0" w:tplc="1CB011FA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ulos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E59D1"/>
    <w:rsid w:val="000C3337"/>
    <w:rsid w:val="001B6E0A"/>
    <w:rsid w:val="0021208B"/>
    <w:rsid w:val="00276ED5"/>
    <w:rsid w:val="002802BE"/>
    <w:rsid w:val="003D04F8"/>
    <w:rsid w:val="00450D08"/>
    <w:rsid w:val="00487373"/>
    <w:rsid w:val="004C5518"/>
    <w:rsid w:val="004D57D4"/>
    <w:rsid w:val="005E23C7"/>
    <w:rsid w:val="00656DFD"/>
    <w:rsid w:val="00657DB5"/>
    <w:rsid w:val="00663C46"/>
    <w:rsid w:val="006B53F6"/>
    <w:rsid w:val="006E32A9"/>
    <w:rsid w:val="007310E5"/>
    <w:rsid w:val="00737526"/>
    <w:rsid w:val="007A4105"/>
    <w:rsid w:val="007E1532"/>
    <w:rsid w:val="00827215"/>
    <w:rsid w:val="008E59D1"/>
    <w:rsid w:val="0098628B"/>
    <w:rsid w:val="00A22057"/>
    <w:rsid w:val="00A617DC"/>
    <w:rsid w:val="00B3526E"/>
    <w:rsid w:val="00B93DBC"/>
    <w:rsid w:val="00BC4EF8"/>
    <w:rsid w:val="00C65923"/>
    <w:rsid w:val="00CA0031"/>
    <w:rsid w:val="00CA14FD"/>
    <w:rsid w:val="00CA5C2A"/>
    <w:rsid w:val="00CE3BF7"/>
    <w:rsid w:val="00D16E4C"/>
    <w:rsid w:val="00D872E7"/>
    <w:rsid w:val="00DE22EC"/>
    <w:rsid w:val="00E01CE1"/>
    <w:rsid w:val="00E30965"/>
    <w:rsid w:val="00E6178E"/>
    <w:rsid w:val="00F1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D0028"/>
  <w15:chartTrackingRefBased/>
  <w15:docId w15:val="{7400816A-981B-4122-A1CC-16AA71998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9D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qFormat/>
    <w:rsid w:val="008E59D1"/>
    <w:pPr>
      <w:widowControl/>
      <w:snapToGrid w:val="0"/>
      <w:jc w:val="left"/>
    </w:pPr>
    <w:rPr>
      <w:rFonts w:ascii="Calibri" w:eastAsia="宋体" w:hAnsi="Calibri" w:cs="Times New Roman"/>
      <w:kern w:val="0"/>
      <w:sz w:val="18"/>
    </w:rPr>
  </w:style>
  <w:style w:type="character" w:customStyle="1" w:styleId="a4">
    <w:name w:val="脚注文本 字符"/>
    <w:basedOn w:val="a0"/>
    <w:link w:val="a3"/>
    <w:rsid w:val="008E59D1"/>
    <w:rPr>
      <w:rFonts w:ascii="Calibri" w:eastAsia="宋体" w:hAnsi="Calibri" w:cs="Times New Roman"/>
      <w:kern w:val="0"/>
      <w:sz w:val="18"/>
      <w:szCs w:val="24"/>
    </w:rPr>
  </w:style>
  <w:style w:type="character" w:styleId="a5">
    <w:name w:val="footnote reference"/>
    <w:basedOn w:val="a0"/>
    <w:qFormat/>
    <w:rsid w:val="008E59D1"/>
    <w:rPr>
      <w:vertAlign w:val="superscript"/>
    </w:rPr>
  </w:style>
  <w:style w:type="paragraph" w:styleId="a6">
    <w:name w:val="List Paragraph"/>
    <w:basedOn w:val="a"/>
    <w:uiPriority w:val="99"/>
    <w:rsid w:val="008E59D1"/>
    <w:pPr>
      <w:spacing w:line="360" w:lineRule="auto"/>
      <w:ind w:firstLineChars="200" w:firstLine="420"/>
    </w:pPr>
    <w:rPr>
      <w:rFonts w:ascii="Times New Roman" w:hAnsi="Times New Roman"/>
      <w:sz w:val="24"/>
      <w:szCs w:val="22"/>
    </w:rPr>
  </w:style>
  <w:style w:type="table" w:styleId="a7">
    <w:name w:val="Table Grid"/>
    <w:basedOn w:val="a1"/>
    <w:uiPriority w:val="39"/>
    <w:qFormat/>
    <w:rsid w:val="008E59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qFormat/>
    <w:rsid w:val="008E59D1"/>
    <w:rPr>
      <w:rFonts w:ascii="等线" w:eastAsia="等线" w:hAnsi="等线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8E59D1"/>
    <w:rPr>
      <w:rFonts w:ascii="等线" w:eastAsia="等线" w:hAnsi="等线" w:cs="Calibri"/>
      <w:sz w:val="20"/>
      <w:szCs w:val="24"/>
    </w:rPr>
  </w:style>
  <w:style w:type="paragraph" w:styleId="a8">
    <w:name w:val="header"/>
    <w:basedOn w:val="a"/>
    <w:link w:val="a9"/>
    <w:uiPriority w:val="99"/>
    <w:unhideWhenUsed/>
    <w:rsid w:val="00A61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617DC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61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617DC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A617D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617DC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A003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A0031"/>
    <w:rPr>
      <w:rFonts w:ascii="等线" w:eastAsia="等线" w:hAnsi="等线"/>
      <w:noProof/>
      <w:sz w:val="20"/>
      <w:szCs w:val="24"/>
    </w:rPr>
  </w:style>
  <w:style w:type="character" w:styleId="ae">
    <w:name w:val="line number"/>
    <w:basedOn w:val="a0"/>
    <w:uiPriority w:val="99"/>
    <w:semiHidden/>
    <w:unhideWhenUsed/>
    <w:rsid w:val="00276ED5"/>
  </w:style>
  <w:style w:type="character" w:styleId="af">
    <w:name w:val="Hyperlink"/>
    <w:basedOn w:val="a0"/>
    <w:uiPriority w:val="99"/>
    <w:unhideWhenUsed/>
    <w:rsid w:val="002802BE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2802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ronghuiguo214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B4622-387A-4BE6-9165-1EEC07C35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4</Pages>
  <Words>2276</Words>
  <Characters>12979</Characters>
  <Application>Microsoft Office Word</Application>
  <DocSecurity>0</DocSecurity>
  <Lines>108</Lines>
  <Paragraphs>30</Paragraphs>
  <ScaleCrop>false</ScaleCrop>
  <Company/>
  <LinksUpToDate>false</LinksUpToDate>
  <CharactersWithSpaces>15225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17882083868</dc:creator>
  <cp:keywords/>
  <dc:description/>
  <cp:lastModifiedBy>17882083868</cp:lastModifiedBy>
  <cp:revision>10</cp:revision>
  <dcterms:created xsi:type="dcterms:W3CDTF">2021-06-29T11:42:00Z</dcterms:created>
  <dcterms:modified xsi:type="dcterms:W3CDTF">2021-07-22T01:49:00Z</dcterms:modified>
</cp:coreProperties>
</file>