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872CA" w14:textId="2B724E8D" w:rsidR="001F13BC" w:rsidRPr="001F13BC" w:rsidRDefault="00ED4CE3" w:rsidP="001F13B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0CA3672" wp14:editId="597CCF91">
            <wp:extent cx="5128260" cy="48979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83" cy="48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4E6A" w14:textId="6A01ECB2" w:rsidR="003C1DF4" w:rsidRPr="00956E49" w:rsidRDefault="003C1DF4" w:rsidP="00956E4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956E49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956E49">
        <w:rPr>
          <w:rFonts w:ascii="Arial" w:hAnsi="Arial" w:cs="Arial"/>
          <w:b/>
          <w:bCs/>
          <w:sz w:val="24"/>
          <w:szCs w:val="24"/>
        </w:rPr>
        <w:t xml:space="preserve"> S1 </w:t>
      </w:r>
      <w:r w:rsidR="002300BF" w:rsidRPr="00E61B2A">
        <w:rPr>
          <w:rFonts w:ascii="Arial" w:hAnsi="Arial" w:cs="Arial"/>
          <w:bCs/>
          <w:sz w:val="24"/>
          <w:szCs w:val="24"/>
        </w:rPr>
        <w:t xml:space="preserve">CRISPR/Cas9-mediated mutagenesis of </w:t>
      </w:r>
      <w:r w:rsidR="002300BF" w:rsidRPr="00E61B2A">
        <w:rPr>
          <w:rFonts w:ascii="Arial" w:hAnsi="Arial" w:cs="Arial"/>
          <w:bCs/>
          <w:i/>
          <w:sz w:val="24"/>
          <w:szCs w:val="24"/>
        </w:rPr>
        <w:t>OsNRAMP5</w:t>
      </w:r>
      <w:r w:rsidR="002300BF" w:rsidRPr="00E61B2A">
        <w:rPr>
          <w:rFonts w:ascii="Arial" w:hAnsi="Arial" w:cs="Arial"/>
          <w:bCs/>
          <w:sz w:val="24"/>
          <w:szCs w:val="24"/>
        </w:rPr>
        <w:t xml:space="preserve"> in</w:t>
      </w:r>
      <w:r w:rsidR="002300BF">
        <w:rPr>
          <w:rFonts w:ascii="Arial" w:hAnsi="Arial" w:cs="Arial"/>
          <w:bCs/>
          <w:sz w:val="24"/>
          <w:szCs w:val="24"/>
        </w:rPr>
        <w:t xml:space="preserve"> H268</w:t>
      </w:r>
      <w:r w:rsidR="002300BF" w:rsidRPr="0079402B">
        <w:rPr>
          <w:rFonts w:ascii="Arial" w:hAnsi="Arial" w:cs="Arial"/>
          <w:sz w:val="24"/>
          <w:szCs w:val="24"/>
        </w:rPr>
        <w:t>.</w:t>
      </w:r>
      <w:r w:rsidR="002300BF">
        <w:rPr>
          <w:rFonts w:ascii="Arial" w:hAnsi="Arial" w:cs="Arial"/>
          <w:sz w:val="24"/>
          <w:szCs w:val="24"/>
        </w:rPr>
        <w:t xml:space="preserve"> </w:t>
      </w:r>
      <w:r w:rsidR="00ED4CE3" w:rsidRPr="00A63DB0">
        <w:rPr>
          <w:rFonts w:ascii="Arial" w:hAnsi="Arial" w:cs="Arial"/>
          <w:b/>
          <w:sz w:val="24"/>
          <w:szCs w:val="24"/>
        </w:rPr>
        <w:t>A</w:t>
      </w:r>
      <w:r w:rsidR="00ED4CE3">
        <w:rPr>
          <w:rFonts w:ascii="Arial" w:hAnsi="Arial" w:cs="Arial"/>
          <w:bCs/>
          <w:sz w:val="24"/>
          <w:szCs w:val="24"/>
        </w:rPr>
        <w:t xml:space="preserve"> </w:t>
      </w:r>
      <w:r w:rsidR="00ED4CE3" w:rsidRPr="00ED4CE3">
        <w:rPr>
          <w:rFonts w:ascii="Arial" w:hAnsi="Arial" w:cs="Arial"/>
          <w:bCs/>
          <w:sz w:val="24"/>
          <w:szCs w:val="24"/>
        </w:rPr>
        <w:t>OsN</w:t>
      </w:r>
      <w:r w:rsidR="00ED4CE3">
        <w:rPr>
          <w:rFonts w:ascii="Arial" w:hAnsi="Arial" w:cs="Arial"/>
          <w:bCs/>
          <w:sz w:val="24"/>
          <w:szCs w:val="24"/>
        </w:rPr>
        <w:t>RAMP</w:t>
      </w:r>
      <w:r w:rsidR="00ED4CE3" w:rsidRPr="00ED4CE3">
        <w:rPr>
          <w:rFonts w:ascii="Arial" w:hAnsi="Arial" w:cs="Arial"/>
          <w:bCs/>
          <w:sz w:val="24"/>
          <w:szCs w:val="24"/>
        </w:rPr>
        <w:t>5 protein structure pattern, where the blue boxes refer to the transmembrane domains</w:t>
      </w:r>
      <w:r w:rsidR="00ED4CE3">
        <w:rPr>
          <w:rFonts w:ascii="Arial" w:hAnsi="Arial" w:cs="Arial"/>
          <w:bCs/>
          <w:sz w:val="24"/>
          <w:szCs w:val="24"/>
        </w:rPr>
        <w:t xml:space="preserve">. </w:t>
      </w:r>
      <w:r w:rsidR="00ED4CE3" w:rsidRPr="00A63DB0">
        <w:rPr>
          <w:rFonts w:ascii="Arial" w:hAnsi="Arial" w:cs="Arial"/>
          <w:b/>
          <w:sz w:val="24"/>
          <w:szCs w:val="24"/>
        </w:rPr>
        <w:t>B</w:t>
      </w:r>
      <w:r w:rsidR="001F13BC">
        <w:rPr>
          <w:rFonts w:ascii="Arial" w:hAnsi="Arial" w:cs="Arial"/>
          <w:bCs/>
          <w:sz w:val="24"/>
          <w:szCs w:val="24"/>
        </w:rPr>
        <w:t xml:space="preserve"> </w:t>
      </w:r>
      <w:r w:rsidR="00734517" w:rsidRPr="00956E49">
        <w:rPr>
          <w:rFonts w:ascii="Arial" w:hAnsi="Arial" w:cs="Arial"/>
          <w:bCs/>
          <w:sz w:val="24"/>
          <w:szCs w:val="24"/>
        </w:rPr>
        <w:t xml:space="preserve">Diagram of the </w:t>
      </w:r>
      <w:r w:rsidR="00734517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734517" w:rsidRPr="00956E49">
        <w:rPr>
          <w:rFonts w:ascii="Arial" w:hAnsi="Arial" w:cs="Arial"/>
          <w:bCs/>
          <w:sz w:val="24"/>
          <w:szCs w:val="24"/>
        </w:rPr>
        <w:t xml:space="preserve"> locus and CRISPR/Cas9 target sites</w:t>
      </w:r>
      <w:r w:rsidR="001F1880" w:rsidRPr="00956E49">
        <w:rPr>
          <w:rFonts w:ascii="Arial" w:hAnsi="Arial" w:cs="Arial"/>
          <w:bCs/>
          <w:sz w:val="24"/>
          <w:szCs w:val="24"/>
        </w:rPr>
        <w:t xml:space="preserve">. Exons and introns are indicated with blue rectangles and black lines, respectively. </w:t>
      </w:r>
      <w:r w:rsidR="00C923CE" w:rsidRPr="00956E49">
        <w:rPr>
          <w:rFonts w:ascii="Arial" w:hAnsi="Arial" w:cs="Arial"/>
          <w:bCs/>
          <w:sz w:val="24"/>
          <w:szCs w:val="24"/>
        </w:rPr>
        <w:t xml:space="preserve">The spacer and </w:t>
      </w:r>
      <w:r w:rsidR="00C66BF9" w:rsidRPr="00956E49">
        <w:rPr>
          <w:rFonts w:ascii="Arial" w:hAnsi="Arial" w:cs="Arial"/>
          <w:bCs/>
          <w:sz w:val="24"/>
          <w:szCs w:val="24"/>
        </w:rPr>
        <w:t xml:space="preserve">protospacer adjacent motif </w:t>
      </w:r>
      <w:r w:rsidR="00C66BF9" w:rsidRPr="00956E49">
        <w:rPr>
          <w:rFonts w:ascii="Arial" w:hAnsi="Arial" w:cs="Arial" w:hint="eastAsia"/>
          <w:bCs/>
          <w:sz w:val="24"/>
          <w:szCs w:val="24"/>
        </w:rPr>
        <w:t>(</w:t>
      </w:r>
      <w:r w:rsidR="00C923CE" w:rsidRPr="00956E49">
        <w:rPr>
          <w:rFonts w:ascii="Arial" w:hAnsi="Arial" w:cs="Arial"/>
          <w:bCs/>
          <w:sz w:val="24"/>
          <w:szCs w:val="24"/>
        </w:rPr>
        <w:t>PAM</w:t>
      </w:r>
      <w:r w:rsidR="00C66BF9" w:rsidRPr="00956E49">
        <w:rPr>
          <w:rFonts w:ascii="Arial" w:hAnsi="Arial" w:cs="Arial" w:hint="eastAsia"/>
          <w:bCs/>
          <w:sz w:val="24"/>
          <w:szCs w:val="24"/>
        </w:rPr>
        <w:t>)</w:t>
      </w:r>
      <w:r w:rsidR="00C923CE" w:rsidRPr="00956E49">
        <w:rPr>
          <w:rFonts w:ascii="Arial" w:hAnsi="Arial" w:cs="Arial"/>
          <w:bCs/>
          <w:sz w:val="24"/>
          <w:szCs w:val="24"/>
        </w:rPr>
        <w:t xml:space="preserve"> sequences were marked in red and blue. </w:t>
      </w:r>
      <w:r w:rsidR="001F1880" w:rsidRPr="00956E49">
        <w:rPr>
          <w:rFonts w:ascii="Arial" w:hAnsi="Arial" w:cs="Arial"/>
          <w:bCs/>
          <w:sz w:val="24"/>
          <w:szCs w:val="24"/>
        </w:rPr>
        <w:t xml:space="preserve">Homozygous mutations identified at the target site of </w:t>
      </w:r>
      <w:r w:rsidR="001F1880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1F1880" w:rsidRPr="00956E49">
        <w:rPr>
          <w:rFonts w:ascii="Arial" w:hAnsi="Arial" w:cs="Arial"/>
          <w:bCs/>
          <w:sz w:val="24"/>
          <w:szCs w:val="24"/>
        </w:rPr>
        <w:t xml:space="preserve"> mutant</w:t>
      </w:r>
      <w:r w:rsidR="00C66BF9" w:rsidRPr="00956E49">
        <w:rPr>
          <w:rFonts w:ascii="Arial" w:hAnsi="Arial" w:cs="Arial" w:hint="eastAsia"/>
          <w:bCs/>
          <w:sz w:val="24"/>
          <w:szCs w:val="24"/>
        </w:rPr>
        <w:t>s</w:t>
      </w:r>
      <w:r w:rsidR="001F1880" w:rsidRPr="00956E49">
        <w:rPr>
          <w:rFonts w:ascii="Arial" w:hAnsi="Arial" w:cs="Arial"/>
          <w:bCs/>
          <w:sz w:val="24"/>
          <w:szCs w:val="24"/>
        </w:rPr>
        <w:t xml:space="preserve"> in the T</w:t>
      </w:r>
      <w:r w:rsidR="001F1880" w:rsidRPr="00956E49">
        <w:rPr>
          <w:rFonts w:ascii="Arial" w:hAnsi="Arial" w:cs="Arial"/>
          <w:bCs/>
          <w:sz w:val="24"/>
          <w:szCs w:val="24"/>
          <w:vertAlign w:val="subscript"/>
        </w:rPr>
        <w:t>1</w:t>
      </w:r>
      <w:r w:rsidR="001F1880" w:rsidRPr="00956E49">
        <w:rPr>
          <w:rFonts w:ascii="Arial" w:hAnsi="Arial" w:cs="Arial"/>
          <w:bCs/>
          <w:sz w:val="24"/>
          <w:szCs w:val="24"/>
        </w:rPr>
        <w:t xml:space="preserve"> generation. </w:t>
      </w:r>
      <w:r w:rsidR="00ED4CE3" w:rsidRPr="00A63DB0">
        <w:rPr>
          <w:rFonts w:ascii="Arial" w:hAnsi="Arial" w:cs="Arial"/>
          <w:b/>
          <w:sz w:val="24"/>
          <w:szCs w:val="24"/>
        </w:rPr>
        <w:t>C</w:t>
      </w:r>
      <w:r w:rsidR="001F13BC">
        <w:rPr>
          <w:rFonts w:ascii="Arial" w:hAnsi="Arial" w:cs="Arial"/>
          <w:bCs/>
          <w:sz w:val="24"/>
          <w:szCs w:val="24"/>
        </w:rPr>
        <w:t xml:space="preserve"> </w:t>
      </w:r>
      <w:r w:rsidR="001F13BC" w:rsidRPr="001F13BC">
        <w:rPr>
          <w:rFonts w:ascii="Arial" w:hAnsi="Arial" w:cs="Arial"/>
          <w:bCs/>
          <w:sz w:val="24"/>
          <w:szCs w:val="24"/>
        </w:rPr>
        <w:t xml:space="preserve">Alignment of the amino acid sequence of OsNRAMP5 between </w:t>
      </w:r>
      <w:r w:rsidR="001F13BC">
        <w:rPr>
          <w:rFonts w:ascii="Arial" w:hAnsi="Arial" w:cs="Arial"/>
          <w:bCs/>
          <w:sz w:val="24"/>
          <w:szCs w:val="24"/>
        </w:rPr>
        <w:t>H268</w:t>
      </w:r>
      <w:r w:rsidR="001F13BC" w:rsidRPr="001F13BC">
        <w:rPr>
          <w:rFonts w:ascii="Arial" w:hAnsi="Arial" w:cs="Arial"/>
          <w:bCs/>
          <w:sz w:val="24"/>
          <w:szCs w:val="24"/>
        </w:rPr>
        <w:t xml:space="preserve"> and </w:t>
      </w:r>
      <w:r w:rsidR="001F13BC" w:rsidRPr="001F13BC">
        <w:rPr>
          <w:rFonts w:ascii="Arial" w:hAnsi="Arial" w:cs="Arial"/>
          <w:bCs/>
          <w:i/>
          <w:sz w:val="24"/>
          <w:szCs w:val="24"/>
        </w:rPr>
        <w:t>osnramp5</w:t>
      </w:r>
      <w:r w:rsidR="001F13BC">
        <w:rPr>
          <w:rFonts w:ascii="Arial" w:hAnsi="Arial" w:cs="Arial"/>
          <w:bCs/>
          <w:sz w:val="24"/>
          <w:szCs w:val="24"/>
        </w:rPr>
        <w:t xml:space="preserve"> </w:t>
      </w:r>
      <w:r w:rsidR="001F13BC" w:rsidRPr="001F13BC">
        <w:rPr>
          <w:rFonts w:ascii="Arial" w:hAnsi="Arial" w:cs="Arial"/>
          <w:bCs/>
          <w:sz w:val="24"/>
          <w:szCs w:val="24"/>
        </w:rPr>
        <w:t xml:space="preserve">mutant lines. </w:t>
      </w:r>
      <w:r w:rsidR="00FD63D6" w:rsidRPr="00FD63D6">
        <w:rPr>
          <w:rFonts w:ascii="Arial" w:hAnsi="Arial" w:cs="Arial"/>
          <w:bCs/>
          <w:sz w:val="24"/>
          <w:szCs w:val="24"/>
        </w:rPr>
        <w:t>The red box indicates the amino acids of the OsNRAMP5 transmembrane domain.</w:t>
      </w:r>
      <w:r w:rsidR="00FD63D6">
        <w:rPr>
          <w:rFonts w:ascii="Arial" w:hAnsi="Arial" w:cs="Arial"/>
          <w:bCs/>
          <w:sz w:val="24"/>
          <w:szCs w:val="24"/>
        </w:rPr>
        <w:t xml:space="preserve"> </w:t>
      </w:r>
      <w:r w:rsidR="001F13BC" w:rsidRPr="001F13BC">
        <w:rPr>
          <w:rFonts w:ascii="Arial" w:hAnsi="Arial" w:cs="Arial"/>
          <w:bCs/>
          <w:sz w:val="24"/>
          <w:szCs w:val="24"/>
        </w:rPr>
        <w:t>The dark blue and light blue shading indicate 100% and ≥50% similarity, respectively.</w:t>
      </w:r>
    </w:p>
    <w:p w14:paraId="21A0D8F7" w14:textId="2DC5E719" w:rsidR="003C1DF4" w:rsidRDefault="00AC77B5" w:rsidP="00DB2C4F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AC77B5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64C0B7A9" wp14:editId="3A51AF77">
            <wp:extent cx="3505026" cy="3425273"/>
            <wp:effectExtent l="0" t="0" r="635" b="3810"/>
            <wp:docPr id="4" name="图片 4" descr="D:\0 低镉稻瘟病\1 图片\Supplementary fig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低镉稻瘟病\1 图片\Supplementary figures\Figure 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42" cy="34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DF6C" w14:textId="064E18CB" w:rsidR="003C1DF4" w:rsidRPr="00956E49" w:rsidRDefault="003C1DF4" w:rsidP="00956E4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956E49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 w:hint="eastAsia"/>
          <w:b/>
          <w:bCs/>
          <w:sz w:val="24"/>
          <w:szCs w:val="24"/>
        </w:rPr>
        <w:t>.</w:t>
      </w:r>
      <w:r w:rsidRPr="00956E49">
        <w:rPr>
          <w:rFonts w:ascii="Arial" w:hAnsi="Arial" w:cs="Arial"/>
          <w:b/>
          <w:bCs/>
          <w:sz w:val="24"/>
          <w:szCs w:val="24"/>
        </w:rPr>
        <w:t xml:space="preserve"> S2 </w:t>
      </w:r>
      <w:r w:rsidR="00A63DB0">
        <w:rPr>
          <w:rFonts w:ascii="Arial" w:hAnsi="Arial" w:cs="Arial"/>
          <w:bCs/>
          <w:sz w:val="24"/>
          <w:szCs w:val="24"/>
        </w:rPr>
        <w:t>E</w:t>
      </w:r>
      <w:r w:rsidRPr="00956E49">
        <w:rPr>
          <w:rFonts w:ascii="Arial" w:hAnsi="Arial" w:cs="Arial"/>
          <w:bCs/>
          <w:sz w:val="24"/>
          <w:szCs w:val="24"/>
        </w:rPr>
        <w:t xml:space="preserve">xpression of </w:t>
      </w:r>
      <w:r w:rsidRPr="00956E49">
        <w:rPr>
          <w:rFonts w:ascii="Arial" w:hAnsi="Arial" w:cs="Arial"/>
          <w:bCs/>
          <w:i/>
          <w:sz w:val="24"/>
          <w:szCs w:val="24"/>
        </w:rPr>
        <w:t>OsNRAMP5</w:t>
      </w:r>
      <w:r w:rsidRPr="00956E49">
        <w:rPr>
          <w:rFonts w:ascii="Arial" w:hAnsi="Arial" w:cs="Arial"/>
          <w:bCs/>
          <w:sz w:val="24"/>
          <w:szCs w:val="24"/>
        </w:rPr>
        <w:t xml:space="preserve"> in H268 and </w:t>
      </w:r>
      <w:r w:rsidRPr="00956E49">
        <w:rPr>
          <w:rFonts w:ascii="Arial" w:hAnsi="Arial" w:cs="Arial"/>
          <w:bCs/>
          <w:i/>
          <w:sz w:val="24"/>
          <w:szCs w:val="24"/>
        </w:rPr>
        <w:t>osnramp5</w:t>
      </w:r>
      <w:r w:rsidRPr="00956E49">
        <w:rPr>
          <w:rFonts w:ascii="Arial" w:hAnsi="Arial" w:cs="Arial"/>
          <w:bCs/>
          <w:sz w:val="24"/>
          <w:szCs w:val="24"/>
        </w:rPr>
        <w:t xml:space="preserve"> mutant</w:t>
      </w:r>
      <w:r w:rsidR="00C66BF9" w:rsidRPr="00956E49">
        <w:rPr>
          <w:rFonts w:ascii="Arial" w:hAnsi="Arial" w:cs="Arial"/>
          <w:bCs/>
          <w:sz w:val="24"/>
          <w:szCs w:val="24"/>
        </w:rPr>
        <w:t>s</w:t>
      </w:r>
      <w:r w:rsidRPr="00956E49">
        <w:rPr>
          <w:rFonts w:ascii="Arial" w:hAnsi="Arial" w:cs="Arial"/>
          <w:bCs/>
          <w:sz w:val="24"/>
          <w:szCs w:val="24"/>
        </w:rPr>
        <w:t xml:space="preserve"> </w:t>
      </w:r>
      <w:r w:rsidR="00C923CE" w:rsidRPr="00956E49">
        <w:rPr>
          <w:rFonts w:ascii="Arial" w:hAnsi="Arial" w:cs="Arial"/>
          <w:sz w:val="24"/>
          <w:szCs w:val="24"/>
        </w:rPr>
        <w:t>by RT-qPCR</w:t>
      </w:r>
      <w:r w:rsidR="00C923CE" w:rsidRPr="00956E49">
        <w:rPr>
          <w:rFonts w:ascii="Arial" w:hAnsi="Arial" w:cs="Arial"/>
          <w:bCs/>
          <w:sz w:val="24"/>
          <w:szCs w:val="24"/>
        </w:rPr>
        <w:t>.</w:t>
      </w:r>
      <w:r w:rsidR="00C923CE" w:rsidRPr="00956E49">
        <w:rPr>
          <w:rFonts w:ascii="Arial" w:hAnsi="Arial" w:cs="Arial"/>
          <w:sz w:val="24"/>
          <w:szCs w:val="24"/>
        </w:rPr>
        <w:t xml:space="preserve"> </w:t>
      </w:r>
      <w:r w:rsidR="0053418E" w:rsidRPr="00956E49">
        <w:rPr>
          <w:rFonts w:ascii="Arial" w:hAnsi="Arial" w:cs="Arial"/>
          <w:bCs/>
          <w:sz w:val="24"/>
          <w:szCs w:val="24"/>
        </w:rPr>
        <w:t xml:space="preserve">Values and error bars represent the mean and standard deviation of three independent biological replicates. </w:t>
      </w:r>
      <w:r w:rsidR="0053418E" w:rsidRPr="00956E49">
        <w:rPr>
          <w:rFonts w:ascii="Times New Roman" w:hAnsi="Times New Roman" w:cs="Times New Roman"/>
          <w:bCs/>
          <w:sz w:val="24"/>
          <w:szCs w:val="24"/>
        </w:rPr>
        <w:t>**</w:t>
      </w:r>
      <w:r w:rsidR="0053418E" w:rsidRPr="00956E49">
        <w:rPr>
          <w:rFonts w:ascii="Arial" w:hAnsi="Arial" w:cs="Arial"/>
          <w:bCs/>
          <w:sz w:val="24"/>
          <w:szCs w:val="24"/>
        </w:rPr>
        <w:t xml:space="preserve"> indicates a significant difference (</w:t>
      </w:r>
      <w:r w:rsidR="0053418E" w:rsidRPr="00956E49">
        <w:rPr>
          <w:rFonts w:ascii="Arial" w:hAnsi="Arial" w:cs="Arial"/>
          <w:bCs/>
          <w:i/>
          <w:sz w:val="24"/>
          <w:szCs w:val="24"/>
        </w:rPr>
        <w:t>P</w:t>
      </w:r>
      <w:r w:rsidR="0053418E" w:rsidRPr="00956E49">
        <w:rPr>
          <w:rFonts w:ascii="Arial" w:hAnsi="Arial" w:cs="Arial"/>
          <w:bCs/>
          <w:sz w:val="24"/>
          <w:szCs w:val="24"/>
        </w:rPr>
        <w:t xml:space="preserve"> </w:t>
      </w:r>
      <w:r w:rsidR="0067669A" w:rsidRPr="0067669A">
        <w:rPr>
          <w:rFonts w:ascii="Arial" w:hAnsi="Arial" w:cs="Arial"/>
          <w:bCs/>
          <w:sz w:val="24"/>
          <w:szCs w:val="24"/>
        </w:rPr>
        <w:t>≤</w:t>
      </w:r>
      <w:r w:rsidR="0053418E" w:rsidRPr="0067669A">
        <w:rPr>
          <w:rFonts w:ascii="Arial" w:hAnsi="Arial" w:cs="Arial"/>
          <w:bCs/>
          <w:sz w:val="24"/>
          <w:szCs w:val="24"/>
        </w:rPr>
        <w:t xml:space="preserve"> </w:t>
      </w:r>
      <w:r w:rsidR="0053418E" w:rsidRPr="00956E49">
        <w:rPr>
          <w:rFonts w:ascii="Arial" w:hAnsi="Arial" w:cs="Arial"/>
          <w:bCs/>
          <w:sz w:val="24"/>
          <w:szCs w:val="24"/>
        </w:rPr>
        <w:t xml:space="preserve">0.01 from Student’s </w:t>
      </w:r>
      <w:r w:rsidR="0053418E" w:rsidRPr="00956E49">
        <w:rPr>
          <w:rFonts w:ascii="Arial" w:hAnsi="Arial" w:cs="Arial"/>
          <w:bCs/>
          <w:i/>
          <w:sz w:val="24"/>
          <w:szCs w:val="24"/>
        </w:rPr>
        <w:t>t</w:t>
      </w:r>
      <w:r w:rsidR="0053418E" w:rsidRPr="00956E49">
        <w:rPr>
          <w:rFonts w:ascii="Arial" w:hAnsi="Arial" w:cs="Arial"/>
          <w:bCs/>
          <w:sz w:val="24"/>
          <w:szCs w:val="24"/>
        </w:rPr>
        <w:t>-test).</w:t>
      </w:r>
    </w:p>
    <w:p w14:paraId="0D301B45" w14:textId="0992E04A" w:rsidR="003C1DF4" w:rsidRPr="00956E49" w:rsidRDefault="003C1DF4" w:rsidP="00956E49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2B32F87" w14:textId="0F33342C" w:rsidR="003C1DF4" w:rsidRPr="00956E49" w:rsidRDefault="003C1DF4" w:rsidP="00956E49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A654591" w14:textId="5A2A8D63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D7EF445" w14:textId="7A6DC4B8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020B5E3" w14:textId="61EEA6CC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B81B814" w14:textId="5A7F942E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B649C66" w14:textId="0DD0E048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138DAF0" w14:textId="1D33E62E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B124701" w14:textId="373AD877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78F24AB" w14:textId="797EB359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CB34782" w14:textId="54CB088A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C136676" w14:textId="5F4E658D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D9AC443" w14:textId="156829B7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815101F" w14:textId="3B184968" w:rsidR="003C1DF4" w:rsidRPr="00956E49" w:rsidRDefault="003C1DF4" w:rsidP="00956E4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D04FD9" w14:textId="5C2410C8" w:rsidR="003C1DF4" w:rsidRDefault="00BA0972" w:rsidP="00956E49">
      <w:pPr>
        <w:jc w:val="center"/>
        <w:rPr>
          <w:rFonts w:ascii="Times New Roman" w:hAnsi="Times New Roman" w:cs="Times New Roman"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3D6C3BB6" wp14:editId="6D7D620A">
            <wp:extent cx="5020908" cy="5085946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55" cy="50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6C53" w14:textId="07DF8F66" w:rsidR="00BE1A12" w:rsidRPr="00956E49" w:rsidRDefault="003C1DF4" w:rsidP="00E61B2A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956E49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956E49">
        <w:rPr>
          <w:rFonts w:ascii="Arial" w:hAnsi="Arial" w:cs="Arial"/>
          <w:b/>
          <w:bCs/>
          <w:sz w:val="24"/>
          <w:szCs w:val="24"/>
        </w:rPr>
        <w:t xml:space="preserve"> S3 </w:t>
      </w:r>
      <w:r w:rsidRPr="00956E49">
        <w:rPr>
          <w:rFonts w:ascii="Arial" w:hAnsi="Arial" w:cs="Arial"/>
          <w:bCs/>
          <w:sz w:val="24"/>
          <w:szCs w:val="24"/>
        </w:rPr>
        <w:t xml:space="preserve">Analysis of metal concentration in H268 and </w:t>
      </w:r>
      <w:r w:rsidRPr="00956E49">
        <w:rPr>
          <w:rFonts w:ascii="Arial" w:hAnsi="Arial" w:cs="Arial"/>
          <w:bCs/>
          <w:i/>
          <w:sz w:val="24"/>
          <w:szCs w:val="24"/>
        </w:rPr>
        <w:t>osnramp5</w:t>
      </w:r>
      <w:r w:rsidRPr="00956E49">
        <w:rPr>
          <w:rFonts w:ascii="Arial" w:hAnsi="Arial" w:cs="Arial"/>
          <w:bCs/>
          <w:sz w:val="24"/>
          <w:szCs w:val="24"/>
        </w:rPr>
        <w:t xml:space="preserve"> mutant</w:t>
      </w:r>
      <w:r w:rsidR="00E61CEB" w:rsidRPr="00956E49">
        <w:rPr>
          <w:rFonts w:ascii="Arial" w:hAnsi="Arial" w:cs="Arial" w:hint="eastAsia"/>
          <w:bCs/>
          <w:sz w:val="24"/>
          <w:szCs w:val="24"/>
        </w:rPr>
        <w:t>s</w:t>
      </w:r>
      <w:r w:rsidR="00E20AC0" w:rsidRPr="00956E49">
        <w:rPr>
          <w:rFonts w:ascii="Arial" w:hAnsi="Arial" w:cs="Arial"/>
          <w:bCs/>
          <w:sz w:val="24"/>
          <w:szCs w:val="24"/>
        </w:rPr>
        <w:t>.</w:t>
      </w:r>
      <w:r w:rsidR="00DC101B" w:rsidRPr="00956E49">
        <w:rPr>
          <w:rFonts w:ascii="Arial" w:hAnsi="Arial" w:cs="Arial"/>
          <w:sz w:val="24"/>
          <w:szCs w:val="24"/>
        </w:rPr>
        <w:t xml:space="preserve"> </w:t>
      </w:r>
      <w:r w:rsidR="00327504" w:rsidRPr="00A63DB0">
        <w:rPr>
          <w:rFonts w:ascii="Arial" w:hAnsi="Arial" w:cs="Arial"/>
          <w:b/>
          <w:bCs/>
          <w:sz w:val="24"/>
          <w:szCs w:val="24"/>
        </w:rPr>
        <w:t>A</w:t>
      </w:r>
      <w:r w:rsidR="00DC101B" w:rsidRPr="00956E49">
        <w:rPr>
          <w:rFonts w:ascii="Arial" w:hAnsi="Arial" w:cs="Arial"/>
          <w:sz w:val="24"/>
          <w:szCs w:val="24"/>
        </w:rPr>
        <w:t xml:space="preserve"> Concentrations of metal in the shoot. H268 and the </w:t>
      </w:r>
      <w:r w:rsidR="00E52DF3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E52DF3" w:rsidRPr="00956E49">
        <w:rPr>
          <w:rFonts w:ascii="Arial" w:hAnsi="Arial" w:cs="Arial"/>
          <w:bCs/>
          <w:sz w:val="24"/>
          <w:szCs w:val="24"/>
        </w:rPr>
        <w:t xml:space="preserve"> mutant</w:t>
      </w:r>
      <w:r w:rsidR="004A20DA" w:rsidRPr="00956E49">
        <w:rPr>
          <w:rFonts w:ascii="Arial" w:hAnsi="Arial" w:cs="Arial" w:hint="eastAsia"/>
          <w:bCs/>
          <w:sz w:val="24"/>
          <w:szCs w:val="24"/>
        </w:rPr>
        <w:t xml:space="preserve">s </w:t>
      </w:r>
      <w:r w:rsidR="00DC101B" w:rsidRPr="00956E49">
        <w:rPr>
          <w:rFonts w:ascii="Arial" w:hAnsi="Arial" w:cs="Arial"/>
          <w:sz w:val="24"/>
          <w:szCs w:val="24"/>
        </w:rPr>
        <w:t>were grown in soil to</w:t>
      </w:r>
      <w:r w:rsidR="00DC101B" w:rsidRPr="00956E49">
        <w:rPr>
          <w:sz w:val="24"/>
          <w:szCs w:val="24"/>
        </w:rPr>
        <w:t xml:space="preserve"> </w:t>
      </w:r>
      <w:r w:rsidR="00DC101B" w:rsidRPr="00956E49">
        <w:rPr>
          <w:rFonts w:ascii="Arial" w:hAnsi="Arial" w:cs="Arial" w:hint="eastAsia"/>
          <w:sz w:val="24"/>
          <w:szCs w:val="24"/>
        </w:rPr>
        <w:t>th</w:t>
      </w:r>
      <w:r w:rsidR="00DC101B" w:rsidRPr="00956E49">
        <w:rPr>
          <w:rFonts w:ascii="Arial" w:hAnsi="Arial" w:cs="Arial"/>
          <w:sz w:val="24"/>
          <w:szCs w:val="24"/>
        </w:rPr>
        <w:t xml:space="preserve">ree-leaf-stage seedlings. </w:t>
      </w:r>
      <w:r w:rsidR="00757F96" w:rsidRPr="00956E49">
        <w:rPr>
          <w:rFonts w:ascii="Arial" w:hAnsi="Arial" w:cs="Arial"/>
          <w:sz w:val="24"/>
          <w:szCs w:val="24"/>
        </w:rPr>
        <w:t xml:space="preserve">The shoots were harvested and subjected to </w:t>
      </w:r>
      <w:r w:rsidR="00287625" w:rsidRPr="00956E49">
        <w:rPr>
          <w:rFonts w:ascii="Arial" w:hAnsi="Arial" w:cs="Arial"/>
          <w:bCs/>
          <w:sz w:val="24"/>
          <w:szCs w:val="24"/>
        </w:rPr>
        <w:t>metal</w:t>
      </w:r>
      <w:r w:rsidR="00757F96" w:rsidRPr="00956E49">
        <w:rPr>
          <w:rFonts w:ascii="Arial" w:hAnsi="Arial" w:cs="Arial"/>
          <w:sz w:val="24"/>
          <w:szCs w:val="24"/>
        </w:rPr>
        <w:t xml:space="preserve"> analysis</w:t>
      </w:r>
      <w:r w:rsidR="00287625" w:rsidRPr="00956E49">
        <w:rPr>
          <w:rFonts w:ascii="Arial" w:hAnsi="Arial" w:cs="Arial"/>
          <w:sz w:val="24"/>
          <w:szCs w:val="24"/>
        </w:rPr>
        <w:t xml:space="preserve"> by inductively coupled plasma-mass spectrometer. </w:t>
      </w:r>
      <w:r w:rsidR="00327504" w:rsidRPr="00A63DB0">
        <w:rPr>
          <w:rFonts w:ascii="Arial" w:hAnsi="Arial" w:cs="Arial"/>
          <w:b/>
          <w:bCs/>
          <w:sz w:val="24"/>
          <w:szCs w:val="24"/>
        </w:rPr>
        <w:t>B</w:t>
      </w:r>
      <w:r w:rsidR="00DC101B" w:rsidRPr="00956E49">
        <w:rPr>
          <w:rFonts w:ascii="Arial" w:hAnsi="Arial" w:cs="Arial"/>
          <w:sz w:val="24"/>
          <w:szCs w:val="24"/>
        </w:rPr>
        <w:t xml:space="preserve"> Concentrations of metal in the </w:t>
      </w:r>
      <w:r w:rsidR="0035400D" w:rsidRPr="00956E49">
        <w:rPr>
          <w:rFonts w:ascii="Arial" w:hAnsi="Arial" w:cs="Arial"/>
          <w:sz w:val="24"/>
          <w:szCs w:val="24"/>
        </w:rPr>
        <w:t>br</w:t>
      </w:r>
      <w:r w:rsidR="0035400D" w:rsidRPr="00956E49">
        <w:rPr>
          <w:rFonts w:ascii="Arial" w:hAnsi="Arial" w:cs="Arial" w:hint="eastAsia"/>
          <w:sz w:val="24"/>
          <w:szCs w:val="24"/>
        </w:rPr>
        <w:t>o</w:t>
      </w:r>
      <w:r w:rsidR="0035400D" w:rsidRPr="00956E49">
        <w:rPr>
          <w:rFonts w:ascii="Arial" w:hAnsi="Arial" w:cs="Arial"/>
          <w:sz w:val="24"/>
          <w:szCs w:val="24"/>
        </w:rPr>
        <w:t xml:space="preserve">wn </w:t>
      </w:r>
      <w:r w:rsidR="00DC101B" w:rsidRPr="00956E49">
        <w:rPr>
          <w:rFonts w:ascii="Arial" w:hAnsi="Arial" w:cs="Arial"/>
          <w:sz w:val="24"/>
          <w:szCs w:val="24"/>
        </w:rPr>
        <w:t xml:space="preserve">rice. H268 and the </w:t>
      </w:r>
      <w:r w:rsidR="00287625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287625" w:rsidRPr="00956E49">
        <w:rPr>
          <w:rFonts w:ascii="Arial" w:hAnsi="Arial" w:cs="Arial"/>
          <w:bCs/>
          <w:sz w:val="24"/>
          <w:szCs w:val="24"/>
        </w:rPr>
        <w:t xml:space="preserve"> mutant</w:t>
      </w:r>
      <w:r w:rsidR="004A20DA" w:rsidRPr="00956E49">
        <w:rPr>
          <w:rFonts w:ascii="Arial" w:hAnsi="Arial" w:cs="Arial" w:hint="eastAsia"/>
          <w:bCs/>
          <w:sz w:val="24"/>
          <w:szCs w:val="24"/>
        </w:rPr>
        <w:t>s</w:t>
      </w:r>
      <w:r w:rsidR="00DC101B" w:rsidRPr="00956E49">
        <w:rPr>
          <w:rFonts w:ascii="Arial" w:hAnsi="Arial" w:cs="Arial"/>
          <w:sz w:val="24"/>
          <w:szCs w:val="24"/>
        </w:rPr>
        <w:t xml:space="preserve"> were grown in soil to</w:t>
      </w:r>
      <w:r w:rsidR="00DC101B" w:rsidRPr="00956E49">
        <w:rPr>
          <w:sz w:val="24"/>
          <w:szCs w:val="24"/>
        </w:rPr>
        <w:t xml:space="preserve"> </w:t>
      </w:r>
      <w:r w:rsidR="00DC101B" w:rsidRPr="00956E49">
        <w:rPr>
          <w:rFonts w:ascii="Arial" w:hAnsi="Arial" w:cs="Arial"/>
          <w:sz w:val="24"/>
          <w:szCs w:val="24"/>
        </w:rPr>
        <w:t xml:space="preserve">maturation period. </w:t>
      </w:r>
      <w:r w:rsidR="00BE1A12" w:rsidRPr="00956E49">
        <w:rPr>
          <w:rFonts w:ascii="Arial" w:hAnsi="Arial" w:cs="Arial"/>
          <w:bCs/>
          <w:sz w:val="24"/>
          <w:szCs w:val="24"/>
        </w:rPr>
        <w:t>Values and error bars represent the mean and standard deviation of three independent biological replicates.</w:t>
      </w:r>
      <w:r w:rsidR="00BE1A12" w:rsidRPr="00956E49">
        <w:rPr>
          <w:rFonts w:ascii="Times New Roman" w:hAnsi="Times New Roman" w:cs="Times New Roman"/>
          <w:bCs/>
          <w:sz w:val="24"/>
          <w:szCs w:val="24"/>
        </w:rPr>
        <w:t xml:space="preserve"> **</w:t>
      </w:r>
      <w:r w:rsidR="00BE1A12" w:rsidRPr="00956E49">
        <w:rPr>
          <w:rFonts w:ascii="Arial" w:hAnsi="Arial" w:cs="Arial"/>
          <w:bCs/>
          <w:sz w:val="24"/>
          <w:szCs w:val="24"/>
        </w:rPr>
        <w:t xml:space="preserve"> indicates a significant difference (</w:t>
      </w:r>
      <w:r w:rsidR="00BE1A12" w:rsidRPr="00956E49">
        <w:rPr>
          <w:rFonts w:ascii="Arial" w:hAnsi="Arial" w:cs="Arial"/>
          <w:bCs/>
          <w:i/>
          <w:sz w:val="24"/>
          <w:szCs w:val="24"/>
        </w:rPr>
        <w:t>P</w:t>
      </w:r>
      <w:r w:rsidR="00BE1A12" w:rsidRPr="00956E49">
        <w:rPr>
          <w:rFonts w:ascii="Arial" w:hAnsi="Arial" w:cs="Arial"/>
          <w:bCs/>
          <w:sz w:val="24"/>
          <w:szCs w:val="24"/>
        </w:rPr>
        <w:t xml:space="preserve"> </w:t>
      </w:r>
      <w:r w:rsidR="0067669A" w:rsidRPr="0067669A">
        <w:rPr>
          <w:rFonts w:ascii="Arial" w:hAnsi="Arial" w:cs="Arial"/>
          <w:bCs/>
          <w:sz w:val="24"/>
          <w:szCs w:val="24"/>
        </w:rPr>
        <w:t>≤</w:t>
      </w:r>
      <w:r w:rsidR="00BE1A12" w:rsidRPr="00956E49">
        <w:rPr>
          <w:rFonts w:ascii="Arial" w:hAnsi="Arial" w:cs="Arial"/>
          <w:bCs/>
          <w:sz w:val="24"/>
          <w:szCs w:val="24"/>
        </w:rPr>
        <w:t xml:space="preserve"> 0.01 from Student’s </w:t>
      </w:r>
      <w:r w:rsidR="00BE1A12" w:rsidRPr="00956E49">
        <w:rPr>
          <w:rFonts w:ascii="Arial" w:hAnsi="Arial" w:cs="Arial"/>
          <w:bCs/>
          <w:i/>
          <w:sz w:val="24"/>
          <w:szCs w:val="24"/>
        </w:rPr>
        <w:t>t</w:t>
      </w:r>
      <w:r w:rsidR="00BE1A12" w:rsidRPr="00956E49">
        <w:rPr>
          <w:rFonts w:ascii="Arial" w:hAnsi="Arial" w:cs="Arial"/>
          <w:bCs/>
          <w:sz w:val="24"/>
          <w:szCs w:val="24"/>
        </w:rPr>
        <w:t>-test).</w:t>
      </w:r>
    </w:p>
    <w:p w14:paraId="4C1868F6" w14:textId="77777777" w:rsidR="00BE1A12" w:rsidRDefault="00BE1A12" w:rsidP="00E61B2A">
      <w:pPr>
        <w:spacing w:line="360" w:lineRule="auto"/>
        <w:rPr>
          <w:rFonts w:ascii="Arial" w:hAnsi="Arial" w:cs="Arial"/>
          <w:sz w:val="20"/>
        </w:rPr>
      </w:pPr>
    </w:p>
    <w:p w14:paraId="377F7A1A" w14:textId="77777777" w:rsidR="00BE1A12" w:rsidRDefault="00BE1A12" w:rsidP="00E61B2A">
      <w:pPr>
        <w:spacing w:line="360" w:lineRule="auto"/>
        <w:rPr>
          <w:rFonts w:ascii="Arial" w:hAnsi="Arial" w:cs="Arial"/>
          <w:sz w:val="20"/>
        </w:rPr>
      </w:pPr>
    </w:p>
    <w:p w14:paraId="138D87BD" w14:textId="4C70EFE8" w:rsidR="003C1DF4" w:rsidRPr="00DC101B" w:rsidRDefault="003C1DF4" w:rsidP="00E61B2A">
      <w:pPr>
        <w:spacing w:line="360" w:lineRule="auto"/>
        <w:rPr>
          <w:rFonts w:ascii="Arial" w:hAnsi="Arial" w:cs="Arial"/>
          <w:bCs/>
          <w:szCs w:val="21"/>
        </w:rPr>
      </w:pPr>
    </w:p>
    <w:p w14:paraId="7AC974EB" w14:textId="619997BF" w:rsidR="003C1DF4" w:rsidRDefault="003C1DF4" w:rsidP="00E61B2A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D201ED1" w14:textId="0A7F1F27" w:rsidR="00164370" w:rsidRPr="00164370" w:rsidRDefault="00164370" w:rsidP="00164370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437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BD09CE6" wp14:editId="75CA2B64">
            <wp:extent cx="5278582" cy="3153632"/>
            <wp:effectExtent l="0" t="0" r="0" b="8890"/>
            <wp:docPr id="11" name="图片 11" descr="C:\Users\lpht10\Desktop\N5 审稿意见\投稿\投稿\Supplementary figures\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pht10\Desktop\N5 审稿意见\投稿\投稿\Supplementary figures\Figure 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08" cy="31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20F9" w14:textId="1389E6F0" w:rsidR="00BE1A12" w:rsidRPr="00E61B2A" w:rsidRDefault="003C1DF4" w:rsidP="00E61B2A">
      <w:pPr>
        <w:spacing w:line="360" w:lineRule="auto"/>
        <w:rPr>
          <w:rFonts w:ascii="Arial" w:hAnsi="Arial" w:cs="Arial"/>
          <w:sz w:val="24"/>
          <w:szCs w:val="24"/>
        </w:rPr>
      </w:pPr>
      <w:r w:rsidRPr="00E61B2A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E61B2A">
        <w:rPr>
          <w:rFonts w:ascii="Arial" w:hAnsi="Arial" w:cs="Arial"/>
          <w:b/>
          <w:bCs/>
          <w:sz w:val="24"/>
          <w:szCs w:val="24"/>
        </w:rPr>
        <w:t xml:space="preserve"> S4</w:t>
      </w:r>
      <w:r w:rsidR="00D10975">
        <w:rPr>
          <w:rFonts w:ascii="Arial" w:hAnsi="Arial" w:cs="Arial"/>
          <w:b/>
          <w:bCs/>
          <w:sz w:val="24"/>
          <w:szCs w:val="24"/>
        </w:rPr>
        <w:t>.</w:t>
      </w:r>
      <w:r w:rsidRPr="00E61B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E61B2A">
        <w:rPr>
          <w:rFonts w:ascii="Arial" w:hAnsi="Arial" w:cs="Arial"/>
          <w:bCs/>
          <w:sz w:val="24"/>
          <w:szCs w:val="24"/>
        </w:rPr>
        <w:t xml:space="preserve">Phenotypic assessment of H268 and </w:t>
      </w:r>
      <w:r w:rsidRPr="00E61B2A">
        <w:rPr>
          <w:rFonts w:ascii="Arial" w:hAnsi="Arial" w:cs="Arial"/>
          <w:bCs/>
          <w:i/>
          <w:sz w:val="24"/>
          <w:szCs w:val="24"/>
        </w:rPr>
        <w:t>osnramp5</w:t>
      </w:r>
      <w:r w:rsidRPr="00E61B2A">
        <w:rPr>
          <w:rFonts w:ascii="Arial" w:hAnsi="Arial" w:cs="Arial"/>
          <w:bCs/>
          <w:sz w:val="24"/>
          <w:szCs w:val="24"/>
        </w:rPr>
        <w:t xml:space="preserve"> mutant</w:t>
      </w:r>
      <w:r w:rsidR="004C67EF">
        <w:rPr>
          <w:rFonts w:ascii="Arial" w:hAnsi="Arial" w:cs="Arial"/>
          <w:bCs/>
          <w:sz w:val="24"/>
          <w:szCs w:val="24"/>
        </w:rPr>
        <w:t>s</w:t>
      </w:r>
      <w:r w:rsidRPr="00E61B2A">
        <w:rPr>
          <w:rFonts w:ascii="Arial" w:hAnsi="Arial" w:cs="Arial"/>
          <w:bCs/>
          <w:sz w:val="24"/>
          <w:szCs w:val="24"/>
        </w:rPr>
        <w:t xml:space="preserve"> in the paddy field</w:t>
      </w:r>
      <w:r w:rsidR="00BE1A12" w:rsidRPr="00E61B2A">
        <w:rPr>
          <w:rFonts w:ascii="Arial" w:hAnsi="Arial" w:cs="Arial"/>
          <w:bCs/>
          <w:sz w:val="24"/>
          <w:szCs w:val="24"/>
        </w:rPr>
        <w:t>.</w:t>
      </w:r>
      <w:r w:rsidR="00BE1A12" w:rsidRPr="00E61B2A">
        <w:rPr>
          <w:rFonts w:ascii="Arial" w:hAnsi="Arial" w:cs="Arial"/>
          <w:sz w:val="24"/>
          <w:szCs w:val="24"/>
        </w:rPr>
        <w:t xml:space="preserve"> </w:t>
      </w:r>
      <w:r w:rsidR="0028030F" w:rsidRPr="00A63DB0">
        <w:rPr>
          <w:rFonts w:ascii="Arial" w:hAnsi="Arial" w:cs="Arial"/>
          <w:b/>
          <w:bCs/>
          <w:sz w:val="24"/>
          <w:szCs w:val="24"/>
        </w:rPr>
        <w:t>A</w:t>
      </w:r>
      <w:r w:rsidR="00BE1A12" w:rsidRPr="00A63DB0">
        <w:rPr>
          <w:rFonts w:ascii="Arial" w:hAnsi="Arial" w:cs="Arial"/>
          <w:b/>
          <w:bCs/>
          <w:sz w:val="24"/>
          <w:szCs w:val="24"/>
        </w:rPr>
        <w:t xml:space="preserve"> </w:t>
      </w:r>
      <w:r w:rsidR="00BE1A12" w:rsidRPr="00E61B2A">
        <w:rPr>
          <w:rFonts w:ascii="Arial" w:hAnsi="Arial" w:cs="Arial"/>
          <w:sz w:val="24"/>
          <w:szCs w:val="24"/>
        </w:rPr>
        <w:t xml:space="preserve">Phenotypes of H268 and </w:t>
      </w:r>
      <w:r w:rsidR="00277601" w:rsidRPr="00E61B2A">
        <w:rPr>
          <w:rFonts w:ascii="Arial" w:hAnsi="Arial" w:cs="Arial"/>
          <w:sz w:val="24"/>
          <w:szCs w:val="24"/>
        </w:rPr>
        <w:t xml:space="preserve">the </w:t>
      </w:r>
      <w:r w:rsidR="00277601" w:rsidRPr="00E61B2A">
        <w:rPr>
          <w:rFonts w:ascii="Arial" w:hAnsi="Arial" w:cs="Arial"/>
          <w:bCs/>
          <w:i/>
          <w:sz w:val="24"/>
          <w:szCs w:val="24"/>
        </w:rPr>
        <w:t>osnramp5</w:t>
      </w:r>
      <w:r w:rsidR="00277601" w:rsidRPr="00E61B2A">
        <w:rPr>
          <w:rFonts w:ascii="Arial" w:hAnsi="Arial" w:cs="Arial"/>
          <w:bCs/>
          <w:sz w:val="24"/>
          <w:szCs w:val="24"/>
        </w:rPr>
        <w:t xml:space="preserve"> mutant</w:t>
      </w:r>
      <w:r w:rsidR="004A20DA" w:rsidRPr="00E61B2A">
        <w:rPr>
          <w:rFonts w:ascii="Arial" w:hAnsi="Arial" w:cs="Arial"/>
          <w:bCs/>
          <w:sz w:val="24"/>
          <w:szCs w:val="24"/>
        </w:rPr>
        <w:t>s</w:t>
      </w:r>
      <w:r w:rsidR="00BE1A12" w:rsidRPr="00E61B2A">
        <w:rPr>
          <w:rFonts w:ascii="Arial" w:hAnsi="Arial" w:cs="Arial"/>
          <w:sz w:val="24"/>
          <w:szCs w:val="24"/>
        </w:rPr>
        <w:t xml:space="preserve"> at the heading stage. Scale bar</w:t>
      </w:r>
      <w:r w:rsidR="00FB7919">
        <w:rPr>
          <w:rFonts w:ascii="Arial" w:hAnsi="Arial" w:cs="Arial"/>
          <w:sz w:val="24"/>
          <w:szCs w:val="24"/>
        </w:rPr>
        <w:t xml:space="preserve"> = </w:t>
      </w:r>
      <w:r w:rsidR="00BE1A12" w:rsidRPr="00E61B2A">
        <w:rPr>
          <w:rFonts w:ascii="Arial" w:hAnsi="Arial" w:cs="Arial"/>
          <w:sz w:val="24"/>
          <w:szCs w:val="24"/>
        </w:rPr>
        <w:t xml:space="preserve">10 cm. </w:t>
      </w:r>
      <w:r w:rsidR="008E2E4F" w:rsidRPr="00A63DB0">
        <w:rPr>
          <w:rFonts w:ascii="Arial" w:hAnsi="Arial" w:cs="Arial"/>
          <w:b/>
          <w:bCs/>
          <w:sz w:val="24"/>
          <w:szCs w:val="24"/>
        </w:rPr>
        <w:t>B-H</w:t>
      </w:r>
      <w:r w:rsidR="00BE1A12" w:rsidRPr="00E61B2A">
        <w:rPr>
          <w:rFonts w:ascii="Arial" w:hAnsi="Arial" w:cs="Arial"/>
          <w:sz w:val="24"/>
          <w:szCs w:val="24"/>
        </w:rPr>
        <w:t xml:space="preserve"> </w:t>
      </w:r>
      <w:r w:rsidR="00FD63D6">
        <w:rPr>
          <w:rFonts w:ascii="Arial" w:hAnsi="Arial" w:cs="Arial"/>
          <w:sz w:val="24"/>
          <w:szCs w:val="24"/>
        </w:rPr>
        <w:t>t</w:t>
      </w:r>
      <w:r w:rsidR="00BE1A12" w:rsidRPr="00E61B2A">
        <w:rPr>
          <w:rFonts w:ascii="Arial" w:hAnsi="Arial" w:cs="Arial"/>
          <w:sz w:val="24"/>
          <w:szCs w:val="24"/>
        </w:rPr>
        <w:t>he major traits including plant height (</w:t>
      </w:r>
      <w:r w:rsidR="008E2E4F">
        <w:rPr>
          <w:rFonts w:ascii="Arial" w:hAnsi="Arial" w:cs="Arial"/>
          <w:sz w:val="24"/>
          <w:szCs w:val="24"/>
        </w:rPr>
        <w:t>B</w:t>
      </w:r>
      <w:r w:rsidR="00BE1A12" w:rsidRPr="00E61B2A">
        <w:rPr>
          <w:rFonts w:ascii="Arial" w:hAnsi="Arial" w:cs="Arial"/>
          <w:sz w:val="24"/>
          <w:szCs w:val="24"/>
        </w:rPr>
        <w:t>), panicle number per plant (</w:t>
      </w:r>
      <w:r w:rsidR="008E2E4F">
        <w:rPr>
          <w:rFonts w:ascii="Arial" w:hAnsi="Arial" w:cs="Arial"/>
          <w:sz w:val="24"/>
          <w:szCs w:val="24"/>
        </w:rPr>
        <w:t>C</w:t>
      </w:r>
      <w:r w:rsidR="00BE1A12" w:rsidRPr="00E61B2A">
        <w:rPr>
          <w:rFonts w:ascii="Arial" w:hAnsi="Arial" w:cs="Arial"/>
          <w:sz w:val="24"/>
          <w:szCs w:val="24"/>
        </w:rPr>
        <w:t>), panicle length (</w:t>
      </w:r>
      <w:r w:rsidR="008E2E4F">
        <w:rPr>
          <w:rFonts w:ascii="Arial" w:hAnsi="Arial" w:cs="Arial"/>
          <w:sz w:val="24"/>
          <w:szCs w:val="24"/>
        </w:rPr>
        <w:t>D</w:t>
      </w:r>
      <w:r w:rsidR="00BE1A12" w:rsidRPr="00E61B2A">
        <w:rPr>
          <w:rFonts w:ascii="Arial" w:hAnsi="Arial" w:cs="Arial"/>
          <w:sz w:val="24"/>
          <w:szCs w:val="24"/>
        </w:rPr>
        <w:t>), grain number per panicle (</w:t>
      </w:r>
      <w:r w:rsidR="008E2E4F">
        <w:rPr>
          <w:rFonts w:ascii="Arial" w:hAnsi="Arial" w:cs="Arial"/>
          <w:sz w:val="24"/>
          <w:szCs w:val="24"/>
        </w:rPr>
        <w:t>E</w:t>
      </w:r>
      <w:r w:rsidR="00BE1A12" w:rsidRPr="00E61B2A">
        <w:rPr>
          <w:rFonts w:ascii="Arial" w:hAnsi="Arial" w:cs="Arial"/>
          <w:sz w:val="24"/>
          <w:szCs w:val="24"/>
        </w:rPr>
        <w:t>), seed setting rate (</w:t>
      </w:r>
      <w:r w:rsidR="008E2E4F">
        <w:rPr>
          <w:rFonts w:ascii="Arial" w:hAnsi="Arial" w:cs="Arial"/>
          <w:sz w:val="24"/>
          <w:szCs w:val="24"/>
        </w:rPr>
        <w:t>F</w:t>
      </w:r>
      <w:r w:rsidR="00BE1A12" w:rsidRPr="00E61B2A">
        <w:rPr>
          <w:rFonts w:ascii="Arial" w:hAnsi="Arial" w:cs="Arial"/>
          <w:sz w:val="24"/>
          <w:szCs w:val="24"/>
        </w:rPr>
        <w:t>), tillering number per plant (</w:t>
      </w:r>
      <w:r w:rsidR="008E2E4F">
        <w:rPr>
          <w:rFonts w:ascii="Arial" w:hAnsi="Arial" w:cs="Arial"/>
          <w:sz w:val="24"/>
          <w:szCs w:val="24"/>
        </w:rPr>
        <w:t>G</w:t>
      </w:r>
      <w:r w:rsidR="00BE1A12" w:rsidRPr="00E61B2A">
        <w:rPr>
          <w:rFonts w:ascii="Arial" w:hAnsi="Arial" w:cs="Arial"/>
          <w:sz w:val="24"/>
          <w:szCs w:val="24"/>
        </w:rPr>
        <w:t>) and grain yield per plant (</w:t>
      </w:r>
      <w:r w:rsidR="008E2E4F">
        <w:rPr>
          <w:rFonts w:ascii="Arial" w:hAnsi="Arial" w:cs="Arial"/>
          <w:sz w:val="24"/>
          <w:szCs w:val="24"/>
        </w:rPr>
        <w:t>H</w:t>
      </w:r>
      <w:r w:rsidR="00BE1A12" w:rsidRPr="00E61B2A">
        <w:rPr>
          <w:rFonts w:ascii="Arial" w:hAnsi="Arial" w:cs="Arial"/>
          <w:sz w:val="24"/>
          <w:szCs w:val="24"/>
        </w:rPr>
        <w:t xml:space="preserve">) were displayed in histograms. Agronomic traits were investigated in paddy filed located at </w:t>
      </w:r>
      <w:proofErr w:type="spellStart"/>
      <w:r w:rsidR="00BE1A12" w:rsidRPr="00E61B2A">
        <w:rPr>
          <w:rFonts w:ascii="Arial" w:hAnsi="Arial" w:cs="Arial"/>
          <w:sz w:val="24"/>
          <w:szCs w:val="24"/>
        </w:rPr>
        <w:t>Guanshan</w:t>
      </w:r>
      <w:proofErr w:type="spellEnd"/>
      <w:r w:rsidR="00BE1A12" w:rsidRPr="00E61B2A">
        <w:rPr>
          <w:rFonts w:ascii="Arial" w:hAnsi="Arial" w:cs="Arial"/>
          <w:sz w:val="24"/>
          <w:szCs w:val="24"/>
        </w:rPr>
        <w:t xml:space="preserve"> village (28°19’32’’N, 112°40’38’’E), Changsha, in 202</w:t>
      </w:r>
      <w:r w:rsidR="00277601" w:rsidRPr="00E61B2A">
        <w:rPr>
          <w:rFonts w:ascii="Arial" w:hAnsi="Arial" w:cs="Arial"/>
          <w:sz w:val="24"/>
          <w:szCs w:val="24"/>
        </w:rPr>
        <w:t>3</w:t>
      </w:r>
      <w:r w:rsidR="00BE1A12" w:rsidRPr="00E61B2A">
        <w:rPr>
          <w:rFonts w:ascii="Arial" w:hAnsi="Arial" w:cs="Arial"/>
          <w:sz w:val="24"/>
          <w:szCs w:val="24"/>
        </w:rPr>
        <w:t>. Data are presented as mean</w:t>
      </w:r>
      <w:r w:rsidR="00A735AF" w:rsidRPr="00E61B2A">
        <w:rPr>
          <w:rFonts w:ascii="Arial" w:hAnsi="Arial" w:cs="Arial"/>
          <w:sz w:val="24"/>
          <w:szCs w:val="24"/>
        </w:rPr>
        <w:t xml:space="preserve"> </w:t>
      </w:r>
      <w:r w:rsidR="00BE1A12" w:rsidRPr="00E61B2A">
        <w:rPr>
          <w:rFonts w:ascii="Arial" w:hAnsi="Arial" w:cs="Arial"/>
          <w:sz w:val="24"/>
          <w:szCs w:val="24"/>
        </w:rPr>
        <w:t>±</w:t>
      </w:r>
      <w:r w:rsidR="00A735AF" w:rsidRPr="00E61B2A">
        <w:rPr>
          <w:rFonts w:ascii="Arial" w:hAnsi="Arial" w:cs="Arial"/>
          <w:sz w:val="24"/>
          <w:szCs w:val="24"/>
        </w:rPr>
        <w:t xml:space="preserve"> </w:t>
      </w:r>
      <w:r w:rsidR="00BE1A12" w:rsidRPr="00E61B2A">
        <w:rPr>
          <w:rFonts w:ascii="Arial" w:hAnsi="Arial" w:cs="Arial"/>
          <w:sz w:val="24"/>
          <w:szCs w:val="24"/>
        </w:rPr>
        <w:t xml:space="preserve">SD (n = 20). </w:t>
      </w:r>
      <w:r w:rsidR="00BE1A12" w:rsidRPr="00E61B2A">
        <w:rPr>
          <w:rFonts w:ascii="Times New Roman" w:hAnsi="Times New Roman" w:cs="Times New Roman"/>
          <w:sz w:val="24"/>
          <w:szCs w:val="24"/>
        </w:rPr>
        <w:t xml:space="preserve">** </w:t>
      </w:r>
      <w:r w:rsidR="00BE1A12" w:rsidRPr="00E61B2A">
        <w:rPr>
          <w:rFonts w:ascii="Arial" w:hAnsi="Arial" w:cs="Arial"/>
          <w:sz w:val="24"/>
          <w:szCs w:val="24"/>
        </w:rPr>
        <w:t>indicates a significant difference (</w:t>
      </w:r>
      <w:r w:rsidR="00BE1A12" w:rsidRPr="00E61B2A">
        <w:rPr>
          <w:rFonts w:ascii="Arial" w:hAnsi="Arial" w:cs="Arial"/>
          <w:i/>
          <w:sz w:val="24"/>
          <w:szCs w:val="24"/>
        </w:rPr>
        <w:t>P</w:t>
      </w:r>
      <w:r w:rsidR="00BE1A12" w:rsidRPr="00E61B2A">
        <w:rPr>
          <w:rFonts w:ascii="Arial" w:hAnsi="Arial" w:cs="Arial"/>
          <w:sz w:val="24"/>
          <w:szCs w:val="24"/>
        </w:rPr>
        <w:t xml:space="preserve"> </w:t>
      </w:r>
      <w:r w:rsidR="0067669A" w:rsidRPr="0067669A">
        <w:rPr>
          <w:rFonts w:ascii="Arial" w:hAnsi="Arial" w:cs="Arial"/>
          <w:bCs/>
          <w:sz w:val="24"/>
          <w:szCs w:val="24"/>
        </w:rPr>
        <w:t>≤</w:t>
      </w:r>
      <w:r w:rsidR="00BE1A12" w:rsidRPr="00E61B2A">
        <w:rPr>
          <w:rFonts w:ascii="Arial" w:hAnsi="Arial" w:cs="Arial"/>
          <w:sz w:val="24"/>
          <w:szCs w:val="24"/>
        </w:rPr>
        <w:t xml:space="preserve"> 0.01 from Student’s</w:t>
      </w:r>
      <w:r w:rsidR="00BE1A12" w:rsidRPr="00E61B2A">
        <w:rPr>
          <w:rFonts w:ascii="Arial" w:hAnsi="Arial" w:cs="Arial"/>
          <w:i/>
          <w:sz w:val="24"/>
          <w:szCs w:val="24"/>
        </w:rPr>
        <w:t xml:space="preserve"> t</w:t>
      </w:r>
      <w:r w:rsidR="00BE1A12" w:rsidRPr="00E61B2A">
        <w:rPr>
          <w:rFonts w:ascii="Arial" w:hAnsi="Arial" w:cs="Arial"/>
          <w:sz w:val="24"/>
          <w:szCs w:val="24"/>
        </w:rPr>
        <w:t>-test).</w:t>
      </w:r>
      <w:r w:rsidR="00277601" w:rsidRPr="00E61B2A">
        <w:rPr>
          <w:rFonts w:ascii="Arial" w:hAnsi="Arial" w:cs="Arial"/>
          <w:sz w:val="24"/>
          <w:szCs w:val="24"/>
        </w:rPr>
        <w:t xml:space="preserve"> </w:t>
      </w:r>
    </w:p>
    <w:p w14:paraId="3C34765D" w14:textId="77777777" w:rsidR="00BE1A12" w:rsidRPr="00E61B2A" w:rsidRDefault="00BE1A12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A1DE76" w14:textId="40E032C1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407E070" w14:textId="6D3A3015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C537828" w14:textId="59359156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715855A" w14:textId="0FA9CA3B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FBFE8B6" w14:textId="004F7F90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4DD6B18" w14:textId="3D62188A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7543D68" w14:textId="75C4BF94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7F69A43" w14:textId="6A88BBCD" w:rsidR="00FB5ECB" w:rsidRPr="00E61B2A" w:rsidRDefault="00FB5ECB" w:rsidP="00E61B2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EF7BD83" w14:textId="57890532" w:rsidR="00FD63D6" w:rsidRPr="00FD63D6" w:rsidRDefault="00FD63D6" w:rsidP="00FD63D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3D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0718B3F" wp14:editId="4D58823C">
            <wp:extent cx="5274310" cy="4337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54FA" w14:textId="0A6339AB" w:rsidR="00D87B5F" w:rsidRPr="00E61B2A" w:rsidRDefault="00BB2C98" w:rsidP="00E61B2A">
      <w:pPr>
        <w:spacing w:line="360" w:lineRule="auto"/>
        <w:rPr>
          <w:rFonts w:ascii="Arial" w:hAnsi="Arial" w:cs="Arial"/>
          <w:sz w:val="24"/>
          <w:szCs w:val="24"/>
        </w:rPr>
      </w:pPr>
      <w:r w:rsidRPr="00E61B2A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E61B2A">
        <w:rPr>
          <w:rFonts w:ascii="Arial" w:hAnsi="Arial" w:cs="Arial"/>
          <w:b/>
          <w:bCs/>
          <w:sz w:val="24"/>
          <w:szCs w:val="24"/>
        </w:rPr>
        <w:t xml:space="preserve"> S</w:t>
      </w:r>
      <w:r w:rsidR="00FD63D6">
        <w:rPr>
          <w:rFonts w:ascii="Arial" w:hAnsi="Arial" w:cs="Arial"/>
          <w:b/>
          <w:bCs/>
          <w:sz w:val="24"/>
          <w:szCs w:val="24"/>
        </w:rPr>
        <w:t>5</w:t>
      </w:r>
      <w:r w:rsidR="00D10975">
        <w:rPr>
          <w:rFonts w:ascii="Arial" w:hAnsi="Arial" w:cs="Arial"/>
          <w:b/>
          <w:bCs/>
          <w:sz w:val="24"/>
          <w:szCs w:val="24"/>
        </w:rPr>
        <w:t>.</w:t>
      </w:r>
      <w:r w:rsidRPr="00E61B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E61B2A">
        <w:rPr>
          <w:rFonts w:ascii="Arial" w:hAnsi="Arial" w:cs="Arial"/>
          <w:bCs/>
          <w:sz w:val="24"/>
          <w:szCs w:val="24"/>
        </w:rPr>
        <w:t xml:space="preserve">CRISPR/Cas9-mediated mutagenesis of </w:t>
      </w:r>
      <w:r w:rsidRPr="00E61B2A">
        <w:rPr>
          <w:rFonts w:ascii="Arial" w:hAnsi="Arial" w:cs="Arial"/>
          <w:bCs/>
          <w:i/>
          <w:sz w:val="24"/>
          <w:szCs w:val="24"/>
        </w:rPr>
        <w:t>OsNRAMP5</w:t>
      </w:r>
      <w:r w:rsidRPr="00E61B2A">
        <w:rPr>
          <w:rFonts w:ascii="Arial" w:hAnsi="Arial" w:cs="Arial"/>
          <w:bCs/>
          <w:sz w:val="24"/>
          <w:szCs w:val="24"/>
        </w:rPr>
        <w:t xml:space="preserve"> in three </w:t>
      </w:r>
      <w:r w:rsidR="00555CA1">
        <w:rPr>
          <w:rFonts w:ascii="Arial" w:hAnsi="Arial" w:cs="Arial"/>
          <w:bCs/>
          <w:sz w:val="24"/>
          <w:szCs w:val="24"/>
        </w:rPr>
        <w:t xml:space="preserve">TGMS </w:t>
      </w:r>
      <w:r w:rsidR="00555CA1">
        <w:rPr>
          <w:rFonts w:ascii="Arial" w:hAnsi="Arial" w:cs="Arial" w:hint="eastAsia"/>
          <w:bCs/>
          <w:sz w:val="24"/>
          <w:szCs w:val="24"/>
        </w:rPr>
        <w:t>l</w:t>
      </w:r>
      <w:r w:rsidR="00555CA1">
        <w:rPr>
          <w:rFonts w:ascii="Arial" w:hAnsi="Arial" w:cs="Arial"/>
          <w:bCs/>
          <w:sz w:val="24"/>
          <w:szCs w:val="24"/>
        </w:rPr>
        <w:t>ines</w:t>
      </w:r>
      <w:r w:rsidR="00E155BF" w:rsidRPr="00E61B2A">
        <w:rPr>
          <w:rFonts w:ascii="Arial" w:hAnsi="Arial" w:cs="Arial"/>
          <w:bCs/>
          <w:sz w:val="24"/>
          <w:szCs w:val="24"/>
        </w:rPr>
        <w:t>.</w:t>
      </w:r>
      <w:r w:rsidR="00D87B5F" w:rsidRPr="00E61B2A">
        <w:rPr>
          <w:rFonts w:ascii="Arial" w:hAnsi="Arial" w:cs="Arial"/>
          <w:bCs/>
          <w:sz w:val="24"/>
          <w:szCs w:val="24"/>
        </w:rPr>
        <w:t xml:space="preserve"> </w:t>
      </w:r>
      <w:r w:rsidR="009A2C42" w:rsidRPr="00A63DB0">
        <w:rPr>
          <w:rFonts w:ascii="Arial" w:hAnsi="Arial" w:cs="Arial"/>
          <w:b/>
          <w:bCs/>
          <w:sz w:val="24"/>
          <w:szCs w:val="24"/>
        </w:rPr>
        <w:t>A-C</w:t>
      </w:r>
      <w:r w:rsidR="00A21A20" w:rsidRPr="00E61B2A">
        <w:rPr>
          <w:rFonts w:ascii="Arial" w:hAnsi="Arial" w:cs="Arial"/>
          <w:sz w:val="24"/>
          <w:szCs w:val="24"/>
        </w:rPr>
        <w:t xml:space="preserve"> </w:t>
      </w:r>
      <w:r w:rsidR="009A2C42" w:rsidRPr="00E61B2A">
        <w:rPr>
          <w:rFonts w:ascii="Arial" w:hAnsi="Arial" w:cs="Arial"/>
          <w:sz w:val="24"/>
          <w:szCs w:val="24"/>
        </w:rPr>
        <w:t xml:space="preserve">Homozygous mutations identified at the target sites of </w:t>
      </w:r>
      <w:r w:rsidR="009A2C42" w:rsidRPr="00E61B2A">
        <w:rPr>
          <w:rFonts w:ascii="Arial" w:hAnsi="Arial" w:cs="Arial"/>
          <w:bCs/>
          <w:i/>
          <w:sz w:val="24"/>
          <w:szCs w:val="24"/>
        </w:rPr>
        <w:t xml:space="preserve">OsNRAMP5 </w:t>
      </w:r>
      <w:r w:rsidR="009A2C42" w:rsidRPr="00E61B2A">
        <w:rPr>
          <w:rFonts w:ascii="Arial" w:hAnsi="Arial" w:cs="Arial"/>
          <w:bCs/>
          <w:sz w:val="24"/>
          <w:szCs w:val="24"/>
        </w:rPr>
        <w:t>in J4128S (</w:t>
      </w:r>
      <w:r w:rsidR="009A2C42">
        <w:rPr>
          <w:rFonts w:ascii="Arial" w:hAnsi="Arial" w:cs="Arial"/>
          <w:bCs/>
          <w:sz w:val="24"/>
          <w:szCs w:val="24"/>
        </w:rPr>
        <w:t>A</w:t>
      </w:r>
      <w:r w:rsidR="009A2C42" w:rsidRPr="00E61B2A">
        <w:rPr>
          <w:rFonts w:ascii="Arial" w:hAnsi="Arial" w:cs="Arial"/>
          <w:bCs/>
          <w:sz w:val="24"/>
          <w:szCs w:val="24"/>
        </w:rPr>
        <w:t xml:space="preserve">), </w:t>
      </w:r>
      <w:r w:rsidR="00621302">
        <w:rPr>
          <w:rFonts w:ascii="Arial" w:hAnsi="Arial" w:cs="Arial"/>
          <w:bCs/>
          <w:sz w:val="24"/>
          <w:szCs w:val="24"/>
        </w:rPr>
        <w:t xml:space="preserve">LZ36S </w:t>
      </w:r>
      <w:r w:rsidR="009A2C42" w:rsidRPr="00E61B2A">
        <w:rPr>
          <w:rFonts w:ascii="Arial" w:hAnsi="Arial" w:cs="Arial"/>
          <w:bCs/>
          <w:sz w:val="24"/>
          <w:szCs w:val="24"/>
        </w:rPr>
        <w:t>(</w:t>
      </w:r>
      <w:r w:rsidR="009A2C42">
        <w:rPr>
          <w:rFonts w:ascii="Arial" w:hAnsi="Arial" w:cs="Arial"/>
          <w:bCs/>
          <w:sz w:val="24"/>
          <w:szCs w:val="24"/>
        </w:rPr>
        <w:t>B</w:t>
      </w:r>
      <w:r w:rsidR="009A2C42" w:rsidRPr="00E61B2A">
        <w:rPr>
          <w:rFonts w:ascii="Arial" w:hAnsi="Arial" w:cs="Arial"/>
          <w:bCs/>
          <w:sz w:val="24"/>
          <w:szCs w:val="24"/>
        </w:rPr>
        <w:t xml:space="preserve">) and </w:t>
      </w:r>
      <w:r w:rsidR="00621302">
        <w:rPr>
          <w:rFonts w:ascii="Arial" w:hAnsi="Arial" w:cs="Arial"/>
          <w:bCs/>
          <w:sz w:val="24"/>
          <w:szCs w:val="24"/>
        </w:rPr>
        <w:t>J4155S</w:t>
      </w:r>
      <w:r w:rsidR="009A2C42" w:rsidRPr="00E61B2A">
        <w:rPr>
          <w:rFonts w:ascii="Arial" w:hAnsi="Arial" w:cs="Arial"/>
          <w:bCs/>
          <w:sz w:val="24"/>
          <w:szCs w:val="24"/>
        </w:rPr>
        <w:t xml:space="preserve"> (</w:t>
      </w:r>
      <w:r w:rsidR="009A2C42">
        <w:rPr>
          <w:rFonts w:ascii="Arial" w:hAnsi="Arial" w:cs="Arial"/>
          <w:bCs/>
          <w:sz w:val="24"/>
          <w:szCs w:val="24"/>
        </w:rPr>
        <w:t>C</w:t>
      </w:r>
      <w:r w:rsidR="009A2C42" w:rsidRPr="00E61B2A">
        <w:rPr>
          <w:rFonts w:ascii="Arial" w:hAnsi="Arial" w:cs="Arial"/>
          <w:bCs/>
          <w:sz w:val="24"/>
          <w:szCs w:val="24"/>
        </w:rPr>
        <w:t xml:space="preserve">) </w:t>
      </w:r>
      <w:r w:rsidR="009A2C42" w:rsidRPr="00E61B2A">
        <w:rPr>
          <w:rFonts w:ascii="Arial" w:hAnsi="Arial" w:cs="Arial"/>
          <w:sz w:val="24"/>
          <w:szCs w:val="24"/>
        </w:rPr>
        <w:t>in the T</w:t>
      </w:r>
      <w:r w:rsidR="009A2C42" w:rsidRPr="00E61B2A">
        <w:rPr>
          <w:rFonts w:ascii="Arial" w:hAnsi="Arial" w:cs="Arial"/>
          <w:sz w:val="24"/>
          <w:szCs w:val="24"/>
          <w:vertAlign w:val="subscript"/>
        </w:rPr>
        <w:t>1</w:t>
      </w:r>
      <w:r w:rsidR="009A2C42" w:rsidRPr="00E61B2A">
        <w:rPr>
          <w:rFonts w:ascii="Arial" w:hAnsi="Arial" w:cs="Arial"/>
          <w:sz w:val="24"/>
          <w:szCs w:val="24"/>
        </w:rPr>
        <w:t xml:space="preserve"> generation.</w:t>
      </w:r>
      <w:r w:rsidR="009A2C42">
        <w:rPr>
          <w:rFonts w:ascii="Arial" w:hAnsi="Arial" w:cs="Arial"/>
          <w:sz w:val="24"/>
          <w:szCs w:val="24"/>
        </w:rPr>
        <w:t xml:space="preserve"> </w:t>
      </w:r>
      <w:r w:rsidR="002B6981" w:rsidRPr="00E61B2A">
        <w:rPr>
          <w:rFonts w:ascii="Arial" w:hAnsi="Arial" w:cs="Arial"/>
          <w:bCs/>
          <w:sz w:val="24"/>
          <w:szCs w:val="24"/>
        </w:rPr>
        <w:t xml:space="preserve">The diagrams show the </w:t>
      </w:r>
      <w:r w:rsidR="002B6981" w:rsidRPr="00E61B2A">
        <w:rPr>
          <w:rFonts w:ascii="Arial" w:hAnsi="Arial" w:cs="Arial"/>
          <w:bCs/>
          <w:i/>
          <w:sz w:val="24"/>
          <w:szCs w:val="24"/>
        </w:rPr>
        <w:t>OsNRAMP5</w:t>
      </w:r>
      <w:r w:rsidR="002B6981" w:rsidRPr="00E61B2A">
        <w:rPr>
          <w:rFonts w:ascii="Arial" w:hAnsi="Arial" w:cs="Arial"/>
          <w:bCs/>
          <w:sz w:val="24"/>
          <w:szCs w:val="24"/>
        </w:rPr>
        <w:t xml:space="preserve"> locus and CRISPR/Cas9 target sites</w:t>
      </w:r>
      <w:r w:rsidR="00AC77B5" w:rsidRPr="00E61B2A">
        <w:rPr>
          <w:rFonts w:ascii="Arial" w:hAnsi="Arial" w:cs="Arial"/>
          <w:bCs/>
          <w:sz w:val="24"/>
          <w:szCs w:val="24"/>
        </w:rPr>
        <w:t xml:space="preserve">. Exons and introns are indicated with blue rectangles and black lines, respectively. The spacer and PAM sequences were marked in red and blue. </w:t>
      </w:r>
    </w:p>
    <w:p w14:paraId="22E7AE16" w14:textId="159544C6" w:rsidR="00D87B5F" w:rsidRPr="00E61B2A" w:rsidRDefault="00D87B5F" w:rsidP="00E61B2A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11B043B7" w14:textId="261ED0F5" w:rsidR="00BB2C98" w:rsidRDefault="00BB2C98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0743007A" w14:textId="35C490C5" w:rsidR="001F13BC" w:rsidRDefault="001F13BC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50F2AFC8" w14:textId="3F86B8D6" w:rsidR="001F13BC" w:rsidRDefault="001F13BC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2E6DB186" w14:textId="0812CDDC" w:rsidR="001F13BC" w:rsidRDefault="001F13BC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54702778" w14:textId="45BECA3A" w:rsidR="001F13BC" w:rsidRDefault="001F13BC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4360EF88" w14:textId="4AF1DB79" w:rsidR="001F13BC" w:rsidRDefault="001F13BC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3B7D924A" w14:textId="427419D4" w:rsidR="001F13BC" w:rsidRDefault="001F13BC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416E7040" w14:textId="53580953" w:rsidR="00621302" w:rsidRPr="00621302" w:rsidRDefault="00621302" w:rsidP="00621302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2130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A83E65" wp14:editId="286E7382">
            <wp:extent cx="3860825" cy="592836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22" cy="59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584A" w14:textId="72F34601" w:rsidR="001F13BC" w:rsidRPr="00D110A7" w:rsidRDefault="001F13BC" w:rsidP="001F13BC">
      <w:pPr>
        <w:spacing w:line="360" w:lineRule="auto"/>
        <w:rPr>
          <w:rStyle w:val="fontstyle01"/>
          <w:rFonts w:ascii="Arial" w:hAnsi="Arial" w:cs="Arial"/>
          <w:sz w:val="24"/>
          <w:szCs w:val="24"/>
        </w:rPr>
      </w:pPr>
      <w:r w:rsidRPr="00EE4BD9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EE4BD9">
        <w:rPr>
          <w:rFonts w:ascii="Arial" w:hAnsi="Arial" w:cs="Arial"/>
          <w:b/>
          <w:bCs/>
          <w:sz w:val="24"/>
          <w:szCs w:val="24"/>
        </w:rPr>
        <w:t xml:space="preserve"> S</w:t>
      </w:r>
      <w:r w:rsidR="00FD63D6">
        <w:rPr>
          <w:rFonts w:ascii="Arial" w:hAnsi="Arial" w:cs="Arial"/>
          <w:b/>
          <w:bCs/>
          <w:sz w:val="24"/>
          <w:szCs w:val="24"/>
        </w:rPr>
        <w:t>6</w:t>
      </w:r>
      <w:r w:rsidRPr="00EE4BD9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0" w:name="_Hlk78920063"/>
      <w:bookmarkStart w:id="1" w:name="_Hlk205845175"/>
      <w:r>
        <w:rPr>
          <w:rStyle w:val="fontstyle01"/>
          <w:rFonts w:ascii="Arial" w:hAnsi="Arial" w:cs="Arial"/>
          <w:sz w:val="24"/>
          <w:szCs w:val="24"/>
        </w:rPr>
        <w:t>Amino acid</w:t>
      </w:r>
      <w:r w:rsidRPr="00716071">
        <w:rPr>
          <w:rStyle w:val="fontstyle01"/>
          <w:rFonts w:ascii="Arial" w:hAnsi="Arial" w:cs="Arial"/>
          <w:sz w:val="24"/>
          <w:szCs w:val="24"/>
        </w:rPr>
        <w:t xml:space="preserve"> alignment of</w:t>
      </w:r>
      <w:r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621302">
        <w:rPr>
          <w:rStyle w:val="fontstyle01"/>
          <w:rFonts w:ascii="Arial" w:hAnsi="Arial" w:cs="Arial"/>
          <w:sz w:val="24"/>
          <w:szCs w:val="24"/>
        </w:rPr>
        <w:t>OsNRAMP5</w:t>
      </w:r>
      <w:bookmarkEnd w:id="0"/>
      <w:r>
        <w:rPr>
          <w:rStyle w:val="fontstyle01"/>
          <w:rFonts w:ascii="Arial" w:hAnsi="Arial" w:cs="Arial"/>
          <w:sz w:val="24"/>
          <w:szCs w:val="24"/>
        </w:rPr>
        <w:t>.</w:t>
      </w:r>
      <w:bookmarkEnd w:id="1"/>
      <w:r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3544A7" w:rsidRPr="00A63DB0">
        <w:rPr>
          <w:rStyle w:val="fontstyle01"/>
          <w:rFonts w:ascii="Arial" w:hAnsi="Arial"/>
          <w:b/>
          <w:bCs/>
          <w:sz w:val="24"/>
          <w:szCs w:val="24"/>
        </w:rPr>
        <w:t>A-C</w:t>
      </w:r>
      <w:r>
        <w:rPr>
          <w:rStyle w:val="fontstyle01"/>
          <w:rFonts w:ascii="Arial" w:hAnsi="Arial"/>
          <w:sz w:val="24"/>
          <w:szCs w:val="24"/>
        </w:rPr>
        <w:t xml:space="preserve"> </w:t>
      </w:r>
      <w:r w:rsidRPr="00FB1310">
        <w:rPr>
          <w:rStyle w:val="fontstyle01"/>
          <w:rFonts w:ascii="Arial" w:hAnsi="Arial" w:cs="Arial"/>
          <w:sz w:val="24"/>
          <w:szCs w:val="24"/>
        </w:rPr>
        <w:t>Alignment of the amino acid sequence of</w:t>
      </w:r>
      <w:r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5302DC">
        <w:rPr>
          <w:rStyle w:val="fontstyle01"/>
          <w:rFonts w:ascii="Arial" w:hAnsi="Arial" w:cs="Arial"/>
          <w:sz w:val="24"/>
          <w:szCs w:val="24"/>
        </w:rPr>
        <w:t xml:space="preserve">OsNRAMP5 </w:t>
      </w:r>
      <w:r w:rsidRPr="008017FB">
        <w:rPr>
          <w:rStyle w:val="fontstyle01"/>
          <w:rFonts w:ascii="Arial" w:hAnsi="Arial"/>
          <w:sz w:val="24"/>
          <w:szCs w:val="24"/>
        </w:rPr>
        <w:t xml:space="preserve">between </w:t>
      </w:r>
      <w:r w:rsidR="00730C4A">
        <w:rPr>
          <w:rStyle w:val="fontstyle01"/>
          <w:rFonts w:ascii="Arial" w:hAnsi="Arial"/>
          <w:sz w:val="24"/>
          <w:szCs w:val="24"/>
        </w:rPr>
        <w:t>J4128S</w:t>
      </w:r>
      <w:r w:rsidR="003544A7">
        <w:rPr>
          <w:rStyle w:val="fontstyle01"/>
          <w:rFonts w:ascii="Arial" w:hAnsi="Arial"/>
          <w:sz w:val="24"/>
          <w:szCs w:val="24"/>
        </w:rPr>
        <w:t xml:space="preserve"> (A) or </w:t>
      </w:r>
      <w:r w:rsidR="00621302">
        <w:rPr>
          <w:rStyle w:val="fontstyle01"/>
          <w:rFonts w:ascii="Arial" w:hAnsi="Arial"/>
          <w:sz w:val="24"/>
          <w:szCs w:val="24"/>
        </w:rPr>
        <w:t xml:space="preserve">LZ36S </w:t>
      </w:r>
      <w:r w:rsidR="003544A7">
        <w:rPr>
          <w:rStyle w:val="fontstyle01"/>
          <w:rFonts w:ascii="Arial" w:hAnsi="Arial"/>
          <w:sz w:val="24"/>
          <w:szCs w:val="24"/>
        </w:rPr>
        <w:t xml:space="preserve">(B) or </w:t>
      </w:r>
      <w:r w:rsidR="00621302">
        <w:rPr>
          <w:rStyle w:val="fontstyle01"/>
          <w:rFonts w:ascii="Arial" w:hAnsi="Arial"/>
          <w:sz w:val="24"/>
          <w:szCs w:val="24"/>
        </w:rPr>
        <w:t>J4155S</w:t>
      </w:r>
      <w:r w:rsidR="003544A7">
        <w:rPr>
          <w:rStyle w:val="fontstyle01"/>
          <w:rFonts w:ascii="Arial" w:hAnsi="Arial"/>
          <w:sz w:val="24"/>
          <w:szCs w:val="24"/>
        </w:rPr>
        <w:t xml:space="preserve"> (C)</w:t>
      </w:r>
      <w:r w:rsidRPr="008017FB">
        <w:rPr>
          <w:rStyle w:val="fontstyle01"/>
          <w:rFonts w:ascii="Arial" w:hAnsi="Arial"/>
          <w:sz w:val="24"/>
          <w:szCs w:val="24"/>
        </w:rPr>
        <w:t xml:space="preserve"> and </w:t>
      </w:r>
      <w:r w:rsidR="003544A7">
        <w:rPr>
          <w:rStyle w:val="fontstyle01"/>
          <w:rFonts w:ascii="Arial" w:hAnsi="Arial"/>
          <w:sz w:val="24"/>
          <w:szCs w:val="24"/>
        </w:rPr>
        <w:t xml:space="preserve">their </w:t>
      </w:r>
      <w:r w:rsidR="00730C4A" w:rsidRPr="003544A7">
        <w:rPr>
          <w:rStyle w:val="fontstyle01"/>
          <w:rFonts w:ascii="Arial" w:hAnsi="Arial"/>
          <w:i/>
          <w:sz w:val="24"/>
          <w:szCs w:val="24"/>
        </w:rPr>
        <w:t>osnramp5</w:t>
      </w:r>
      <w:r w:rsidR="00730C4A">
        <w:rPr>
          <w:rStyle w:val="fontstyle01"/>
          <w:rFonts w:ascii="Arial" w:hAnsi="Arial"/>
          <w:sz w:val="24"/>
          <w:szCs w:val="24"/>
        </w:rPr>
        <w:t xml:space="preserve"> </w:t>
      </w:r>
      <w:r w:rsidRPr="008017FB">
        <w:rPr>
          <w:rStyle w:val="fontstyle01"/>
          <w:rFonts w:ascii="Arial" w:hAnsi="Arial"/>
          <w:sz w:val="24"/>
          <w:szCs w:val="24"/>
        </w:rPr>
        <w:t>mutant</w:t>
      </w:r>
      <w:r>
        <w:rPr>
          <w:rStyle w:val="fontstyle01"/>
          <w:rFonts w:ascii="Arial" w:hAnsi="Arial"/>
          <w:sz w:val="24"/>
          <w:szCs w:val="24"/>
        </w:rPr>
        <w:t>s</w:t>
      </w:r>
      <w:r w:rsidR="003544A7">
        <w:rPr>
          <w:rStyle w:val="fontstyle01"/>
          <w:rFonts w:ascii="Arial" w:hAnsi="Arial"/>
          <w:sz w:val="24"/>
          <w:szCs w:val="24"/>
        </w:rPr>
        <w:t>, respectively</w:t>
      </w:r>
      <w:r>
        <w:rPr>
          <w:rStyle w:val="fontstyle01"/>
          <w:rFonts w:ascii="Arial" w:hAnsi="Arial" w:cs="Arial"/>
          <w:sz w:val="24"/>
          <w:szCs w:val="24"/>
        </w:rPr>
        <w:t xml:space="preserve">. </w:t>
      </w:r>
      <w:r w:rsidRPr="00D110A7">
        <w:rPr>
          <w:rStyle w:val="fontstyle01"/>
          <w:rFonts w:ascii="Arial" w:hAnsi="Arial" w:cs="Arial"/>
          <w:sz w:val="24"/>
          <w:szCs w:val="24"/>
        </w:rPr>
        <w:t xml:space="preserve">The dark blue </w:t>
      </w:r>
      <w:r>
        <w:rPr>
          <w:rStyle w:val="fontstyle01"/>
          <w:rFonts w:ascii="Arial" w:hAnsi="Arial" w:cs="Arial"/>
          <w:sz w:val="24"/>
          <w:szCs w:val="24"/>
        </w:rPr>
        <w:t>and</w:t>
      </w:r>
      <w:r w:rsidRPr="00D110A7">
        <w:rPr>
          <w:rStyle w:val="fontstyle01"/>
          <w:rFonts w:ascii="Arial" w:hAnsi="Arial" w:cs="Arial"/>
          <w:sz w:val="24"/>
          <w:szCs w:val="24"/>
        </w:rPr>
        <w:t xml:space="preserve"> light blue</w:t>
      </w:r>
      <w:r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D110A7">
        <w:rPr>
          <w:rStyle w:val="fontstyle01"/>
          <w:rFonts w:ascii="Arial" w:hAnsi="Arial" w:cs="Arial"/>
          <w:sz w:val="24"/>
          <w:szCs w:val="24"/>
        </w:rPr>
        <w:t>shading indicate 100%</w:t>
      </w:r>
      <w:r>
        <w:rPr>
          <w:rStyle w:val="fontstyle01"/>
          <w:rFonts w:ascii="Arial" w:hAnsi="Arial" w:cs="Arial"/>
          <w:sz w:val="24"/>
          <w:szCs w:val="24"/>
        </w:rPr>
        <w:t xml:space="preserve"> and</w:t>
      </w:r>
      <w:r w:rsidRPr="00D110A7">
        <w:rPr>
          <w:rStyle w:val="fontstyle01"/>
          <w:rFonts w:ascii="Arial" w:hAnsi="Arial" w:cs="Arial"/>
          <w:sz w:val="24"/>
          <w:szCs w:val="24"/>
        </w:rPr>
        <w:t xml:space="preserve"> ≥50% similarity,</w:t>
      </w:r>
      <w:r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D110A7">
        <w:rPr>
          <w:rStyle w:val="fontstyle01"/>
          <w:rFonts w:ascii="Arial" w:hAnsi="Arial" w:cs="Arial"/>
          <w:sz w:val="24"/>
          <w:szCs w:val="24"/>
        </w:rPr>
        <w:t>respectively.</w:t>
      </w:r>
    </w:p>
    <w:p w14:paraId="52C3FA9C" w14:textId="7865CFED" w:rsidR="002776F8" w:rsidRPr="002776F8" w:rsidRDefault="002776F8" w:rsidP="002776F8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76F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513DFE" wp14:editId="63100391">
            <wp:extent cx="5274310" cy="2087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646E" w14:textId="14538286" w:rsidR="0009009A" w:rsidRPr="008F7252" w:rsidRDefault="001E473D" w:rsidP="0009009A">
      <w:pPr>
        <w:spacing w:line="360" w:lineRule="auto"/>
        <w:rPr>
          <w:rFonts w:ascii="Arial" w:hAnsi="Arial" w:cs="Arial"/>
          <w:color w:val="242021"/>
          <w:sz w:val="24"/>
          <w:szCs w:val="24"/>
        </w:rPr>
      </w:pPr>
      <w:r w:rsidRPr="00EE4BD9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EE4BD9">
        <w:rPr>
          <w:rFonts w:ascii="Arial" w:hAnsi="Arial" w:cs="Arial"/>
          <w:b/>
          <w:bCs/>
          <w:sz w:val="24"/>
          <w:szCs w:val="24"/>
        </w:rPr>
        <w:t xml:space="preserve"> S</w:t>
      </w:r>
      <w:r w:rsidR="00FD63D6">
        <w:rPr>
          <w:rFonts w:ascii="Arial" w:hAnsi="Arial" w:cs="Arial"/>
          <w:b/>
          <w:bCs/>
          <w:sz w:val="24"/>
          <w:szCs w:val="24"/>
        </w:rPr>
        <w:t>7</w:t>
      </w:r>
      <w:r w:rsidRPr="00EE4BD9">
        <w:rPr>
          <w:rFonts w:ascii="Arial" w:hAnsi="Arial" w:cs="Arial"/>
          <w:b/>
          <w:bCs/>
          <w:sz w:val="24"/>
          <w:szCs w:val="24"/>
        </w:rPr>
        <w:t xml:space="preserve"> </w:t>
      </w:r>
      <w:r w:rsidR="00A63DB0">
        <w:rPr>
          <w:rFonts w:ascii="Arial" w:hAnsi="Arial" w:cs="Arial"/>
          <w:bCs/>
          <w:sz w:val="24"/>
          <w:szCs w:val="24"/>
        </w:rPr>
        <w:t>E</w:t>
      </w:r>
      <w:r w:rsidR="00894110" w:rsidRPr="00956E49">
        <w:rPr>
          <w:rFonts w:ascii="Arial" w:hAnsi="Arial" w:cs="Arial"/>
          <w:bCs/>
          <w:sz w:val="24"/>
          <w:szCs w:val="24"/>
        </w:rPr>
        <w:t xml:space="preserve">xpression of </w:t>
      </w:r>
      <w:r w:rsidR="00894110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894110" w:rsidRPr="00956E49">
        <w:rPr>
          <w:rFonts w:ascii="Arial" w:hAnsi="Arial" w:cs="Arial"/>
          <w:bCs/>
          <w:sz w:val="24"/>
          <w:szCs w:val="24"/>
        </w:rPr>
        <w:t xml:space="preserve"> </w:t>
      </w:r>
      <w:r w:rsidR="00762079">
        <w:rPr>
          <w:rFonts w:ascii="Arial" w:hAnsi="Arial" w:cs="Arial"/>
          <w:bCs/>
          <w:sz w:val="24"/>
          <w:szCs w:val="24"/>
        </w:rPr>
        <w:t xml:space="preserve">in </w:t>
      </w:r>
      <w:r w:rsidR="00762079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762079" w:rsidRPr="00956E49">
        <w:rPr>
          <w:rFonts w:ascii="Arial" w:hAnsi="Arial" w:cs="Arial"/>
          <w:bCs/>
          <w:sz w:val="24"/>
          <w:szCs w:val="24"/>
        </w:rPr>
        <w:t xml:space="preserve"> mutants</w:t>
      </w:r>
      <w:r w:rsidR="00762079" w:rsidRPr="00956E49">
        <w:rPr>
          <w:rFonts w:ascii="Arial" w:hAnsi="Arial" w:cs="Arial"/>
          <w:sz w:val="24"/>
          <w:szCs w:val="24"/>
        </w:rPr>
        <w:t xml:space="preserve"> </w:t>
      </w:r>
      <w:r w:rsidR="00894110" w:rsidRPr="00956E49">
        <w:rPr>
          <w:rFonts w:ascii="Arial" w:hAnsi="Arial" w:cs="Arial"/>
          <w:sz w:val="24"/>
          <w:szCs w:val="24"/>
        </w:rPr>
        <w:t>by RT-qPCR</w:t>
      </w:r>
      <w:r w:rsidR="00894110" w:rsidRPr="00956E49">
        <w:rPr>
          <w:rFonts w:ascii="Arial" w:hAnsi="Arial" w:cs="Arial"/>
          <w:bCs/>
          <w:sz w:val="24"/>
          <w:szCs w:val="24"/>
        </w:rPr>
        <w:t>.</w:t>
      </w:r>
      <w:r w:rsidR="00894110" w:rsidRPr="00956E49">
        <w:rPr>
          <w:rFonts w:ascii="Arial" w:hAnsi="Arial" w:cs="Arial"/>
          <w:sz w:val="24"/>
          <w:szCs w:val="24"/>
        </w:rPr>
        <w:t xml:space="preserve"> </w:t>
      </w:r>
      <w:r w:rsidR="0009009A" w:rsidRPr="00A63DB0">
        <w:rPr>
          <w:rFonts w:ascii="Arial" w:hAnsi="Arial" w:cs="Arial"/>
          <w:b/>
          <w:bCs/>
          <w:sz w:val="24"/>
          <w:szCs w:val="24"/>
        </w:rPr>
        <w:t>A-C</w:t>
      </w:r>
      <w:r w:rsidR="0009009A">
        <w:rPr>
          <w:rFonts w:ascii="Arial" w:hAnsi="Arial" w:cs="Arial"/>
          <w:sz w:val="24"/>
          <w:szCs w:val="24"/>
        </w:rPr>
        <w:t xml:space="preserve"> 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Relative expression </w:t>
      </w:r>
      <w:r w:rsidR="0009009A" w:rsidRPr="00EE4BD9">
        <w:rPr>
          <w:rStyle w:val="fontstyle01"/>
          <w:rFonts w:ascii="Arial" w:hAnsi="Arial" w:cs="Arial"/>
          <w:sz w:val="24"/>
          <w:szCs w:val="24"/>
        </w:rPr>
        <w:t>of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09009A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09009A">
        <w:rPr>
          <w:rFonts w:ascii="Arial" w:hAnsi="Arial" w:cs="Arial"/>
          <w:bCs/>
          <w:i/>
          <w:sz w:val="24"/>
          <w:szCs w:val="24"/>
        </w:rPr>
        <w:t xml:space="preserve"> </w:t>
      </w:r>
      <w:r w:rsidR="0009009A" w:rsidRPr="00EE4BD9">
        <w:rPr>
          <w:rStyle w:val="fontstyle01"/>
          <w:rFonts w:ascii="Arial" w:hAnsi="Arial" w:cs="Arial"/>
          <w:sz w:val="24"/>
          <w:szCs w:val="24"/>
        </w:rPr>
        <w:t xml:space="preserve">in 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J4128S (A) or </w:t>
      </w:r>
      <w:r w:rsidR="00EE7030">
        <w:rPr>
          <w:rStyle w:val="fontstyle01"/>
          <w:rFonts w:ascii="Arial" w:hAnsi="Arial" w:cs="Arial"/>
          <w:sz w:val="24"/>
          <w:szCs w:val="24"/>
        </w:rPr>
        <w:t>LZ36S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 (B)</w:t>
      </w:r>
      <w:r w:rsidR="0009009A" w:rsidRPr="00EE4BD9"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or </w:t>
      </w:r>
      <w:r w:rsidR="00EE7030">
        <w:rPr>
          <w:rStyle w:val="fontstyle01"/>
          <w:rFonts w:ascii="Arial" w:hAnsi="Arial" w:cs="Arial"/>
          <w:sz w:val="24"/>
          <w:szCs w:val="24"/>
        </w:rPr>
        <w:t>J4155S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 (C) </w:t>
      </w:r>
      <w:r w:rsidR="0009009A" w:rsidRPr="00EE4BD9">
        <w:rPr>
          <w:rStyle w:val="fontstyle01"/>
          <w:rFonts w:ascii="Arial" w:hAnsi="Arial" w:cs="Arial"/>
          <w:sz w:val="24"/>
          <w:szCs w:val="24"/>
        </w:rPr>
        <w:t xml:space="preserve">and </w:t>
      </w:r>
      <w:r w:rsidR="0009009A">
        <w:rPr>
          <w:rStyle w:val="fontstyle01"/>
          <w:rFonts w:ascii="Arial" w:hAnsi="Arial" w:cs="Arial"/>
          <w:sz w:val="24"/>
          <w:szCs w:val="24"/>
        </w:rPr>
        <w:t xml:space="preserve">their </w:t>
      </w:r>
      <w:r w:rsidR="00762079" w:rsidRPr="00956E49">
        <w:rPr>
          <w:rFonts w:ascii="Arial" w:hAnsi="Arial" w:cs="Arial"/>
          <w:bCs/>
          <w:i/>
          <w:sz w:val="24"/>
          <w:szCs w:val="24"/>
        </w:rPr>
        <w:t>osnramp5</w:t>
      </w:r>
      <w:r w:rsidR="00762079">
        <w:rPr>
          <w:rFonts w:ascii="Arial" w:hAnsi="Arial" w:cs="Arial"/>
          <w:bCs/>
          <w:i/>
          <w:sz w:val="24"/>
          <w:szCs w:val="24"/>
        </w:rPr>
        <w:t xml:space="preserve"> </w:t>
      </w:r>
      <w:r w:rsidR="0009009A" w:rsidRPr="00EE4BD9">
        <w:rPr>
          <w:rStyle w:val="fontstyle01"/>
          <w:rFonts w:ascii="Arial" w:hAnsi="Arial" w:cs="Arial"/>
          <w:sz w:val="24"/>
          <w:szCs w:val="24"/>
        </w:rPr>
        <w:t>mutant</w:t>
      </w:r>
      <w:r w:rsidR="00762079">
        <w:rPr>
          <w:rStyle w:val="fontstyle01"/>
          <w:rFonts w:ascii="Arial" w:hAnsi="Arial" w:cs="Arial"/>
          <w:sz w:val="24"/>
          <w:szCs w:val="24"/>
        </w:rPr>
        <w:t>s</w:t>
      </w:r>
      <w:r w:rsidR="0009009A" w:rsidRPr="00EE4BD9">
        <w:rPr>
          <w:rStyle w:val="fontstyle01"/>
          <w:rFonts w:ascii="Arial" w:hAnsi="Arial" w:cs="Arial"/>
          <w:sz w:val="24"/>
          <w:szCs w:val="24"/>
        </w:rPr>
        <w:t xml:space="preserve"> by RT-qPCR. </w:t>
      </w:r>
      <w:r w:rsidR="0009009A">
        <w:rPr>
          <w:rFonts w:ascii="Arial" w:hAnsi="Arial" w:cs="Arial"/>
          <w:color w:val="242021"/>
          <w:sz w:val="24"/>
          <w:szCs w:val="24"/>
        </w:rPr>
        <w:t xml:space="preserve">Data are presented as mean </w:t>
      </w:r>
      <w:r w:rsidR="0009009A" w:rsidRPr="00A63DB0">
        <w:rPr>
          <w:rFonts w:ascii="Arial" w:hAnsi="Arial" w:cs="Arial"/>
          <w:color w:val="242021"/>
          <w:sz w:val="24"/>
          <w:szCs w:val="24"/>
        </w:rPr>
        <w:t>±</w:t>
      </w:r>
      <w:r w:rsidR="0009009A">
        <w:rPr>
          <w:rFonts w:ascii="Arial" w:hAnsi="Arial" w:cs="Arial"/>
          <w:color w:val="242021"/>
          <w:sz w:val="24"/>
          <w:szCs w:val="24"/>
        </w:rPr>
        <w:t xml:space="preserve"> SD</w:t>
      </w:r>
      <w:r w:rsidR="0009009A">
        <w:rPr>
          <w:rFonts w:ascii="Arial" w:hAnsi="Arial" w:cs="Arial"/>
          <w:color w:val="000000"/>
          <w:sz w:val="24"/>
          <w:szCs w:val="24"/>
        </w:rPr>
        <w:t xml:space="preserve"> (n=3, </w:t>
      </w:r>
      <w:r w:rsidR="0067669A" w:rsidRPr="0067669A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67669A" w:rsidRPr="008F7252">
        <w:rPr>
          <w:rFonts w:ascii="Arial" w:hAnsi="Arial" w:cs="Arial"/>
          <w:i/>
          <w:iCs/>
          <w:color w:val="242021"/>
          <w:sz w:val="24"/>
          <w:szCs w:val="24"/>
        </w:rPr>
        <w:t>P</w:t>
      </w:r>
      <w:r w:rsidR="0067669A" w:rsidRPr="008F7252">
        <w:rPr>
          <w:rFonts w:ascii="Arial" w:hAnsi="Arial" w:cs="Arial"/>
          <w:color w:val="242021"/>
          <w:sz w:val="24"/>
          <w:szCs w:val="24"/>
        </w:rPr>
        <w:t xml:space="preserve"> </w:t>
      </w:r>
      <w:r w:rsidR="0067669A" w:rsidRPr="0067669A">
        <w:rPr>
          <w:rFonts w:ascii="Arial" w:hAnsi="Arial" w:cs="Arial"/>
          <w:bCs/>
          <w:sz w:val="24"/>
          <w:szCs w:val="24"/>
        </w:rPr>
        <w:t>≤</w:t>
      </w:r>
      <w:r w:rsidR="0067669A" w:rsidRPr="008F7252">
        <w:rPr>
          <w:rFonts w:ascii="Arial" w:hAnsi="Arial" w:cs="Arial"/>
          <w:color w:val="242021"/>
          <w:sz w:val="24"/>
          <w:szCs w:val="24"/>
        </w:rPr>
        <w:t xml:space="preserve"> 0.0</w:t>
      </w:r>
      <w:r w:rsidR="0067669A">
        <w:rPr>
          <w:rFonts w:ascii="Arial" w:hAnsi="Arial" w:cs="Arial"/>
          <w:color w:val="242021"/>
          <w:sz w:val="24"/>
          <w:szCs w:val="24"/>
        </w:rPr>
        <w:t xml:space="preserve">5, </w:t>
      </w:r>
      <w:r w:rsidR="0009009A" w:rsidRPr="0067669A">
        <w:rPr>
          <w:rFonts w:ascii="Times New Roman" w:hAnsi="Times New Roman" w:cs="Times New Roman"/>
          <w:color w:val="000000"/>
          <w:sz w:val="24"/>
          <w:szCs w:val="24"/>
        </w:rPr>
        <w:t>**</w:t>
      </w:r>
      <w:r w:rsidR="0009009A" w:rsidRPr="008F7252">
        <w:rPr>
          <w:rFonts w:ascii="Arial" w:hAnsi="Arial" w:cs="Arial"/>
          <w:i/>
          <w:iCs/>
          <w:color w:val="242021"/>
          <w:sz w:val="24"/>
          <w:szCs w:val="24"/>
        </w:rPr>
        <w:t>P</w:t>
      </w:r>
      <w:r w:rsidR="0009009A" w:rsidRPr="008F7252">
        <w:rPr>
          <w:rFonts w:ascii="Arial" w:hAnsi="Arial" w:cs="Arial"/>
          <w:color w:val="242021"/>
          <w:sz w:val="24"/>
          <w:szCs w:val="24"/>
        </w:rPr>
        <w:t xml:space="preserve"> </w:t>
      </w:r>
      <w:r w:rsidR="0067669A" w:rsidRPr="0067669A">
        <w:rPr>
          <w:rFonts w:ascii="Arial" w:hAnsi="Arial" w:cs="Arial"/>
          <w:bCs/>
          <w:sz w:val="24"/>
          <w:szCs w:val="24"/>
        </w:rPr>
        <w:t>≤</w:t>
      </w:r>
      <w:r w:rsidR="0009009A" w:rsidRPr="008F7252">
        <w:rPr>
          <w:rFonts w:ascii="Arial" w:hAnsi="Arial" w:cs="Arial"/>
          <w:color w:val="242021"/>
          <w:sz w:val="24"/>
          <w:szCs w:val="24"/>
        </w:rPr>
        <w:t xml:space="preserve"> 0.01</w:t>
      </w:r>
      <w:r w:rsidR="0009009A">
        <w:rPr>
          <w:rFonts w:ascii="Arial" w:hAnsi="Arial" w:cs="Arial"/>
          <w:color w:val="242021"/>
          <w:sz w:val="24"/>
          <w:szCs w:val="24"/>
        </w:rPr>
        <w:t xml:space="preserve">, </w:t>
      </w:r>
      <w:r w:rsidR="0009009A" w:rsidRPr="008F7252">
        <w:rPr>
          <w:rFonts w:ascii="Arial" w:hAnsi="Arial" w:cs="Arial"/>
          <w:color w:val="242021"/>
          <w:sz w:val="24"/>
          <w:szCs w:val="24"/>
        </w:rPr>
        <w:t xml:space="preserve">Student’s </w:t>
      </w:r>
      <w:r w:rsidR="0009009A" w:rsidRPr="008F7252">
        <w:rPr>
          <w:rFonts w:ascii="Arial" w:hAnsi="Arial" w:cs="Arial"/>
          <w:i/>
          <w:iCs/>
          <w:color w:val="242021"/>
          <w:sz w:val="24"/>
          <w:szCs w:val="24"/>
        </w:rPr>
        <w:t>t</w:t>
      </w:r>
      <w:r w:rsidR="0009009A">
        <w:rPr>
          <w:rFonts w:ascii="Arial" w:hAnsi="Arial" w:cs="Arial"/>
          <w:color w:val="242021"/>
          <w:sz w:val="24"/>
          <w:szCs w:val="24"/>
        </w:rPr>
        <w:t>-</w:t>
      </w:r>
      <w:r w:rsidR="0009009A" w:rsidRPr="008F7252">
        <w:rPr>
          <w:rFonts w:ascii="Arial" w:hAnsi="Arial" w:cs="Arial"/>
          <w:color w:val="242021"/>
          <w:sz w:val="24"/>
          <w:szCs w:val="24"/>
        </w:rPr>
        <w:t>test</w:t>
      </w:r>
      <w:r w:rsidR="0009009A">
        <w:rPr>
          <w:rFonts w:ascii="Arial" w:hAnsi="Arial" w:cs="Arial"/>
          <w:color w:val="242021"/>
          <w:sz w:val="24"/>
          <w:szCs w:val="24"/>
        </w:rPr>
        <w:t>).</w:t>
      </w:r>
    </w:p>
    <w:p w14:paraId="3CA0E5F7" w14:textId="56A5F9AB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3868049D" w14:textId="755A2B17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1F340AAB" w14:textId="48F90B79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153A09B6" w14:textId="5084FCBB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18E06CF9" w14:textId="4B1AF7D4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64A26DEF" w14:textId="65FAE11A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649A9263" w14:textId="5D58197F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17D6F268" w14:textId="3371B001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2B79D322" w14:textId="4A9FCDB7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6FA3B5A7" w14:textId="6740416B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271AA015" w14:textId="7C456374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0D05559A" w14:textId="37B7E219" w:rsidR="001E473D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2469BC37" w14:textId="77777777" w:rsidR="001E473D" w:rsidRPr="001F13BC" w:rsidRDefault="001E473D" w:rsidP="00E61B2A">
      <w:pPr>
        <w:spacing w:line="360" w:lineRule="auto"/>
        <w:rPr>
          <w:rFonts w:ascii="Arial" w:hAnsi="Arial" w:cs="Arial"/>
          <w:sz w:val="24"/>
          <w:szCs w:val="24"/>
        </w:rPr>
      </w:pPr>
    </w:p>
    <w:p w14:paraId="57F5ACB7" w14:textId="66EB4BFD" w:rsidR="002776F8" w:rsidRPr="002776F8" w:rsidRDefault="002776F8" w:rsidP="002776F8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76F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56ED532" wp14:editId="795FAFE1">
            <wp:extent cx="5274310" cy="35941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1691" w14:textId="5AB81596" w:rsidR="00664E13" w:rsidRDefault="00BB2C98" w:rsidP="007501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61B2A">
        <w:rPr>
          <w:rFonts w:ascii="Arial" w:hAnsi="Arial" w:cs="Arial"/>
          <w:b/>
          <w:bCs/>
          <w:sz w:val="24"/>
          <w:szCs w:val="24"/>
        </w:rPr>
        <w:t>Fig</w:t>
      </w:r>
      <w:r w:rsidR="00840DFC">
        <w:rPr>
          <w:rFonts w:ascii="Arial" w:hAnsi="Arial" w:cs="Arial"/>
          <w:b/>
          <w:bCs/>
          <w:sz w:val="24"/>
          <w:szCs w:val="24"/>
        </w:rPr>
        <w:t>.</w:t>
      </w:r>
      <w:r w:rsidRPr="00E61B2A">
        <w:rPr>
          <w:rFonts w:ascii="Arial" w:hAnsi="Arial" w:cs="Arial"/>
          <w:b/>
          <w:bCs/>
          <w:sz w:val="24"/>
          <w:szCs w:val="24"/>
        </w:rPr>
        <w:t xml:space="preserve"> S</w:t>
      </w:r>
      <w:r w:rsidR="00FD63D6">
        <w:rPr>
          <w:rFonts w:ascii="Arial" w:hAnsi="Arial" w:cs="Arial"/>
          <w:b/>
          <w:bCs/>
          <w:sz w:val="24"/>
          <w:szCs w:val="24"/>
        </w:rPr>
        <w:t>8</w:t>
      </w:r>
      <w:r w:rsidR="00D10975">
        <w:rPr>
          <w:rFonts w:ascii="Arial" w:hAnsi="Arial" w:cs="Arial"/>
          <w:b/>
          <w:bCs/>
          <w:sz w:val="24"/>
          <w:szCs w:val="24"/>
        </w:rPr>
        <w:t>.</w:t>
      </w:r>
      <w:r w:rsidRPr="00E61B2A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2" w:name="_Hlk205845236"/>
      <w:r w:rsidR="009377F0" w:rsidRPr="00E61B2A">
        <w:rPr>
          <w:rFonts w:ascii="Arial" w:hAnsi="Arial" w:cs="Arial"/>
          <w:bCs/>
          <w:sz w:val="24"/>
          <w:szCs w:val="24"/>
        </w:rPr>
        <w:t>E</w:t>
      </w:r>
      <w:r w:rsidRPr="00E61B2A">
        <w:rPr>
          <w:rFonts w:ascii="Arial" w:hAnsi="Arial" w:cs="Arial"/>
          <w:bCs/>
          <w:sz w:val="24"/>
          <w:szCs w:val="24"/>
        </w:rPr>
        <w:t>valuation</w:t>
      </w:r>
      <w:r w:rsidR="009377F0" w:rsidRPr="00E61B2A">
        <w:rPr>
          <w:rFonts w:ascii="Arial" w:hAnsi="Arial" w:cs="Arial"/>
          <w:bCs/>
          <w:sz w:val="24"/>
          <w:szCs w:val="24"/>
        </w:rPr>
        <w:t xml:space="preserve"> of </w:t>
      </w:r>
      <w:r w:rsidR="00762079">
        <w:rPr>
          <w:rFonts w:ascii="Arial" w:hAnsi="Arial" w:cs="Arial"/>
          <w:bCs/>
          <w:sz w:val="24"/>
          <w:szCs w:val="24"/>
        </w:rPr>
        <w:t xml:space="preserve">rice </w:t>
      </w:r>
      <w:r w:rsidR="009377F0" w:rsidRPr="00E61B2A">
        <w:rPr>
          <w:rFonts w:ascii="Arial" w:hAnsi="Arial" w:cs="Arial"/>
          <w:bCs/>
          <w:sz w:val="24"/>
          <w:szCs w:val="24"/>
        </w:rPr>
        <w:t xml:space="preserve">blast resistance </w:t>
      </w:r>
      <w:r w:rsidRPr="00E61B2A">
        <w:rPr>
          <w:rFonts w:ascii="Arial" w:hAnsi="Arial" w:cs="Arial"/>
          <w:bCs/>
          <w:sz w:val="24"/>
          <w:szCs w:val="24"/>
        </w:rPr>
        <w:t xml:space="preserve">in </w:t>
      </w:r>
      <w:r w:rsidRPr="00E61B2A">
        <w:rPr>
          <w:rFonts w:ascii="Arial" w:hAnsi="Arial" w:cs="Arial"/>
          <w:bCs/>
          <w:i/>
          <w:sz w:val="24"/>
          <w:szCs w:val="24"/>
        </w:rPr>
        <w:t>osnramp5</w:t>
      </w:r>
      <w:r w:rsidRPr="00E61B2A">
        <w:rPr>
          <w:rFonts w:ascii="Arial" w:hAnsi="Arial" w:cs="Arial"/>
          <w:bCs/>
          <w:sz w:val="24"/>
          <w:szCs w:val="24"/>
        </w:rPr>
        <w:t xml:space="preserve"> mutants</w:t>
      </w:r>
      <w:r w:rsidR="009377F0" w:rsidRPr="00E61B2A">
        <w:rPr>
          <w:rFonts w:ascii="Arial" w:hAnsi="Arial" w:cs="Arial"/>
          <w:bCs/>
          <w:sz w:val="24"/>
          <w:szCs w:val="24"/>
        </w:rPr>
        <w:t xml:space="preserve"> </w:t>
      </w:r>
      <w:r w:rsidR="00B70EA6" w:rsidRPr="00B70EA6">
        <w:rPr>
          <w:rFonts w:ascii="Arial" w:hAnsi="Arial" w:cs="Arial"/>
          <w:bCs/>
          <w:sz w:val="24"/>
          <w:szCs w:val="24"/>
        </w:rPr>
        <w:t xml:space="preserve">carrying major blast resistance gene </w:t>
      </w:r>
      <w:r w:rsidR="009377F0" w:rsidRPr="00E61B2A">
        <w:rPr>
          <w:rFonts w:ascii="Arial" w:hAnsi="Arial" w:cs="Arial"/>
          <w:bCs/>
          <w:sz w:val="24"/>
          <w:szCs w:val="24"/>
        </w:rPr>
        <w:t>under various Mn concentrations</w:t>
      </w:r>
      <w:r w:rsidR="00DB2C4F" w:rsidRPr="00E61B2A">
        <w:rPr>
          <w:rFonts w:ascii="Arial" w:hAnsi="Arial" w:cs="Arial"/>
          <w:bCs/>
          <w:sz w:val="24"/>
          <w:szCs w:val="24"/>
        </w:rPr>
        <w:t>.</w:t>
      </w:r>
      <w:bookmarkEnd w:id="2"/>
      <w:r w:rsidR="00DB2C4F" w:rsidRPr="00E61B2A">
        <w:rPr>
          <w:rFonts w:ascii="Arial" w:hAnsi="Arial" w:cs="Arial"/>
          <w:sz w:val="24"/>
          <w:szCs w:val="24"/>
        </w:rPr>
        <w:t xml:space="preserve"> </w:t>
      </w:r>
      <w:r w:rsidR="004C55B9" w:rsidRPr="00E61B2A">
        <w:rPr>
          <w:rFonts w:ascii="Arial" w:hAnsi="Arial" w:cs="Arial"/>
          <w:sz w:val="24"/>
          <w:szCs w:val="24"/>
        </w:rPr>
        <w:t xml:space="preserve">Plants were grown in hydroponic cultures treated with different Mn concentrations (0.2, </w:t>
      </w:r>
      <w:r w:rsidR="00B70EA6">
        <w:rPr>
          <w:rFonts w:ascii="Arial" w:hAnsi="Arial" w:cs="Arial"/>
          <w:sz w:val="24"/>
          <w:szCs w:val="24"/>
        </w:rPr>
        <w:t>5</w:t>
      </w:r>
      <w:r w:rsidR="004C55B9" w:rsidRPr="00E61B2A">
        <w:rPr>
          <w:rFonts w:ascii="Arial" w:hAnsi="Arial" w:cs="Arial"/>
          <w:sz w:val="24"/>
          <w:szCs w:val="24"/>
        </w:rPr>
        <w:t xml:space="preserve"> and 100 </w:t>
      </w:r>
      <w:proofErr w:type="spellStart"/>
      <w:r w:rsidR="004C55B9" w:rsidRPr="00E61B2A">
        <w:rPr>
          <w:rFonts w:ascii="Arial" w:hAnsi="Arial" w:cs="Arial"/>
          <w:sz w:val="24"/>
          <w:szCs w:val="24"/>
        </w:rPr>
        <w:t>μM</w:t>
      </w:r>
      <w:proofErr w:type="spellEnd"/>
      <w:r w:rsidR="004C55B9" w:rsidRPr="00E61B2A">
        <w:rPr>
          <w:rFonts w:ascii="Arial" w:hAnsi="Arial" w:cs="Arial"/>
          <w:sz w:val="24"/>
          <w:szCs w:val="24"/>
        </w:rPr>
        <w:t xml:space="preserve">) for </w:t>
      </w:r>
      <w:r w:rsidR="004C67EF">
        <w:rPr>
          <w:rFonts w:ascii="Arial" w:hAnsi="Arial" w:cs="Arial"/>
          <w:sz w:val="24"/>
          <w:szCs w:val="24"/>
        </w:rPr>
        <w:t>three weeks</w:t>
      </w:r>
      <w:r w:rsidR="00DB2C4F" w:rsidRPr="00E61B2A">
        <w:rPr>
          <w:rFonts w:ascii="Arial" w:hAnsi="Arial" w:cs="Arial"/>
          <w:sz w:val="24"/>
          <w:szCs w:val="24"/>
        </w:rPr>
        <w:t xml:space="preserve"> and then the leaves were </w:t>
      </w:r>
      <w:r w:rsidR="0076038D" w:rsidRPr="00E61B2A">
        <w:rPr>
          <w:rFonts w:ascii="Arial" w:hAnsi="Arial" w:cs="Arial" w:hint="eastAsia"/>
          <w:sz w:val="24"/>
          <w:szCs w:val="24"/>
        </w:rPr>
        <w:t>punch-</w:t>
      </w:r>
      <w:r w:rsidR="00DB2C4F" w:rsidRPr="00E61B2A">
        <w:rPr>
          <w:rFonts w:ascii="Arial" w:hAnsi="Arial" w:cs="Arial"/>
          <w:sz w:val="24"/>
          <w:szCs w:val="24"/>
        </w:rPr>
        <w:t xml:space="preserve">inoculated with the </w:t>
      </w:r>
      <w:r w:rsidR="00DB2C4F" w:rsidRPr="00E61B2A">
        <w:rPr>
          <w:rFonts w:ascii="Arial" w:hAnsi="Arial" w:cs="Arial"/>
          <w:i/>
          <w:sz w:val="24"/>
          <w:szCs w:val="24"/>
        </w:rPr>
        <w:t xml:space="preserve">M. </w:t>
      </w:r>
      <w:proofErr w:type="spellStart"/>
      <w:r w:rsidR="00DB2C4F" w:rsidRPr="00E61B2A">
        <w:rPr>
          <w:rFonts w:ascii="Arial" w:hAnsi="Arial" w:cs="Arial"/>
          <w:i/>
          <w:sz w:val="24"/>
          <w:szCs w:val="24"/>
        </w:rPr>
        <w:t>oryzae</w:t>
      </w:r>
      <w:proofErr w:type="spellEnd"/>
      <w:r w:rsidR="00DB2C4F" w:rsidRPr="00E61B2A">
        <w:rPr>
          <w:rFonts w:ascii="Arial" w:hAnsi="Arial" w:cs="Arial"/>
          <w:sz w:val="24"/>
          <w:szCs w:val="24"/>
        </w:rPr>
        <w:t xml:space="preserve"> </w:t>
      </w:r>
      <w:r w:rsidR="0076038D" w:rsidRPr="00E61B2A">
        <w:rPr>
          <w:rFonts w:ascii="Arial" w:hAnsi="Arial" w:cs="Arial" w:hint="eastAsia"/>
          <w:sz w:val="24"/>
          <w:szCs w:val="24"/>
        </w:rPr>
        <w:t>strain</w:t>
      </w:r>
      <w:r w:rsidR="0076038D" w:rsidRPr="00E61B2A">
        <w:rPr>
          <w:rFonts w:ascii="Arial" w:hAnsi="Arial" w:cs="Arial"/>
          <w:sz w:val="24"/>
          <w:szCs w:val="24"/>
        </w:rPr>
        <w:t xml:space="preserve"> </w:t>
      </w:r>
      <w:r w:rsidR="00DB2C4F" w:rsidRPr="00E61B2A">
        <w:rPr>
          <w:rFonts w:ascii="Arial" w:hAnsi="Arial" w:cs="Arial"/>
          <w:sz w:val="24"/>
          <w:szCs w:val="24"/>
        </w:rPr>
        <w:t>110-2. Disease symptoms at 10 dpi are shown. Scale bar</w:t>
      </w:r>
      <w:r w:rsidR="008B22B7">
        <w:rPr>
          <w:rFonts w:ascii="Arial" w:hAnsi="Arial" w:cs="Arial"/>
          <w:sz w:val="24"/>
          <w:szCs w:val="24"/>
        </w:rPr>
        <w:t xml:space="preserve"> = </w:t>
      </w:r>
      <w:r w:rsidR="00DB2C4F" w:rsidRPr="00E61B2A">
        <w:rPr>
          <w:rFonts w:ascii="Arial" w:hAnsi="Arial" w:cs="Arial"/>
          <w:sz w:val="24"/>
          <w:szCs w:val="24"/>
        </w:rPr>
        <w:t>5 mm.</w:t>
      </w:r>
    </w:p>
    <w:p w14:paraId="62113FFC" w14:textId="77B20F0B" w:rsidR="00664E13" w:rsidRDefault="00664E13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81DEC" w14:textId="05960A0F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C8C9B" w14:textId="24A18D89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F81BB" w14:textId="1E5027A0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CEBDC" w14:textId="7EC11C60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A9DB0" w14:textId="02304ADF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51000" w14:textId="6A339250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0EE63" w14:textId="5389B3F7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9EE15" w14:textId="53D2A47C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FD1E75" w14:textId="6F9E0ABA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E72CA" w14:textId="2602942F" w:rsidR="002776F8" w:rsidRDefault="002776F8" w:rsidP="00E61B2A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776F8" w:rsidSect="00472A5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36B4" w14:textId="77777777" w:rsidR="008A66F5" w:rsidRDefault="008A66F5" w:rsidP="003C1DF4">
      <w:r>
        <w:separator/>
      </w:r>
    </w:p>
  </w:endnote>
  <w:endnote w:type="continuationSeparator" w:id="0">
    <w:p w14:paraId="0173CD0A" w14:textId="77777777" w:rsidR="008A66F5" w:rsidRDefault="008A66F5" w:rsidP="003C1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cc9f5e27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29521" w14:textId="77777777" w:rsidR="008A66F5" w:rsidRDefault="008A66F5" w:rsidP="003C1DF4">
      <w:r>
        <w:separator/>
      </w:r>
    </w:p>
  </w:footnote>
  <w:footnote w:type="continuationSeparator" w:id="0">
    <w:p w14:paraId="47AC91BE" w14:textId="77777777" w:rsidR="008A66F5" w:rsidRDefault="008A66F5" w:rsidP="003C1D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19D"/>
    <w:rsid w:val="0004719D"/>
    <w:rsid w:val="000767AE"/>
    <w:rsid w:val="00081492"/>
    <w:rsid w:val="00082D4A"/>
    <w:rsid w:val="0009009A"/>
    <w:rsid w:val="0009634D"/>
    <w:rsid w:val="000A05C2"/>
    <w:rsid w:val="000B2D2E"/>
    <w:rsid w:val="000C580F"/>
    <w:rsid w:val="00164370"/>
    <w:rsid w:val="00172B5A"/>
    <w:rsid w:val="00181A38"/>
    <w:rsid w:val="001D0896"/>
    <w:rsid w:val="001E473D"/>
    <w:rsid w:val="001F13BC"/>
    <w:rsid w:val="001F1880"/>
    <w:rsid w:val="002141D1"/>
    <w:rsid w:val="002152D2"/>
    <w:rsid w:val="002300BF"/>
    <w:rsid w:val="00277601"/>
    <w:rsid w:val="002776F8"/>
    <w:rsid w:val="0028030F"/>
    <w:rsid w:val="00287625"/>
    <w:rsid w:val="002B3A6B"/>
    <w:rsid w:val="002B6981"/>
    <w:rsid w:val="002C2F64"/>
    <w:rsid w:val="00327504"/>
    <w:rsid w:val="00332747"/>
    <w:rsid w:val="003507DC"/>
    <w:rsid w:val="0035400D"/>
    <w:rsid w:val="003544A7"/>
    <w:rsid w:val="003742CB"/>
    <w:rsid w:val="00374C4F"/>
    <w:rsid w:val="003C1DF4"/>
    <w:rsid w:val="003C5ADF"/>
    <w:rsid w:val="004202C0"/>
    <w:rsid w:val="0044492B"/>
    <w:rsid w:val="00455A98"/>
    <w:rsid w:val="00472A53"/>
    <w:rsid w:val="004A20DA"/>
    <w:rsid w:val="004C55B9"/>
    <w:rsid w:val="004C67EF"/>
    <w:rsid w:val="005016C8"/>
    <w:rsid w:val="0050362A"/>
    <w:rsid w:val="005302DC"/>
    <w:rsid w:val="0053418E"/>
    <w:rsid w:val="00537817"/>
    <w:rsid w:val="00555CA1"/>
    <w:rsid w:val="005A5FED"/>
    <w:rsid w:val="005D4E00"/>
    <w:rsid w:val="00605BE6"/>
    <w:rsid w:val="00621302"/>
    <w:rsid w:val="00640531"/>
    <w:rsid w:val="00664E13"/>
    <w:rsid w:val="00672899"/>
    <w:rsid w:val="00673D8E"/>
    <w:rsid w:val="0067669A"/>
    <w:rsid w:val="00697CD6"/>
    <w:rsid w:val="006C5C00"/>
    <w:rsid w:val="007146DF"/>
    <w:rsid w:val="0072082C"/>
    <w:rsid w:val="00730C4A"/>
    <w:rsid w:val="00732CCE"/>
    <w:rsid w:val="00734517"/>
    <w:rsid w:val="007435D5"/>
    <w:rsid w:val="0075013F"/>
    <w:rsid w:val="00757F96"/>
    <w:rsid w:val="0076038D"/>
    <w:rsid w:val="00761021"/>
    <w:rsid w:val="00762079"/>
    <w:rsid w:val="007B18CA"/>
    <w:rsid w:val="00840DFC"/>
    <w:rsid w:val="0087300E"/>
    <w:rsid w:val="00894110"/>
    <w:rsid w:val="008A66F5"/>
    <w:rsid w:val="008B22B7"/>
    <w:rsid w:val="008C04C5"/>
    <w:rsid w:val="008D1A1D"/>
    <w:rsid w:val="008E2E4F"/>
    <w:rsid w:val="008E3E28"/>
    <w:rsid w:val="008E5EB8"/>
    <w:rsid w:val="009107D9"/>
    <w:rsid w:val="00920065"/>
    <w:rsid w:val="009377F0"/>
    <w:rsid w:val="0094641E"/>
    <w:rsid w:val="009539D0"/>
    <w:rsid w:val="00956E49"/>
    <w:rsid w:val="0098223D"/>
    <w:rsid w:val="009A2C42"/>
    <w:rsid w:val="00A00963"/>
    <w:rsid w:val="00A21A20"/>
    <w:rsid w:val="00A51CA1"/>
    <w:rsid w:val="00A63DB0"/>
    <w:rsid w:val="00A70689"/>
    <w:rsid w:val="00A733C6"/>
    <w:rsid w:val="00A735AF"/>
    <w:rsid w:val="00AB0BFA"/>
    <w:rsid w:val="00AC77B5"/>
    <w:rsid w:val="00AD3CEB"/>
    <w:rsid w:val="00AE02C5"/>
    <w:rsid w:val="00AE3A8E"/>
    <w:rsid w:val="00AE4118"/>
    <w:rsid w:val="00AE711E"/>
    <w:rsid w:val="00B03009"/>
    <w:rsid w:val="00B24F2A"/>
    <w:rsid w:val="00B32550"/>
    <w:rsid w:val="00B70EA6"/>
    <w:rsid w:val="00B77601"/>
    <w:rsid w:val="00B909EB"/>
    <w:rsid w:val="00BA0972"/>
    <w:rsid w:val="00BA6A73"/>
    <w:rsid w:val="00BB2C98"/>
    <w:rsid w:val="00BE1A12"/>
    <w:rsid w:val="00C14EAA"/>
    <w:rsid w:val="00C15617"/>
    <w:rsid w:val="00C420CB"/>
    <w:rsid w:val="00C50FEB"/>
    <w:rsid w:val="00C57099"/>
    <w:rsid w:val="00C66BF9"/>
    <w:rsid w:val="00C80E7C"/>
    <w:rsid w:val="00C81AFE"/>
    <w:rsid w:val="00C8500B"/>
    <w:rsid w:val="00C923CE"/>
    <w:rsid w:val="00CA009F"/>
    <w:rsid w:val="00CA432C"/>
    <w:rsid w:val="00CB7CB4"/>
    <w:rsid w:val="00CC4492"/>
    <w:rsid w:val="00D10975"/>
    <w:rsid w:val="00D87B5F"/>
    <w:rsid w:val="00DB2C4F"/>
    <w:rsid w:val="00DC101B"/>
    <w:rsid w:val="00DE77E6"/>
    <w:rsid w:val="00E155BF"/>
    <w:rsid w:val="00E20AC0"/>
    <w:rsid w:val="00E3195E"/>
    <w:rsid w:val="00E34F06"/>
    <w:rsid w:val="00E51472"/>
    <w:rsid w:val="00E52DF3"/>
    <w:rsid w:val="00E61B2A"/>
    <w:rsid w:val="00E61CEB"/>
    <w:rsid w:val="00E62D5E"/>
    <w:rsid w:val="00E91DA4"/>
    <w:rsid w:val="00EA018F"/>
    <w:rsid w:val="00EB2B3F"/>
    <w:rsid w:val="00EC0D5C"/>
    <w:rsid w:val="00ED4CE3"/>
    <w:rsid w:val="00EE7030"/>
    <w:rsid w:val="00F06DF0"/>
    <w:rsid w:val="00F07DF8"/>
    <w:rsid w:val="00F300CE"/>
    <w:rsid w:val="00F60A3F"/>
    <w:rsid w:val="00FB5ECB"/>
    <w:rsid w:val="00FB7919"/>
    <w:rsid w:val="00FD4F07"/>
    <w:rsid w:val="00FD63D6"/>
    <w:rsid w:val="00FE237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EA823"/>
  <w15:chartTrackingRefBased/>
  <w15:docId w15:val="{C1BC89EC-5AD5-434C-8714-B305FBC3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1D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1D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1D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1DF4"/>
    <w:rPr>
      <w:sz w:val="18"/>
      <w:szCs w:val="18"/>
    </w:rPr>
  </w:style>
  <w:style w:type="paragraph" w:styleId="a7">
    <w:name w:val="Revision"/>
    <w:hidden/>
    <w:uiPriority w:val="99"/>
    <w:semiHidden/>
    <w:rsid w:val="0035400D"/>
  </w:style>
  <w:style w:type="paragraph" w:styleId="a8">
    <w:name w:val="Balloon Text"/>
    <w:basedOn w:val="a"/>
    <w:link w:val="a9"/>
    <w:uiPriority w:val="99"/>
    <w:semiHidden/>
    <w:unhideWhenUsed/>
    <w:rsid w:val="00B0300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03009"/>
    <w:rPr>
      <w:sz w:val="18"/>
      <w:szCs w:val="18"/>
    </w:rPr>
  </w:style>
  <w:style w:type="character" w:styleId="aa">
    <w:name w:val="line number"/>
    <w:basedOn w:val="a0"/>
    <w:uiPriority w:val="99"/>
    <w:semiHidden/>
    <w:unhideWhenUsed/>
    <w:rsid w:val="00472A53"/>
  </w:style>
  <w:style w:type="paragraph" w:styleId="ab">
    <w:name w:val="Normal (Web)"/>
    <w:basedOn w:val="a"/>
    <w:uiPriority w:val="99"/>
    <w:semiHidden/>
    <w:unhideWhenUsed/>
    <w:rsid w:val="00FE23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qFormat/>
    <w:rsid w:val="001F13BC"/>
    <w:rPr>
      <w:rFonts w:ascii="AdvOTcc9f5e27" w:hAnsi="AdvOTcc9f5e27" w:hint="default"/>
      <w:b w:val="0"/>
      <w:bCs w:val="0"/>
      <w:i w:val="0"/>
      <w:iCs w:val="0"/>
      <w:color w:val="000000"/>
      <w:sz w:val="16"/>
      <w:szCs w:val="16"/>
    </w:rPr>
  </w:style>
  <w:style w:type="table" w:styleId="ac">
    <w:name w:val="Table Grid"/>
    <w:basedOn w:val="a1"/>
    <w:uiPriority w:val="39"/>
    <w:rsid w:val="00E51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1724</TotalTime>
  <Pages>8</Pages>
  <Words>542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谭俊杰</dc:creator>
  <cp:keywords/>
  <dc:description/>
  <cp:lastModifiedBy>Administrator</cp:lastModifiedBy>
  <cp:revision>87</cp:revision>
  <dcterms:created xsi:type="dcterms:W3CDTF">2024-03-03T15:32:00Z</dcterms:created>
  <dcterms:modified xsi:type="dcterms:W3CDTF">2025-08-20T08:01:00Z</dcterms:modified>
</cp:coreProperties>
</file>