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BB522" w14:textId="77777777" w:rsidR="00591CFE" w:rsidRDefault="00591CFE" w:rsidP="0016538F">
      <w:pPr>
        <w:adjustRightInd w:val="0"/>
        <w:snapToGrid w:val="0"/>
        <w:spacing w:line="480" w:lineRule="auto"/>
        <w:jc w:val="center"/>
        <w:rPr>
          <w:rFonts w:eastAsia="바탕"/>
          <w:b/>
          <w:sz w:val="28"/>
          <w:lang w:eastAsia="ko-KR"/>
        </w:rPr>
      </w:pPr>
      <w:r w:rsidRPr="00591CFE">
        <w:rPr>
          <w:rFonts w:eastAsia="바탕" w:hint="eastAsia"/>
          <w:b/>
          <w:sz w:val="28"/>
          <w:lang w:eastAsia="ko-KR"/>
        </w:rPr>
        <w:t>Supporting Information</w:t>
      </w:r>
    </w:p>
    <w:p w14:paraId="3740D7D5" w14:textId="77777777" w:rsidR="000D03A1" w:rsidRPr="00591CFE" w:rsidRDefault="000D03A1" w:rsidP="0016538F">
      <w:pPr>
        <w:adjustRightInd w:val="0"/>
        <w:snapToGrid w:val="0"/>
        <w:spacing w:line="480" w:lineRule="auto"/>
        <w:jc w:val="center"/>
        <w:rPr>
          <w:rFonts w:eastAsia="바탕"/>
          <w:b/>
          <w:sz w:val="28"/>
          <w:lang w:eastAsia="ko-KR"/>
        </w:rPr>
      </w:pPr>
    </w:p>
    <w:p w14:paraId="14E210E2" w14:textId="77777777" w:rsidR="00B4437F" w:rsidRPr="00F46B84" w:rsidRDefault="00B4437F" w:rsidP="00B4437F">
      <w:pPr>
        <w:pStyle w:val="arttitle"/>
        <w:snapToGrid w:val="0"/>
        <w:spacing w:after="0" w:line="240" w:lineRule="auto"/>
        <w:jc w:val="center"/>
        <w:rPr>
          <w:rFonts w:ascii="Times New Roman" w:hAnsi="Times New Roman"/>
          <w:szCs w:val="32"/>
        </w:rPr>
      </w:pPr>
      <w:r w:rsidRPr="00F46B84">
        <w:rPr>
          <w:rFonts w:ascii="Times New Roman" w:hAnsi="Times New Roman"/>
          <w:szCs w:val="32"/>
        </w:rPr>
        <w:t>Eco-Friendly Fabrication of Carbon Nanotubes-Reduced Graphene Oxide-Silicon for High Current Density Anode Materials of LIB</w:t>
      </w:r>
    </w:p>
    <w:p w14:paraId="3FAE7522" w14:textId="77777777" w:rsidR="00B4437F" w:rsidRPr="00F46B84" w:rsidRDefault="00B4437F" w:rsidP="00B4437F">
      <w:pPr>
        <w:pStyle w:val="arttitle"/>
        <w:snapToGrid w:val="0"/>
        <w:spacing w:after="0" w:line="240" w:lineRule="auto"/>
        <w:jc w:val="center"/>
        <w:rPr>
          <w:rFonts w:ascii="Times New Roman" w:eastAsia="PMingLiU" w:hAnsi="Times New Roman"/>
          <w:szCs w:val="32"/>
          <w:lang w:eastAsia="zh-TW"/>
        </w:rPr>
      </w:pPr>
    </w:p>
    <w:p w14:paraId="22D07AAF" w14:textId="5085F02C" w:rsidR="00B4437F" w:rsidRPr="00F46B84" w:rsidRDefault="00B4437F" w:rsidP="00B4437F">
      <w:pPr>
        <w:pStyle w:val="arttitle"/>
        <w:snapToGrid w:val="0"/>
        <w:spacing w:after="0" w:line="240" w:lineRule="auto"/>
        <w:jc w:val="center"/>
        <w:rPr>
          <w:rFonts w:ascii="Times New Roman" w:eastAsia="PMingLiU" w:hAnsi="Times New Roman"/>
          <w:sz w:val="28"/>
          <w:szCs w:val="28"/>
          <w:lang w:eastAsia="zh-TW"/>
        </w:rPr>
      </w:pPr>
      <w:r w:rsidRPr="00F46B84">
        <w:rPr>
          <w:rFonts w:ascii="Times New Roman" w:hAnsi="Times New Roman"/>
          <w:sz w:val="28"/>
          <w:szCs w:val="28"/>
        </w:rPr>
        <w:t>Sun Kyung Kim</w:t>
      </w:r>
      <w:r w:rsidRPr="00F46B84">
        <w:rPr>
          <w:rFonts w:ascii="Times New Roman" w:hAnsi="Times New Roman"/>
          <w:sz w:val="28"/>
          <w:szCs w:val="28"/>
          <w:vertAlign w:val="superscript"/>
        </w:rPr>
        <w:t>a</w:t>
      </w:r>
      <w:r w:rsidRPr="00F46B84">
        <w:rPr>
          <w:rFonts w:ascii="Times New Roman" w:hAnsi="Times New Roman"/>
          <w:sz w:val="28"/>
          <w:szCs w:val="28"/>
        </w:rPr>
        <w:t xml:space="preserve">, Ki-Min </w:t>
      </w:r>
      <w:proofErr w:type="spellStart"/>
      <w:r w:rsidRPr="00F46B84">
        <w:rPr>
          <w:rFonts w:ascii="Times New Roman" w:hAnsi="Times New Roman"/>
          <w:sz w:val="28"/>
          <w:szCs w:val="28"/>
        </w:rPr>
        <w:t>Roh</w:t>
      </w:r>
      <w:r w:rsidRPr="00F46B84">
        <w:rPr>
          <w:rFonts w:ascii="Times New Roman" w:hAnsi="Times New Roman"/>
          <w:sz w:val="28"/>
          <w:szCs w:val="28"/>
          <w:vertAlign w:val="superscript"/>
        </w:rPr>
        <w:t>a</w:t>
      </w:r>
      <w:proofErr w:type="spellEnd"/>
      <w:r w:rsidRPr="00F46B8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46B84">
        <w:rPr>
          <w:rFonts w:ascii="Times New Roman" w:hAnsi="Times New Roman"/>
          <w:sz w:val="28"/>
          <w:szCs w:val="28"/>
        </w:rPr>
        <w:t>Hee</w:t>
      </w:r>
      <w:proofErr w:type="spellEnd"/>
      <w:r w:rsidRPr="00F46B84">
        <w:rPr>
          <w:rFonts w:ascii="Times New Roman" w:hAnsi="Times New Roman"/>
          <w:sz w:val="28"/>
          <w:szCs w:val="28"/>
        </w:rPr>
        <w:t xml:space="preserve"> Dong </w:t>
      </w:r>
      <w:proofErr w:type="spellStart"/>
      <w:r w:rsidRPr="00F46B84">
        <w:rPr>
          <w:rFonts w:ascii="Times New Roman" w:hAnsi="Times New Roman"/>
          <w:sz w:val="28"/>
          <w:szCs w:val="28"/>
        </w:rPr>
        <w:t>Jang</w:t>
      </w:r>
      <w:r w:rsidRPr="00F46B84">
        <w:rPr>
          <w:rFonts w:ascii="Times New Roman" w:hAnsi="Times New Roman"/>
          <w:sz w:val="28"/>
          <w:szCs w:val="28"/>
          <w:vertAlign w:val="superscript"/>
        </w:rPr>
        <w:t>a</w:t>
      </w:r>
      <w:proofErr w:type="spellEnd"/>
      <w:r w:rsidRPr="00F46B84">
        <w:rPr>
          <w:rFonts w:ascii="Times New Roman" w:hAnsi="Times New Roman"/>
          <w:sz w:val="28"/>
          <w:szCs w:val="28"/>
          <w:vertAlign w:val="superscript"/>
        </w:rPr>
        <w:t>*</w:t>
      </w:r>
      <w:r w:rsidRPr="00F46B84">
        <w:rPr>
          <w:rFonts w:ascii="Times New Roman" w:eastAsia="PMingLiU" w:hAnsi="Times New Roman" w:hint="eastAsia"/>
          <w:sz w:val="28"/>
          <w:szCs w:val="28"/>
          <w:lang w:eastAsia="zh-TW"/>
        </w:rPr>
        <w:t xml:space="preserve"> </w:t>
      </w:r>
    </w:p>
    <w:p w14:paraId="32FF638B" w14:textId="77777777" w:rsidR="00B4437F" w:rsidRPr="00F46B84" w:rsidRDefault="00B4437F" w:rsidP="00B4437F">
      <w:pPr>
        <w:pStyle w:val="arttitle"/>
        <w:spacing w:after="0" w:line="240" w:lineRule="auto"/>
        <w:jc w:val="center"/>
        <w:rPr>
          <w:rFonts w:ascii="Times New Roman" w:eastAsia="PMingLiU" w:hAnsi="Times New Roman"/>
          <w:sz w:val="28"/>
          <w:szCs w:val="28"/>
          <w:lang w:eastAsia="zh-TW"/>
        </w:rPr>
      </w:pPr>
    </w:p>
    <w:p w14:paraId="0A9A886B" w14:textId="77777777" w:rsidR="00B4437F" w:rsidRPr="00F46B84" w:rsidRDefault="00B4437F" w:rsidP="00B4437F">
      <w:pPr>
        <w:jc w:val="center"/>
        <w:rPr>
          <w:i/>
          <w:lang w:eastAsia="ko-KR"/>
        </w:rPr>
      </w:pPr>
      <w:r w:rsidRPr="00F46B84">
        <w:rPr>
          <w:i/>
          <w:vertAlign w:val="superscript"/>
          <w:lang w:eastAsia="ko-KR"/>
        </w:rPr>
        <w:t>a</w:t>
      </w:r>
      <w:r w:rsidRPr="00F46B84">
        <w:rPr>
          <w:rFonts w:hint="eastAsia"/>
          <w:i/>
          <w:lang w:eastAsia="ko-KR"/>
        </w:rPr>
        <w:t xml:space="preserve"> </w:t>
      </w:r>
      <w:r w:rsidRPr="00F46B84">
        <w:rPr>
          <w:i/>
          <w:lang w:eastAsia="ko-KR"/>
        </w:rPr>
        <w:t>Resources &amp; Materials Research Center, Korea Institute of Geoscience &amp; Mineral Resources, Daejeon, 34132, Republic of Korea.</w:t>
      </w:r>
    </w:p>
    <w:p w14:paraId="184F319B" w14:textId="77777777" w:rsidR="00B4437F" w:rsidRPr="00BE5F59" w:rsidRDefault="00B4437F" w:rsidP="00B4437F">
      <w:pPr>
        <w:pStyle w:val="arttitle"/>
        <w:snapToGrid w:val="0"/>
        <w:spacing w:after="0" w:line="360" w:lineRule="auto"/>
        <w:jc w:val="center"/>
        <w:rPr>
          <w:rFonts w:ascii="Times New Roman" w:eastAsia="PMingLiU" w:hAnsi="Times New Roman"/>
          <w:szCs w:val="32"/>
          <w:lang w:val="de-DE" w:eastAsia="zh-TW"/>
        </w:rPr>
      </w:pPr>
    </w:p>
    <w:p w14:paraId="312EB803" w14:textId="77777777" w:rsidR="00B4437F" w:rsidRPr="00F46B84" w:rsidRDefault="00B4437F" w:rsidP="00B4437F">
      <w:pPr>
        <w:pStyle w:val="a4"/>
        <w:jc w:val="center"/>
        <w:rPr>
          <w:rFonts w:eastAsia="PMingLiU"/>
          <w:szCs w:val="24"/>
          <w:lang w:eastAsia="zh-TW"/>
        </w:rPr>
      </w:pPr>
      <w:r w:rsidRPr="00F46B84">
        <w:rPr>
          <w:rFonts w:eastAsia="PMingLiU"/>
          <w:szCs w:val="24"/>
          <w:lang w:eastAsia="zh-TW"/>
        </w:rPr>
        <w:t xml:space="preserve">*Corresponding author: </w:t>
      </w:r>
      <w:r w:rsidRPr="00F46B84">
        <w:rPr>
          <w:rFonts w:hint="eastAsia"/>
        </w:rPr>
        <w:t>Tel:</w:t>
      </w:r>
      <w:r w:rsidRPr="00F46B84">
        <w:rPr>
          <w:rFonts w:ascii="PMingLiU" w:eastAsia="PMingLiU" w:hAnsi="PMingLiU" w:hint="eastAsia"/>
          <w:lang w:eastAsia="zh-TW"/>
        </w:rPr>
        <w:t xml:space="preserve"> </w:t>
      </w:r>
      <w:r w:rsidRPr="00F46B84">
        <w:t>82-42-868-3612</w:t>
      </w:r>
      <w:r w:rsidRPr="00F46B84">
        <w:rPr>
          <w:rFonts w:hint="eastAsia"/>
        </w:rPr>
        <w:t>;</w:t>
      </w:r>
      <w:r w:rsidRPr="00F46B84">
        <w:rPr>
          <w:rFonts w:eastAsia="PMingLiU" w:hint="eastAsia"/>
          <w:lang w:eastAsia="zh-TW"/>
        </w:rPr>
        <w:t xml:space="preserve"> </w:t>
      </w:r>
      <w:r w:rsidRPr="00F46B84">
        <w:rPr>
          <w:rFonts w:hint="eastAsia"/>
        </w:rPr>
        <w:t>F</w:t>
      </w:r>
      <w:r w:rsidRPr="00F46B84">
        <w:t>ax</w:t>
      </w:r>
      <w:r w:rsidRPr="00F46B84">
        <w:rPr>
          <w:rFonts w:hint="eastAsia"/>
        </w:rPr>
        <w:t xml:space="preserve">: </w:t>
      </w:r>
      <w:r w:rsidRPr="00F46B84">
        <w:t>82-42-868-3415</w:t>
      </w:r>
    </w:p>
    <w:p w14:paraId="68562779" w14:textId="77777777" w:rsidR="00B4437F" w:rsidRPr="00F46B84" w:rsidRDefault="00B4437F" w:rsidP="00B4437F">
      <w:pPr>
        <w:pStyle w:val="a4"/>
        <w:jc w:val="center"/>
        <w:rPr>
          <w:rFonts w:eastAsia="PMingLiU"/>
          <w:szCs w:val="24"/>
          <w:lang w:eastAsia="zh-TW"/>
        </w:rPr>
      </w:pPr>
      <w:r w:rsidRPr="00F46B84">
        <w:rPr>
          <w:rFonts w:eastAsia="맑은 고딕" w:hint="eastAsia"/>
          <w:i/>
          <w:szCs w:val="24"/>
        </w:rPr>
        <w:t>E-mail address</w:t>
      </w:r>
      <w:r w:rsidRPr="00F46B84">
        <w:rPr>
          <w:rFonts w:eastAsia="맑은 고딕" w:hint="eastAsia"/>
          <w:szCs w:val="24"/>
        </w:rPr>
        <w:t xml:space="preserve">: </w:t>
      </w:r>
      <w:r w:rsidRPr="00F46B84">
        <w:t>hdjang@kigam.re.kr</w:t>
      </w:r>
    </w:p>
    <w:p w14:paraId="4B1C3785" w14:textId="77777777" w:rsidR="0066680D" w:rsidRPr="00B4437F" w:rsidRDefault="0066680D" w:rsidP="0066680D">
      <w:pPr>
        <w:spacing w:line="360" w:lineRule="auto"/>
        <w:rPr>
          <w:rFonts w:eastAsiaTheme="minorEastAsia"/>
          <w:bCs/>
          <w:lang w:val="en-US" w:eastAsia="ko-KR"/>
        </w:rPr>
      </w:pPr>
    </w:p>
    <w:p w14:paraId="52FDDC07" w14:textId="49A49FA4" w:rsidR="00E6153E" w:rsidRDefault="00E6153E" w:rsidP="0066680D">
      <w:pPr>
        <w:spacing w:line="360" w:lineRule="auto"/>
        <w:rPr>
          <w:rFonts w:eastAsiaTheme="minorEastAsia"/>
          <w:lang w:eastAsia="ko-KR"/>
        </w:rPr>
      </w:pPr>
    </w:p>
    <w:p w14:paraId="4B8D4446" w14:textId="77777777" w:rsidR="00B4437F" w:rsidRPr="00E6153E" w:rsidRDefault="00B4437F" w:rsidP="0066680D">
      <w:pPr>
        <w:spacing w:line="360" w:lineRule="auto"/>
        <w:rPr>
          <w:rFonts w:eastAsiaTheme="minorEastAsia"/>
          <w:lang w:eastAsia="ko-KR"/>
        </w:rPr>
      </w:pPr>
    </w:p>
    <w:p w14:paraId="6FEEED47" w14:textId="06DB91DA" w:rsidR="0066680D" w:rsidRDefault="0066680D" w:rsidP="0066680D">
      <w:pPr>
        <w:spacing w:line="480" w:lineRule="auto"/>
      </w:pPr>
    </w:p>
    <w:p w14:paraId="3076FF9C" w14:textId="65646550" w:rsidR="00B4437F" w:rsidRDefault="00B4437F" w:rsidP="0066680D">
      <w:pPr>
        <w:spacing w:line="480" w:lineRule="auto"/>
      </w:pPr>
    </w:p>
    <w:p w14:paraId="578F97C9" w14:textId="3ABEDF2C" w:rsidR="00B4437F" w:rsidRDefault="00B4437F" w:rsidP="0066680D">
      <w:pPr>
        <w:spacing w:line="480" w:lineRule="auto"/>
      </w:pPr>
    </w:p>
    <w:p w14:paraId="47847D11" w14:textId="40BEC619" w:rsidR="00B4437F" w:rsidRDefault="00B4437F" w:rsidP="0066680D">
      <w:pPr>
        <w:spacing w:line="480" w:lineRule="auto"/>
      </w:pPr>
    </w:p>
    <w:p w14:paraId="71C28D83" w14:textId="4FBBD206" w:rsidR="00B4437F" w:rsidRDefault="00B4437F" w:rsidP="0066680D">
      <w:pPr>
        <w:spacing w:line="480" w:lineRule="auto"/>
      </w:pPr>
    </w:p>
    <w:p w14:paraId="73751EB2" w14:textId="6F278FCB" w:rsidR="00B4437F" w:rsidRDefault="00B4437F" w:rsidP="0066680D">
      <w:pPr>
        <w:spacing w:line="480" w:lineRule="auto"/>
      </w:pPr>
    </w:p>
    <w:p w14:paraId="5BC445C5" w14:textId="13B58D7B" w:rsidR="00B4437F" w:rsidRDefault="00B4437F" w:rsidP="0066680D">
      <w:pPr>
        <w:spacing w:line="480" w:lineRule="auto"/>
      </w:pPr>
    </w:p>
    <w:p w14:paraId="37016547" w14:textId="4B97141B" w:rsidR="00B4437F" w:rsidRDefault="00B4437F" w:rsidP="0066680D">
      <w:pPr>
        <w:spacing w:line="480" w:lineRule="auto"/>
      </w:pPr>
    </w:p>
    <w:p w14:paraId="7DEB3C4D" w14:textId="447556C6" w:rsidR="00B4437F" w:rsidRDefault="00B4437F" w:rsidP="0066680D">
      <w:pPr>
        <w:spacing w:line="480" w:lineRule="auto"/>
      </w:pPr>
    </w:p>
    <w:p w14:paraId="648ECD0F" w14:textId="555D9E33" w:rsidR="00B4437F" w:rsidRDefault="00B4437F" w:rsidP="0066680D">
      <w:pPr>
        <w:spacing w:line="480" w:lineRule="auto"/>
      </w:pPr>
    </w:p>
    <w:p w14:paraId="038AFDFF" w14:textId="063ECF98" w:rsidR="00B4437F" w:rsidRDefault="00B4437F" w:rsidP="0066680D">
      <w:pPr>
        <w:spacing w:line="480" w:lineRule="auto"/>
      </w:pPr>
    </w:p>
    <w:p w14:paraId="32AEB749" w14:textId="5355A8AF" w:rsidR="00B4437F" w:rsidRPr="00B4437F" w:rsidRDefault="00B4437F" w:rsidP="0066680D">
      <w:pPr>
        <w:spacing w:line="480" w:lineRule="auto"/>
      </w:pPr>
      <w:r w:rsidRPr="00B4437F">
        <w:rPr>
          <w:noProof/>
        </w:rPr>
        <w:lastRenderedPageBreak/>
        <w:drawing>
          <wp:inline distT="0" distB="0" distL="0" distR="0" wp14:anchorId="18351A24" wp14:editId="38FA12F9">
            <wp:extent cx="5760720" cy="3888740"/>
            <wp:effectExtent l="0" t="0" r="0" b="0"/>
            <wp:docPr id="32" name="그림 31">
              <a:extLst xmlns:a="http://schemas.openxmlformats.org/drawingml/2006/main">
                <a:ext uri="{FF2B5EF4-FFF2-40B4-BE49-F238E27FC236}">
                  <a16:creationId xmlns:a16="http://schemas.microsoft.com/office/drawing/2014/main" id="{9EFCF6D8-6E9F-4A0A-B62E-023D4BA230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그림 31">
                      <a:extLst>
                        <a:ext uri="{FF2B5EF4-FFF2-40B4-BE49-F238E27FC236}">
                          <a16:creationId xmlns:a16="http://schemas.microsoft.com/office/drawing/2014/main" id="{9EFCF6D8-6E9F-4A0A-B62E-023D4BA230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8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694A5" w14:textId="693810F4" w:rsidR="0066680D" w:rsidRDefault="0066680D" w:rsidP="00B4437F">
      <w:pPr>
        <w:spacing w:line="360" w:lineRule="auto"/>
        <w:rPr>
          <w:bCs/>
        </w:rPr>
      </w:pPr>
      <w:bookmarkStart w:id="0" w:name="_Hlk138671381"/>
      <w:r w:rsidRPr="00282847">
        <w:rPr>
          <w:rFonts w:eastAsia="맑은 고딕"/>
        </w:rPr>
        <w:t>Figure S</w:t>
      </w:r>
      <w:r w:rsidR="00B4437F">
        <w:rPr>
          <w:rFonts w:eastAsia="맑은 고딕"/>
          <w:lang w:eastAsia="ko-KR"/>
        </w:rPr>
        <w:t>1</w:t>
      </w:r>
      <w:r w:rsidRPr="00282847">
        <w:rPr>
          <w:rFonts w:eastAsia="맑은 고딕"/>
        </w:rPr>
        <w:t xml:space="preserve">. </w:t>
      </w:r>
      <w:r w:rsidR="00B4437F" w:rsidRPr="00B4437F">
        <w:rPr>
          <w:bCs/>
        </w:rPr>
        <w:t>TEM and EDS mapping images of CNTs-RGO-Si composites (CNT-GO colloid: 3 milling times)</w:t>
      </w:r>
      <w:r w:rsidR="00C1276F">
        <w:rPr>
          <w:bCs/>
        </w:rPr>
        <w:t>.</w:t>
      </w:r>
    </w:p>
    <w:bookmarkEnd w:id="0"/>
    <w:p w14:paraId="42272CE9" w14:textId="77777777" w:rsidR="00B4437F" w:rsidRPr="00282847" w:rsidRDefault="00B4437F" w:rsidP="00B4437F">
      <w:pPr>
        <w:spacing w:line="360" w:lineRule="auto"/>
        <w:rPr>
          <w:rFonts w:eastAsia="맑은 고딕"/>
        </w:rPr>
      </w:pPr>
    </w:p>
    <w:p w14:paraId="4B44D559" w14:textId="04DF92DF" w:rsidR="0066680D" w:rsidRDefault="00C1276F" w:rsidP="00C1276F">
      <w:pPr>
        <w:spacing w:line="480" w:lineRule="auto"/>
        <w:jc w:val="center"/>
        <w:rPr>
          <w:rFonts w:eastAsia="맑은 고딕"/>
          <w:lang w:eastAsia="ko-KR"/>
        </w:rPr>
      </w:pPr>
      <w:bookmarkStart w:id="1" w:name="_Hlk138680261"/>
      <w:r w:rsidRPr="00C1276F">
        <w:rPr>
          <w:rFonts w:eastAsia="맑은 고딕"/>
          <w:noProof/>
          <w:lang w:eastAsia="ko-KR"/>
        </w:rPr>
        <w:drawing>
          <wp:inline distT="0" distB="0" distL="0" distR="0" wp14:anchorId="37F9C7C8" wp14:editId="2E7922A9">
            <wp:extent cx="3876675" cy="3079509"/>
            <wp:effectExtent l="0" t="0" r="0" b="0"/>
            <wp:docPr id="11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3D26532A-8ECB-4B71-AB9C-85E7A39350A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3D26532A-8ECB-4B71-AB9C-85E7A39350A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77709" cy="308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41DE7" w14:textId="4017B99A" w:rsidR="00C1276F" w:rsidRDefault="00C1276F" w:rsidP="00C1276F">
      <w:pPr>
        <w:spacing w:line="360" w:lineRule="auto"/>
        <w:rPr>
          <w:bCs/>
        </w:rPr>
      </w:pPr>
      <w:bookmarkStart w:id="2" w:name="_Hlk138680276"/>
      <w:r w:rsidRPr="00282847">
        <w:rPr>
          <w:rFonts w:eastAsia="맑은 고딕"/>
        </w:rPr>
        <w:t>Figure S</w:t>
      </w:r>
      <w:r>
        <w:rPr>
          <w:rFonts w:eastAsia="맑은 고딕"/>
          <w:lang w:eastAsia="ko-KR"/>
        </w:rPr>
        <w:t>2</w:t>
      </w:r>
      <w:r w:rsidRPr="00282847">
        <w:rPr>
          <w:rFonts w:eastAsia="맑은 고딕"/>
        </w:rPr>
        <w:t xml:space="preserve">. </w:t>
      </w:r>
      <w:r>
        <w:rPr>
          <w:bCs/>
        </w:rPr>
        <w:t>TGA curves</w:t>
      </w:r>
      <w:r w:rsidRPr="00B4437F">
        <w:rPr>
          <w:bCs/>
        </w:rPr>
        <w:t xml:space="preserve"> of CNTs-RGO-Si composites (CNT-GO colloid: 3 milling times)</w:t>
      </w:r>
      <w:r>
        <w:rPr>
          <w:bCs/>
        </w:rPr>
        <w:t>.</w:t>
      </w:r>
    </w:p>
    <w:bookmarkEnd w:id="1"/>
    <w:bookmarkEnd w:id="2"/>
    <w:p w14:paraId="10122E69" w14:textId="77777777" w:rsidR="00C1276F" w:rsidRPr="00C1276F" w:rsidRDefault="00C1276F" w:rsidP="0066680D">
      <w:pPr>
        <w:spacing w:line="480" w:lineRule="auto"/>
        <w:rPr>
          <w:rFonts w:eastAsia="맑은 고딕"/>
          <w:lang w:eastAsia="ko-KR"/>
        </w:rPr>
      </w:pPr>
    </w:p>
    <w:p w14:paraId="2AB982A3" w14:textId="75B1976D" w:rsidR="007C055D" w:rsidRPr="001B0194" w:rsidRDefault="001B0194" w:rsidP="007C055D">
      <w:pPr>
        <w:spacing w:line="480" w:lineRule="auto"/>
        <w:jc w:val="center"/>
        <w:rPr>
          <w:rFonts w:eastAsia="맑은 고딕"/>
        </w:rPr>
      </w:pPr>
      <w:bookmarkStart w:id="3" w:name="_Hlk139543737"/>
      <w:r w:rsidRPr="001B0194">
        <w:rPr>
          <w:rFonts w:eastAsia="맑은 고딕"/>
          <w:noProof/>
        </w:rPr>
        <w:lastRenderedPageBreak/>
        <w:drawing>
          <wp:inline distT="0" distB="0" distL="0" distR="0" wp14:anchorId="390B306D" wp14:editId="3C0FC1B6">
            <wp:extent cx="5760720" cy="4408805"/>
            <wp:effectExtent l="0" t="0" r="0" b="0"/>
            <wp:docPr id="23" name="그림 22">
              <a:extLst xmlns:a="http://schemas.openxmlformats.org/drawingml/2006/main">
                <a:ext uri="{FF2B5EF4-FFF2-40B4-BE49-F238E27FC236}">
                  <a16:creationId xmlns:a16="http://schemas.microsoft.com/office/drawing/2014/main" id="{43ED77B8-6170-47E9-93C6-C47DBC9A5D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그림 22">
                      <a:extLst>
                        <a:ext uri="{FF2B5EF4-FFF2-40B4-BE49-F238E27FC236}">
                          <a16:creationId xmlns:a16="http://schemas.microsoft.com/office/drawing/2014/main" id="{43ED77B8-6170-47E9-93C6-C47DBC9A5D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0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46A99" w14:textId="77777777" w:rsidR="001B0194" w:rsidRDefault="007C055D" w:rsidP="001B0194">
      <w:pPr>
        <w:spacing w:line="360" w:lineRule="auto"/>
        <w:rPr>
          <w:bCs/>
        </w:rPr>
      </w:pPr>
      <w:r w:rsidRPr="000B4536">
        <w:rPr>
          <w:rFonts w:eastAsia="맑은 고딕"/>
        </w:rPr>
        <w:t>F</w:t>
      </w:r>
      <w:r w:rsidRPr="000B4536">
        <w:rPr>
          <w:rFonts w:eastAsia="맑은 고딕" w:hint="eastAsia"/>
        </w:rPr>
        <w:t>ig</w:t>
      </w:r>
      <w:r>
        <w:rPr>
          <w:rFonts w:eastAsia="맑은 고딕" w:hint="eastAsia"/>
          <w:lang w:eastAsia="ko-KR"/>
        </w:rPr>
        <w:t>ure</w:t>
      </w:r>
      <w:r w:rsidRPr="000B4536">
        <w:rPr>
          <w:rFonts w:eastAsia="맑은 고딕"/>
        </w:rPr>
        <w:t xml:space="preserve"> </w:t>
      </w:r>
      <w:r>
        <w:rPr>
          <w:rFonts w:eastAsia="맑은 고딕" w:hint="eastAsia"/>
          <w:lang w:eastAsia="ko-KR"/>
        </w:rPr>
        <w:t>S</w:t>
      </w:r>
      <w:r w:rsidR="006E2E08">
        <w:rPr>
          <w:rFonts w:eastAsia="맑은 고딕"/>
        </w:rPr>
        <w:t>3</w:t>
      </w:r>
      <w:r w:rsidRPr="000B4536">
        <w:rPr>
          <w:rFonts w:eastAsia="맑은 고딕"/>
        </w:rPr>
        <w:t xml:space="preserve">. </w:t>
      </w:r>
      <w:bookmarkStart w:id="4" w:name="_Hlk139543769"/>
      <w:r w:rsidR="001B0194">
        <w:t xml:space="preserve">Cyclic voltammetry curves </w:t>
      </w:r>
      <w:bookmarkEnd w:id="4"/>
      <w:r w:rsidR="001B0194" w:rsidRPr="00B4437F">
        <w:rPr>
          <w:bCs/>
        </w:rPr>
        <w:t>of CNTs-RGO-Si composites (CNT-GO colloid: 3 milling times)</w:t>
      </w:r>
      <w:r w:rsidR="001B0194">
        <w:rPr>
          <w:bCs/>
        </w:rPr>
        <w:t>.</w:t>
      </w:r>
    </w:p>
    <w:bookmarkEnd w:id="3"/>
    <w:p w14:paraId="29D57D62" w14:textId="666A3AA8" w:rsidR="007C055D" w:rsidRPr="001B0194" w:rsidRDefault="007C055D" w:rsidP="007C055D">
      <w:pPr>
        <w:spacing w:line="360" w:lineRule="auto"/>
        <w:rPr>
          <w:bCs/>
        </w:rPr>
      </w:pPr>
    </w:p>
    <w:p w14:paraId="7E37EE17" w14:textId="77777777" w:rsidR="007C055D" w:rsidRPr="007C055D" w:rsidRDefault="007C055D" w:rsidP="0066680D">
      <w:pPr>
        <w:spacing w:line="480" w:lineRule="auto"/>
        <w:rPr>
          <w:rFonts w:eastAsia="맑은 고딕"/>
          <w:lang w:eastAsia="ko-KR"/>
        </w:rPr>
      </w:pPr>
    </w:p>
    <w:sectPr w:rsidR="007C055D" w:rsidRPr="007C055D" w:rsidSect="00C931EB">
      <w:headerReference w:type="default" r:id="rId10"/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CCD00" w14:textId="77777777" w:rsidR="00183DBD" w:rsidRDefault="00183DBD" w:rsidP="00D31E95">
      <w:r>
        <w:separator/>
      </w:r>
    </w:p>
  </w:endnote>
  <w:endnote w:type="continuationSeparator" w:id="0">
    <w:p w14:paraId="5D845A8F" w14:textId="77777777" w:rsidR="00183DBD" w:rsidRDefault="00183DBD" w:rsidP="00D31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F4B33" w14:textId="77777777" w:rsidR="007B7A09" w:rsidRDefault="00C931EB">
    <w:pPr>
      <w:pStyle w:val="a4"/>
      <w:jc w:val="center"/>
    </w:pPr>
    <w:r>
      <w:fldChar w:fldCharType="begin"/>
    </w:r>
    <w:r w:rsidR="00557491">
      <w:instrText>PAGE   \* MERGEFORMAT</w:instrText>
    </w:r>
    <w:r>
      <w:fldChar w:fldCharType="separate"/>
    </w:r>
    <w:r w:rsidR="00F44468">
      <w:rPr>
        <w:noProof/>
      </w:rPr>
      <w:t>4</w:t>
    </w:r>
    <w:r>
      <w:fldChar w:fldCharType="end"/>
    </w:r>
  </w:p>
  <w:p w14:paraId="5954C7B5" w14:textId="77777777" w:rsidR="00562E2B" w:rsidRDefault="00183DBD" w:rsidP="00881456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1BE3B" w14:textId="77777777" w:rsidR="00183DBD" w:rsidRDefault="00183DBD" w:rsidP="00D31E95">
      <w:r>
        <w:separator/>
      </w:r>
    </w:p>
  </w:footnote>
  <w:footnote w:type="continuationSeparator" w:id="0">
    <w:p w14:paraId="729B54E8" w14:textId="77777777" w:rsidR="00183DBD" w:rsidRDefault="00183DBD" w:rsidP="00D31E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7618E" w14:textId="77777777" w:rsidR="00562E2B" w:rsidRPr="009B44CC" w:rsidRDefault="00557491" w:rsidP="009B44CC">
    <w:pPr>
      <w:pStyle w:val="a3"/>
      <w:tabs>
        <w:tab w:val="left" w:pos="5003"/>
      </w:tabs>
      <w:jc w:val="right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54A6"/>
    <w:rsid w:val="0001365E"/>
    <w:rsid w:val="0007340B"/>
    <w:rsid w:val="00090AE9"/>
    <w:rsid w:val="000A1D34"/>
    <w:rsid w:val="000B2E33"/>
    <w:rsid w:val="000D03A1"/>
    <w:rsid w:val="0011714C"/>
    <w:rsid w:val="00142412"/>
    <w:rsid w:val="00157E30"/>
    <w:rsid w:val="00164126"/>
    <w:rsid w:val="0016538F"/>
    <w:rsid w:val="0017148C"/>
    <w:rsid w:val="001813AF"/>
    <w:rsid w:val="00183DBD"/>
    <w:rsid w:val="001B0194"/>
    <w:rsid w:val="001D06C4"/>
    <w:rsid w:val="00260186"/>
    <w:rsid w:val="002B4C88"/>
    <w:rsid w:val="002D7E8B"/>
    <w:rsid w:val="002E1DA5"/>
    <w:rsid w:val="0037084D"/>
    <w:rsid w:val="0038124F"/>
    <w:rsid w:val="00390BAD"/>
    <w:rsid w:val="003C51BD"/>
    <w:rsid w:val="00414161"/>
    <w:rsid w:val="004227F6"/>
    <w:rsid w:val="004A05A0"/>
    <w:rsid w:val="004A7A3E"/>
    <w:rsid w:val="004F5E2D"/>
    <w:rsid w:val="00557491"/>
    <w:rsid w:val="00573A52"/>
    <w:rsid w:val="00591CFE"/>
    <w:rsid w:val="005D18C7"/>
    <w:rsid w:val="006207F5"/>
    <w:rsid w:val="0066680D"/>
    <w:rsid w:val="006B4602"/>
    <w:rsid w:val="006C070B"/>
    <w:rsid w:val="006E2E08"/>
    <w:rsid w:val="006F09D0"/>
    <w:rsid w:val="007011AC"/>
    <w:rsid w:val="00771868"/>
    <w:rsid w:val="007820FE"/>
    <w:rsid w:val="007C055D"/>
    <w:rsid w:val="007D626C"/>
    <w:rsid w:val="008349DA"/>
    <w:rsid w:val="008429BF"/>
    <w:rsid w:val="008C7BA4"/>
    <w:rsid w:val="008E6727"/>
    <w:rsid w:val="009429D7"/>
    <w:rsid w:val="009773B9"/>
    <w:rsid w:val="00992AB2"/>
    <w:rsid w:val="009B4AE5"/>
    <w:rsid w:val="009B623A"/>
    <w:rsid w:val="009C1E05"/>
    <w:rsid w:val="009C1F0A"/>
    <w:rsid w:val="009C6176"/>
    <w:rsid w:val="00A45C67"/>
    <w:rsid w:val="00A606A2"/>
    <w:rsid w:val="00B3278F"/>
    <w:rsid w:val="00B4437F"/>
    <w:rsid w:val="00B4669C"/>
    <w:rsid w:val="00B76810"/>
    <w:rsid w:val="00BB005B"/>
    <w:rsid w:val="00BC764C"/>
    <w:rsid w:val="00BE5F59"/>
    <w:rsid w:val="00C1276F"/>
    <w:rsid w:val="00C2351D"/>
    <w:rsid w:val="00C931EB"/>
    <w:rsid w:val="00CB54A6"/>
    <w:rsid w:val="00CD17AE"/>
    <w:rsid w:val="00CF7565"/>
    <w:rsid w:val="00D318FF"/>
    <w:rsid w:val="00D31E95"/>
    <w:rsid w:val="00D35145"/>
    <w:rsid w:val="00D52FBD"/>
    <w:rsid w:val="00D77CA7"/>
    <w:rsid w:val="00D831D2"/>
    <w:rsid w:val="00D84E8E"/>
    <w:rsid w:val="00D87EF0"/>
    <w:rsid w:val="00DD1AFC"/>
    <w:rsid w:val="00DD57A6"/>
    <w:rsid w:val="00DE3DFD"/>
    <w:rsid w:val="00E067BD"/>
    <w:rsid w:val="00E123A5"/>
    <w:rsid w:val="00E33F2F"/>
    <w:rsid w:val="00E37123"/>
    <w:rsid w:val="00E6153E"/>
    <w:rsid w:val="00E73E1B"/>
    <w:rsid w:val="00EB677A"/>
    <w:rsid w:val="00F44468"/>
    <w:rsid w:val="00F464D0"/>
    <w:rsid w:val="00F75A31"/>
    <w:rsid w:val="00F82072"/>
    <w:rsid w:val="00FF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27D35C"/>
  <w15:docId w15:val="{C940F2EE-929D-41BB-A089-04CFCA691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26C"/>
    <w:pPr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1E95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  <w:lang w:val="en-US" w:eastAsia="ko-KR"/>
    </w:rPr>
  </w:style>
  <w:style w:type="character" w:customStyle="1" w:styleId="Char">
    <w:name w:val="머리글 Char"/>
    <w:basedOn w:val="a0"/>
    <w:link w:val="a3"/>
    <w:rsid w:val="00D31E95"/>
  </w:style>
  <w:style w:type="paragraph" w:styleId="a4">
    <w:name w:val="footer"/>
    <w:basedOn w:val="a"/>
    <w:link w:val="Char0"/>
    <w:unhideWhenUsed/>
    <w:rsid w:val="00D31E95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  <w:lang w:val="en-US" w:eastAsia="ko-KR"/>
    </w:rPr>
  </w:style>
  <w:style w:type="character" w:customStyle="1" w:styleId="Char0">
    <w:name w:val="바닥글 Char"/>
    <w:basedOn w:val="a0"/>
    <w:link w:val="a4"/>
    <w:rsid w:val="00D31E95"/>
  </w:style>
  <w:style w:type="paragraph" w:styleId="a5">
    <w:name w:val="Balloon Text"/>
    <w:basedOn w:val="a"/>
    <w:link w:val="Char1"/>
    <w:uiPriority w:val="99"/>
    <w:semiHidden/>
    <w:unhideWhenUsed/>
    <w:rsid w:val="00D31E95"/>
    <w:pPr>
      <w:widowControl w:val="0"/>
      <w:wordWrap w:val="0"/>
      <w:autoSpaceDE w:val="0"/>
      <w:autoSpaceDN w:val="0"/>
      <w:jc w:val="both"/>
    </w:pPr>
    <w:rPr>
      <w:rFonts w:asciiTheme="majorHAnsi" w:eastAsiaTheme="majorEastAsia" w:hAnsiTheme="majorHAnsi" w:cstheme="majorBidi"/>
      <w:kern w:val="2"/>
      <w:sz w:val="18"/>
      <w:szCs w:val="18"/>
      <w:lang w:val="en-US" w:eastAsia="ko-KR"/>
    </w:rPr>
  </w:style>
  <w:style w:type="character" w:customStyle="1" w:styleId="Char1">
    <w:name w:val="풍선 도움말 텍스트 Char"/>
    <w:basedOn w:val="a0"/>
    <w:link w:val="a5"/>
    <w:uiPriority w:val="99"/>
    <w:semiHidden/>
    <w:rsid w:val="00D31E95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옅은 음영1"/>
    <w:basedOn w:val="a1"/>
    <w:next w:val="a6"/>
    <w:uiPriority w:val="60"/>
    <w:rsid w:val="0026018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6">
    <w:name w:val="Light Shading"/>
    <w:basedOn w:val="a1"/>
    <w:uiPriority w:val="60"/>
    <w:rsid w:val="0026018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AuthorsFull">
    <w:name w:val="Authors Full"/>
    <w:basedOn w:val="a"/>
    <w:rsid w:val="007D626C"/>
    <w:rPr>
      <w:i/>
      <w:lang w:val="en-US"/>
    </w:rPr>
  </w:style>
  <w:style w:type="paragraph" w:customStyle="1" w:styleId="Tableofcontents">
    <w:name w:val="Table of contents"/>
    <w:basedOn w:val="a"/>
    <w:autoRedefine/>
    <w:rsid w:val="007D626C"/>
    <w:rPr>
      <w:lang w:val="en-US"/>
    </w:rPr>
  </w:style>
  <w:style w:type="paragraph" w:customStyle="1" w:styleId="Title2">
    <w:name w:val="Title2"/>
    <w:basedOn w:val="a"/>
    <w:rsid w:val="007D626C"/>
    <w:rPr>
      <w:b/>
      <w:lang w:val="en-US"/>
    </w:rPr>
  </w:style>
  <w:style w:type="character" w:styleId="a7">
    <w:name w:val="Hyperlink"/>
    <w:semiHidden/>
    <w:unhideWhenUsed/>
    <w:rsid w:val="007011AC"/>
    <w:rPr>
      <w:color w:val="0000FF"/>
      <w:u w:val="single"/>
    </w:rPr>
  </w:style>
  <w:style w:type="paragraph" w:customStyle="1" w:styleId="arttitle">
    <w:name w:val="arttitle"/>
    <w:basedOn w:val="a"/>
    <w:rsid w:val="00B4437F"/>
    <w:pPr>
      <w:spacing w:after="240" w:line="480" w:lineRule="atLeast"/>
    </w:pPr>
    <w:rPr>
      <w:rFonts w:ascii="Arial" w:eastAsia="바탕" w:hAnsi="Arial"/>
      <w:b/>
      <w:sz w:val="3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1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391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74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60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414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256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42457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296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795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96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CC2741-274B-4226-9D4C-E41782BF4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3</Pages>
  <Words>106</Words>
  <Characters>621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sun kyung kim</cp:lastModifiedBy>
  <cp:revision>25</cp:revision>
  <cp:lastPrinted>2016-08-04T00:15:00Z</cp:lastPrinted>
  <dcterms:created xsi:type="dcterms:W3CDTF">2017-09-15T05:28:00Z</dcterms:created>
  <dcterms:modified xsi:type="dcterms:W3CDTF">2025-08-14T04:48:00Z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d1a139776719e7635eac50add96f13e247d427be68ccf477d748d776d0689301</vt:lpwstr>
  </property>
</Properties>
</file>