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41332" w14:textId="77777777" w:rsidR="007F3843" w:rsidRDefault="007F3843" w:rsidP="007F384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Table-3 Demographic Details of Mother and their participated child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7F3843" w14:paraId="52CD0403" w14:textId="77777777" w:rsidTr="002A26D7">
        <w:tc>
          <w:tcPr>
            <w:tcW w:w="4261" w:type="dxa"/>
          </w:tcPr>
          <w:p w14:paraId="2851368A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rFonts w:eastAsia="SimSun"/>
                <w:b/>
                <w:sz w:val="22"/>
                <w:szCs w:val="22"/>
              </w:rPr>
              <w:t>Demographic Parameters</w:t>
            </w:r>
          </w:p>
        </w:tc>
        <w:tc>
          <w:tcPr>
            <w:tcW w:w="4261" w:type="dxa"/>
          </w:tcPr>
          <w:p w14:paraId="4EA609A6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rFonts w:eastAsia="SimSun"/>
                <w:b/>
                <w:sz w:val="22"/>
                <w:szCs w:val="22"/>
              </w:rPr>
              <w:t>Mean ± Standard Deviation</w:t>
            </w:r>
          </w:p>
        </w:tc>
      </w:tr>
      <w:tr w:rsidR="007F3843" w14:paraId="79627C80" w14:textId="77777777" w:rsidTr="002A26D7">
        <w:trPr>
          <w:trHeight w:val="286"/>
        </w:trPr>
        <w:tc>
          <w:tcPr>
            <w:tcW w:w="4261" w:type="dxa"/>
          </w:tcPr>
          <w:p w14:paraId="1E1FD7B6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Mothers’ Chronological Age in years </w:t>
            </w:r>
          </w:p>
        </w:tc>
        <w:tc>
          <w:tcPr>
            <w:tcW w:w="4261" w:type="dxa"/>
          </w:tcPr>
          <w:p w14:paraId="46A314D1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47.86±13.13</w:t>
            </w:r>
          </w:p>
        </w:tc>
      </w:tr>
      <w:tr w:rsidR="007F3843" w14:paraId="1BA3CCE7" w14:textId="77777777" w:rsidTr="002A26D7">
        <w:trPr>
          <w:trHeight w:val="220"/>
        </w:trPr>
        <w:tc>
          <w:tcPr>
            <w:tcW w:w="4261" w:type="dxa"/>
          </w:tcPr>
          <w:p w14:paraId="524F2DE4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61" w:type="dxa"/>
          </w:tcPr>
          <w:p w14:paraId="42A0532D" w14:textId="77777777" w:rsidR="007F3843" w:rsidRDefault="007F3843" w:rsidP="002A26D7">
            <w:pPr>
              <w:jc w:val="both"/>
              <w:rPr>
                <w:rFonts w:eastAsia="SimSun"/>
                <w:b/>
                <w:sz w:val="22"/>
                <w:szCs w:val="22"/>
              </w:rPr>
            </w:pPr>
            <w:r>
              <w:rPr>
                <w:rFonts w:eastAsia="SimSun"/>
                <w:b/>
                <w:sz w:val="22"/>
                <w:szCs w:val="22"/>
              </w:rPr>
              <w:t>Percentage Distribution</w:t>
            </w:r>
          </w:p>
        </w:tc>
      </w:tr>
      <w:tr w:rsidR="007F3843" w14:paraId="18150879" w14:textId="77777777" w:rsidTr="002A26D7">
        <w:trPr>
          <w:trHeight w:val="300"/>
        </w:trPr>
        <w:tc>
          <w:tcPr>
            <w:tcW w:w="4261" w:type="dxa"/>
          </w:tcPr>
          <w:p w14:paraId="75F86E71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Relationship Status </w:t>
            </w:r>
          </w:p>
        </w:tc>
        <w:tc>
          <w:tcPr>
            <w:tcW w:w="4261" w:type="dxa"/>
            <w:vMerge w:val="restart"/>
          </w:tcPr>
          <w:p w14:paraId="56B1CB8D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  <w:p w14:paraId="7DDACCA4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 (82.05%)</w:t>
            </w:r>
          </w:p>
          <w:p w14:paraId="4DE9A969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(17.95%)</w:t>
            </w:r>
          </w:p>
        </w:tc>
      </w:tr>
      <w:tr w:rsidR="007F3843" w14:paraId="610AE8CC" w14:textId="77777777" w:rsidTr="002A26D7">
        <w:trPr>
          <w:trHeight w:val="712"/>
        </w:trPr>
        <w:tc>
          <w:tcPr>
            <w:tcW w:w="4261" w:type="dxa"/>
          </w:tcPr>
          <w:p w14:paraId="79F2CFF0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Living with Spouse </w:t>
            </w:r>
          </w:p>
          <w:p w14:paraId="73201D0D" w14:textId="77777777" w:rsidR="007F3843" w:rsidRDefault="007F3843" w:rsidP="002A26D7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Living without spouse</w:t>
            </w:r>
          </w:p>
        </w:tc>
        <w:tc>
          <w:tcPr>
            <w:tcW w:w="4261" w:type="dxa"/>
            <w:vMerge/>
          </w:tcPr>
          <w:p w14:paraId="32076719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</w:tc>
      </w:tr>
      <w:tr w:rsidR="007F3843" w14:paraId="6F83B465" w14:textId="77777777" w:rsidTr="002A26D7">
        <w:trPr>
          <w:trHeight w:val="355"/>
        </w:trPr>
        <w:tc>
          <w:tcPr>
            <w:tcW w:w="4261" w:type="dxa"/>
          </w:tcPr>
          <w:p w14:paraId="7A91B538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Living areas </w:t>
            </w:r>
          </w:p>
        </w:tc>
        <w:tc>
          <w:tcPr>
            <w:tcW w:w="4261" w:type="dxa"/>
            <w:vMerge w:val="restart"/>
          </w:tcPr>
          <w:p w14:paraId="42E220C0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  <w:p w14:paraId="780F45E1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(43.59%)</w:t>
            </w:r>
          </w:p>
          <w:p w14:paraId="7CF8CAA9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(56.41%)</w:t>
            </w:r>
          </w:p>
        </w:tc>
      </w:tr>
      <w:tr w:rsidR="007F3843" w14:paraId="081163CD" w14:textId="77777777" w:rsidTr="002A26D7">
        <w:trPr>
          <w:trHeight w:val="544"/>
        </w:trPr>
        <w:tc>
          <w:tcPr>
            <w:tcW w:w="4261" w:type="dxa"/>
          </w:tcPr>
          <w:p w14:paraId="2AAC8266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Rural </w:t>
            </w:r>
          </w:p>
          <w:p w14:paraId="371358B3" w14:textId="77777777" w:rsidR="007F3843" w:rsidRDefault="007F3843" w:rsidP="002A26D7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Urban</w:t>
            </w:r>
          </w:p>
        </w:tc>
        <w:tc>
          <w:tcPr>
            <w:tcW w:w="4261" w:type="dxa"/>
            <w:vMerge/>
          </w:tcPr>
          <w:p w14:paraId="7C3E961A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</w:tc>
      </w:tr>
      <w:tr w:rsidR="007F3843" w14:paraId="5093B06F" w14:textId="77777777" w:rsidTr="002A26D7">
        <w:trPr>
          <w:trHeight w:val="347"/>
        </w:trPr>
        <w:tc>
          <w:tcPr>
            <w:tcW w:w="4261" w:type="dxa"/>
          </w:tcPr>
          <w:p w14:paraId="1E2E68CC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Educational Status </w:t>
            </w:r>
          </w:p>
        </w:tc>
        <w:tc>
          <w:tcPr>
            <w:tcW w:w="4261" w:type="dxa"/>
            <w:vMerge w:val="restart"/>
          </w:tcPr>
          <w:p w14:paraId="75770BDC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  <w:p w14:paraId="730EE823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(38.46%)</w:t>
            </w:r>
          </w:p>
          <w:p w14:paraId="1DEC723D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(51.28%)</w:t>
            </w:r>
          </w:p>
          <w:p w14:paraId="12E75AD1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(10.26%)</w:t>
            </w:r>
          </w:p>
        </w:tc>
      </w:tr>
      <w:tr w:rsidR="007F3843" w14:paraId="72AAF4EE" w14:textId="77777777" w:rsidTr="002A26D7">
        <w:trPr>
          <w:trHeight w:val="982"/>
        </w:trPr>
        <w:tc>
          <w:tcPr>
            <w:tcW w:w="4261" w:type="dxa"/>
          </w:tcPr>
          <w:p w14:paraId="4CE4681E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Primary </w:t>
            </w:r>
          </w:p>
          <w:p w14:paraId="717B1FE9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Secondary </w:t>
            </w:r>
          </w:p>
          <w:p w14:paraId="1B8425C2" w14:textId="77777777" w:rsidR="007F3843" w:rsidRDefault="007F3843" w:rsidP="002A26D7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Graduate </w:t>
            </w:r>
          </w:p>
        </w:tc>
        <w:tc>
          <w:tcPr>
            <w:tcW w:w="4261" w:type="dxa"/>
            <w:vMerge/>
          </w:tcPr>
          <w:p w14:paraId="37A93D8C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</w:tc>
      </w:tr>
      <w:tr w:rsidR="007F3843" w14:paraId="673203DE" w14:textId="77777777" w:rsidTr="002A26D7">
        <w:trPr>
          <w:trHeight w:val="338"/>
        </w:trPr>
        <w:tc>
          <w:tcPr>
            <w:tcW w:w="4261" w:type="dxa"/>
          </w:tcPr>
          <w:p w14:paraId="23833CD5" w14:textId="77777777" w:rsidR="007F3843" w:rsidRDefault="007F3843" w:rsidP="002A26D7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Occupational Status </w:t>
            </w:r>
          </w:p>
        </w:tc>
        <w:tc>
          <w:tcPr>
            <w:tcW w:w="4261" w:type="dxa"/>
            <w:vMerge w:val="restart"/>
          </w:tcPr>
          <w:p w14:paraId="7CC18048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  <w:p w14:paraId="2663403F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(7.69%)</w:t>
            </w:r>
          </w:p>
          <w:p w14:paraId="48A46E8D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 (92.31%)</w:t>
            </w:r>
          </w:p>
        </w:tc>
      </w:tr>
      <w:tr w:rsidR="007F3843" w14:paraId="21CAB661" w14:textId="77777777" w:rsidTr="002A26D7">
        <w:trPr>
          <w:trHeight w:val="637"/>
        </w:trPr>
        <w:tc>
          <w:tcPr>
            <w:tcW w:w="4261" w:type="dxa"/>
          </w:tcPr>
          <w:p w14:paraId="04CB4407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Employed </w:t>
            </w:r>
          </w:p>
          <w:p w14:paraId="04FD74FF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Housewife </w:t>
            </w:r>
          </w:p>
        </w:tc>
        <w:tc>
          <w:tcPr>
            <w:tcW w:w="4261" w:type="dxa"/>
            <w:vMerge/>
          </w:tcPr>
          <w:p w14:paraId="0A7E13D0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</w:tc>
      </w:tr>
      <w:tr w:rsidR="007F3843" w14:paraId="7B760F63" w14:textId="77777777" w:rsidTr="002A26D7">
        <w:trPr>
          <w:trHeight w:val="303"/>
        </w:trPr>
        <w:tc>
          <w:tcPr>
            <w:tcW w:w="4261" w:type="dxa"/>
          </w:tcPr>
          <w:p w14:paraId="78C37A55" w14:textId="77777777" w:rsidR="007F3843" w:rsidRDefault="007F3843" w:rsidP="002A26D7">
            <w:pPr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Socioeconomic Status </w:t>
            </w:r>
            <w:r>
              <w:rPr>
                <w:sz w:val="21"/>
                <w:szCs w:val="21"/>
              </w:rPr>
              <w:t>(according to kuppuswamy scale)</w:t>
            </w:r>
          </w:p>
        </w:tc>
        <w:tc>
          <w:tcPr>
            <w:tcW w:w="4261" w:type="dxa"/>
            <w:vMerge w:val="restart"/>
          </w:tcPr>
          <w:p w14:paraId="7E38F993" w14:textId="77777777" w:rsidR="007F3843" w:rsidRDefault="007F3843" w:rsidP="002A26D7">
            <w:pPr>
              <w:jc w:val="both"/>
              <w:rPr>
                <w:sz w:val="21"/>
                <w:szCs w:val="21"/>
              </w:rPr>
            </w:pPr>
          </w:p>
          <w:p w14:paraId="6ACB6F6A" w14:textId="77777777" w:rsidR="007F3843" w:rsidRDefault="007F3843" w:rsidP="002A26D7">
            <w:pPr>
              <w:rPr>
                <w:sz w:val="21"/>
                <w:szCs w:val="21"/>
              </w:rPr>
            </w:pPr>
          </w:p>
          <w:p w14:paraId="197E2ED2" w14:textId="77777777" w:rsidR="007F3843" w:rsidRDefault="007F3843" w:rsidP="002A26D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13%</w:t>
            </w:r>
          </w:p>
          <w:p w14:paraId="18D6E4C4" w14:textId="77777777" w:rsidR="007F3843" w:rsidRDefault="007F3843" w:rsidP="002A26D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59%</w:t>
            </w:r>
          </w:p>
          <w:p w14:paraId="0712E8B5" w14:textId="77777777" w:rsidR="007F3843" w:rsidRDefault="007F3843" w:rsidP="002A26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28%</w:t>
            </w:r>
          </w:p>
        </w:tc>
      </w:tr>
      <w:tr w:rsidR="007F3843" w14:paraId="21F59D4D" w14:textId="77777777" w:rsidTr="002A26D7">
        <w:trPr>
          <w:trHeight w:val="577"/>
        </w:trPr>
        <w:tc>
          <w:tcPr>
            <w:tcW w:w="4261" w:type="dxa"/>
          </w:tcPr>
          <w:p w14:paraId="7B394C89" w14:textId="77777777" w:rsidR="007F3843" w:rsidRDefault="007F3843" w:rsidP="002A26D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Lower middle class </w:t>
            </w:r>
          </w:p>
          <w:p w14:paraId="603A2279" w14:textId="77777777" w:rsidR="007F3843" w:rsidRDefault="007F3843" w:rsidP="002A26D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Middle class </w:t>
            </w:r>
          </w:p>
          <w:p w14:paraId="31495BCB" w14:textId="77777777" w:rsidR="007F3843" w:rsidRDefault="007F3843" w:rsidP="002A26D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Upper middle class </w:t>
            </w:r>
          </w:p>
        </w:tc>
        <w:tc>
          <w:tcPr>
            <w:tcW w:w="4261" w:type="dxa"/>
            <w:vMerge/>
          </w:tcPr>
          <w:p w14:paraId="66533A6F" w14:textId="77777777" w:rsidR="007F3843" w:rsidRDefault="007F3843" w:rsidP="002A26D7"/>
        </w:tc>
      </w:tr>
      <w:tr w:rsidR="007F3843" w14:paraId="0D5434FE" w14:textId="77777777" w:rsidTr="002A26D7">
        <w:trPr>
          <w:trHeight w:val="319"/>
        </w:trPr>
        <w:tc>
          <w:tcPr>
            <w:tcW w:w="4261" w:type="dxa"/>
          </w:tcPr>
          <w:p w14:paraId="66A058CE" w14:textId="77777777" w:rsidR="007F3843" w:rsidRDefault="007F3843" w:rsidP="002A26D7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Parental support</w:t>
            </w:r>
          </w:p>
        </w:tc>
        <w:tc>
          <w:tcPr>
            <w:tcW w:w="4261" w:type="dxa"/>
            <w:vMerge w:val="restart"/>
          </w:tcPr>
          <w:p w14:paraId="307BBBC4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  <w:p w14:paraId="15DF1B62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(56.41%)</w:t>
            </w:r>
          </w:p>
          <w:p w14:paraId="2B2A3587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43.59%)</w:t>
            </w:r>
          </w:p>
        </w:tc>
      </w:tr>
      <w:tr w:rsidR="007F3843" w14:paraId="7030C708" w14:textId="77777777" w:rsidTr="002A26D7">
        <w:trPr>
          <w:trHeight w:val="382"/>
        </w:trPr>
        <w:tc>
          <w:tcPr>
            <w:tcW w:w="4261" w:type="dxa"/>
          </w:tcPr>
          <w:p w14:paraId="7281A98B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Yes</w:t>
            </w:r>
          </w:p>
          <w:p w14:paraId="73523F51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</w:t>
            </w:r>
          </w:p>
        </w:tc>
        <w:tc>
          <w:tcPr>
            <w:tcW w:w="4261" w:type="dxa"/>
            <w:vMerge/>
          </w:tcPr>
          <w:p w14:paraId="3553F027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</w:tc>
      </w:tr>
      <w:tr w:rsidR="007F3843" w14:paraId="740E2C62" w14:textId="77777777" w:rsidTr="002A26D7">
        <w:trPr>
          <w:trHeight w:val="267"/>
        </w:trPr>
        <w:tc>
          <w:tcPr>
            <w:tcW w:w="4261" w:type="dxa"/>
          </w:tcPr>
          <w:p w14:paraId="1A5066F5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61" w:type="dxa"/>
          </w:tcPr>
          <w:p w14:paraId="198A91F5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rFonts w:eastAsia="SimSun"/>
                <w:b/>
                <w:sz w:val="22"/>
                <w:szCs w:val="22"/>
              </w:rPr>
              <w:t>Mean ± Standard Deviation</w:t>
            </w:r>
          </w:p>
        </w:tc>
      </w:tr>
      <w:tr w:rsidR="007F3843" w14:paraId="535B1172" w14:textId="77777777" w:rsidTr="002A26D7">
        <w:trPr>
          <w:trHeight w:val="159"/>
        </w:trPr>
        <w:tc>
          <w:tcPr>
            <w:tcW w:w="4261" w:type="dxa"/>
          </w:tcPr>
          <w:p w14:paraId="5EC99746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Child’s Chronological Age in years </w:t>
            </w:r>
          </w:p>
        </w:tc>
        <w:tc>
          <w:tcPr>
            <w:tcW w:w="4261" w:type="dxa"/>
          </w:tcPr>
          <w:p w14:paraId="76BD3304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12.56±2.34</w:t>
            </w:r>
          </w:p>
        </w:tc>
      </w:tr>
      <w:tr w:rsidR="007F3843" w14:paraId="556C85B8" w14:textId="77777777" w:rsidTr="002A26D7">
        <w:trPr>
          <w:trHeight w:val="264"/>
        </w:trPr>
        <w:tc>
          <w:tcPr>
            <w:tcW w:w="4261" w:type="dxa"/>
          </w:tcPr>
          <w:p w14:paraId="67B918F4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Gender </w:t>
            </w:r>
          </w:p>
        </w:tc>
        <w:tc>
          <w:tcPr>
            <w:tcW w:w="4261" w:type="dxa"/>
          </w:tcPr>
          <w:p w14:paraId="42FF40FA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rFonts w:eastAsia="SimSun"/>
                <w:b/>
                <w:sz w:val="22"/>
                <w:szCs w:val="22"/>
              </w:rPr>
              <w:t>Percentage Distribution</w:t>
            </w:r>
          </w:p>
        </w:tc>
      </w:tr>
      <w:tr w:rsidR="007F3843" w14:paraId="1EA5D520" w14:textId="77777777" w:rsidTr="002A26D7">
        <w:trPr>
          <w:trHeight w:val="769"/>
        </w:trPr>
        <w:tc>
          <w:tcPr>
            <w:tcW w:w="4261" w:type="dxa"/>
          </w:tcPr>
          <w:p w14:paraId="3F52C7F3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Boys </w:t>
            </w:r>
          </w:p>
          <w:p w14:paraId="65CD8287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Girls</w:t>
            </w:r>
          </w:p>
        </w:tc>
        <w:tc>
          <w:tcPr>
            <w:tcW w:w="4261" w:type="dxa"/>
          </w:tcPr>
          <w:p w14:paraId="1815594D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(43.59%)</w:t>
            </w:r>
          </w:p>
          <w:p w14:paraId="060F93CD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(56.41%)</w:t>
            </w:r>
          </w:p>
        </w:tc>
      </w:tr>
    </w:tbl>
    <w:p w14:paraId="5AEDE233" w14:textId="77777777" w:rsidR="007F3843" w:rsidRDefault="007F3843" w:rsidP="007F3843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799B0432" w14:textId="77777777" w:rsidR="007F3843" w:rsidRDefault="007F3843" w:rsidP="007F3843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Table-5</w:t>
      </w:r>
      <w:r>
        <w:rPr>
          <w:rFonts w:ascii="Times New Roman" w:hAnsi="Times New Roman"/>
          <w:sz w:val="22"/>
          <w:szCs w:val="22"/>
        </w:rPr>
        <w:t xml:space="preserve"> Child’s </w:t>
      </w:r>
      <w:r>
        <w:rPr>
          <w:rFonts w:ascii="Times New Roman" w:eastAsia="Cambria" w:hAnsi="Times New Roman" w:cs="Times New Roman"/>
          <w:color w:val="1B1B1B"/>
          <w:sz w:val="22"/>
          <w:szCs w:val="22"/>
          <w:shd w:val="clear" w:color="auto" w:fill="FFFFFF"/>
        </w:rPr>
        <w:t>perception of mother illness</w:t>
      </w:r>
      <w:r>
        <w:rPr>
          <w:rFonts w:ascii="Times New Roman" w:hAnsi="Times New Roman"/>
          <w:sz w:val="22"/>
          <w:szCs w:val="2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50"/>
        <w:gridCol w:w="2841"/>
      </w:tblGrid>
      <w:tr w:rsidR="007F3843" w14:paraId="50C2FBA4" w14:textId="77777777" w:rsidTr="002A26D7">
        <w:tc>
          <w:tcPr>
            <w:tcW w:w="4150" w:type="dxa"/>
          </w:tcPr>
          <w:p w14:paraId="4AFCF19E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841" w:type="dxa"/>
          </w:tcPr>
          <w:p w14:paraId="64CE1330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Frequency in percentage </w:t>
            </w:r>
          </w:p>
        </w:tc>
      </w:tr>
      <w:tr w:rsidR="007F3843" w14:paraId="580B9855" w14:textId="77777777" w:rsidTr="002A26D7">
        <w:tc>
          <w:tcPr>
            <w:tcW w:w="4150" w:type="dxa"/>
          </w:tcPr>
          <w:p w14:paraId="633CAF4C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Children Knows mother’s Cancer diagnosis (Yes)</w:t>
            </w:r>
          </w:p>
        </w:tc>
        <w:tc>
          <w:tcPr>
            <w:tcW w:w="2841" w:type="dxa"/>
          </w:tcPr>
          <w:p w14:paraId="2A1DE5F4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(59.26%)</w:t>
            </w:r>
          </w:p>
        </w:tc>
      </w:tr>
      <w:tr w:rsidR="007F3843" w14:paraId="4CCB80A4" w14:textId="77777777" w:rsidTr="002A26D7">
        <w:trPr>
          <w:trHeight w:val="598"/>
        </w:trPr>
        <w:tc>
          <w:tcPr>
            <w:tcW w:w="4150" w:type="dxa"/>
          </w:tcPr>
          <w:p w14:paraId="4FDFD4C9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Informed by whom about mother’s health condition </w:t>
            </w:r>
          </w:p>
        </w:tc>
        <w:tc>
          <w:tcPr>
            <w:tcW w:w="2841" w:type="dxa"/>
            <w:vMerge w:val="restart"/>
          </w:tcPr>
          <w:p w14:paraId="58F3100A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  <w:p w14:paraId="7FBB347C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  <w:p w14:paraId="4BD9659E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 (85.18%)</w:t>
            </w:r>
          </w:p>
          <w:p w14:paraId="6E1C3FE1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(14.81%)</w:t>
            </w:r>
          </w:p>
        </w:tc>
      </w:tr>
      <w:tr w:rsidR="007F3843" w14:paraId="15FD79F0" w14:textId="77777777" w:rsidTr="002A26D7">
        <w:trPr>
          <w:trHeight w:val="619"/>
        </w:trPr>
        <w:tc>
          <w:tcPr>
            <w:tcW w:w="4150" w:type="dxa"/>
          </w:tcPr>
          <w:p w14:paraId="3612EE9E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Parents </w:t>
            </w:r>
          </w:p>
          <w:p w14:paraId="0F58F17A" w14:textId="77777777" w:rsidR="007F3843" w:rsidRDefault="007F3843" w:rsidP="002A26D7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Extended Family members</w:t>
            </w:r>
          </w:p>
        </w:tc>
        <w:tc>
          <w:tcPr>
            <w:tcW w:w="2841" w:type="dxa"/>
            <w:vMerge/>
          </w:tcPr>
          <w:p w14:paraId="62349322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7F3843" w14:paraId="26E99188" w14:textId="77777777" w:rsidTr="002A26D7">
        <w:trPr>
          <w:trHeight w:val="487"/>
        </w:trPr>
        <w:tc>
          <w:tcPr>
            <w:tcW w:w="4150" w:type="dxa"/>
          </w:tcPr>
          <w:p w14:paraId="383BA5F5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val="en-IN"/>
              </w:rPr>
              <w:t>My mother has long-term health issues</w:t>
            </w:r>
            <w:r>
              <w:rPr>
                <w:sz w:val="22"/>
                <w:szCs w:val="22"/>
                <w:lang w:val="en-IN"/>
              </w:rPr>
              <w:t>.</w:t>
            </w:r>
          </w:p>
        </w:tc>
        <w:tc>
          <w:tcPr>
            <w:tcW w:w="2841" w:type="dxa"/>
            <w:vMerge w:val="restart"/>
          </w:tcPr>
          <w:p w14:paraId="635A8390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  <w:p w14:paraId="22762A2B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  <w:p w14:paraId="2A3C7AF4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(70.37%)</w:t>
            </w:r>
          </w:p>
          <w:p w14:paraId="6D45B97B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(29.63%)</w:t>
            </w:r>
          </w:p>
        </w:tc>
      </w:tr>
      <w:tr w:rsidR="007F3843" w14:paraId="4A8DF306" w14:textId="77777777" w:rsidTr="002A26D7">
        <w:trPr>
          <w:trHeight w:val="649"/>
        </w:trPr>
        <w:tc>
          <w:tcPr>
            <w:tcW w:w="4150" w:type="dxa"/>
          </w:tcPr>
          <w:p w14:paraId="6980CCF8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Yes</w:t>
            </w:r>
          </w:p>
          <w:p w14:paraId="0D4439A3" w14:textId="77777777" w:rsidR="007F3843" w:rsidRDefault="007F3843" w:rsidP="002A26D7">
            <w:pPr>
              <w:spacing w:line="276" w:lineRule="auto"/>
              <w:jc w:val="both"/>
              <w:rPr>
                <w:b/>
                <w:bCs/>
                <w:sz w:val="22"/>
                <w:szCs w:val="22"/>
                <w:lang w:val="en-IN"/>
              </w:rPr>
            </w:pPr>
            <w:r>
              <w:rPr>
                <w:sz w:val="22"/>
                <w:szCs w:val="22"/>
              </w:rPr>
              <w:t>No</w:t>
            </w:r>
          </w:p>
        </w:tc>
        <w:tc>
          <w:tcPr>
            <w:tcW w:w="2841" w:type="dxa"/>
            <w:vMerge/>
          </w:tcPr>
          <w:p w14:paraId="0D63D924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7F3843" w14:paraId="46E23DA3" w14:textId="77777777" w:rsidTr="002A26D7">
        <w:trPr>
          <w:trHeight w:val="243"/>
        </w:trPr>
        <w:tc>
          <w:tcPr>
            <w:tcW w:w="4150" w:type="dxa"/>
          </w:tcPr>
          <w:p w14:paraId="42B108D1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Decrease attention from mother </w:t>
            </w:r>
          </w:p>
        </w:tc>
        <w:tc>
          <w:tcPr>
            <w:tcW w:w="2841" w:type="dxa"/>
            <w:vMerge w:val="restart"/>
          </w:tcPr>
          <w:p w14:paraId="1CAC1963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  <w:p w14:paraId="1156AE2E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(74.07%)</w:t>
            </w:r>
          </w:p>
          <w:p w14:paraId="4564CB90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(25.93%)</w:t>
            </w:r>
          </w:p>
        </w:tc>
      </w:tr>
      <w:tr w:rsidR="007F3843" w14:paraId="11C1D197" w14:textId="77777777" w:rsidTr="002A26D7">
        <w:trPr>
          <w:trHeight w:val="427"/>
        </w:trPr>
        <w:tc>
          <w:tcPr>
            <w:tcW w:w="4150" w:type="dxa"/>
          </w:tcPr>
          <w:p w14:paraId="70636663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Yes</w:t>
            </w:r>
          </w:p>
          <w:p w14:paraId="305BCB71" w14:textId="77777777" w:rsidR="007F3843" w:rsidRDefault="007F3843" w:rsidP="002A26D7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No</w:t>
            </w:r>
          </w:p>
        </w:tc>
        <w:tc>
          <w:tcPr>
            <w:tcW w:w="2841" w:type="dxa"/>
            <w:vMerge/>
          </w:tcPr>
          <w:p w14:paraId="4C98820C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7F3843" w14:paraId="5E430176" w14:textId="77777777" w:rsidTr="002A26D7">
        <w:trPr>
          <w:trHeight w:val="233"/>
        </w:trPr>
        <w:tc>
          <w:tcPr>
            <w:tcW w:w="4150" w:type="dxa"/>
          </w:tcPr>
          <w:p w14:paraId="53924F6B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val="en-IN"/>
              </w:rPr>
              <w:t>Help mother with minor housework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41" w:type="dxa"/>
            <w:vMerge w:val="restart"/>
          </w:tcPr>
          <w:p w14:paraId="2EFD933D" w14:textId="77777777" w:rsidR="007F3843" w:rsidRDefault="007F3843" w:rsidP="002A26D7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14:paraId="51065D0E" w14:textId="77777777" w:rsidR="007F3843" w:rsidRDefault="007F3843" w:rsidP="002A26D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(55.55%)</w:t>
            </w:r>
          </w:p>
          <w:p w14:paraId="7C2CD061" w14:textId="77777777" w:rsidR="007F3843" w:rsidRDefault="007F3843" w:rsidP="002A26D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(44.45%)</w:t>
            </w:r>
          </w:p>
        </w:tc>
      </w:tr>
      <w:tr w:rsidR="007F3843" w14:paraId="4D37A513" w14:textId="77777777" w:rsidTr="002A26D7">
        <w:trPr>
          <w:trHeight w:val="852"/>
        </w:trPr>
        <w:tc>
          <w:tcPr>
            <w:tcW w:w="4150" w:type="dxa"/>
          </w:tcPr>
          <w:p w14:paraId="4B9BFF2E" w14:textId="77777777" w:rsidR="007F3843" w:rsidRDefault="007F3843" w:rsidP="002A26D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Yes</w:t>
            </w:r>
          </w:p>
          <w:p w14:paraId="3A997675" w14:textId="77777777" w:rsidR="007F3843" w:rsidRDefault="007F3843" w:rsidP="002A26D7">
            <w:pPr>
              <w:spacing w:line="360" w:lineRule="auto"/>
              <w:jc w:val="both"/>
              <w:rPr>
                <w:b/>
                <w:bCs/>
                <w:sz w:val="22"/>
                <w:szCs w:val="22"/>
                <w:lang w:val="en-IN"/>
              </w:rPr>
            </w:pPr>
            <w:r>
              <w:rPr>
                <w:sz w:val="22"/>
                <w:szCs w:val="22"/>
              </w:rPr>
              <w:t>No</w:t>
            </w:r>
          </w:p>
        </w:tc>
        <w:tc>
          <w:tcPr>
            <w:tcW w:w="2841" w:type="dxa"/>
            <w:vMerge/>
          </w:tcPr>
          <w:p w14:paraId="2C622BD0" w14:textId="77777777" w:rsidR="007F3843" w:rsidRDefault="007F3843" w:rsidP="002A26D7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7F3843" w14:paraId="27352685" w14:textId="77777777" w:rsidTr="002A26D7">
        <w:trPr>
          <w:trHeight w:val="244"/>
        </w:trPr>
        <w:tc>
          <w:tcPr>
            <w:tcW w:w="4150" w:type="dxa"/>
          </w:tcPr>
          <w:p w14:paraId="6AC4B3EC" w14:textId="77777777" w:rsidR="007F3843" w:rsidRDefault="007F3843" w:rsidP="002A26D7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  <w:lang w:val="en-IN"/>
              </w:rPr>
              <w:t xml:space="preserve">You're upset </w:t>
            </w:r>
          </w:p>
        </w:tc>
        <w:tc>
          <w:tcPr>
            <w:tcW w:w="2841" w:type="dxa"/>
            <w:vMerge w:val="restart"/>
          </w:tcPr>
          <w:p w14:paraId="173765C4" w14:textId="77777777" w:rsidR="007F3843" w:rsidRDefault="007F3843" w:rsidP="002A26D7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14:paraId="4347BB70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 (85.18%)</w:t>
            </w:r>
          </w:p>
          <w:p w14:paraId="31EE8A1C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(14.81%)</w:t>
            </w:r>
          </w:p>
        </w:tc>
      </w:tr>
      <w:tr w:rsidR="007F3843" w14:paraId="7B4DF33F" w14:textId="77777777" w:rsidTr="002A26D7">
        <w:trPr>
          <w:trHeight w:val="537"/>
        </w:trPr>
        <w:tc>
          <w:tcPr>
            <w:tcW w:w="4150" w:type="dxa"/>
          </w:tcPr>
          <w:p w14:paraId="3D1387B2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Yes</w:t>
            </w:r>
          </w:p>
          <w:p w14:paraId="3149872A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  <w:lang w:val="en-IN"/>
              </w:rPr>
            </w:pPr>
            <w:r>
              <w:rPr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2841" w:type="dxa"/>
            <w:vMerge/>
          </w:tcPr>
          <w:p w14:paraId="6CD32561" w14:textId="77777777" w:rsidR="007F3843" w:rsidRDefault="007F3843" w:rsidP="002A26D7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7F3843" w14:paraId="042325F0" w14:textId="77777777" w:rsidTr="002A26D7">
        <w:trPr>
          <w:trHeight w:val="243"/>
        </w:trPr>
        <w:tc>
          <w:tcPr>
            <w:tcW w:w="4150" w:type="dxa"/>
          </w:tcPr>
          <w:p w14:paraId="78799F36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  <w:lang w:val="en-IN"/>
              </w:rPr>
            </w:pPr>
            <w:r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  <w:lang w:val="en-IN"/>
              </w:rPr>
              <w:t xml:space="preserve">Feeling helpless </w:t>
            </w:r>
          </w:p>
        </w:tc>
        <w:tc>
          <w:tcPr>
            <w:tcW w:w="2841" w:type="dxa"/>
            <w:vMerge w:val="restart"/>
          </w:tcPr>
          <w:p w14:paraId="6CDDC709" w14:textId="77777777" w:rsidR="007F3843" w:rsidRDefault="007F3843" w:rsidP="002A26D7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14:paraId="13299E2E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(59.26%)</w:t>
            </w:r>
          </w:p>
          <w:p w14:paraId="3EA61291" w14:textId="77777777" w:rsidR="007F3843" w:rsidRDefault="007F3843" w:rsidP="002A26D7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(40.71%)</w:t>
            </w:r>
          </w:p>
        </w:tc>
      </w:tr>
      <w:tr w:rsidR="007F3843" w14:paraId="24FA9DFF" w14:textId="77777777" w:rsidTr="002A26D7">
        <w:trPr>
          <w:trHeight w:val="578"/>
        </w:trPr>
        <w:tc>
          <w:tcPr>
            <w:tcW w:w="4150" w:type="dxa"/>
          </w:tcPr>
          <w:p w14:paraId="537312D2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  <w:lang w:val="en-IN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  <w:lang w:val="en-IN"/>
              </w:rPr>
              <w:t xml:space="preserve">Yes </w:t>
            </w:r>
          </w:p>
          <w:p w14:paraId="00A5E9B2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  <w:lang w:val="en-IN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  <w:lang w:val="en-IN"/>
              </w:rPr>
              <w:t>No</w:t>
            </w:r>
          </w:p>
        </w:tc>
        <w:tc>
          <w:tcPr>
            <w:tcW w:w="2841" w:type="dxa"/>
            <w:vMerge/>
          </w:tcPr>
          <w:p w14:paraId="7802F840" w14:textId="77777777" w:rsidR="007F3843" w:rsidRDefault="007F3843" w:rsidP="002A26D7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14:paraId="5E6D1454" w14:textId="77777777" w:rsidR="00865217" w:rsidRDefault="00865217"/>
    <w:p w14:paraId="610BA93F" w14:textId="77777777" w:rsidR="007F3843" w:rsidRDefault="007F3843"/>
    <w:p w14:paraId="0CEBA381" w14:textId="77777777" w:rsidR="007F3843" w:rsidRDefault="007F3843" w:rsidP="007F3843">
      <w:pPr>
        <w:spacing w:line="360" w:lineRule="auto"/>
        <w:jc w:val="both"/>
        <w:rPr>
          <w:rFonts w:ascii="Times New Roman" w:eastAsia="Cambria" w:hAnsi="Times New Roman"/>
          <w:b/>
          <w:bCs/>
          <w:color w:val="1B1B1B"/>
          <w:sz w:val="22"/>
          <w:szCs w:val="22"/>
          <w:shd w:val="clear" w:color="auto" w:fill="FFFFFF"/>
        </w:rPr>
      </w:pPr>
      <w:r>
        <w:rPr>
          <w:rFonts w:ascii="Times New Roman" w:eastAsia="Cambria" w:hAnsi="Times New Roman"/>
          <w:b/>
          <w:bCs/>
          <w:color w:val="1B1B1B"/>
          <w:sz w:val="22"/>
          <w:szCs w:val="22"/>
          <w:shd w:val="clear" w:color="auto" w:fill="FFFFFF"/>
        </w:rPr>
        <w:t>Table-</w:t>
      </w:r>
      <w:r>
        <w:rPr>
          <w:rFonts w:ascii="Times New Roman" w:eastAsia="Cambria" w:hAnsi="Times New Roman"/>
          <w:color w:val="1B1B1B"/>
          <w:sz w:val="22"/>
          <w:szCs w:val="22"/>
          <w:shd w:val="clear" w:color="auto" w:fill="FFFFFF"/>
        </w:rPr>
        <w:t>7 Impact of breast cancer diagnosis on children’s behavior</w:t>
      </w:r>
    </w:p>
    <w:tbl>
      <w:tblPr>
        <w:tblStyle w:val="TableGrid"/>
        <w:tblW w:w="9536" w:type="dxa"/>
        <w:tblInd w:w="-743" w:type="dxa"/>
        <w:tblLook w:val="04A0" w:firstRow="1" w:lastRow="0" w:firstColumn="1" w:lastColumn="0" w:noHBand="0" w:noVBand="1"/>
      </w:tblPr>
      <w:tblGrid>
        <w:gridCol w:w="5004"/>
        <w:gridCol w:w="2206"/>
        <w:gridCol w:w="2326"/>
      </w:tblGrid>
      <w:tr w:rsidR="007F3843" w14:paraId="17133127" w14:textId="77777777" w:rsidTr="002A26D7">
        <w:tc>
          <w:tcPr>
            <w:tcW w:w="5004" w:type="dxa"/>
          </w:tcPr>
          <w:p w14:paraId="46EC33CD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  <w:t>Behavioral Pattern</w:t>
            </w:r>
          </w:p>
        </w:tc>
        <w:tc>
          <w:tcPr>
            <w:tcW w:w="2206" w:type="dxa"/>
          </w:tcPr>
          <w:p w14:paraId="6E8C1231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sz w:val="22"/>
                <w:szCs w:val="22"/>
                <w:lang w:val="en-IN"/>
              </w:rPr>
              <w:t>6-</w:t>
            </w:r>
            <w:r>
              <w:rPr>
                <w:rFonts w:ascii="Arial" w:hAnsi="Arial" w:cs="Arial"/>
                <w:sz w:val="22"/>
                <w:szCs w:val="22"/>
                <w:lang w:val="en-IN"/>
              </w:rPr>
              <w:t>≤</w:t>
            </w:r>
            <w:r>
              <w:rPr>
                <w:sz w:val="22"/>
                <w:szCs w:val="22"/>
                <w:lang w:val="en-IN"/>
              </w:rPr>
              <w:t xml:space="preserve">12 </w:t>
            </w:r>
            <w: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  <w:t>= (N=9)</w:t>
            </w:r>
          </w:p>
        </w:tc>
        <w:tc>
          <w:tcPr>
            <w:tcW w:w="2326" w:type="dxa"/>
          </w:tcPr>
          <w:p w14:paraId="0EA2D006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sz w:val="22"/>
                <w:szCs w:val="22"/>
                <w:lang w:val="en-IN"/>
              </w:rPr>
              <w:t>&gt;12-17</w:t>
            </w:r>
            <w:r>
              <w:rPr>
                <w:sz w:val="22"/>
                <w:szCs w:val="22"/>
              </w:rPr>
              <w:t xml:space="preserve">years </w:t>
            </w:r>
            <w:r>
              <w:rPr>
                <w:rFonts w:eastAsia="SimSun"/>
                <w:sz w:val="22"/>
                <w:szCs w:val="22"/>
              </w:rPr>
              <w:t xml:space="preserve"> </w:t>
            </w:r>
            <w: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  <w:t xml:space="preserve"> (N=18)</w:t>
            </w:r>
          </w:p>
        </w:tc>
      </w:tr>
      <w:tr w:rsidR="007F3843" w14:paraId="73EF7ADC" w14:textId="77777777" w:rsidTr="002A26D7">
        <w:trPr>
          <w:trHeight w:val="274"/>
        </w:trPr>
        <w:tc>
          <w:tcPr>
            <w:tcW w:w="5004" w:type="dxa"/>
          </w:tcPr>
          <w:p w14:paraId="565156C5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  <w:t>Angry with mother</w:t>
            </w:r>
          </w:p>
        </w:tc>
        <w:tc>
          <w:tcPr>
            <w:tcW w:w="2206" w:type="dxa"/>
            <w:vMerge w:val="restart"/>
          </w:tcPr>
          <w:p w14:paraId="097AA6DA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</w:p>
          <w:p w14:paraId="415FA029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6 (66.67%)</w:t>
            </w:r>
          </w:p>
          <w:p w14:paraId="0C9009C2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3 (33.33%)</w:t>
            </w:r>
          </w:p>
        </w:tc>
        <w:tc>
          <w:tcPr>
            <w:tcW w:w="2326" w:type="dxa"/>
            <w:vMerge w:val="restart"/>
          </w:tcPr>
          <w:p w14:paraId="0CD3082F" w14:textId="77777777" w:rsidR="007F3843" w:rsidRDefault="007F3843" w:rsidP="002A26D7">
            <w:pP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</w:p>
          <w:p w14:paraId="16EDA91A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6 (33.33%)</w:t>
            </w:r>
          </w:p>
          <w:p w14:paraId="367CFC80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12 (66.67%)</w:t>
            </w:r>
          </w:p>
        </w:tc>
      </w:tr>
      <w:tr w:rsidR="007F3843" w14:paraId="6C01F1C3" w14:textId="77777777" w:rsidTr="002A26D7">
        <w:trPr>
          <w:trHeight w:val="679"/>
        </w:trPr>
        <w:tc>
          <w:tcPr>
            <w:tcW w:w="5004" w:type="dxa"/>
          </w:tcPr>
          <w:p w14:paraId="45494B40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 xml:space="preserve">Yes </w:t>
            </w:r>
          </w:p>
          <w:p w14:paraId="27D89D82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No</w:t>
            </w:r>
          </w:p>
        </w:tc>
        <w:tc>
          <w:tcPr>
            <w:tcW w:w="2206" w:type="dxa"/>
            <w:vMerge/>
          </w:tcPr>
          <w:p w14:paraId="3C1F541A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326" w:type="dxa"/>
            <w:vMerge/>
          </w:tcPr>
          <w:p w14:paraId="18EA350D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</w:tc>
      </w:tr>
      <w:tr w:rsidR="007F3843" w14:paraId="6A4A8525" w14:textId="77777777" w:rsidTr="002A26D7">
        <w:trPr>
          <w:trHeight w:val="224"/>
        </w:trPr>
        <w:tc>
          <w:tcPr>
            <w:tcW w:w="5004" w:type="dxa"/>
          </w:tcPr>
          <w:p w14:paraId="21A4AEF7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  <w:t>Always tearful</w:t>
            </w:r>
          </w:p>
        </w:tc>
        <w:tc>
          <w:tcPr>
            <w:tcW w:w="2206" w:type="dxa"/>
            <w:vMerge w:val="restart"/>
          </w:tcPr>
          <w:p w14:paraId="45D90D93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</w:p>
          <w:p w14:paraId="32EAA40F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7 (77.78%)</w:t>
            </w:r>
          </w:p>
          <w:p w14:paraId="6EA49D40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2 (22.22%)</w:t>
            </w:r>
          </w:p>
        </w:tc>
        <w:tc>
          <w:tcPr>
            <w:tcW w:w="2326" w:type="dxa"/>
            <w:vMerge w:val="restart"/>
          </w:tcPr>
          <w:p w14:paraId="3C319D3B" w14:textId="77777777" w:rsidR="007F3843" w:rsidRDefault="007F3843" w:rsidP="002A26D7">
            <w:pP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</w:p>
          <w:p w14:paraId="5669B95F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4 (22.22%)</w:t>
            </w:r>
          </w:p>
          <w:p w14:paraId="30F962A8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14 (77.78%)</w:t>
            </w:r>
          </w:p>
        </w:tc>
      </w:tr>
      <w:tr w:rsidR="007F3843" w14:paraId="655BF425" w14:textId="77777777" w:rsidTr="002A26D7">
        <w:trPr>
          <w:trHeight w:val="608"/>
        </w:trPr>
        <w:tc>
          <w:tcPr>
            <w:tcW w:w="5004" w:type="dxa"/>
          </w:tcPr>
          <w:p w14:paraId="47E2CC89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Yes</w:t>
            </w:r>
          </w:p>
          <w:p w14:paraId="62CD736B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No</w:t>
            </w:r>
          </w:p>
        </w:tc>
        <w:tc>
          <w:tcPr>
            <w:tcW w:w="2206" w:type="dxa"/>
            <w:vMerge/>
          </w:tcPr>
          <w:p w14:paraId="7ED1ACEE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326" w:type="dxa"/>
            <w:vMerge/>
          </w:tcPr>
          <w:p w14:paraId="4CE4173A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</w:tc>
      </w:tr>
      <w:tr w:rsidR="007F3843" w14:paraId="7412D1BF" w14:textId="77777777" w:rsidTr="002A26D7">
        <w:trPr>
          <w:trHeight w:val="234"/>
        </w:trPr>
        <w:tc>
          <w:tcPr>
            <w:tcW w:w="5004" w:type="dxa"/>
          </w:tcPr>
          <w:p w14:paraId="13B214BF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 xml:space="preserve">Stop sharing with parents </w:t>
            </w:r>
          </w:p>
        </w:tc>
        <w:tc>
          <w:tcPr>
            <w:tcW w:w="2206" w:type="dxa"/>
            <w:vMerge w:val="restart"/>
          </w:tcPr>
          <w:p w14:paraId="31D2AD0B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7A4547AC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8 (88.89%)</w:t>
            </w:r>
          </w:p>
          <w:p w14:paraId="4EDB9907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1 (11.11%)</w:t>
            </w:r>
          </w:p>
        </w:tc>
        <w:tc>
          <w:tcPr>
            <w:tcW w:w="2326" w:type="dxa"/>
            <w:vMerge w:val="restart"/>
          </w:tcPr>
          <w:p w14:paraId="598A9202" w14:textId="77777777" w:rsidR="007F3843" w:rsidRDefault="007F3843" w:rsidP="002A26D7">
            <w:pP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34104938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16 (88.89%)</w:t>
            </w:r>
          </w:p>
          <w:p w14:paraId="6FD5B1CC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2 (11.11%)</w:t>
            </w:r>
          </w:p>
        </w:tc>
      </w:tr>
      <w:tr w:rsidR="007F3843" w14:paraId="277422F2" w14:textId="77777777" w:rsidTr="002A26D7">
        <w:trPr>
          <w:trHeight w:val="598"/>
        </w:trPr>
        <w:tc>
          <w:tcPr>
            <w:tcW w:w="5004" w:type="dxa"/>
          </w:tcPr>
          <w:p w14:paraId="1105894C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  <w:t xml:space="preserve">Yes </w:t>
            </w:r>
          </w:p>
          <w:p w14:paraId="1C70D44C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  <w:t>No</w:t>
            </w:r>
          </w:p>
        </w:tc>
        <w:tc>
          <w:tcPr>
            <w:tcW w:w="2206" w:type="dxa"/>
            <w:vMerge/>
          </w:tcPr>
          <w:p w14:paraId="2F8D171E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326" w:type="dxa"/>
            <w:vMerge/>
          </w:tcPr>
          <w:p w14:paraId="52BC9384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</w:tc>
      </w:tr>
      <w:tr w:rsidR="007F3843" w14:paraId="0A2D5F05" w14:textId="77777777" w:rsidTr="002A26D7">
        <w:trPr>
          <w:trHeight w:val="1075"/>
        </w:trPr>
        <w:tc>
          <w:tcPr>
            <w:tcW w:w="5004" w:type="dxa"/>
          </w:tcPr>
          <w:p w14:paraId="2D6D5849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  <w:t>Refuses to comply with parent's requests (refuses to follow curfew or finish/do chores, breaks rules at home or school, disregard for authority)</w:t>
            </w:r>
          </w:p>
        </w:tc>
        <w:tc>
          <w:tcPr>
            <w:tcW w:w="2206" w:type="dxa"/>
            <w:vMerge w:val="restart"/>
          </w:tcPr>
          <w:p w14:paraId="56E0AF1A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04AA5656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15BEC536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</w:p>
          <w:p w14:paraId="52A06349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5 (55.55%)</w:t>
            </w:r>
          </w:p>
          <w:p w14:paraId="6E0DC9F9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4 (44.44%)</w:t>
            </w:r>
          </w:p>
        </w:tc>
        <w:tc>
          <w:tcPr>
            <w:tcW w:w="2326" w:type="dxa"/>
            <w:vMerge w:val="restart"/>
          </w:tcPr>
          <w:p w14:paraId="220A4939" w14:textId="77777777" w:rsidR="007F3843" w:rsidRDefault="007F3843" w:rsidP="002A26D7">
            <w:pP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7FA7DB9B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65A0C995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64625821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2BDBE59F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3 (16.67%)</w:t>
            </w:r>
          </w:p>
          <w:p w14:paraId="2E04D35D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15 (83.33%)</w:t>
            </w:r>
          </w:p>
        </w:tc>
      </w:tr>
      <w:tr w:rsidR="007F3843" w14:paraId="5F034E1D" w14:textId="77777777" w:rsidTr="002A26D7">
        <w:trPr>
          <w:trHeight w:val="578"/>
        </w:trPr>
        <w:tc>
          <w:tcPr>
            <w:tcW w:w="5004" w:type="dxa"/>
          </w:tcPr>
          <w:p w14:paraId="09A2FA31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Yes</w:t>
            </w:r>
          </w:p>
          <w:p w14:paraId="4C64E631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No</w:t>
            </w:r>
          </w:p>
        </w:tc>
        <w:tc>
          <w:tcPr>
            <w:tcW w:w="2206" w:type="dxa"/>
            <w:vMerge/>
          </w:tcPr>
          <w:p w14:paraId="55DFCF13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326" w:type="dxa"/>
            <w:vMerge/>
          </w:tcPr>
          <w:p w14:paraId="0617ED9D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</w:tc>
      </w:tr>
      <w:tr w:rsidR="007F3843" w14:paraId="34E92C54" w14:textId="77777777" w:rsidTr="002A26D7">
        <w:trPr>
          <w:trHeight w:val="497"/>
        </w:trPr>
        <w:tc>
          <w:tcPr>
            <w:tcW w:w="5004" w:type="dxa"/>
          </w:tcPr>
          <w:p w14:paraId="1CD8A393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  <w:t>Always try to reduce the burden of parents (completing his or her schoolwork)</w:t>
            </w:r>
          </w:p>
        </w:tc>
        <w:tc>
          <w:tcPr>
            <w:tcW w:w="2206" w:type="dxa"/>
            <w:vMerge w:val="restart"/>
          </w:tcPr>
          <w:p w14:paraId="3E080D9A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55FEA68F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</w:p>
          <w:p w14:paraId="25489F15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2 (22.22%)</w:t>
            </w:r>
          </w:p>
          <w:p w14:paraId="6E0BA804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7 (77.78%)</w:t>
            </w:r>
          </w:p>
        </w:tc>
        <w:tc>
          <w:tcPr>
            <w:tcW w:w="2326" w:type="dxa"/>
            <w:vMerge w:val="restart"/>
          </w:tcPr>
          <w:p w14:paraId="503994EB" w14:textId="77777777" w:rsidR="007F3843" w:rsidRDefault="007F3843" w:rsidP="002A26D7">
            <w:pPr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4C12D1C3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</w:p>
          <w:p w14:paraId="0906103E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14 (77.78%)</w:t>
            </w:r>
          </w:p>
          <w:p w14:paraId="48A9CB4D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4  (22.22%)</w:t>
            </w:r>
          </w:p>
        </w:tc>
      </w:tr>
      <w:tr w:rsidR="007F3843" w14:paraId="72DD20AF" w14:textId="77777777" w:rsidTr="002A26D7">
        <w:trPr>
          <w:trHeight w:val="608"/>
        </w:trPr>
        <w:tc>
          <w:tcPr>
            <w:tcW w:w="5004" w:type="dxa"/>
          </w:tcPr>
          <w:p w14:paraId="705666CF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Yes</w:t>
            </w:r>
          </w:p>
          <w:p w14:paraId="3DB2FA4D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No</w:t>
            </w:r>
          </w:p>
        </w:tc>
        <w:tc>
          <w:tcPr>
            <w:tcW w:w="2206" w:type="dxa"/>
            <w:vMerge/>
          </w:tcPr>
          <w:p w14:paraId="1639336B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326" w:type="dxa"/>
            <w:vMerge/>
          </w:tcPr>
          <w:p w14:paraId="2B764260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</w:p>
        </w:tc>
      </w:tr>
      <w:tr w:rsidR="007F3843" w14:paraId="0543ACF5" w14:textId="77777777" w:rsidTr="002A26D7">
        <w:trPr>
          <w:trHeight w:val="220"/>
        </w:trPr>
        <w:tc>
          <w:tcPr>
            <w:tcW w:w="5004" w:type="dxa"/>
          </w:tcPr>
          <w:p w14:paraId="283BC22D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  <w:t xml:space="preserve">Gradually deteriorate Academic Performance </w:t>
            </w:r>
          </w:p>
        </w:tc>
        <w:tc>
          <w:tcPr>
            <w:tcW w:w="2206" w:type="dxa"/>
            <w:vMerge w:val="restart"/>
          </w:tcPr>
          <w:p w14:paraId="179501B5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</w:p>
          <w:p w14:paraId="4A6F2990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8 (88.89%)</w:t>
            </w:r>
          </w:p>
          <w:p w14:paraId="259A449E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1 (11.11%)</w:t>
            </w:r>
          </w:p>
        </w:tc>
        <w:tc>
          <w:tcPr>
            <w:tcW w:w="2326" w:type="dxa"/>
            <w:vMerge w:val="restart"/>
          </w:tcPr>
          <w:p w14:paraId="2A4729EE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</w:p>
          <w:p w14:paraId="072062B6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15 (83.33%)</w:t>
            </w:r>
          </w:p>
          <w:p w14:paraId="00778C08" w14:textId="77777777" w:rsidR="007F3843" w:rsidRDefault="007F3843" w:rsidP="002A26D7">
            <w:pPr>
              <w:spacing w:line="276" w:lineRule="auto"/>
              <w:jc w:val="both"/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</w:pPr>
            <w:r>
              <w:rPr>
                <w:rFonts w:eastAsia="Cambria"/>
                <w:color w:val="1B1B1B"/>
                <w:sz w:val="21"/>
                <w:szCs w:val="21"/>
                <w:shd w:val="clear" w:color="auto" w:fill="FFFFFF"/>
              </w:rPr>
              <w:t>3 (16.67%)</w:t>
            </w:r>
          </w:p>
        </w:tc>
      </w:tr>
      <w:tr w:rsidR="007F3843" w14:paraId="7726932F" w14:textId="77777777" w:rsidTr="002A26D7">
        <w:trPr>
          <w:trHeight w:val="587"/>
        </w:trPr>
        <w:tc>
          <w:tcPr>
            <w:tcW w:w="5004" w:type="dxa"/>
          </w:tcPr>
          <w:p w14:paraId="104EE044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 xml:space="preserve">Yes </w:t>
            </w:r>
          </w:p>
          <w:p w14:paraId="3CFE4496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No</w:t>
            </w:r>
          </w:p>
        </w:tc>
        <w:tc>
          <w:tcPr>
            <w:tcW w:w="2206" w:type="dxa"/>
            <w:vMerge/>
          </w:tcPr>
          <w:p w14:paraId="019A0BB0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326" w:type="dxa"/>
            <w:vMerge/>
          </w:tcPr>
          <w:p w14:paraId="0DBF18C9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</w:p>
        </w:tc>
      </w:tr>
    </w:tbl>
    <w:p w14:paraId="6E953021" w14:textId="77777777" w:rsidR="007F3843" w:rsidRDefault="007F3843" w:rsidP="007F3843">
      <w:pPr>
        <w:spacing w:line="360" w:lineRule="auto"/>
        <w:jc w:val="both"/>
        <w:rPr>
          <w:rFonts w:ascii="Times New Roman" w:eastAsia="Cambria" w:hAnsi="Times New Roman"/>
          <w:color w:val="1B1B1B"/>
          <w:sz w:val="22"/>
          <w:szCs w:val="22"/>
          <w:shd w:val="clear" w:color="auto" w:fill="FFFFFF"/>
        </w:rPr>
      </w:pPr>
      <w:r>
        <w:rPr>
          <w:rFonts w:ascii="Times New Roman" w:eastAsia="Cambria" w:hAnsi="Times New Roman"/>
          <w:b/>
          <w:bCs/>
          <w:color w:val="1B1B1B"/>
          <w:sz w:val="22"/>
          <w:szCs w:val="22"/>
          <w:shd w:val="clear" w:color="auto" w:fill="FFFFFF"/>
        </w:rPr>
        <w:t xml:space="preserve">Table- 9 </w:t>
      </w:r>
      <w:r>
        <w:rPr>
          <w:rFonts w:ascii="Times New Roman" w:eastAsia="Cambria" w:hAnsi="Times New Roman"/>
          <w:color w:val="1B1B1B"/>
          <w:sz w:val="22"/>
          <w:szCs w:val="22"/>
          <w:shd w:val="clear" w:color="auto" w:fill="FFFFFF"/>
        </w:rPr>
        <w:t>Impact of Mother’s Psychological status on her child’s behavior</w:t>
      </w:r>
    </w:p>
    <w:tbl>
      <w:tblPr>
        <w:tblStyle w:val="TableGrid"/>
        <w:tblW w:w="0" w:type="auto"/>
        <w:tblInd w:w="-601" w:type="dxa"/>
        <w:tblLook w:val="04A0" w:firstRow="1" w:lastRow="0" w:firstColumn="1" w:lastColumn="0" w:noHBand="0" w:noVBand="1"/>
      </w:tblPr>
      <w:tblGrid>
        <w:gridCol w:w="3601"/>
        <w:gridCol w:w="3412"/>
        <w:gridCol w:w="2119"/>
      </w:tblGrid>
      <w:tr w:rsidR="007F3843" w14:paraId="0CC0573B" w14:textId="77777777" w:rsidTr="002A26D7">
        <w:trPr>
          <w:trHeight w:val="501"/>
        </w:trPr>
        <w:tc>
          <w:tcPr>
            <w:tcW w:w="3592" w:type="dxa"/>
          </w:tcPr>
          <w:p w14:paraId="6C645CCB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  <w:lastRenderedPageBreak/>
              <w:t>Mothers’ Psychological Sate</w:t>
            </w:r>
          </w:p>
        </w:tc>
        <w:tc>
          <w:tcPr>
            <w:tcW w:w="3412" w:type="dxa"/>
          </w:tcPr>
          <w:p w14:paraId="6148CCDB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  <w:t>Child’s Behavior (Mean</w:t>
            </w:r>
            <w:r>
              <w:rPr>
                <w:rFonts w:asciiTheme="minorBidi" w:eastAsia="Cambria" w:hAnsiTheme="minorBidi"/>
                <w:b/>
                <w:bCs/>
                <w:color w:val="1B1B1B"/>
                <w:sz w:val="22"/>
                <w:szCs w:val="22"/>
                <w:shd w:val="clear" w:color="auto" w:fill="FFFFFF"/>
              </w:rPr>
              <w:t>±</w:t>
            </w:r>
            <w:r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  <w:t>SD)</w:t>
            </w:r>
          </w:p>
          <w:p w14:paraId="40E7EA2A" w14:textId="77777777" w:rsidR="007F3843" w:rsidRDefault="007F3843" w:rsidP="002A26D7">
            <w:pPr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lang w:val="en-IN"/>
              </w:rPr>
              <w:t>6-</w:t>
            </w:r>
            <w:r>
              <w:rPr>
                <w:rFonts w:ascii="Arial" w:hAnsi="Arial" w:cs="Arial"/>
                <w:sz w:val="22"/>
                <w:szCs w:val="22"/>
                <w:lang w:val="en-IN"/>
              </w:rPr>
              <w:t>≤</w:t>
            </w:r>
            <w:r>
              <w:rPr>
                <w:sz w:val="22"/>
                <w:szCs w:val="22"/>
                <w:lang w:val="en-IN"/>
              </w:rPr>
              <w:t>12</w:t>
            </w:r>
            <w:r>
              <w:rPr>
                <w:sz w:val="22"/>
                <w:szCs w:val="22"/>
              </w:rPr>
              <w:t xml:space="preserve"> years </w:t>
            </w:r>
          </w:p>
        </w:tc>
        <w:tc>
          <w:tcPr>
            <w:tcW w:w="2119" w:type="dxa"/>
          </w:tcPr>
          <w:p w14:paraId="1C0F29B9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  <w:t>p-value</w:t>
            </w:r>
          </w:p>
        </w:tc>
      </w:tr>
      <w:tr w:rsidR="007F3843" w14:paraId="24E3BDC4" w14:textId="77777777" w:rsidTr="002A26D7">
        <w:tc>
          <w:tcPr>
            <w:tcW w:w="3592" w:type="dxa"/>
            <w:vMerge w:val="restart"/>
          </w:tcPr>
          <w:p w14:paraId="49DF2EAD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  <w:p w14:paraId="120E7E30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Depression (BDI)- 29.12</w:t>
            </w:r>
            <w:r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  <w:t>±10.4</w:t>
            </w:r>
          </w:p>
          <w:p w14:paraId="510BBB06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Quality of life (EROTC QoL-BR23) 20.09</w:t>
            </w:r>
            <w:r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  <w:t>±19.96</w:t>
            </w:r>
          </w:p>
        </w:tc>
        <w:tc>
          <w:tcPr>
            <w:tcW w:w="3412" w:type="dxa"/>
            <w:vMerge w:val="restart"/>
          </w:tcPr>
          <w:p w14:paraId="4A12A8E0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 xml:space="preserve"> 13.98</w:t>
            </w:r>
            <w:r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  <w:t>±8.03</w:t>
            </w:r>
          </w:p>
        </w:tc>
        <w:tc>
          <w:tcPr>
            <w:tcW w:w="2119" w:type="dxa"/>
          </w:tcPr>
          <w:p w14:paraId="48E56F18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0.000*</w:t>
            </w:r>
          </w:p>
        </w:tc>
      </w:tr>
      <w:tr w:rsidR="007F3843" w14:paraId="12CDA312" w14:textId="77777777" w:rsidTr="002A26D7">
        <w:tc>
          <w:tcPr>
            <w:tcW w:w="3592" w:type="dxa"/>
            <w:vMerge/>
          </w:tcPr>
          <w:p w14:paraId="4FF3DE12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3412" w:type="dxa"/>
            <w:vMerge/>
          </w:tcPr>
          <w:p w14:paraId="599B3885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119" w:type="dxa"/>
          </w:tcPr>
          <w:p w14:paraId="32D43A4E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0.034*</w:t>
            </w:r>
          </w:p>
        </w:tc>
      </w:tr>
      <w:tr w:rsidR="007F3843" w14:paraId="4B05EBD1" w14:textId="77777777" w:rsidTr="002A26D7">
        <w:trPr>
          <w:trHeight w:val="473"/>
        </w:trPr>
        <w:tc>
          <w:tcPr>
            <w:tcW w:w="3592" w:type="dxa"/>
            <w:vMerge/>
          </w:tcPr>
          <w:p w14:paraId="75F5B01E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3412" w:type="dxa"/>
          </w:tcPr>
          <w:p w14:paraId="6D727325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  <w:t>Child’s Behavior (Mean</w:t>
            </w:r>
            <w:r>
              <w:rPr>
                <w:rFonts w:asciiTheme="minorBidi" w:eastAsia="Cambria" w:hAnsiTheme="minorBidi"/>
                <w:b/>
                <w:bCs/>
                <w:color w:val="1B1B1B"/>
                <w:sz w:val="22"/>
                <w:szCs w:val="22"/>
                <w:shd w:val="clear" w:color="auto" w:fill="FFFFFF"/>
              </w:rPr>
              <w:t>±</w:t>
            </w:r>
            <w:r>
              <w:rPr>
                <w:rFonts w:eastAsia="Cambria"/>
                <w:b/>
                <w:bCs/>
                <w:color w:val="1B1B1B"/>
                <w:sz w:val="22"/>
                <w:szCs w:val="22"/>
                <w:shd w:val="clear" w:color="auto" w:fill="FFFFFF"/>
              </w:rPr>
              <w:t xml:space="preserve">SD)- </w:t>
            </w:r>
            <w:r>
              <w:rPr>
                <w:sz w:val="22"/>
                <w:szCs w:val="22"/>
                <w:lang w:val="en-IN"/>
              </w:rPr>
              <w:t>&gt;12-17</w:t>
            </w:r>
            <w:r>
              <w:rPr>
                <w:sz w:val="22"/>
                <w:szCs w:val="22"/>
              </w:rPr>
              <w:t xml:space="preserve">years </w:t>
            </w:r>
            <w:r>
              <w:rPr>
                <w:rFonts w:eastAsia="SimSun"/>
                <w:sz w:val="22"/>
                <w:szCs w:val="22"/>
              </w:rPr>
              <w:t xml:space="preserve"> </w:t>
            </w:r>
          </w:p>
        </w:tc>
        <w:tc>
          <w:tcPr>
            <w:tcW w:w="2119" w:type="dxa"/>
          </w:tcPr>
          <w:p w14:paraId="5AB84335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  <w:p w14:paraId="69F73054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</w:tr>
      <w:tr w:rsidR="007F3843" w14:paraId="7465CD72" w14:textId="77777777" w:rsidTr="002A26D7">
        <w:trPr>
          <w:trHeight w:val="261"/>
        </w:trPr>
        <w:tc>
          <w:tcPr>
            <w:tcW w:w="3592" w:type="dxa"/>
            <w:vMerge/>
          </w:tcPr>
          <w:p w14:paraId="3D34A0F2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3412" w:type="dxa"/>
            <w:vMerge w:val="restart"/>
          </w:tcPr>
          <w:p w14:paraId="270F2C99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27.06</w:t>
            </w:r>
            <w:r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  <w:t>±10.22</w:t>
            </w:r>
          </w:p>
        </w:tc>
        <w:tc>
          <w:tcPr>
            <w:tcW w:w="2119" w:type="dxa"/>
          </w:tcPr>
          <w:p w14:paraId="0C2EA467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0.043*</w:t>
            </w:r>
          </w:p>
        </w:tc>
      </w:tr>
      <w:tr w:rsidR="007F3843" w14:paraId="14787215" w14:textId="77777777" w:rsidTr="002A26D7">
        <w:trPr>
          <w:trHeight w:val="159"/>
        </w:trPr>
        <w:tc>
          <w:tcPr>
            <w:tcW w:w="3592" w:type="dxa"/>
            <w:vMerge/>
          </w:tcPr>
          <w:p w14:paraId="008779F1" w14:textId="77777777" w:rsidR="007F3843" w:rsidRDefault="007F3843" w:rsidP="002A26D7">
            <w:pPr>
              <w:spacing w:line="360" w:lineRule="auto"/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3412" w:type="dxa"/>
            <w:vMerge/>
          </w:tcPr>
          <w:p w14:paraId="685DB8D6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119" w:type="dxa"/>
          </w:tcPr>
          <w:p w14:paraId="6E88E2FA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0.022*</w:t>
            </w:r>
          </w:p>
        </w:tc>
      </w:tr>
      <w:tr w:rsidR="007F3843" w14:paraId="61FF0B59" w14:textId="77777777" w:rsidTr="002A26D7">
        <w:trPr>
          <w:trHeight w:val="159"/>
        </w:trPr>
        <w:tc>
          <w:tcPr>
            <w:tcW w:w="3592" w:type="dxa"/>
          </w:tcPr>
          <w:p w14:paraId="6BBD3A69" w14:textId="77777777" w:rsidR="007F3843" w:rsidRDefault="007F3843" w:rsidP="002A26D7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Support Figure </w:t>
            </w:r>
          </w:p>
        </w:tc>
        <w:tc>
          <w:tcPr>
            <w:tcW w:w="3412" w:type="dxa"/>
          </w:tcPr>
          <w:p w14:paraId="5576C37B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119" w:type="dxa"/>
          </w:tcPr>
          <w:p w14:paraId="483630E8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</w:tr>
      <w:tr w:rsidR="007F3843" w14:paraId="6625202A" w14:textId="77777777" w:rsidTr="002A26D7">
        <w:trPr>
          <w:trHeight w:val="286"/>
        </w:trPr>
        <w:tc>
          <w:tcPr>
            <w:tcW w:w="0" w:type="auto"/>
          </w:tcPr>
          <w:p w14:paraId="106331B9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Those were receiving Parental support</w:t>
            </w:r>
          </w:p>
        </w:tc>
        <w:tc>
          <w:tcPr>
            <w:tcW w:w="0" w:type="auto"/>
          </w:tcPr>
          <w:p w14:paraId="48773842" w14:textId="77777777" w:rsidR="007F3843" w:rsidRDefault="007F3843" w:rsidP="002A26D7">
            <w:pPr>
              <w:jc w:val="both"/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26.13</w:t>
            </w:r>
            <w:r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  <w:t>±9.31</w:t>
            </w:r>
          </w:p>
          <w:p w14:paraId="20B622B5" w14:textId="77777777" w:rsidR="007F3843" w:rsidRDefault="007F3843" w:rsidP="002A26D7">
            <w:pPr>
              <w:jc w:val="both"/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119" w:type="dxa"/>
            <w:vMerge w:val="restart"/>
          </w:tcPr>
          <w:p w14:paraId="065E2E5B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0.98</w:t>
            </w:r>
          </w:p>
        </w:tc>
      </w:tr>
      <w:tr w:rsidR="007F3843" w14:paraId="62DB1438" w14:textId="77777777" w:rsidTr="002A26D7">
        <w:trPr>
          <w:trHeight w:val="482"/>
        </w:trPr>
        <w:tc>
          <w:tcPr>
            <w:tcW w:w="0" w:type="auto"/>
          </w:tcPr>
          <w:p w14:paraId="394FD38F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Those were receiving Family Support</w:t>
            </w:r>
          </w:p>
        </w:tc>
        <w:tc>
          <w:tcPr>
            <w:tcW w:w="0" w:type="auto"/>
          </w:tcPr>
          <w:p w14:paraId="4673E8CB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27.91</w:t>
            </w:r>
            <w:r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  <w:t>±11.06</w:t>
            </w:r>
          </w:p>
        </w:tc>
        <w:tc>
          <w:tcPr>
            <w:tcW w:w="2119" w:type="dxa"/>
            <w:vMerge/>
          </w:tcPr>
          <w:p w14:paraId="67B69766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</w:tr>
      <w:tr w:rsidR="007F3843" w14:paraId="4F9F6D9D" w14:textId="77777777" w:rsidTr="002A26D7">
        <w:trPr>
          <w:trHeight w:val="159"/>
        </w:trPr>
        <w:tc>
          <w:tcPr>
            <w:tcW w:w="0" w:type="auto"/>
          </w:tcPr>
          <w:p w14:paraId="09A3A554" w14:textId="77777777" w:rsidR="007F3843" w:rsidRDefault="007F3843" w:rsidP="002A26D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Socioeconomic Condition </w:t>
            </w:r>
          </w:p>
        </w:tc>
        <w:tc>
          <w:tcPr>
            <w:tcW w:w="0" w:type="auto"/>
          </w:tcPr>
          <w:p w14:paraId="660A3A17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119" w:type="dxa"/>
            <w:vMerge w:val="restart"/>
          </w:tcPr>
          <w:p w14:paraId="31637580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0.031**</w:t>
            </w:r>
          </w:p>
        </w:tc>
      </w:tr>
      <w:tr w:rsidR="007F3843" w14:paraId="3BBE2959" w14:textId="77777777" w:rsidTr="002A26D7">
        <w:trPr>
          <w:trHeight w:val="294"/>
        </w:trPr>
        <w:tc>
          <w:tcPr>
            <w:tcW w:w="0" w:type="auto"/>
          </w:tcPr>
          <w:p w14:paraId="323D1021" w14:textId="77777777" w:rsidR="007F3843" w:rsidRDefault="007F3843" w:rsidP="002A26D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Lower middle class </w:t>
            </w:r>
          </w:p>
        </w:tc>
        <w:tc>
          <w:tcPr>
            <w:tcW w:w="0" w:type="auto"/>
          </w:tcPr>
          <w:p w14:paraId="6BA091A2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29.1</w:t>
            </w:r>
            <w:r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  <w:t>±10.44</w:t>
            </w:r>
          </w:p>
        </w:tc>
        <w:tc>
          <w:tcPr>
            <w:tcW w:w="2119" w:type="dxa"/>
            <w:vMerge/>
          </w:tcPr>
          <w:p w14:paraId="09FFF748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</w:tr>
      <w:tr w:rsidR="007F3843" w14:paraId="3C7E19AE" w14:textId="77777777" w:rsidTr="002A26D7">
        <w:trPr>
          <w:trHeight w:val="205"/>
        </w:trPr>
        <w:tc>
          <w:tcPr>
            <w:tcW w:w="0" w:type="auto"/>
          </w:tcPr>
          <w:p w14:paraId="09450AE9" w14:textId="77777777" w:rsidR="007F3843" w:rsidRDefault="007F3843" w:rsidP="002A26D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Middle class </w:t>
            </w:r>
          </w:p>
        </w:tc>
        <w:tc>
          <w:tcPr>
            <w:tcW w:w="0" w:type="auto"/>
          </w:tcPr>
          <w:p w14:paraId="38C03C60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26.52</w:t>
            </w:r>
            <w:r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  <w:t>±12.07</w:t>
            </w:r>
          </w:p>
        </w:tc>
        <w:tc>
          <w:tcPr>
            <w:tcW w:w="2119" w:type="dxa"/>
            <w:vMerge/>
          </w:tcPr>
          <w:p w14:paraId="41D8FD66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</w:tr>
      <w:tr w:rsidR="007F3843" w14:paraId="64BFF38C" w14:textId="77777777" w:rsidTr="002A26D7">
        <w:trPr>
          <w:trHeight w:val="413"/>
        </w:trPr>
        <w:tc>
          <w:tcPr>
            <w:tcW w:w="0" w:type="auto"/>
          </w:tcPr>
          <w:p w14:paraId="4CAC0A11" w14:textId="77777777" w:rsidR="007F3843" w:rsidRDefault="007F3843" w:rsidP="002A26D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Upper middle class </w:t>
            </w:r>
          </w:p>
        </w:tc>
        <w:tc>
          <w:tcPr>
            <w:tcW w:w="0" w:type="auto"/>
          </w:tcPr>
          <w:p w14:paraId="7F0B108E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  <w:r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  <w:t>27.01</w:t>
            </w:r>
            <w:r>
              <w:rPr>
                <w:rFonts w:asciiTheme="minorBidi" w:eastAsia="Cambria" w:hAnsiTheme="minorBidi"/>
                <w:color w:val="1B1B1B"/>
                <w:sz w:val="22"/>
                <w:szCs w:val="22"/>
                <w:shd w:val="clear" w:color="auto" w:fill="FFFFFF"/>
              </w:rPr>
              <w:t>±12.41</w:t>
            </w:r>
          </w:p>
        </w:tc>
        <w:tc>
          <w:tcPr>
            <w:tcW w:w="2119" w:type="dxa"/>
            <w:vMerge/>
          </w:tcPr>
          <w:p w14:paraId="66870461" w14:textId="77777777" w:rsidR="007F3843" w:rsidRDefault="007F3843" w:rsidP="002A26D7">
            <w:pPr>
              <w:jc w:val="both"/>
              <w:rPr>
                <w:rFonts w:eastAsia="Cambria"/>
                <w:color w:val="1B1B1B"/>
                <w:sz w:val="22"/>
                <w:szCs w:val="22"/>
                <w:shd w:val="clear" w:color="auto" w:fill="FFFFFF"/>
              </w:rPr>
            </w:pPr>
          </w:p>
        </w:tc>
      </w:tr>
    </w:tbl>
    <w:p w14:paraId="32EF3ACB" w14:textId="77777777" w:rsidR="007F3843" w:rsidRDefault="007F3843" w:rsidP="007F3843">
      <w:pPr>
        <w:spacing w:line="360" w:lineRule="auto"/>
        <w:jc w:val="both"/>
        <w:rPr>
          <w:rFonts w:ascii="Times New Roman" w:eastAsia="Arial" w:hAnsi="Times New Roman"/>
          <w:color w:val="1F1F1F"/>
          <w:sz w:val="22"/>
          <w:szCs w:val="22"/>
          <w:shd w:val="clear" w:color="auto" w:fill="FFFFFF"/>
        </w:rPr>
      </w:pPr>
    </w:p>
    <w:p w14:paraId="287789BB" w14:textId="77777777" w:rsidR="007F3843" w:rsidRDefault="007F3843"/>
    <w:sectPr w:rsidR="007F38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843"/>
    <w:rsid w:val="002E281E"/>
    <w:rsid w:val="003201BB"/>
    <w:rsid w:val="005E46D3"/>
    <w:rsid w:val="007F3843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90E0A"/>
  <w15:chartTrackingRefBased/>
  <w15:docId w15:val="{A93FDD24-32D2-4A2F-B2B2-8969C9D46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843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8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38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384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384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384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384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384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384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384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8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38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38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38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38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38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38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38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38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38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38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84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38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3843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38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3843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38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8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8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384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7F384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384</Words>
  <Characters>2387</Characters>
  <Application>Microsoft Office Word</Application>
  <DocSecurity>0</DocSecurity>
  <Lines>265</Lines>
  <Paragraphs>197</Paragraphs>
  <ScaleCrop>false</ScaleCrop>
  <Company>Springer Nature</Company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2025-10-18T00:43:00Z</dcterms:created>
  <dcterms:modified xsi:type="dcterms:W3CDTF">2025-10-18T00:47:00Z</dcterms:modified>
</cp:coreProperties>
</file>