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777" w:rsidRPr="00BF5FC4" w:rsidRDefault="00A631B3" w:rsidP="00BF5FC4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</w:t>
      </w:r>
      <w:r w:rsidR="00ED13C5">
        <w:rPr>
          <w:rFonts w:ascii="Times New Roman" w:hAnsi="Times New Roman" w:cs="Times New Roman" w:hint="eastAsia"/>
          <w:b/>
        </w:rPr>
        <w:t>l</w:t>
      </w:r>
      <w:r w:rsidR="000D2777" w:rsidRPr="00BF5FC4">
        <w:rPr>
          <w:rFonts w:ascii="Times New Roman" w:hAnsi="Times New Roman" w:cs="Times New Roman"/>
          <w:b/>
        </w:rPr>
        <w:t xml:space="preserve"> Table 1</w:t>
      </w:r>
      <w:r w:rsidR="000D2777" w:rsidRPr="00BF5FC4">
        <w:rPr>
          <w:rFonts w:ascii="Times New Roman" w:hAnsi="Times New Roman" w:cs="Times New Roman"/>
        </w:rPr>
        <w:t xml:space="preserve">. </w:t>
      </w:r>
      <w:r w:rsidR="00D329C4">
        <w:rPr>
          <w:rFonts w:ascii="Times New Roman" w:hAnsi="Times New Roman" w:cs="Times New Roman"/>
          <w:color w:val="000000" w:themeColor="text1"/>
        </w:rPr>
        <w:t>International Classification of Diseases, Ninth Revision, Clinical Modification codes used for diagnosis in this study</w:t>
      </w:r>
    </w:p>
    <w:tbl>
      <w:tblPr>
        <w:tblStyle w:val="a8"/>
        <w:tblW w:w="5000" w:type="pct"/>
        <w:jc w:val="center"/>
        <w:tblLook w:val="04A0"/>
      </w:tblPr>
      <w:tblGrid>
        <w:gridCol w:w="4643"/>
        <w:gridCol w:w="4643"/>
      </w:tblGrid>
      <w:tr w:rsidR="000D2777" w:rsidRPr="00E34386" w:rsidTr="009845D5">
        <w:trPr>
          <w:tblHeader/>
          <w:jc w:val="center"/>
        </w:trPr>
        <w:tc>
          <w:tcPr>
            <w:tcW w:w="2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2777" w:rsidRPr="00E34386" w:rsidRDefault="000D2777" w:rsidP="00327086">
            <w:pPr>
              <w:jc w:val="center"/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2777" w:rsidRPr="00E34386" w:rsidRDefault="000D2777" w:rsidP="00327086">
            <w:pPr>
              <w:jc w:val="center"/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ICD-9 CM Code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Acute coronary syndrome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410.xx, 411.1, 411.8x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Acute ischemic stroke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433.xx–435.xx, excluded 433.00, 433.10, 433.20, 433.30, 433.80, 433.90, 434.90, 434.00, 434.10, and 434.90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Diabetes mellitus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A180, 250.xx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Myocardial infarction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410.xx, 412.xx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Heart failure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428.xx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9845D5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Venous thromboembolism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415.1x (</w:t>
            </w:r>
            <w:r w:rsidR="009845D5" w:rsidRPr="00E34386">
              <w:rPr>
                <w:rFonts w:ascii="Times New Roman" w:hAnsi="Times New Roman" w:cs="Times New Roman"/>
              </w:rPr>
              <w:t>pulmonary embolism</w:t>
            </w:r>
            <w:r w:rsidRPr="00E34386">
              <w:rPr>
                <w:rFonts w:ascii="Times New Roman" w:hAnsi="Times New Roman" w:cs="Times New Roman"/>
              </w:rPr>
              <w:t>), 453.xx (</w:t>
            </w:r>
            <w:r w:rsidR="009845D5" w:rsidRPr="00E34386">
              <w:rPr>
                <w:rFonts w:ascii="Times New Roman" w:hAnsi="Times New Roman" w:cs="Times New Roman"/>
              </w:rPr>
              <w:t>deep vein thrombosis</w:t>
            </w:r>
            <w:r w:rsidRPr="00E34386">
              <w:rPr>
                <w:rFonts w:ascii="Times New Roman" w:hAnsi="Times New Roman" w:cs="Times New Roman"/>
              </w:rPr>
              <w:t>)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Chronic kidney disease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580.xx–589.xx, 403.xx–404.xx, 016.0x, 095.4x, 236.9x, 250.4x, 274.1x, 442.1x, 447.3x, 440.1x, 572.4x, 642.1x, 646.2x,  753.1x, 283.11, 403.01, 404.02, 446.21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Dialysis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585.xx (Catastrophic illness card)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Gout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274.xx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Atrial fibrillation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427.31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Peripheral arterial disease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440.0x, 440.2x, 440.3x, 440.8x, 440.9x, 443.xx, 444.0x, 444.22, 444.8x, 447.8x, 447.9x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34386">
              <w:rPr>
                <w:rFonts w:ascii="Times New Roman" w:hAnsi="Times New Roman" w:cs="Times New Roman"/>
                <w:color w:val="000000" w:themeColor="text1"/>
              </w:rPr>
              <w:t>Hypertension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34386">
              <w:rPr>
                <w:rFonts w:ascii="Times New Roman" w:hAnsi="Times New Roman" w:cs="Times New Roman"/>
                <w:color w:val="000000" w:themeColor="text1"/>
              </w:rPr>
              <w:t>401.xx–405.xx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Dyslipidemia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272.xx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Chronic obstructive pulmonary disease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491.xx, 492.xx, 496.xx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Malignancy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140.xx–208.xx (Catastrophic illness card)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jc w:val="both"/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Cirrhosis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571.5, 571.6, 571.2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9845D5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Hepatitis B virus</w:t>
            </w:r>
            <w:r w:rsidR="000D2777" w:rsidRPr="00E34386">
              <w:rPr>
                <w:rFonts w:ascii="Times New Roman" w:hAnsi="Times New Roman" w:cs="Times New Roman"/>
              </w:rPr>
              <w:t xml:space="preserve"> infection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070.20, 070.22, 070.30, 070.32, and V02.61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9845D5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Hepatitis C virus</w:t>
            </w:r>
            <w:r w:rsidR="000D2777" w:rsidRPr="00E34386">
              <w:rPr>
                <w:rFonts w:ascii="Times New Roman" w:hAnsi="Times New Roman" w:cs="Times New Roman"/>
              </w:rPr>
              <w:t xml:space="preserve"> infection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070.41, 070.44, 070.51, 070.54, 070.70, 070.71, V02.62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Alcoholism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V113, 291.xx, 305.0x, 357.5, 425.5, 303.xx, 571.0, 571.1, 571.2, 571.3, 980.0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Autoimmune disease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710.0, 710.1, 714.0, 710.4, 710.3, 446.0, 446.2, 446.4, 446.5, 443.1, 446.7, 136.1, 694.4, 710.2, 555.xx, 556.xx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Cardiovascular death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390.xx–459.xx, 785.5x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lastRenderedPageBreak/>
              <w:t>Stroke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430.xx–437.xx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Unstable angina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411.1, 411.8x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  <w:bCs/>
              </w:rPr>
            </w:pPr>
            <w:r w:rsidRPr="00E34386">
              <w:rPr>
                <w:rFonts w:ascii="Times New Roman" w:hAnsi="Times New Roman" w:cs="Times New Roman"/>
              </w:rPr>
              <w:t>Hemorrhagic stroke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430.xx–432.xx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  <w:bCs/>
              </w:rPr>
            </w:pPr>
            <w:r w:rsidRPr="00E34386">
              <w:rPr>
                <w:rFonts w:ascii="Times New Roman" w:hAnsi="Times New Roman" w:cs="Times New Roman"/>
              </w:rPr>
              <w:t>Dementia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290.xx, 294.xx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  <w:bCs/>
              </w:rPr>
            </w:pPr>
            <w:r w:rsidRPr="00E34386">
              <w:rPr>
                <w:rFonts w:ascii="Times New Roman" w:hAnsi="Times New Roman" w:cs="Times New Roman"/>
              </w:rPr>
              <w:t>Rhabdomyolysis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728.88, 728.89</w:t>
            </w:r>
          </w:p>
        </w:tc>
      </w:tr>
      <w:tr w:rsidR="000D2777" w:rsidRPr="00E34386" w:rsidTr="00327086">
        <w:trPr>
          <w:jc w:val="center"/>
        </w:trPr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  <w:bCs/>
              </w:rPr>
            </w:pPr>
            <w:r w:rsidRPr="00E34386">
              <w:rPr>
                <w:rFonts w:ascii="Times New Roman" w:hAnsi="Times New Roman" w:cs="Times New Roman"/>
              </w:rPr>
              <w:t>Acute hepatitis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D2777" w:rsidRPr="00E34386" w:rsidRDefault="000D2777" w:rsidP="00327086">
            <w:pPr>
              <w:rPr>
                <w:rFonts w:ascii="Times New Roman" w:hAnsi="Times New Roman" w:cs="Times New Roman"/>
              </w:rPr>
            </w:pPr>
            <w:r w:rsidRPr="00E34386">
              <w:rPr>
                <w:rFonts w:ascii="Times New Roman" w:hAnsi="Times New Roman" w:cs="Times New Roman"/>
              </w:rPr>
              <w:t>277.4, 570, 572.8, 573.3, 573.8, 576.8, 782.4</w:t>
            </w:r>
          </w:p>
        </w:tc>
      </w:tr>
    </w:tbl>
    <w:p w:rsidR="00D409FF" w:rsidRPr="00131891" w:rsidRDefault="000D2777" w:rsidP="0013189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E34386">
        <w:rPr>
          <w:rFonts w:ascii="Times New Roman" w:hAnsi="Times New Roman" w:cs="Times New Roman"/>
        </w:rPr>
        <w:t>ICD-9 CM</w:t>
      </w:r>
      <w:r w:rsidRPr="00E34386">
        <w:rPr>
          <w:rFonts w:ascii="Times New Roman" w:hAnsi="Times New Roman" w:cs="Times New Roman"/>
          <w:color w:val="000000" w:themeColor="text1"/>
        </w:rPr>
        <w:t>, International Classification of Diseases, Ninth Revision, Clinical Modification.</w:t>
      </w:r>
    </w:p>
    <w:sectPr w:rsidR="00D409FF" w:rsidRPr="00131891" w:rsidSect="0041566F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4042F4B" w16cid:durableId="1F59AE31"/>
  <w16cid:commentId w16cid:paraId="54205C08" w16cid:durableId="1F59AE49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4223" w:rsidRDefault="00A14223" w:rsidP="0010618B">
      <w:r>
        <w:separator/>
      </w:r>
    </w:p>
  </w:endnote>
  <w:endnote w:type="continuationSeparator" w:id="1">
    <w:p w:rsidR="00A14223" w:rsidRDefault="00A14223" w:rsidP="00106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4223" w:rsidRDefault="00A14223" w:rsidP="0010618B">
      <w:r>
        <w:separator/>
      </w:r>
    </w:p>
  </w:footnote>
  <w:footnote w:type="continuationSeparator" w:id="1">
    <w:p w:rsidR="00A14223" w:rsidRDefault="00A14223" w:rsidP="001061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5FD6"/>
    <w:rsid w:val="00000E39"/>
    <w:rsid w:val="0001188F"/>
    <w:rsid w:val="00020B55"/>
    <w:rsid w:val="00024C64"/>
    <w:rsid w:val="00041CD6"/>
    <w:rsid w:val="00083BD3"/>
    <w:rsid w:val="000847B1"/>
    <w:rsid w:val="000A5C0F"/>
    <w:rsid w:val="000B05E4"/>
    <w:rsid w:val="000B5593"/>
    <w:rsid w:val="000C1587"/>
    <w:rsid w:val="000C5016"/>
    <w:rsid w:val="000D2777"/>
    <w:rsid w:val="000E4977"/>
    <w:rsid w:val="000E7B83"/>
    <w:rsid w:val="000F5509"/>
    <w:rsid w:val="00103EE9"/>
    <w:rsid w:val="0010618B"/>
    <w:rsid w:val="00106DC1"/>
    <w:rsid w:val="001076FB"/>
    <w:rsid w:val="001105E5"/>
    <w:rsid w:val="0012213F"/>
    <w:rsid w:val="00122A68"/>
    <w:rsid w:val="0012623F"/>
    <w:rsid w:val="00127FC9"/>
    <w:rsid w:val="00131891"/>
    <w:rsid w:val="001376C8"/>
    <w:rsid w:val="00137C25"/>
    <w:rsid w:val="00143B68"/>
    <w:rsid w:val="001544DC"/>
    <w:rsid w:val="001554E8"/>
    <w:rsid w:val="001578C6"/>
    <w:rsid w:val="0016110F"/>
    <w:rsid w:val="00164D70"/>
    <w:rsid w:val="001650B7"/>
    <w:rsid w:val="00181FE8"/>
    <w:rsid w:val="0018396E"/>
    <w:rsid w:val="00191AEA"/>
    <w:rsid w:val="001A16F3"/>
    <w:rsid w:val="001A2653"/>
    <w:rsid w:val="001C5665"/>
    <w:rsid w:val="001E2857"/>
    <w:rsid w:val="001E666C"/>
    <w:rsid w:val="001E6D7C"/>
    <w:rsid w:val="001E7E3A"/>
    <w:rsid w:val="001F429B"/>
    <w:rsid w:val="00201F49"/>
    <w:rsid w:val="00206453"/>
    <w:rsid w:val="00220BEA"/>
    <w:rsid w:val="002347DB"/>
    <w:rsid w:val="002612D0"/>
    <w:rsid w:val="002763A2"/>
    <w:rsid w:val="00280D3C"/>
    <w:rsid w:val="00297B1F"/>
    <w:rsid w:val="002A5FBF"/>
    <w:rsid w:val="002B2512"/>
    <w:rsid w:val="002C40F4"/>
    <w:rsid w:val="002D2C95"/>
    <w:rsid w:val="002D3F9E"/>
    <w:rsid w:val="002D52D6"/>
    <w:rsid w:val="002E0BF4"/>
    <w:rsid w:val="002E7AE0"/>
    <w:rsid w:val="00311C1A"/>
    <w:rsid w:val="00315B84"/>
    <w:rsid w:val="00320FDA"/>
    <w:rsid w:val="00327086"/>
    <w:rsid w:val="00331DD1"/>
    <w:rsid w:val="00331F9D"/>
    <w:rsid w:val="003467E6"/>
    <w:rsid w:val="00357064"/>
    <w:rsid w:val="0035750F"/>
    <w:rsid w:val="00362F51"/>
    <w:rsid w:val="00366814"/>
    <w:rsid w:val="00375561"/>
    <w:rsid w:val="00377ED1"/>
    <w:rsid w:val="00387686"/>
    <w:rsid w:val="003B1722"/>
    <w:rsid w:val="003B4613"/>
    <w:rsid w:val="003C10E8"/>
    <w:rsid w:val="003E7EBD"/>
    <w:rsid w:val="003F3DBE"/>
    <w:rsid w:val="004042AE"/>
    <w:rsid w:val="0041566F"/>
    <w:rsid w:val="0042043A"/>
    <w:rsid w:val="004274EB"/>
    <w:rsid w:val="00462C8B"/>
    <w:rsid w:val="00466AA4"/>
    <w:rsid w:val="004715B5"/>
    <w:rsid w:val="00471A3F"/>
    <w:rsid w:val="00474B8D"/>
    <w:rsid w:val="004803D8"/>
    <w:rsid w:val="004804BD"/>
    <w:rsid w:val="004856E6"/>
    <w:rsid w:val="00487F2A"/>
    <w:rsid w:val="004A049D"/>
    <w:rsid w:val="004A3710"/>
    <w:rsid w:val="004B5F0B"/>
    <w:rsid w:val="004D581C"/>
    <w:rsid w:val="004D605B"/>
    <w:rsid w:val="004F1337"/>
    <w:rsid w:val="00516706"/>
    <w:rsid w:val="0054027B"/>
    <w:rsid w:val="00560358"/>
    <w:rsid w:val="00586BDC"/>
    <w:rsid w:val="005A37A0"/>
    <w:rsid w:val="005B7AAB"/>
    <w:rsid w:val="005C19E1"/>
    <w:rsid w:val="005C7DB8"/>
    <w:rsid w:val="005D1586"/>
    <w:rsid w:val="005D28C8"/>
    <w:rsid w:val="005D6255"/>
    <w:rsid w:val="005E7AC9"/>
    <w:rsid w:val="005F4F60"/>
    <w:rsid w:val="00621F7E"/>
    <w:rsid w:val="0062374C"/>
    <w:rsid w:val="00641572"/>
    <w:rsid w:val="00650781"/>
    <w:rsid w:val="00663CA3"/>
    <w:rsid w:val="006673C3"/>
    <w:rsid w:val="00696620"/>
    <w:rsid w:val="006A49C4"/>
    <w:rsid w:val="006C17EC"/>
    <w:rsid w:val="006C4AA8"/>
    <w:rsid w:val="006E5339"/>
    <w:rsid w:val="006E683C"/>
    <w:rsid w:val="006F38FB"/>
    <w:rsid w:val="006F407B"/>
    <w:rsid w:val="00707C39"/>
    <w:rsid w:val="007134E3"/>
    <w:rsid w:val="0073144B"/>
    <w:rsid w:val="00736A18"/>
    <w:rsid w:val="00737190"/>
    <w:rsid w:val="00751787"/>
    <w:rsid w:val="007747E7"/>
    <w:rsid w:val="007A710A"/>
    <w:rsid w:val="007B01B0"/>
    <w:rsid w:val="007B6701"/>
    <w:rsid w:val="007B67A9"/>
    <w:rsid w:val="007C6C13"/>
    <w:rsid w:val="007D3286"/>
    <w:rsid w:val="007F36ED"/>
    <w:rsid w:val="0080570A"/>
    <w:rsid w:val="00811E6A"/>
    <w:rsid w:val="00821C43"/>
    <w:rsid w:val="00826696"/>
    <w:rsid w:val="00830B47"/>
    <w:rsid w:val="008440FB"/>
    <w:rsid w:val="00850BFC"/>
    <w:rsid w:val="008666D1"/>
    <w:rsid w:val="00867CB7"/>
    <w:rsid w:val="0087069E"/>
    <w:rsid w:val="0087539A"/>
    <w:rsid w:val="00876C45"/>
    <w:rsid w:val="00881DD1"/>
    <w:rsid w:val="008855A7"/>
    <w:rsid w:val="00893367"/>
    <w:rsid w:val="00895FC0"/>
    <w:rsid w:val="008B3B92"/>
    <w:rsid w:val="008C43E8"/>
    <w:rsid w:val="008E1ACF"/>
    <w:rsid w:val="008F37F1"/>
    <w:rsid w:val="00900E98"/>
    <w:rsid w:val="00910B8B"/>
    <w:rsid w:val="009153C9"/>
    <w:rsid w:val="00915FA3"/>
    <w:rsid w:val="00923DF4"/>
    <w:rsid w:val="009270BF"/>
    <w:rsid w:val="009453FD"/>
    <w:rsid w:val="00955E07"/>
    <w:rsid w:val="00955E57"/>
    <w:rsid w:val="009650D6"/>
    <w:rsid w:val="009845D5"/>
    <w:rsid w:val="0098688B"/>
    <w:rsid w:val="0098775B"/>
    <w:rsid w:val="00992809"/>
    <w:rsid w:val="009963E1"/>
    <w:rsid w:val="009A4401"/>
    <w:rsid w:val="009B774A"/>
    <w:rsid w:val="009B7A04"/>
    <w:rsid w:val="009C069B"/>
    <w:rsid w:val="009F0DD3"/>
    <w:rsid w:val="009F6E86"/>
    <w:rsid w:val="00A14189"/>
    <w:rsid w:val="00A14223"/>
    <w:rsid w:val="00A16A2D"/>
    <w:rsid w:val="00A17AE3"/>
    <w:rsid w:val="00A3363A"/>
    <w:rsid w:val="00A40410"/>
    <w:rsid w:val="00A4475D"/>
    <w:rsid w:val="00A44C29"/>
    <w:rsid w:val="00A5097E"/>
    <w:rsid w:val="00A51A79"/>
    <w:rsid w:val="00A579A9"/>
    <w:rsid w:val="00A61B90"/>
    <w:rsid w:val="00A631B3"/>
    <w:rsid w:val="00A96B93"/>
    <w:rsid w:val="00A9744C"/>
    <w:rsid w:val="00AA5342"/>
    <w:rsid w:val="00AB47DE"/>
    <w:rsid w:val="00AB6CE2"/>
    <w:rsid w:val="00AB7377"/>
    <w:rsid w:val="00AD51CB"/>
    <w:rsid w:val="00AE75C3"/>
    <w:rsid w:val="00AF73B8"/>
    <w:rsid w:val="00B03BFD"/>
    <w:rsid w:val="00B055EE"/>
    <w:rsid w:val="00B14E56"/>
    <w:rsid w:val="00B1575C"/>
    <w:rsid w:val="00B25E6C"/>
    <w:rsid w:val="00B43DF8"/>
    <w:rsid w:val="00B7108C"/>
    <w:rsid w:val="00B823ED"/>
    <w:rsid w:val="00B86185"/>
    <w:rsid w:val="00B97181"/>
    <w:rsid w:val="00BA6BF3"/>
    <w:rsid w:val="00BB01C7"/>
    <w:rsid w:val="00BB55F8"/>
    <w:rsid w:val="00BB66E7"/>
    <w:rsid w:val="00BC2127"/>
    <w:rsid w:val="00BD4462"/>
    <w:rsid w:val="00BF5FC4"/>
    <w:rsid w:val="00BF6D2F"/>
    <w:rsid w:val="00C07DA8"/>
    <w:rsid w:val="00C109B2"/>
    <w:rsid w:val="00C21C0A"/>
    <w:rsid w:val="00C34DDE"/>
    <w:rsid w:val="00C44519"/>
    <w:rsid w:val="00C5128E"/>
    <w:rsid w:val="00C52B23"/>
    <w:rsid w:val="00C554D7"/>
    <w:rsid w:val="00C663A8"/>
    <w:rsid w:val="00C81C00"/>
    <w:rsid w:val="00C81F24"/>
    <w:rsid w:val="00C914BE"/>
    <w:rsid w:val="00CA6B9E"/>
    <w:rsid w:val="00CB13E5"/>
    <w:rsid w:val="00CC77A5"/>
    <w:rsid w:val="00CD2595"/>
    <w:rsid w:val="00CE4E37"/>
    <w:rsid w:val="00CE7C69"/>
    <w:rsid w:val="00CF231B"/>
    <w:rsid w:val="00CF2490"/>
    <w:rsid w:val="00CF6803"/>
    <w:rsid w:val="00D06A55"/>
    <w:rsid w:val="00D11BEC"/>
    <w:rsid w:val="00D22C20"/>
    <w:rsid w:val="00D329C4"/>
    <w:rsid w:val="00D409FF"/>
    <w:rsid w:val="00D415F7"/>
    <w:rsid w:val="00D51689"/>
    <w:rsid w:val="00D5576F"/>
    <w:rsid w:val="00D565D7"/>
    <w:rsid w:val="00D616A7"/>
    <w:rsid w:val="00D67987"/>
    <w:rsid w:val="00D90DD3"/>
    <w:rsid w:val="00D95FD6"/>
    <w:rsid w:val="00DA125C"/>
    <w:rsid w:val="00DB2132"/>
    <w:rsid w:val="00DD7FC8"/>
    <w:rsid w:val="00DE40E6"/>
    <w:rsid w:val="00DF41A0"/>
    <w:rsid w:val="00E2289A"/>
    <w:rsid w:val="00E235A8"/>
    <w:rsid w:val="00E25140"/>
    <w:rsid w:val="00E26645"/>
    <w:rsid w:val="00E27F8C"/>
    <w:rsid w:val="00E32CC8"/>
    <w:rsid w:val="00E34386"/>
    <w:rsid w:val="00E36040"/>
    <w:rsid w:val="00E36BE0"/>
    <w:rsid w:val="00E36DAD"/>
    <w:rsid w:val="00E45209"/>
    <w:rsid w:val="00E52CAA"/>
    <w:rsid w:val="00E541E6"/>
    <w:rsid w:val="00E56832"/>
    <w:rsid w:val="00E71774"/>
    <w:rsid w:val="00E75332"/>
    <w:rsid w:val="00E8251C"/>
    <w:rsid w:val="00E8576A"/>
    <w:rsid w:val="00E867C2"/>
    <w:rsid w:val="00EA2D0A"/>
    <w:rsid w:val="00EC21CB"/>
    <w:rsid w:val="00ED13C5"/>
    <w:rsid w:val="00ED5C24"/>
    <w:rsid w:val="00EE5ECA"/>
    <w:rsid w:val="00EE6344"/>
    <w:rsid w:val="00EE6AFB"/>
    <w:rsid w:val="00EE783A"/>
    <w:rsid w:val="00F02D36"/>
    <w:rsid w:val="00F02D48"/>
    <w:rsid w:val="00F04DDC"/>
    <w:rsid w:val="00F30C3A"/>
    <w:rsid w:val="00F5187A"/>
    <w:rsid w:val="00F527AF"/>
    <w:rsid w:val="00F56D56"/>
    <w:rsid w:val="00F56E32"/>
    <w:rsid w:val="00F60269"/>
    <w:rsid w:val="00F628DE"/>
    <w:rsid w:val="00F85312"/>
    <w:rsid w:val="00FA3E3E"/>
    <w:rsid w:val="00FA42A6"/>
    <w:rsid w:val="00FA733E"/>
    <w:rsid w:val="00FB0405"/>
    <w:rsid w:val="00FB5835"/>
    <w:rsid w:val="00FE1D83"/>
    <w:rsid w:val="00FE55A7"/>
    <w:rsid w:val="00FF75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95FD6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hAnsi="Calibri" w:cs="Calibri"/>
      <w:color w:val="000000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95FD6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D95FD6"/>
  </w:style>
  <w:style w:type="character" w:customStyle="1" w:styleId="a5">
    <w:name w:val="註解文字 字元"/>
    <w:basedOn w:val="a0"/>
    <w:link w:val="a4"/>
    <w:uiPriority w:val="99"/>
    <w:semiHidden/>
    <w:rsid w:val="00D95FD6"/>
    <w:rPr>
      <w:rFonts w:ascii="Calibri" w:hAnsi="Calibri" w:cs="Calibri"/>
      <w:color w:val="000000"/>
      <w:kern w:val="0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D95FD6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D95FD6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table" w:styleId="a8">
    <w:name w:val="Table Grid"/>
    <w:basedOn w:val="a1"/>
    <w:uiPriority w:val="39"/>
    <w:rsid w:val="00122A6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1061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uiPriority w:val="99"/>
    <w:rsid w:val="0010618B"/>
    <w:rPr>
      <w:rFonts w:ascii="Calibri" w:hAnsi="Calibri" w:cs="Calibri"/>
      <w:color w:val="000000"/>
      <w:kern w:val="0"/>
      <w:sz w:val="20"/>
      <w:szCs w:val="20"/>
    </w:rPr>
  </w:style>
  <w:style w:type="paragraph" w:styleId="ab">
    <w:name w:val="footer"/>
    <w:basedOn w:val="a"/>
    <w:link w:val="ac"/>
    <w:uiPriority w:val="99"/>
    <w:unhideWhenUsed/>
    <w:rsid w:val="001061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0"/>
    <w:link w:val="ab"/>
    <w:uiPriority w:val="99"/>
    <w:rsid w:val="0010618B"/>
    <w:rPr>
      <w:rFonts w:ascii="Calibri" w:hAnsi="Calibri" w:cs="Calibri"/>
      <w:color w:val="000000"/>
      <w:kern w:val="0"/>
      <w:sz w:val="20"/>
      <w:szCs w:val="20"/>
    </w:rPr>
  </w:style>
  <w:style w:type="paragraph" w:styleId="ad">
    <w:name w:val="annotation subject"/>
    <w:basedOn w:val="a4"/>
    <w:next w:val="a4"/>
    <w:link w:val="ae"/>
    <w:uiPriority w:val="99"/>
    <w:semiHidden/>
    <w:unhideWhenUsed/>
    <w:rsid w:val="00E32CC8"/>
    <w:rPr>
      <w:b/>
      <w:bCs/>
    </w:rPr>
  </w:style>
  <w:style w:type="character" w:customStyle="1" w:styleId="ae">
    <w:name w:val="註解主旨 字元"/>
    <w:basedOn w:val="a5"/>
    <w:link w:val="ad"/>
    <w:uiPriority w:val="99"/>
    <w:semiHidden/>
    <w:rsid w:val="00E32CC8"/>
    <w:rPr>
      <w:rFonts w:ascii="Calibri" w:hAnsi="Calibri" w:cs="Calibri"/>
      <w:b/>
      <w:bCs/>
      <w:color w:val="000000"/>
      <w:kern w:val="0"/>
      <w:szCs w:val="24"/>
    </w:rPr>
  </w:style>
  <w:style w:type="paragraph" w:styleId="af">
    <w:name w:val="Revision"/>
    <w:hidden/>
    <w:uiPriority w:val="99"/>
    <w:semiHidden/>
    <w:rsid w:val="00E36DAD"/>
    <w:rPr>
      <w:rFonts w:ascii="Calibri" w:hAnsi="Calibri" w:cs="Calibri"/>
      <w:color w:val="000000"/>
      <w:kern w:val="0"/>
      <w:szCs w:val="24"/>
    </w:rPr>
  </w:style>
  <w:style w:type="paragraph" w:styleId="Web">
    <w:name w:val="Normal (Web)"/>
    <w:basedOn w:val="a"/>
    <w:uiPriority w:val="99"/>
    <w:unhideWhenUsed/>
    <w:rsid w:val="001376C8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/>
    </w:pPr>
    <w:rPr>
      <w:rFonts w:ascii="新細明體" w:eastAsia="新細明體" w:hAnsi="新細明體" w:cs="新細明體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3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6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5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9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0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8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7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6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4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1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C8A852-3799-41FC-84F3-74527AD3B1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271</Words>
  <Characters>1546</Characters>
  <Application>Microsoft Office Word</Application>
  <DocSecurity>0</DocSecurity>
  <Lines>12</Lines>
  <Paragraphs>3</Paragraphs>
  <ScaleCrop>false</ScaleCrop>
  <Company/>
  <LinksUpToDate>false</LinksUpToDate>
  <CharactersWithSpaces>1814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 Yi Chen</dc:creator>
  <cp:lastModifiedBy>MA8252</cp:lastModifiedBy>
  <cp:revision>10</cp:revision>
  <dcterms:created xsi:type="dcterms:W3CDTF">2019-04-11T16:04:00Z</dcterms:created>
  <dcterms:modified xsi:type="dcterms:W3CDTF">2019-04-14T01:46:00Z</dcterms:modified>
</cp:coreProperties>
</file>