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8171E" w14:textId="77777777" w:rsidR="00A43394" w:rsidRPr="00A43394" w:rsidRDefault="00A43394" w:rsidP="00A43394">
      <w:pPr>
        <w:spacing w:line="278" w:lineRule="auto"/>
        <w:jc w:val="center"/>
        <w:rPr>
          <w:rFonts w:ascii="Times New Roman" w:eastAsia="宋体" w:hAnsi="Times New Roman" w:cs="Times New Roman"/>
          <w:b/>
          <w:bCs/>
          <w:sz w:val="32"/>
          <w:szCs w:val="32"/>
          <w:lang w:eastAsia="zh-CN"/>
        </w:rPr>
      </w:pPr>
      <w:r w:rsidRPr="00A43394">
        <w:rPr>
          <w:rFonts w:ascii="Times New Roman" w:eastAsia="宋体" w:hAnsi="Times New Roman" w:cs="Times New Roman"/>
          <w:b/>
          <w:bCs/>
          <w:sz w:val="32"/>
          <w:szCs w:val="32"/>
          <w:lang w:eastAsia="zh-CN"/>
        </w:rPr>
        <w:t xml:space="preserve">Dual-emission ratiometric fluorescent probe based on </w:t>
      </w:r>
      <w:bookmarkStart w:id="0" w:name="OLE_LINK3"/>
      <w:r w:rsidRPr="00A43394">
        <w:rPr>
          <w:rFonts w:ascii="Times New Roman" w:eastAsia="宋体" w:hAnsi="Times New Roman" w:cs="Times New Roman"/>
          <w:b/>
          <w:bCs/>
          <w:sz w:val="32"/>
          <w:szCs w:val="32"/>
          <w:lang w:eastAsia="zh-CN"/>
        </w:rPr>
        <w:t>Ui</w:t>
      </w:r>
      <w:r w:rsidRPr="00A43394">
        <w:rPr>
          <w:rFonts w:ascii="Times New Roman" w:eastAsia="宋体" w:hAnsi="Times New Roman" w:cs="Times New Roman" w:hint="eastAsia"/>
          <w:b/>
          <w:bCs/>
          <w:sz w:val="32"/>
          <w:szCs w:val="32"/>
          <w:lang w:eastAsia="zh-CN"/>
        </w:rPr>
        <w:t>o</w:t>
      </w:r>
      <w:r w:rsidRPr="00A43394">
        <w:rPr>
          <w:rFonts w:ascii="Times New Roman" w:eastAsia="宋体" w:hAnsi="Times New Roman" w:cs="Times New Roman"/>
          <w:b/>
          <w:bCs/>
          <w:sz w:val="32"/>
          <w:szCs w:val="32"/>
          <w:lang w:eastAsia="zh-CN"/>
        </w:rPr>
        <w:t>-66-NH</w:t>
      </w:r>
      <w:r w:rsidRPr="00A43394">
        <w:rPr>
          <w:rFonts w:ascii="Times New Roman" w:eastAsia="宋体" w:hAnsi="Times New Roman" w:cs="Times New Roman"/>
          <w:b/>
          <w:bCs/>
          <w:sz w:val="32"/>
          <w:szCs w:val="32"/>
          <w:vertAlign w:val="subscript"/>
          <w:lang w:eastAsia="zh-CN"/>
        </w:rPr>
        <w:t>2</w:t>
      </w:r>
      <w:r w:rsidRPr="00A43394">
        <w:rPr>
          <w:rFonts w:ascii="Times New Roman" w:eastAsia="宋体" w:hAnsi="Times New Roman" w:cs="Times New Roman"/>
          <w:b/>
          <w:bCs/>
          <w:sz w:val="32"/>
          <w:szCs w:val="32"/>
          <w:lang w:eastAsia="zh-CN"/>
        </w:rPr>
        <w:t>@CQDs</w:t>
      </w:r>
      <w:bookmarkEnd w:id="0"/>
      <w:r w:rsidRPr="00A43394">
        <w:rPr>
          <w:rFonts w:ascii="Times New Roman" w:eastAsia="宋体" w:hAnsi="Times New Roman" w:cs="Times New Roman"/>
          <w:b/>
          <w:bCs/>
          <w:sz w:val="32"/>
          <w:szCs w:val="32"/>
          <w:lang w:eastAsia="zh-CN"/>
        </w:rPr>
        <w:t xml:space="preserve"> for quantitative detection of acetophenone</w:t>
      </w:r>
    </w:p>
    <w:p w14:paraId="5FC63F65" w14:textId="0D0F119A" w:rsidR="00F23BC2" w:rsidRPr="00F23BC2" w:rsidRDefault="00A43394" w:rsidP="00F23BC2">
      <w:pPr>
        <w:spacing w:line="278" w:lineRule="auto"/>
        <w:rPr>
          <w:rFonts w:ascii="Times New Roman" w:eastAsia="宋体" w:hAnsi="Times New Roman" w:cs="Times New Roman"/>
          <w:b/>
          <w:sz w:val="24"/>
          <w:szCs w:val="24"/>
          <w:lang w:eastAsia="zh-CN"/>
        </w:rPr>
      </w:pPr>
      <w:r>
        <w:rPr>
          <w:rFonts w:ascii="Times New Roman" w:hAnsi="Times New Roman" w:hint="eastAsia"/>
          <w:sz w:val="24"/>
          <w:szCs w:val="24"/>
          <w:lang w:eastAsia="zh-CN"/>
        </w:rPr>
        <w:t>Yongze Shou</w:t>
      </w:r>
      <w:r>
        <w:rPr>
          <w:rFonts w:ascii="Times New Roman" w:hAnsi="Times New Roman"/>
          <w:sz w:val="24"/>
          <w:szCs w:val="24"/>
          <w:lang w:eastAsia="zh-CN"/>
        </w:rPr>
        <w:t>, Zhouqing Xu*,</w:t>
      </w:r>
      <w:r>
        <w:rPr>
          <w:rFonts w:ascii="Times New Roman" w:hAnsi="Times New Roman" w:hint="eastAsia"/>
          <w:sz w:val="24"/>
          <w:szCs w:val="24"/>
          <w:lang w:eastAsia="zh-CN"/>
        </w:rPr>
        <w:t xml:space="preserve"> </w:t>
      </w:r>
      <w:r>
        <w:rPr>
          <w:rFonts w:ascii="Times New Roman" w:hAnsi="Times New Roman"/>
          <w:sz w:val="24"/>
          <w:szCs w:val="24"/>
          <w:lang w:eastAsia="zh-CN"/>
        </w:rPr>
        <w:t>Huijun Li</w:t>
      </w:r>
      <w:r w:rsidR="00A615F5">
        <w:rPr>
          <w:rFonts w:ascii="Times New Roman" w:hAnsi="Times New Roman"/>
          <w:sz w:val="24"/>
          <w:szCs w:val="24"/>
          <w:lang w:eastAsia="zh-CN"/>
        </w:rPr>
        <w:t xml:space="preserve">*, </w:t>
      </w:r>
      <w:r w:rsidR="00A615F5">
        <w:rPr>
          <w:rFonts w:ascii="Times New Roman" w:hAnsi="Times New Roman" w:cs="Times New Roman" w:hint="eastAsia"/>
          <w:sz w:val="24"/>
          <w:szCs w:val="24"/>
        </w:rPr>
        <w:t>Wenjie Liu, Junkun Wang</w:t>
      </w:r>
    </w:p>
    <w:p w14:paraId="2BA43BB7" w14:textId="4ABD6B32" w:rsidR="00A43394" w:rsidRDefault="00A43394" w:rsidP="00F23BC2">
      <w:pPr>
        <w:spacing w:line="278" w:lineRule="auto"/>
        <w:rPr>
          <w:rFonts w:ascii="Times New Roman" w:hAnsi="Times New Roman"/>
          <w:sz w:val="24"/>
          <w:szCs w:val="24"/>
          <w:lang w:eastAsia="zh-CN"/>
        </w:rPr>
      </w:pPr>
      <w:r>
        <w:rPr>
          <w:rFonts w:ascii="Times New Roman" w:hAnsi="Times New Roman"/>
          <w:sz w:val="24"/>
          <w:szCs w:val="24"/>
          <w:lang w:eastAsia="zh-CN"/>
        </w:rPr>
        <w:t>Department of Chemistry and Chemical Engineering, Henan Polytechnic University, Jiaozuo, Henan 454000, China.</w:t>
      </w:r>
    </w:p>
    <w:p w14:paraId="15053E46" w14:textId="684EDECA" w:rsidR="00A43394" w:rsidRPr="00F23BC2" w:rsidRDefault="00A43394" w:rsidP="00F23BC2">
      <w:pPr>
        <w:pStyle w:val="RSCB01ARTAbstract"/>
        <w:spacing w:after="0" w:line="360" w:lineRule="auto"/>
        <w:rPr>
          <w:rFonts w:ascii="Times New Roman" w:hAnsi="Times New Roman"/>
          <w:sz w:val="24"/>
          <w:lang w:val="en-US" w:eastAsia="zh-CN"/>
        </w:rPr>
      </w:pPr>
      <w:r>
        <w:rPr>
          <w:rFonts w:ascii="Times New Roman" w:hAnsi="Times New Roman"/>
          <w:sz w:val="24"/>
          <w:lang w:val="en-US" w:eastAsia="zh-CN"/>
        </w:rPr>
        <w:t>*Corresponding author. E-mail addresses: zhqxu@hpu.edu.cn (Z. Xu)</w:t>
      </w:r>
      <w:r w:rsidR="00BC48A4">
        <w:rPr>
          <w:rFonts w:ascii="Times New Roman" w:hAnsi="Times New Roman" w:hint="eastAsia"/>
          <w:sz w:val="24"/>
          <w:lang w:val="en-US" w:eastAsia="zh-CN"/>
        </w:rPr>
        <w:t xml:space="preserve">, </w:t>
      </w:r>
      <w:hyperlink r:id="rId7" w:history="1">
        <w:r w:rsidR="00BC48A4" w:rsidRPr="00C702E3">
          <w:rPr>
            <w:rStyle w:val="af2"/>
            <w:rFonts w:ascii="Times New Roman" w:hAnsi="Times New Roman"/>
            <w:sz w:val="24"/>
            <w:lang w:val="en-US" w:eastAsia="zh-CN"/>
          </w:rPr>
          <w:t>lihuijunxgy@hpu.edu.cn</w:t>
        </w:r>
      </w:hyperlink>
      <w:r w:rsidR="00BC48A4">
        <w:rPr>
          <w:rFonts w:ascii="Times New Roman" w:hAnsi="Times New Roman"/>
          <w:sz w:val="24"/>
          <w:lang w:val="en-US" w:eastAsia="zh-CN"/>
        </w:rPr>
        <w:t xml:space="preserve"> (H. Li)</w:t>
      </w:r>
      <w:r w:rsidR="00BC48A4">
        <w:rPr>
          <w:rFonts w:ascii="Times New Roman" w:hAnsi="Times New Roman" w:hint="eastAsia"/>
          <w:sz w:val="24"/>
          <w:lang w:val="en-US" w:eastAsia="zh-CN"/>
        </w:rPr>
        <w:t>.</w:t>
      </w:r>
    </w:p>
    <w:p w14:paraId="395452A5" w14:textId="0532CD8A" w:rsidR="00A43394" w:rsidRDefault="00A43394" w:rsidP="00A43394">
      <w:pPr>
        <w:spacing w:line="278" w:lineRule="auto"/>
        <w:rPr>
          <w:rFonts w:ascii="Times New Roman" w:eastAsia="宋体" w:hAnsi="Times New Roman" w:cs="Times New Roman"/>
          <w:b/>
          <w:sz w:val="44"/>
          <w:szCs w:val="44"/>
          <w:lang w:eastAsia="zh-CN"/>
        </w:rPr>
      </w:pPr>
      <w:r>
        <w:rPr>
          <w:rFonts w:ascii="Times New Roman" w:eastAsia="宋体" w:hAnsi="Times New Roman" w:cs="Times New Roman"/>
          <w:b/>
          <w:sz w:val="44"/>
          <w:szCs w:val="44"/>
          <w:lang w:eastAsia="zh-CN"/>
        </w:rPr>
        <w:br w:type="page"/>
      </w:r>
    </w:p>
    <w:p w14:paraId="12B17F81" w14:textId="77777777" w:rsidR="00BC0D07" w:rsidRPr="00BC0D07" w:rsidRDefault="00BC0D07" w:rsidP="00BC0D07">
      <w:pPr>
        <w:widowControl w:val="0"/>
        <w:spacing w:after="0" w:line="240" w:lineRule="auto"/>
        <w:jc w:val="both"/>
        <w:rPr>
          <w:rFonts w:ascii="Times New Roman" w:eastAsia="等线" w:hAnsi="Times New Roman" w:cs="Times New Roman"/>
          <w:b/>
          <w:bCs/>
          <w:kern w:val="2"/>
          <w:sz w:val="32"/>
          <w:szCs w:val="32"/>
          <w:lang w:eastAsia="zh-CN"/>
          <w14:ligatures w14:val="standardContextual"/>
        </w:rPr>
      </w:pPr>
      <w:r w:rsidRPr="00BC0D07">
        <w:rPr>
          <w:rFonts w:ascii="Times New Roman" w:eastAsia="等线" w:hAnsi="Times New Roman" w:cs="Times New Roman"/>
          <w:b/>
          <w:bCs/>
          <w:kern w:val="2"/>
          <w:sz w:val="32"/>
          <w:szCs w:val="32"/>
          <w:lang w:eastAsia="zh-CN"/>
          <w14:ligatures w14:val="standardContextual"/>
        </w:rPr>
        <w:lastRenderedPageBreak/>
        <w:t>Experimental procedures</w:t>
      </w:r>
    </w:p>
    <w:p w14:paraId="3E7529C4"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r w:rsidRPr="00BC0D07">
        <w:rPr>
          <w:rFonts w:ascii="Times New Roman" w:eastAsia="宋体" w:hAnsi="Times New Roman" w:cs="Times New Roman"/>
          <w:b/>
          <w:bCs/>
          <w:kern w:val="2"/>
          <w:sz w:val="28"/>
          <w:szCs w:val="28"/>
          <w:lang w:eastAsia="zh-CN"/>
          <w14:ligatures w14:val="standardContextual"/>
        </w:rPr>
        <w:t>Materials</w:t>
      </w:r>
    </w:p>
    <w:p w14:paraId="2FD01CFF" w14:textId="7777777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All materials used in this assay are in the analytical grade without any purification. 2-Aminoterephthalic Acid (H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BDC-NH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99%), zirconium chloride (ZrCl</w:t>
      </w:r>
      <w:r w:rsidRPr="00BC0D07">
        <w:rPr>
          <w:rFonts w:ascii="Times New Roman" w:eastAsia="等线" w:hAnsi="Times New Roman" w:cs="Times New Roman"/>
          <w:kern w:val="2"/>
          <w:sz w:val="28"/>
          <w:szCs w:val="32"/>
          <w:vertAlign w:val="subscript"/>
          <w:lang w:eastAsia="zh-CN"/>
          <w14:ligatures w14:val="standardContextual"/>
        </w:rPr>
        <w:t>4</w:t>
      </w:r>
      <w:r w:rsidRPr="00BC0D07">
        <w:rPr>
          <w:rFonts w:ascii="Times New Roman" w:eastAsia="等线" w:hAnsi="Times New Roman" w:cs="Times New Roman"/>
          <w:kern w:val="2"/>
          <w:sz w:val="28"/>
          <w:szCs w:val="32"/>
          <w:lang w:eastAsia="zh-CN"/>
          <w14:ligatures w14:val="standardContextual"/>
        </w:rPr>
        <w:t>, 98%), N,N-dimethylformamide (DMF), and acetic acid (HAc, 99.5%) for the synthesis of 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The chemicals such as Na</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SO</w:t>
      </w:r>
      <w:r w:rsidRPr="00BC0D07">
        <w:rPr>
          <w:rFonts w:ascii="Times New Roman" w:eastAsia="等线" w:hAnsi="Times New Roman" w:cs="Times New Roman"/>
          <w:kern w:val="2"/>
          <w:sz w:val="28"/>
          <w:szCs w:val="32"/>
          <w:vertAlign w:val="subscript"/>
          <w:lang w:eastAsia="zh-CN"/>
          <w14:ligatures w14:val="standardContextual"/>
        </w:rPr>
        <w:t>4</w:t>
      </w:r>
      <w:r w:rsidRPr="00BC0D07">
        <w:rPr>
          <w:rFonts w:ascii="Times New Roman" w:eastAsia="等线" w:hAnsi="Times New Roman" w:cs="Times New Roman"/>
          <w:kern w:val="2"/>
          <w:sz w:val="28"/>
          <w:szCs w:val="32"/>
          <w:lang w:eastAsia="zh-CN"/>
          <w14:ligatures w14:val="standardContextual"/>
        </w:rPr>
        <w:t xml:space="preserve"> (AR), KCl (AR), FeCl</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(AR), FeCl</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(AR), HgCl</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(AR), CuCl</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(AR), MnCl</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(AR), AlCl</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 xml:space="preserve"> (AR), BaCl</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(AR), Zn(NO</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Cambria Math" w:eastAsia="等线" w:hAnsi="Cambria Math" w:cs="Cambria Math"/>
          <w:kern w:val="2"/>
          <w:sz w:val="28"/>
          <w:szCs w:val="32"/>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6H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O (AR), KNO</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 xml:space="preserve"> (AR), 2,2-pyridinone, 2,4-pyridine </w:t>
      </w:r>
      <w:bookmarkStart w:id="1" w:name="OLE_LINK40"/>
      <w:r w:rsidRPr="00BC0D07">
        <w:rPr>
          <w:rFonts w:ascii="Times New Roman" w:eastAsia="等线" w:hAnsi="Times New Roman" w:cs="Times New Roman"/>
          <w:kern w:val="2"/>
          <w:sz w:val="28"/>
          <w:szCs w:val="32"/>
          <w:lang w:eastAsia="zh-CN"/>
          <w14:ligatures w14:val="standardContextual"/>
        </w:rPr>
        <w:t>diketone,</w:t>
      </w:r>
      <w:bookmarkEnd w:id="1"/>
      <w:r w:rsidRPr="00BC0D07">
        <w:rPr>
          <w:rFonts w:ascii="Times New Roman" w:eastAsia="等线" w:hAnsi="Times New Roman" w:cs="Times New Roman"/>
          <w:kern w:val="2"/>
          <w:sz w:val="28"/>
          <w:szCs w:val="32"/>
          <w:lang w:eastAsia="zh-CN"/>
          <w14:ligatures w14:val="standardContextual"/>
        </w:rPr>
        <w:t xml:space="preserve"> 2,4-dihydroxypropiophenone (98%), 2,6-dihydroxyacetophenone, 4-aminobenzophenone, </w:t>
      </w:r>
      <w:bookmarkStart w:id="2" w:name="OLE_LINK39"/>
      <w:r w:rsidRPr="00BC0D07">
        <w:rPr>
          <w:rFonts w:ascii="Times New Roman" w:eastAsia="等线" w:hAnsi="Times New Roman" w:cs="Times New Roman"/>
          <w:kern w:val="2"/>
          <w:sz w:val="28"/>
          <w:szCs w:val="32"/>
          <w:lang w:eastAsia="zh-CN"/>
          <w14:ligatures w14:val="standardContextual"/>
        </w:rPr>
        <w:t>benzylacetone</w:t>
      </w:r>
      <w:bookmarkEnd w:id="2"/>
      <w:r w:rsidRPr="00BC0D07">
        <w:rPr>
          <w:rFonts w:ascii="Times New Roman" w:eastAsia="等线" w:hAnsi="Times New Roman" w:cs="Times New Roman"/>
          <w:kern w:val="2"/>
          <w:sz w:val="28"/>
          <w:szCs w:val="32"/>
          <w:lang w:eastAsia="zh-CN"/>
          <w14:ligatures w14:val="standardContextual"/>
        </w:rPr>
        <w:t>, acetone, cyclohexanone. All reagents were stored at 4°C for subsequent uses.</w:t>
      </w:r>
    </w:p>
    <w:p w14:paraId="5DF51F7A"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r w:rsidRPr="00BC0D07">
        <w:rPr>
          <w:rFonts w:ascii="Times New Roman" w:eastAsia="宋体" w:hAnsi="Times New Roman" w:cs="Times New Roman"/>
          <w:b/>
          <w:bCs/>
          <w:kern w:val="2"/>
          <w:sz w:val="28"/>
          <w:szCs w:val="28"/>
          <w:lang w:eastAsia="zh-CN"/>
          <w14:ligatures w14:val="standardContextual"/>
        </w:rPr>
        <w:t>Instruments</w:t>
      </w:r>
    </w:p>
    <w:p w14:paraId="1FC5780B" w14:textId="7777777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Powder X-ray diffraction (PXRD) data were obtained using a Bruker D8 Advance X-ray diffractometer with Cu</w:t>
      </w:r>
      <w:bookmarkStart w:id="3" w:name="OLE_LINK41"/>
      <w:r w:rsidRPr="00BC0D07">
        <w:rPr>
          <w:rFonts w:ascii="Times New Roman" w:eastAsia="等线" w:hAnsi="Times New Roman" w:cs="Times New Roman"/>
          <w:kern w:val="2"/>
          <w:sz w:val="28"/>
          <w:szCs w:val="32"/>
          <w:lang w:eastAsia="zh-CN"/>
          <w14:ligatures w14:val="standardContextual"/>
        </w:rPr>
        <w:t xml:space="preserve"> Kα ra</w:t>
      </w:r>
      <w:bookmarkEnd w:id="3"/>
      <w:r w:rsidRPr="00BC0D07">
        <w:rPr>
          <w:rFonts w:ascii="Times New Roman" w:eastAsia="等线" w:hAnsi="Times New Roman" w:cs="Times New Roman"/>
          <w:kern w:val="2"/>
          <w:sz w:val="28"/>
          <w:szCs w:val="32"/>
          <w:lang w:eastAsia="zh-CN"/>
          <w14:ligatures w14:val="standardContextual"/>
        </w:rPr>
        <w:t>diation in the range of θ = 5–60</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The morphology was recorded through field-emission scanning electron microscopy (SEM) (S-4800, Hitachi, Japan), and energy dispersive spectroscopy (EDS) was used to map the surface elements of the samples. UV–vis spectra were measured on a Shimadzu UV-2600. The Fourier transform infrared spectroscopy (FT-IR) of the materials was characterized on a Nicolet 670 Fourier Infrared Spectrometer (with KBr pellet) in the range of 4000-400 cm</w:t>
      </w:r>
      <w:r w:rsidRPr="00BC0D07">
        <w:rPr>
          <w:rFonts w:ascii="Times New Roman" w:eastAsia="等线" w:hAnsi="Times New Roman" w:cs="Times New Roman"/>
          <w:kern w:val="2"/>
          <w:sz w:val="28"/>
          <w:szCs w:val="32"/>
          <w:vertAlign w:val="superscript"/>
          <w:lang w:eastAsia="zh-CN"/>
          <w14:ligatures w14:val="standardContextual"/>
        </w:rPr>
        <w:t>−1</w:t>
      </w:r>
      <w:r w:rsidRPr="00BC0D07">
        <w:rPr>
          <w:rFonts w:ascii="Times New Roman" w:eastAsia="等线" w:hAnsi="Times New Roman" w:cs="Times New Roman"/>
          <w:kern w:val="2"/>
          <w:sz w:val="28"/>
          <w:szCs w:val="32"/>
          <w:lang w:eastAsia="zh-CN"/>
          <w14:ligatures w14:val="standardContextual"/>
        </w:rPr>
        <w:t xml:space="preserve">. The X-ray photoelectron </w:t>
      </w:r>
      <w:r w:rsidRPr="00BC0D07">
        <w:rPr>
          <w:rFonts w:ascii="Times New Roman" w:eastAsia="等线" w:hAnsi="Times New Roman" w:cs="Times New Roman"/>
          <w:kern w:val="2"/>
          <w:sz w:val="28"/>
          <w:szCs w:val="32"/>
          <w:lang w:eastAsia="zh-CN"/>
          <w14:ligatures w14:val="standardContextual"/>
        </w:rPr>
        <w:lastRenderedPageBreak/>
        <w:t xml:space="preserve">spectroscopy (XPS) was performed on a Thermal ESCALAB 250XI system. </w:t>
      </w:r>
      <w:bookmarkStart w:id="4" w:name="_Hlk201252425"/>
      <w:r w:rsidRPr="00BC0D07">
        <w:rPr>
          <w:rFonts w:ascii="Times New Roman" w:eastAsia="等线" w:hAnsi="Times New Roman" w:cs="Times New Roman"/>
          <w:kern w:val="2"/>
          <w:sz w:val="28"/>
          <w:szCs w:val="32"/>
          <w:lang w:eastAsia="zh-CN"/>
          <w14:ligatures w14:val="standardContextual"/>
        </w:rPr>
        <w:t>FluoroMax</w:t>
      </w:r>
      <w:bookmarkEnd w:id="4"/>
      <w:r w:rsidRPr="00BC0D07">
        <w:rPr>
          <w:rFonts w:ascii="Times New Roman" w:eastAsia="等线" w:hAnsi="Times New Roman" w:cs="Times New Roman"/>
          <w:kern w:val="2"/>
          <w:sz w:val="28"/>
          <w:szCs w:val="32"/>
          <w:lang w:eastAsia="zh-CN"/>
          <w14:ligatures w14:val="standardContextual"/>
        </w:rPr>
        <w:t>-4spectrophotometer was used to complete the detection of fluorescence spectrum data. Transmission electron microscopy (TEM) was carried out on a Hitachi HT7700. Fluorescence lifetime was performed on the Edinburgh FLS1000. A model 744 digital pH meter (Metrohm Ltd, Switzerland) was used to adjust pH values. The synthesis of CQDs and MOFs was provided in an oven (Initiator 8 EXP, 2450 MHz frequency, Biotage Corp).</w:t>
      </w:r>
    </w:p>
    <w:p w14:paraId="759B06F9"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bookmarkStart w:id="5" w:name="_Hlk185609604"/>
      <w:r w:rsidRPr="00BC0D07">
        <w:rPr>
          <w:rFonts w:ascii="Times New Roman" w:eastAsia="宋体" w:hAnsi="Times New Roman" w:cs="Times New Roman"/>
          <w:b/>
          <w:bCs/>
          <w:kern w:val="2"/>
          <w:sz w:val="28"/>
          <w:szCs w:val="28"/>
          <w:lang w:eastAsia="zh-CN"/>
          <w14:ligatures w14:val="standardContextual"/>
        </w:rPr>
        <w:t>Preparation procedures of CQD</w:t>
      </w:r>
      <w:bookmarkEnd w:id="5"/>
      <w:r w:rsidRPr="00BC0D07">
        <w:rPr>
          <w:rFonts w:ascii="Times New Roman" w:eastAsia="宋体" w:hAnsi="Times New Roman" w:cs="Times New Roman"/>
          <w:b/>
          <w:bCs/>
          <w:kern w:val="2"/>
          <w:sz w:val="28"/>
          <w:szCs w:val="28"/>
          <w:lang w:eastAsia="zh-CN"/>
          <w14:ligatures w14:val="standardContextual"/>
        </w:rPr>
        <w:t>s</w:t>
      </w:r>
    </w:p>
    <w:p w14:paraId="57677B83" w14:textId="13834D8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 xml:space="preserve">CQDs were synthesized according to the reported literature with slight modifications [1]. Briefly, 0.126 g of terephthalic acid (TPA) and 0.1 g of </w:t>
      </w:r>
      <w:bookmarkStart w:id="6" w:name="OLE_LINK38"/>
      <w:r w:rsidRPr="00BC0D07">
        <w:rPr>
          <w:rFonts w:ascii="Times New Roman" w:eastAsia="等线" w:hAnsi="Times New Roman" w:cs="Times New Roman"/>
          <w:kern w:val="2"/>
          <w:sz w:val="28"/>
          <w:szCs w:val="32"/>
          <w:lang w:eastAsia="zh-CN"/>
          <w14:ligatures w14:val="standardContextual"/>
        </w:rPr>
        <w:t>o-phenylenediamine</w:t>
      </w:r>
      <w:bookmarkEnd w:id="6"/>
      <w:r w:rsidRPr="00BC0D07">
        <w:rPr>
          <w:rFonts w:ascii="Times New Roman" w:eastAsia="等线" w:hAnsi="Times New Roman" w:cs="Times New Roman"/>
          <w:kern w:val="2"/>
          <w:sz w:val="28"/>
          <w:szCs w:val="32"/>
          <w:lang w:eastAsia="zh-CN"/>
          <w14:ligatures w14:val="standardContextual"/>
        </w:rPr>
        <w:t xml:space="preserve"> (OPD) were dissolved in 15 mL ethanol with sonicating for 30 min. After that, the mixture was transferred into a Teflon lined stainless steel autoclave of 50 mL and reacted at 160 ℃ for 12 h. Then, the resulting solution was filtered with a 0.22 μm microporous membrane and then purified by dialysis in ethanol solvent. Finally, the synthesized CQDs were stored at 4 °C for later use.</w:t>
      </w:r>
    </w:p>
    <w:p w14:paraId="37FA3093"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r w:rsidRPr="00BC0D07">
        <w:rPr>
          <w:rFonts w:ascii="Times New Roman" w:eastAsia="宋体" w:hAnsi="Times New Roman" w:cs="Times New Roman"/>
          <w:b/>
          <w:bCs/>
          <w:kern w:val="2"/>
          <w:sz w:val="28"/>
          <w:szCs w:val="28"/>
          <w:lang w:eastAsia="zh-CN"/>
          <w14:ligatures w14:val="standardContextual"/>
        </w:rPr>
        <w:t>Preparation procedures of Uio-66-NH</w:t>
      </w:r>
      <w:r w:rsidRPr="00BC0D07">
        <w:rPr>
          <w:rFonts w:ascii="Times New Roman" w:eastAsia="宋体" w:hAnsi="Times New Roman" w:cs="Times New Roman"/>
          <w:b/>
          <w:bCs/>
          <w:kern w:val="2"/>
          <w:sz w:val="28"/>
          <w:szCs w:val="28"/>
          <w:vertAlign w:val="subscript"/>
          <w:lang w:eastAsia="zh-CN"/>
          <w14:ligatures w14:val="standardContextual"/>
        </w:rPr>
        <w:t>2</w:t>
      </w:r>
    </w:p>
    <w:p w14:paraId="14264508" w14:textId="0E6FCA16"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bookmarkStart w:id="7" w:name="_Hlk198974173"/>
      <w:r w:rsidRPr="00BC0D07">
        <w:rPr>
          <w:rFonts w:ascii="Times New Roman" w:eastAsia="等线" w:hAnsi="Times New Roman" w:cs="Times New Roman"/>
          <w:kern w:val="2"/>
          <w:sz w:val="28"/>
          <w:szCs w:val="32"/>
          <w:lang w:eastAsia="zh-CN"/>
          <w14:ligatures w14:val="standardContextual"/>
        </w:rPr>
        <w:t>This 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was synthesized according to previous work </w:t>
      </w:r>
      <w:r w:rsidRPr="00BC0D07">
        <w:rPr>
          <w:rFonts w:ascii="Times New Roman" w:eastAsia="等线" w:hAnsi="Times New Roman" w:cs="Times New Roman"/>
          <w:kern w:val="2"/>
          <w:sz w:val="28"/>
          <w:szCs w:val="28"/>
          <w:lang w:eastAsia="zh-CN"/>
          <w14:ligatures w14:val="standardContextual"/>
        </w:rPr>
        <w:t>[2,3]</w:t>
      </w:r>
      <w:r w:rsidRPr="00BC0D07">
        <w:rPr>
          <w:rFonts w:ascii="Times New Roman" w:eastAsia="等线" w:hAnsi="Times New Roman" w:cs="Times New Roman"/>
          <w:kern w:val="2"/>
          <w:sz w:val="28"/>
          <w:szCs w:val="32"/>
          <w:lang w:eastAsia="zh-CN"/>
          <w14:ligatures w14:val="standardContextual"/>
        </w:rPr>
        <w:t>. This involved mixing equal quantities (1 mmol) of 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-BDC and ZrCl</w:t>
      </w:r>
      <w:r w:rsidRPr="00BC0D07">
        <w:rPr>
          <w:rFonts w:ascii="Times New Roman" w:eastAsia="等线" w:hAnsi="Times New Roman" w:cs="Times New Roman"/>
          <w:kern w:val="2"/>
          <w:sz w:val="28"/>
          <w:szCs w:val="32"/>
          <w:vertAlign w:val="subscript"/>
          <w:lang w:eastAsia="zh-CN"/>
          <w14:ligatures w14:val="standardContextual"/>
        </w:rPr>
        <w:t>4</w:t>
      </w:r>
      <w:r w:rsidRPr="00BC0D07">
        <w:rPr>
          <w:rFonts w:ascii="Times New Roman" w:eastAsia="等线" w:hAnsi="Times New Roman" w:cs="Times New Roman"/>
          <w:kern w:val="2"/>
          <w:sz w:val="28"/>
          <w:szCs w:val="32"/>
          <w:lang w:eastAsia="zh-CN"/>
          <w14:ligatures w14:val="standardContextual"/>
        </w:rPr>
        <w:t xml:space="preserve"> in 30 mL of DMF, which was then dissolved completely by being sonicated in an ultrasonic oscillator for 30 minutes. Afterwards, the mixture was </w:t>
      </w:r>
      <w:r w:rsidRPr="00BC0D07">
        <w:rPr>
          <w:rFonts w:ascii="Times New Roman" w:eastAsia="等线" w:hAnsi="Times New Roman" w:cs="Times New Roman"/>
          <w:kern w:val="2"/>
          <w:sz w:val="28"/>
          <w:szCs w:val="32"/>
          <w:lang w:eastAsia="zh-CN"/>
          <w14:ligatures w14:val="standardContextual"/>
        </w:rPr>
        <w:lastRenderedPageBreak/>
        <w:t>transferred to a Teflon lined stainless steel autoclave and then heated into a preheated oven at 130 ℃ for 24  h. Finally, the resulting product was cooled to room temperature, the precipitate was rinsed with DMF to remove unreacted excess organic compounds, and the solids were then immersed in methanol for 24 h to remove residual DMF molecules. Lastly, the product was dried through vacuum at 60 °C for 24  h.</w:t>
      </w:r>
    </w:p>
    <w:p w14:paraId="1B32FE47"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bookmarkStart w:id="8" w:name="_Hlk185776519"/>
      <w:bookmarkEnd w:id="7"/>
      <w:r w:rsidRPr="00BC0D07">
        <w:rPr>
          <w:rFonts w:ascii="Times New Roman" w:eastAsia="宋体" w:hAnsi="Times New Roman" w:cs="Times New Roman"/>
          <w:b/>
          <w:bCs/>
          <w:kern w:val="2"/>
          <w:sz w:val="28"/>
          <w:szCs w:val="28"/>
          <w:lang w:eastAsia="zh-CN"/>
          <w14:ligatures w14:val="standardContextual"/>
        </w:rPr>
        <w:t>Preparation procedures of Uio-66-NH</w:t>
      </w:r>
      <w:r w:rsidRPr="00BC0D07">
        <w:rPr>
          <w:rFonts w:ascii="Times New Roman" w:eastAsia="宋体" w:hAnsi="Times New Roman" w:cs="Times New Roman"/>
          <w:b/>
          <w:bCs/>
          <w:kern w:val="2"/>
          <w:sz w:val="28"/>
          <w:szCs w:val="28"/>
          <w:vertAlign w:val="subscript"/>
          <w:lang w:eastAsia="zh-CN"/>
          <w14:ligatures w14:val="standardContextual"/>
        </w:rPr>
        <w:t>2</w:t>
      </w:r>
      <w:r w:rsidRPr="00BC0D07">
        <w:rPr>
          <w:rFonts w:ascii="Times New Roman" w:eastAsia="宋体" w:hAnsi="Times New Roman" w:cs="Times New Roman"/>
          <w:b/>
          <w:bCs/>
          <w:kern w:val="2"/>
          <w:sz w:val="28"/>
          <w:szCs w:val="28"/>
          <w:lang w:eastAsia="zh-CN"/>
          <w14:ligatures w14:val="standardContextual"/>
        </w:rPr>
        <w:t>@CQD</w:t>
      </w:r>
      <w:bookmarkEnd w:id="8"/>
      <w:r w:rsidRPr="00BC0D07">
        <w:rPr>
          <w:rFonts w:ascii="Times New Roman" w:eastAsia="宋体" w:hAnsi="Times New Roman" w:cs="Times New Roman"/>
          <w:b/>
          <w:bCs/>
          <w:kern w:val="2"/>
          <w:sz w:val="28"/>
          <w:szCs w:val="28"/>
          <w:lang w:eastAsia="zh-CN"/>
          <w14:ligatures w14:val="standardContextual"/>
        </w:rPr>
        <w:t>s</w:t>
      </w:r>
    </w:p>
    <w:p w14:paraId="0E51B061" w14:textId="7777777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xml:space="preserve"> (150 mg) and CQDs (2 mL) were dispersed in CH</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OH (10 mL) at room temperature. After stirring without disturbance at room temperature for 24 h, the final product was collected by washing with distilled water and CH</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OH.</w:t>
      </w:r>
    </w:p>
    <w:p w14:paraId="6EE830C2" w14:textId="77777777" w:rsidR="00BC0D07" w:rsidRPr="00BC0D07" w:rsidRDefault="00BC0D07" w:rsidP="00BC0D07">
      <w:pPr>
        <w:widowControl w:val="0"/>
        <w:spacing w:after="0" w:line="240" w:lineRule="auto"/>
        <w:jc w:val="both"/>
        <w:rPr>
          <w:rFonts w:ascii="Times New Roman" w:eastAsia="宋体" w:hAnsi="Times New Roman" w:cs="Times New Roman"/>
          <w:i/>
          <w:iCs/>
          <w:kern w:val="2"/>
          <w:sz w:val="28"/>
          <w:szCs w:val="28"/>
          <w:lang w:eastAsia="zh-CN"/>
          <w14:ligatures w14:val="standardContextual"/>
        </w:rPr>
      </w:pPr>
      <w:r w:rsidRPr="00BC0D07">
        <w:rPr>
          <w:rFonts w:ascii="Times New Roman" w:eastAsia="宋体" w:hAnsi="Times New Roman" w:cs="Times New Roman"/>
          <w:b/>
          <w:bCs/>
          <w:kern w:val="2"/>
          <w:sz w:val="28"/>
          <w:szCs w:val="28"/>
          <w:lang w:eastAsia="zh-CN"/>
          <w14:ligatures w14:val="standardContextual"/>
        </w:rPr>
        <w:t>Fluorescence sensing experiment</w:t>
      </w:r>
    </w:p>
    <w:p w14:paraId="5CA3732B" w14:textId="7777777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 xml:space="preserve">The </w:t>
      </w:r>
      <w:bookmarkStart w:id="9" w:name="_Hlk185779847"/>
      <w:r w:rsidRPr="00BC0D07">
        <w:rPr>
          <w:rFonts w:ascii="Times New Roman" w:eastAsia="等线" w:hAnsi="Times New Roman" w:cs="Times New Roman"/>
          <w:kern w:val="2"/>
          <w:sz w:val="28"/>
          <w:szCs w:val="32"/>
          <w:lang w:eastAsia="zh-CN"/>
          <w14:ligatures w14:val="standardContextual"/>
        </w:rPr>
        <w:t>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@CQD</w:t>
      </w:r>
      <w:bookmarkEnd w:id="9"/>
      <w:r w:rsidRPr="00BC0D07">
        <w:rPr>
          <w:rFonts w:ascii="Times New Roman" w:eastAsia="等线" w:hAnsi="Times New Roman" w:cs="Times New Roman"/>
          <w:kern w:val="2"/>
          <w:sz w:val="28"/>
          <w:szCs w:val="32"/>
          <w:lang w:eastAsia="zh-CN"/>
          <w14:ligatures w14:val="standardContextual"/>
        </w:rPr>
        <w:t xml:space="preserve">s probe (10 mg) was dispersed in 10 mL of aqueous solution and subject to ultrasonication for 5 min. Then, different interfering substances, such as </w:t>
      </w:r>
      <w:bookmarkStart w:id="10" w:name="_Hlk201068986"/>
      <w:r w:rsidRPr="00BC0D07">
        <w:rPr>
          <w:rFonts w:ascii="Times New Roman" w:eastAsia="等线" w:hAnsi="Times New Roman" w:cs="Times New Roman"/>
          <w:kern w:val="2"/>
          <w:sz w:val="28"/>
          <w:szCs w:val="32"/>
          <w:lang w:eastAsia="zh-CN"/>
          <w14:ligatures w14:val="standardContextual"/>
        </w:rPr>
        <w:t>Na</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K</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NH</w:t>
      </w:r>
      <w:r w:rsidRPr="00BC0D07">
        <w:rPr>
          <w:rFonts w:ascii="Times New Roman" w:eastAsia="等线" w:hAnsi="Times New Roman" w:cs="Times New Roman"/>
          <w:kern w:val="2"/>
          <w:sz w:val="28"/>
          <w:szCs w:val="32"/>
          <w:vertAlign w:val="subscript"/>
          <w:lang w:eastAsia="zh-CN"/>
          <w14:ligatures w14:val="standardContextual"/>
        </w:rPr>
        <w:t>4</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Mg</w:t>
      </w:r>
      <w:r w:rsidRPr="00BC0D07">
        <w:rPr>
          <w:rFonts w:ascii="Times New Roman" w:eastAsia="等线" w:hAnsi="Times New Roman" w:cs="Times New Roman"/>
          <w:kern w:val="2"/>
          <w:sz w:val="28"/>
          <w:szCs w:val="32"/>
          <w:vertAlign w:val="super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Zn</w:t>
      </w:r>
      <w:r w:rsidRPr="00BC0D07">
        <w:rPr>
          <w:rFonts w:ascii="Times New Roman" w:eastAsia="等线" w:hAnsi="Times New Roman" w:cs="Times New Roman"/>
          <w:kern w:val="2"/>
          <w:sz w:val="28"/>
          <w:szCs w:val="32"/>
          <w:vertAlign w:val="super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Ba</w:t>
      </w:r>
      <w:r w:rsidRPr="00BC0D07">
        <w:rPr>
          <w:rFonts w:ascii="Times New Roman" w:eastAsia="等线" w:hAnsi="Times New Roman" w:cs="Times New Roman"/>
          <w:kern w:val="2"/>
          <w:sz w:val="28"/>
          <w:szCs w:val="32"/>
          <w:vertAlign w:val="super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Hg</w:t>
      </w:r>
      <w:r w:rsidRPr="00BC0D07">
        <w:rPr>
          <w:rFonts w:ascii="Times New Roman" w:eastAsia="等线" w:hAnsi="Times New Roman" w:cs="Times New Roman"/>
          <w:kern w:val="2"/>
          <w:sz w:val="28"/>
          <w:szCs w:val="32"/>
          <w:vertAlign w:val="super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Al</w:t>
      </w:r>
      <w:r w:rsidRPr="00BC0D07">
        <w:rPr>
          <w:rFonts w:ascii="Times New Roman" w:eastAsia="等线" w:hAnsi="Times New Roman" w:cs="Times New Roman"/>
          <w:kern w:val="2"/>
          <w:sz w:val="28"/>
          <w:szCs w:val="32"/>
          <w:vertAlign w:val="superscript"/>
          <w:lang w:eastAsia="zh-CN"/>
          <w14:ligatures w14:val="standardContextual"/>
        </w:rPr>
        <w:t>3+</w:t>
      </w:r>
      <w:r w:rsidRPr="00BC0D07">
        <w:rPr>
          <w:rFonts w:ascii="Times New Roman" w:eastAsia="等线" w:hAnsi="Times New Roman" w:cs="Times New Roman"/>
          <w:kern w:val="2"/>
          <w:sz w:val="28"/>
          <w:szCs w:val="32"/>
          <w:lang w:eastAsia="zh-CN"/>
          <w14:ligatures w14:val="standardContextual"/>
        </w:rPr>
        <w:t>, I</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SO</w:t>
      </w:r>
      <w:r w:rsidRPr="00BC0D07">
        <w:rPr>
          <w:rFonts w:ascii="Times New Roman" w:eastAsia="等线" w:hAnsi="Times New Roman" w:cs="Times New Roman"/>
          <w:kern w:val="2"/>
          <w:sz w:val="28"/>
          <w:szCs w:val="32"/>
          <w:vertAlign w:val="subscript"/>
          <w:lang w:eastAsia="zh-CN"/>
          <w14:ligatures w14:val="standardContextual"/>
        </w:rPr>
        <w:t>4</w:t>
      </w:r>
      <w:r w:rsidRPr="00BC0D07">
        <w:rPr>
          <w:rFonts w:ascii="Times New Roman" w:eastAsia="等线" w:hAnsi="Times New Roman" w:cs="Times New Roman"/>
          <w:kern w:val="2"/>
          <w:sz w:val="28"/>
          <w:szCs w:val="32"/>
          <w:vertAlign w:val="super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 Br</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NO</w:t>
      </w:r>
      <w:r w:rsidRPr="00BC0D07">
        <w:rPr>
          <w:rFonts w:ascii="Times New Roman" w:eastAsia="等线" w:hAnsi="Times New Roman" w:cs="Times New Roman"/>
          <w:kern w:val="2"/>
          <w:sz w:val="28"/>
          <w:szCs w:val="32"/>
          <w:vertAlign w:val="subscript"/>
          <w:lang w:eastAsia="zh-CN"/>
          <w14:ligatures w14:val="standardContextual"/>
        </w:rPr>
        <w:t>3</w:t>
      </w:r>
      <w:r w:rsidRPr="00BC0D07">
        <w:rPr>
          <w:rFonts w:ascii="Times New Roman" w:eastAsia="等线" w:hAnsi="Times New Roman" w:cs="Times New Roman"/>
          <w:kern w:val="2"/>
          <w:sz w:val="28"/>
          <w:szCs w:val="32"/>
          <w:vertAlign w:val="superscript"/>
          <w:lang w:eastAsia="zh-CN"/>
          <w14:ligatures w14:val="standardContextual"/>
        </w:rPr>
        <w:t>−</w:t>
      </w:r>
      <w:r w:rsidRPr="00BC0D07">
        <w:rPr>
          <w:rFonts w:ascii="Times New Roman" w:eastAsia="等线" w:hAnsi="Times New Roman" w:cs="Times New Roman"/>
          <w:kern w:val="2"/>
          <w:sz w:val="28"/>
          <w:szCs w:val="32"/>
          <w:lang w:eastAsia="zh-CN"/>
          <w14:ligatures w14:val="standardContextual"/>
        </w:rPr>
        <w:t>, Cl</w:t>
      </w:r>
      <w:r w:rsidRPr="00BC0D07">
        <w:rPr>
          <w:rFonts w:ascii="Times New Roman" w:eastAsia="等线" w:hAnsi="Times New Roman" w:cs="Times New Roman"/>
          <w:kern w:val="2"/>
          <w:sz w:val="28"/>
          <w:szCs w:val="32"/>
          <w:vertAlign w:val="superscript"/>
          <w:lang w:eastAsia="zh-CN"/>
          <w14:ligatures w14:val="standardContextual"/>
        </w:rPr>
        <w:t>−</w:t>
      </w:r>
      <w:bookmarkEnd w:id="10"/>
      <w:r w:rsidRPr="00BC0D07">
        <w:rPr>
          <w:rFonts w:ascii="Times New Roman" w:eastAsia="等线" w:hAnsi="Times New Roman" w:cs="Times New Roman"/>
          <w:kern w:val="2"/>
          <w:sz w:val="28"/>
          <w:szCs w:val="32"/>
          <w:lang w:eastAsia="zh-CN"/>
          <w14:ligatures w14:val="standardContextual"/>
        </w:rPr>
        <w:t xml:space="preserve">, methyl-benzene, </w:t>
      </w:r>
      <w:bookmarkStart w:id="11" w:name="OLE_LINK16"/>
      <w:r w:rsidRPr="00BC0D07">
        <w:rPr>
          <w:rFonts w:ascii="Times New Roman" w:eastAsia="等线" w:hAnsi="Times New Roman" w:cs="Times New Roman"/>
          <w:kern w:val="2"/>
          <w:sz w:val="28"/>
          <w:szCs w:val="32"/>
          <w:lang w:eastAsia="zh-CN"/>
          <w14:ligatures w14:val="standardContextual"/>
        </w:rPr>
        <w:t>petroleum ether</w:t>
      </w:r>
      <w:bookmarkEnd w:id="11"/>
      <w:r w:rsidRPr="00BC0D07">
        <w:rPr>
          <w:rFonts w:ascii="Times New Roman" w:eastAsia="等线" w:hAnsi="Times New Roman" w:cs="Times New Roman"/>
          <w:kern w:val="2"/>
          <w:sz w:val="28"/>
          <w:szCs w:val="32"/>
          <w:lang w:eastAsia="zh-CN"/>
          <w14:ligatures w14:val="standardContextual"/>
        </w:rPr>
        <w:t>, acetone, DMF, m-Xylene, 2,5-dihydroxyacetophenone, 3,4-dihydroxyacetophenone, 4-hydroxyacetophenones, 2-hydroxyacetophenones, 4-fluoroacetophenone,</w:t>
      </w:r>
      <w:r w:rsidRPr="00BC0D07">
        <w:rPr>
          <w:rFonts w:ascii="等线" w:eastAsia="等线" w:hAnsi="等线" w:cs="Times New Roman" w:hint="eastAsia"/>
          <w:kern w:val="2"/>
          <w:sz w:val="21"/>
          <w:lang w:eastAsia="zh-CN"/>
          <w14:ligatures w14:val="standardContextual"/>
        </w:rPr>
        <w:t xml:space="preserve"> </w:t>
      </w:r>
      <w:bookmarkStart w:id="12" w:name="OLE_LINK17"/>
      <w:r w:rsidRPr="00BC0D07">
        <w:rPr>
          <w:rFonts w:ascii="Times New Roman" w:eastAsia="等线" w:hAnsi="Times New Roman" w:cs="Times New Roman"/>
          <w:kern w:val="2"/>
          <w:sz w:val="28"/>
          <w:szCs w:val="32"/>
          <w:lang w:eastAsia="zh-CN"/>
          <w14:ligatures w14:val="standardContextual"/>
        </w:rPr>
        <w:t>benzylacetone</w:t>
      </w:r>
      <w:bookmarkEnd w:id="12"/>
      <w:r w:rsidRPr="00BC0D07">
        <w:rPr>
          <w:rFonts w:ascii="Times New Roman" w:eastAsia="等线" w:hAnsi="Times New Roman" w:cs="Times New Roman"/>
          <w:kern w:val="2"/>
          <w:sz w:val="28"/>
          <w:szCs w:val="32"/>
          <w:lang w:eastAsia="zh-CN"/>
          <w14:ligatures w14:val="standardContextual"/>
        </w:rPr>
        <w:t>, cyclopentanone, and acetophenone, were added to the solution of 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@CQDs. After 30 s, the emission spectrum was measured at an excitation wavelength of 365 nm by a fluorescence spectrophotometer.</w:t>
      </w:r>
    </w:p>
    <w:p w14:paraId="058619A8" w14:textId="77777777" w:rsidR="00BC0D07" w:rsidRPr="00BC0D07" w:rsidRDefault="00BC0D07" w:rsidP="00BC0D07">
      <w:pPr>
        <w:widowControl w:val="0"/>
        <w:spacing w:after="0" w:line="240" w:lineRule="auto"/>
        <w:jc w:val="both"/>
        <w:rPr>
          <w:rFonts w:ascii="Times New Roman" w:eastAsia="宋体" w:hAnsi="Times New Roman" w:cs="Times New Roman"/>
          <w:b/>
          <w:bCs/>
          <w:kern w:val="2"/>
          <w:sz w:val="28"/>
          <w:szCs w:val="28"/>
          <w:lang w:eastAsia="zh-CN"/>
          <w14:ligatures w14:val="standardContextual"/>
        </w:rPr>
      </w:pPr>
      <w:r w:rsidRPr="00BC0D07">
        <w:rPr>
          <w:rFonts w:ascii="Times New Roman" w:eastAsia="宋体" w:hAnsi="Times New Roman" w:cs="Times New Roman"/>
          <w:b/>
          <w:bCs/>
          <w:kern w:val="2"/>
          <w:sz w:val="28"/>
          <w:szCs w:val="28"/>
          <w:lang w:eastAsia="zh-CN"/>
          <w14:ligatures w14:val="standardContextual"/>
        </w:rPr>
        <w:lastRenderedPageBreak/>
        <w:t xml:space="preserve">Preparation of </w:t>
      </w:r>
      <w:bookmarkStart w:id="13" w:name="_Hlk193035917"/>
      <w:r w:rsidRPr="00BC0D07">
        <w:rPr>
          <w:rFonts w:ascii="Times New Roman" w:eastAsia="宋体" w:hAnsi="Times New Roman" w:cs="Times New Roman"/>
          <w:b/>
          <w:bCs/>
          <w:kern w:val="2"/>
          <w:sz w:val="28"/>
          <w:szCs w:val="28"/>
          <w:lang w:eastAsia="zh-CN"/>
          <w14:ligatures w14:val="standardContextual"/>
        </w:rPr>
        <w:t>Uio-66-NH</w:t>
      </w:r>
      <w:r w:rsidRPr="00BC0D07">
        <w:rPr>
          <w:rFonts w:ascii="Times New Roman" w:eastAsia="宋体" w:hAnsi="Times New Roman" w:cs="Times New Roman"/>
          <w:b/>
          <w:bCs/>
          <w:kern w:val="2"/>
          <w:sz w:val="28"/>
          <w:szCs w:val="28"/>
          <w:vertAlign w:val="subscript"/>
          <w:lang w:eastAsia="zh-CN"/>
          <w14:ligatures w14:val="standardContextual"/>
        </w:rPr>
        <w:t>2</w:t>
      </w:r>
      <w:r w:rsidRPr="00BC0D07">
        <w:rPr>
          <w:rFonts w:ascii="Times New Roman" w:eastAsia="宋体" w:hAnsi="Times New Roman" w:cs="Times New Roman"/>
          <w:b/>
          <w:bCs/>
          <w:kern w:val="2"/>
          <w:sz w:val="28"/>
          <w:szCs w:val="28"/>
          <w:lang w:eastAsia="zh-CN"/>
          <w14:ligatures w14:val="standardContextual"/>
        </w:rPr>
        <w:t>@CQD</w:t>
      </w:r>
      <w:bookmarkEnd w:id="13"/>
      <w:r w:rsidRPr="00BC0D07">
        <w:rPr>
          <w:rFonts w:ascii="Times New Roman" w:eastAsia="宋体" w:hAnsi="Times New Roman" w:cs="Times New Roman"/>
          <w:b/>
          <w:bCs/>
          <w:kern w:val="2"/>
          <w:sz w:val="28"/>
          <w:szCs w:val="28"/>
          <w:lang w:eastAsia="zh-CN"/>
          <w14:ligatures w14:val="standardContextual"/>
        </w:rPr>
        <w:t>s paper-based sensor</w:t>
      </w:r>
    </w:p>
    <w:p w14:paraId="0492FE21" w14:textId="77777777" w:rsidR="00BC0D07" w:rsidRPr="00BC0D07" w:rsidRDefault="00BC0D07" w:rsidP="00BC0D07">
      <w:pPr>
        <w:widowControl w:val="0"/>
        <w:spacing w:after="0" w:line="240" w:lineRule="auto"/>
        <w:ind w:firstLineChars="200" w:firstLine="560"/>
        <w:jc w:val="both"/>
        <w:rPr>
          <w:rFonts w:ascii="Times New Roman" w:eastAsia="等线" w:hAnsi="Times New Roman" w:cs="Times New Roman"/>
          <w:kern w:val="2"/>
          <w:sz w:val="28"/>
          <w:szCs w:val="32"/>
          <w:lang w:eastAsia="zh-CN"/>
          <w14:ligatures w14:val="standardContextual"/>
        </w:rPr>
      </w:pPr>
      <w:r w:rsidRPr="00BC0D07">
        <w:rPr>
          <w:rFonts w:ascii="Times New Roman" w:eastAsia="等线" w:hAnsi="Times New Roman" w:cs="Times New Roman"/>
          <w:kern w:val="2"/>
          <w:sz w:val="28"/>
          <w:szCs w:val="32"/>
          <w:lang w:eastAsia="zh-CN"/>
          <w14:ligatures w14:val="standardContextual"/>
        </w:rPr>
        <w:t>50 mg of 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@CQDs powder was mixed with 500 μL of 0.1 mol L</w:t>
      </w:r>
      <w:r w:rsidRPr="00BC0D07">
        <w:rPr>
          <w:rFonts w:ascii="Times New Roman" w:eastAsia="等线" w:hAnsi="Times New Roman" w:cs="Times New Roman"/>
          <w:kern w:val="2"/>
          <w:sz w:val="28"/>
          <w:szCs w:val="32"/>
          <w:vertAlign w:val="superscript"/>
          <w:lang w:eastAsia="zh-CN"/>
          <w14:ligatures w14:val="standardContextual"/>
        </w:rPr>
        <w:t>-1</w:t>
      </w:r>
      <w:r w:rsidRPr="00BC0D07">
        <w:rPr>
          <w:rFonts w:ascii="Times New Roman" w:eastAsia="等线" w:hAnsi="Times New Roman" w:cs="Times New Roman"/>
          <w:kern w:val="2"/>
          <w:sz w:val="28"/>
          <w:szCs w:val="32"/>
          <w:lang w:eastAsia="zh-CN"/>
          <w14:ligatures w14:val="standardContextual"/>
        </w:rPr>
        <w:t xml:space="preserve"> in PBS buffer solution, diluted to 5 mL with deionized water, and then sonicated at room temperature for 15 minutes. Cut the cellulose acetate membrane into triangles, soak it in the Uio-66-NH</w:t>
      </w:r>
      <w:r w:rsidRPr="00BC0D07">
        <w:rPr>
          <w:rFonts w:ascii="Times New Roman" w:eastAsia="等线" w:hAnsi="Times New Roman" w:cs="Times New Roman"/>
          <w:kern w:val="2"/>
          <w:sz w:val="28"/>
          <w:szCs w:val="32"/>
          <w:vertAlign w:val="subscript"/>
          <w:lang w:eastAsia="zh-CN"/>
          <w14:ligatures w14:val="standardContextual"/>
        </w:rPr>
        <w:t>2</w:t>
      </w:r>
      <w:r w:rsidRPr="00BC0D07">
        <w:rPr>
          <w:rFonts w:ascii="Times New Roman" w:eastAsia="等线" w:hAnsi="Times New Roman" w:cs="Times New Roman"/>
          <w:kern w:val="2"/>
          <w:sz w:val="28"/>
          <w:szCs w:val="32"/>
          <w:lang w:eastAsia="zh-CN"/>
          <w14:ligatures w14:val="standardContextual"/>
        </w:rPr>
        <w:t>@CQDs solution described above, and remove it after 15 min of sonication. Finally, the obtained paper-based sensor is placed on a clean glass plate and dried for later use.</w:t>
      </w:r>
    </w:p>
    <w:p w14:paraId="0288E633" w14:textId="2B437221" w:rsidR="00A43394" w:rsidRPr="00A43394" w:rsidRDefault="00A43394" w:rsidP="00A43394">
      <w:pPr>
        <w:spacing w:after="0" w:line="480" w:lineRule="auto"/>
        <w:rPr>
          <w:rFonts w:ascii="Times New Roman" w:eastAsia="宋体" w:hAnsi="Times New Roman" w:cs="Times New Roman"/>
          <w:b/>
          <w:bCs/>
          <w:sz w:val="28"/>
          <w:szCs w:val="28"/>
          <w:lang w:eastAsia="zh-CN"/>
        </w:rPr>
      </w:pPr>
      <w:r w:rsidRPr="00A43394">
        <w:rPr>
          <w:rFonts w:ascii="Times New Roman" w:eastAsia="宋体" w:hAnsi="Times New Roman" w:cs="Times New Roman"/>
          <w:b/>
          <w:bCs/>
          <w:sz w:val="28"/>
          <w:szCs w:val="28"/>
          <w:lang w:eastAsia="zh-CN"/>
        </w:rPr>
        <w:t>Material Characterization Section</w:t>
      </w:r>
    </w:p>
    <w:p w14:paraId="79348E1D" w14:textId="1CC503A6" w:rsidR="001C5F0A" w:rsidRPr="00A43394" w:rsidRDefault="00A43394" w:rsidP="00BC48A4">
      <w:pPr>
        <w:spacing w:after="0" w:line="480" w:lineRule="auto"/>
        <w:jc w:val="center"/>
        <w:rPr>
          <w:rFonts w:ascii="Times New Roman" w:eastAsia="宋体" w:hAnsi="Times New Roman" w:cs="Times New Roman"/>
          <w:b/>
          <w:sz w:val="44"/>
          <w:szCs w:val="44"/>
          <w:lang w:eastAsia="zh-CN"/>
        </w:rPr>
      </w:pPr>
      <w:r w:rsidRPr="002E1408">
        <w:rPr>
          <w:rFonts w:ascii="Times New Roman" w:hAnsi="Times New Roman" w:cs="Times New Roman"/>
          <w:noProof/>
        </w:rPr>
        <w:drawing>
          <wp:inline distT="0" distB="0" distL="0" distR="0" wp14:anchorId="7597C253" wp14:editId="66DFB3A9">
            <wp:extent cx="4844913" cy="2478405"/>
            <wp:effectExtent l="0" t="0" r="0" b="0"/>
            <wp:docPr id="19462026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69"/>
                    <a:stretch>
                      <a:fillRect/>
                    </a:stretch>
                  </pic:blipFill>
                  <pic:spPr bwMode="auto">
                    <a:xfrm>
                      <a:off x="0" y="0"/>
                      <a:ext cx="4863083" cy="2487700"/>
                    </a:xfrm>
                    <a:prstGeom prst="rect">
                      <a:avLst/>
                    </a:prstGeom>
                    <a:noFill/>
                    <a:ln>
                      <a:noFill/>
                    </a:ln>
                    <a:extLst>
                      <a:ext uri="{53640926-AAD7-44D8-BBD7-CCE9431645EC}">
                        <a14:shadowObscured xmlns:a14="http://schemas.microsoft.com/office/drawing/2010/main"/>
                      </a:ext>
                    </a:extLst>
                  </pic:spPr>
                </pic:pic>
              </a:graphicData>
            </a:graphic>
          </wp:inline>
        </w:drawing>
      </w:r>
    </w:p>
    <w:p w14:paraId="1FC0E1B5" w14:textId="62CF4069" w:rsidR="00B13BEC" w:rsidRPr="00F02981" w:rsidRDefault="00B13BEC" w:rsidP="00F02981">
      <w:pPr>
        <w:spacing w:after="0" w:line="480" w:lineRule="auto"/>
        <w:jc w:val="center"/>
        <w:rPr>
          <w:rFonts w:ascii="Times New Roman" w:hAnsi="Times New Roman" w:cs="Times New Roman"/>
          <w:sz w:val="21"/>
          <w:szCs w:val="21"/>
          <w:lang w:eastAsia="zh-CN"/>
        </w:rPr>
      </w:pPr>
      <w:bookmarkStart w:id="14" w:name="OLE_LINK6"/>
      <w:r w:rsidRPr="00F02981">
        <w:rPr>
          <w:rFonts w:ascii="Times New Roman" w:hAnsi="Times New Roman" w:cs="Times New Roman"/>
          <w:b/>
          <w:bCs/>
          <w:sz w:val="21"/>
          <w:szCs w:val="21"/>
        </w:rPr>
        <w:t>Fig</w:t>
      </w:r>
      <w:r w:rsidR="00A43394" w:rsidRPr="00F02981">
        <w:rPr>
          <w:rFonts w:ascii="Times New Roman" w:hAnsi="Times New Roman" w:cs="Times New Roman" w:hint="eastAsia"/>
          <w:b/>
          <w:bCs/>
          <w:sz w:val="21"/>
          <w:szCs w:val="21"/>
          <w:lang w:eastAsia="zh-CN"/>
        </w:rPr>
        <w:t>.</w:t>
      </w:r>
      <w:bookmarkEnd w:id="14"/>
      <w:r w:rsidRPr="00F02981">
        <w:rPr>
          <w:rFonts w:ascii="Times New Roman" w:hAnsi="Times New Roman" w:cs="Times New Roman"/>
          <w:b/>
          <w:bCs/>
          <w:sz w:val="21"/>
          <w:szCs w:val="21"/>
        </w:rPr>
        <w:t xml:space="preserve"> S</w:t>
      </w:r>
      <w:r w:rsidRPr="00F02981">
        <w:rPr>
          <w:rFonts w:ascii="Times New Roman" w:hAnsi="Times New Roman" w:cs="Times New Roman"/>
          <w:b/>
          <w:bCs/>
          <w:sz w:val="21"/>
          <w:szCs w:val="21"/>
          <w:lang w:eastAsia="zh-CN"/>
        </w:rPr>
        <w:t>1</w:t>
      </w:r>
      <w:r w:rsidR="00A43394" w:rsidRPr="00F02981">
        <w:rPr>
          <w:rFonts w:ascii="Times New Roman" w:hAnsi="Times New Roman" w:cs="Times New Roman" w:hint="eastAsia"/>
          <w:b/>
          <w:bCs/>
          <w:sz w:val="21"/>
          <w:szCs w:val="21"/>
          <w:lang w:eastAsia="zh-CN"/>
        </w:rPr>
        <w:t>.</w:t>
      </w:r>
      <w:r w:rsidRPr="00F02981">
        <w:rPr>
          <w:rFonts w:ascii="Times New Roman" w:hAnsi="Times New Roman" w:cs="Times New Roman"/>
          <w:sz w:val="21"/>
          <w:szCs w:val="21"/>
        </w:rPr>
        <w:t xml:space="preserve"> </w:t>
      </w:r>
      <w:r w:rsidR="00A43394" w:rsidRPr="00F02981">
        <w:rPr>
          <w:rFonts w:ascii="Times New Roman" w:hAnsi="Times New Roman" w:cs="Times New Roman" w:hint="eastAsia"/>
          <w:sz w:val="21"/>
          <w:szCs w:val="21"/>
          <w:lang w:eastAsia="zh-CN"/>
        </w:rPr>
        <w:t xml:space="preserve">The </w:t>
      </w:r>
      <w:r w:rsidRPr="00F02981">
        <w:rPr>
          <w:rFonts w:ascii="Times New Roman" w:hAnsi="Times New Roman" w:cs="Times New Roman"/>
          <w:sz w:val="21"/>
          <w:szCs w:val="21"/>
        </w:rPr>
        <w:t>TEM images and corresponding lateral size distributions of CQDs</w:t>
      </w:r>
      <w:r w:rsidRPr="00F02981">
        <w:rPr>
          <w:rFonts w:ascii="Times New Roman" w:hAnsi="Times New Roman" w:cs="Times New Roman"/>
          <w:sz w:val="21"/>
          <w:szCs w:val="21"/>
          <w:lang w:eastAsia="zh-CN"/>
        </w:rPr>
        <w:t xml:space="preserve"> (inset: fast Fourier transform patterns)</w:t>
      </w:r>
    </w:p>
    <w:p w14:paraId="459FB193" w14:textId="1F5E61A1" w:rsidR="00B13BEC" w:rsidRPr="002E1408" w:rsidRDefault="00334AF5" w:rsidP="00B13BEC">
      <w:pPr>
        <w:spacing w:after="0" w:line="480" w:lineRule="auto"/>
        <w:rPr>
          <w:rFonts w:ascii="Times New Roman" w:hAnsi="Times New Roman" w:cs="Times New Roman"/>
          <w:bCs/>
          <w:lang w:eastAsia="zh-CN"/>
        </w:rPr>
      </w:pPr>
      <w:r w:rsidRPr="002E1408">
        <w:rPr>
          <w:rFonts w:ascii="Times New Roman" w:hAnsi="Times New Roman" w:cs="Times New Roman"/>
          <w:noProof/>
        </w:rPr>
        <w:lastRenderedPageBreak/>
        <w:drawing>
          <wp:inline distT="0" distB="0" distL="0" distR="0" wp14:anchorId="67DB5CD7" wp14:editId="1CC7970D">
            <wp:extent cx="5274310" cy="2098040"/>
            <wp:effectExtent l="0" t="0" r="2540" b="0"/>
            <wp:docPr id="1729394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98040"/>
                    </a:xfrm>
                    <a:prstGeom prst="rect">
                      <a:avLst/>
                    </a:prstGeom>
                    <a:noFill/>
                    <a:ln>
                      <a:noFill/>
                    </a:ln>
                  </pic:spPr>
                </pic:pic>
              </a:graphicData>
            </a:graphic>
          </wp:inline>
        </w:drawing>
      </w:r>
    </w:p>
    <w:p w14:paraId="1A6C1F8F" w14:textId="21939824" w:rsidR="00B13BEC" w:rsidRPr="00F02981" w:rsidRDefault="001D75C2" w:rsidP="00F02981">
      <w:pPr>
        <w:spacing w:after="0" w:line="480" w:lineRule="auto"/>
        <w:jc w:val="center"/>
        <w:rPr>
          <w:rFonts w:ascii="Times New Roman" w:hAnsi="Times New Roman" w:cs="Times New Roman"/>
          <w:sz w:val="21"/>
          <w:szCs w:val="21"/>
          <w:lang w:eastAsia="zh-CN"/>
        </w:rPr>
      </w:pPr>
      <w:r w:rsidRPr="00F02981">
        <w:rPr>
          <w:rFonts w:ascii="Times New Roman" w:hAnsi="Times New Roman" w:cs="Times New Roman"/>
          <w:b/>
          <w:bCs/>
          <w:sz w:val="21"/>
          <w:szCs w:val="21"/>
        </w:rPr>
        <w:t>Fig</w:t>
      </w:r>
      <w:r w:rsidRPr="00F02981">
        <w:rPr>
          <w:rFonts w:ascii="Times New Roman" w:hAnsi="Times New Roman" w:cs="Times New Roman" w:hint="eastAsia"/>
          <w:b/>
          <w:bCs/>
          <w:sz w:val="21"/>
          <w:szCs w:val="21"/>
          <w:lang w:eastAsia="zh-CN"/>
        </w:rPr>
        <w:t>.</w:t>
      </w:r>
      <w:r w:rsidR="00B13BEC" w:rsidRPr="00F02981">
        <w:rPr>
          <w:rFonts w:ascii="Times New Roman" w:hAnsi="Times New Roman" w:cs="Times New Roman"/>
          <w:b/>
          <w:bCs/>
          <w:sz w:val="21"/>
          <w:szCs w:val="21"/>
        </w:rPr>
        <w:t xml:space="preserve"> S</w:t>
      </w:r>
      <w:r w:rsidR="00B13BEC" w:rsidRPr="00F02981">
        <w:rPr>
          <w:rFonts w:ascii="Times New Roman" w:hAnsi="Times New Roman" w:cs="Times New Roman"/>
          <w:b/>
          <w:bCs/>
          <w:sz w:val="21"/>
          <w:szCs w:val="21"/>
          <w:lang w:eastAsia="zh-CN"/>
        </w:rPr>
        <w:t>2</w:t>
      </w:r>
      <w:r w:rsidR="00B13BEC" w:rsidRPr="00F02981">
        <w:rPr>
          <w:rFonts w:ascii="Times New Roman" w:hAnsi="Times New Roman" w:cs="Times New Roman"/>
          <w:b/>
          <w:bCs/>
          <w:sz w:val="21"/>
          <w:szCs w:val="21"/>
        </w:rPr>
        <w:t>.</w:t>
      </w:r>
      <w:r w:rsidR="00B13BEC" w:rsidRPr="00F02981">
        <w:rPr>
          <w:rFonts w:ascii="Times New Roman" w:hAnsi="Times New Roman" w:cs="Times New Roman"/>
          <w:sz w:val="21"/>
          <w:szCs w:val="21"/>
        </w:rPr>
        <w:t xml:space="preserve"> Size distribution histograms of (</w:t>
      </w:r>
      <w:r w:rsidR="00B13BEC" w:rsidRPr="00F02981">
        <w:rPr>
          <w:rFonts w:ascii="Times New Roman" w:hAnsi="Times New Roman" w:cs="Times New Roman"/>
          <w:sz w:val="21"/>
          <w:szCs w:val="21"/>
          <w:lang w:eastAsia="zh-CN"/>
        </w:rPr>
        <w:t>a</w:t>
      </w:r>
      <w:r w:rsidR="00B13BEC" w:rsidRPr="00F02981">
        <w:rPr>
          <w:rFonts w:ascii="Times New Roman" w:hAnsi="Times New Roman" w:cs="Times New Roman"/>
          <w:sz w:val="21"/>
          <w:szCs w:val="21"/>
        </w:rPr>
        <w:t>) CQDs and (</w:t>
      </w:r>
      <w:r w:rsidR="00B13BEC" w:rsidRPr="00F02981">
        <w:rPr>
          <w:rFonts w:ascii="Times New Roman" w:hAnsi="Times New Roman" w:cs="Times New Roman"/>
          <w:sz w:val="21"/>
          <w:szCs w:val="21"/>
          <w:lang w:eastAsia="zh-CN"/>
        </w:rPr>
        <w:t>b</w:t>
      </w:r>
      <w:r w:rsidR="00B13BEC" w:rsidRPr="00F02981">
        <w:rPr>
          <w:rFonts w:ascii="Times New Roman" w:hAnsi="Times New Roman" w:cs="Times New Roman"/>
          <w:sz w:val="21"/>
          <w:szCs w:val="21"/>
        </w:rPr>
        <w:t>) Uio-66-NH</w:t>
      </w:r>
      <w:r w:rsidR="00B13BEC" w:rsidRPr="00F02981">
        <w:rPr>
          <w:rFonts w:ascii="Times New Roman" w:hAnsi="Times New Roman" w:cs="Times New Roman"/>
          <w:sz w:val="21"/>
          <w:szCs w:val="21"/>
          <w:vertAlign w:val="subscript"/>
        </w:rPr>
        <w:t>2</w:t>
      </w:r>
      <w:r w:rsidR="00B13BEC" w:rsidRPr="00F02981">
        <w:rPr>
          <w:rFonts w:ascii="Times New Roman" w:hAnsi="Times New Roman" w:cs="Times New Roman"/>
          <w:sz w:val="21"/>
          <w:szCs w:val="21"/>
        </w:rPr>
        <w:t>@CQDs obtained from TEM images</w:t>
      </w:r>
    </w:p>
    <w:p w14:paraId="77F09DA7" w14:textId="4C39543A" w:rsidR="00F02981" w:rsidRDefault="00F02981">
      <w:pPr>
        <w:spacing w:line="278" w:lineRule="auto"/>
        <w:rPr>
          <w:rFonts w:ascii="Times New Roman" w:hAnsi="Times New Roman" w:cs="Times New Roman"/>
          <w:lang w:eastAsia="zh-CN"/>
        </w:rPr>
      </w:pPr>
      <w:r>
        <w:rPr>
          <w:rFonts w:ascii="Times New Roman" w:hAnsi="Times New Roman" w:cs="Times New Roman"/>
          <w:lang w:eastAsia="zh-CN"/>
        </w:rPr>
        <w:br w:type="page"/>
      </w:r>
    </w:p>
    <w:p w14:paraId="4095C1D1" w14:textId="7E2D1F03" w:rsidR="00F02981" w:rsidRPr="00F02981" w:rsidRDefault="00F02981" w:rsidP="00F02981">
      <w:pPr>
        <w:rPr>
          <w:rFonts w:ascii="Times New Roman" w:hAnsi="Times New Roman" w:cs="Times New Roman"/>
          <w:sz w:val="28"/>
          <w:szCs w:val="28"/>
          <w:lang w:eastAsia="zh-CN"/>
        </w:rPr>
      </w:pPr>
      <w:r w:rsidRPr="00532112">
        <w:rPr>
          <w:rFonts w:ascii="Times New Roman" w:eastAsia="宋体" w:hAnsi="Times New Roman" w:cs="Times New Roman"/>
          <w:b/>
          <w:bCs/>
          <w:color w:val="000000"/>
          <w:sz w:val="28"/>
          <w:szCs w:val="28"/>
        </w:rPr>
        <w:lastRenderedPageBreak/>
        <w:t xml:space="preserve">Experimental </w:t>
      </w:r>
      <w:r w:rsidRPr="00532112">
        <w:rPr>
          <w:rFonts w:ascii="Times New Roman" w:eastAsia="宋体" w:hAnsi="Times New Roman" w:cs="Times New Roman" w:hint="eastAsia"/>
          <w:b/>
          <w:bCs/>
          <w:color w:val="000000"/>
          <w:sz w:val="28"/>
          <w:szCs w:val="28"/>
        </w:rPr>
        <w:t>Section</w:t>
      </w:r>
    </w:p>
    <w:p w14:paraId="129C3A10" w14:textId="72EAFE15" w:rsidR="004C531F" w:rsidRPr="002E1408" w:rsidRDefault="00334AF5" w:rsidP="004C531F">
      <w:pPr>
        <w:spacing w:after="0" w:line="480" w:lineRule="auto"/>
        <w:rPr>
          <w:rFonts w:ascii="Times New Roman" w:eastAsia="宋体" w:hAnsi="Times New Roman" w:cs="Times New Roman"/>
          <w:b/>
          <w:bCs/>
          <w:sz w:val="24"/>
          <w:szCs w:val="24"/>
          <w:lang w:eastAsia="zh-CN"/>
        </w:rPr>
      </w:pPr>
      <w:r w:rsidRPr="002E1408">
        <w:rPr>
          <w:rFonts w:ascii="Times New Roman" w:hAnsi="Times New Roman" w:cs="Times New Roman"/>
          <w:noProof/>
        </w:rPr>
        <w:drawing>
          <wp:inline distT="0" distB="0" distL="0" distR="0" wp14:anchorId="633BB16A" wp14:editId="0251AE48">
            <wp:extent cx="5274310" cy="1975485"/>
            <wp:effectExtent l="0" t="0" r="2540" b="5715"/>
            <wp:docPr id="1384488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75485"/>
                    </a:xfrm>
                    <a:prstGeom prst="rect">
                      <a:avLst/>
                    </a:prstGeom>
                    <a:noFill/>
                    <a:ln>
                      <a:noFill/>
                    </a:ln>
                  </pic:spPr>
                </pic:pic>
              </a:graphicData>
            </a:graphic>
          </wp:inline>
        </w:drawing>
      </w:r>
    </w:p>
    <w:p w14:paraId="7C6AF965" w14:textId="48277E77" w:rsidR="004C531F" w:rsidRPr="00221447" w:rsidRDefault="001D75C2" w:rsidP="00221447">
      <w:pPr>
        <w:spacing w:after="0" w:line="480" w:lineRule="auto"/>
        <w:jc w:val="center"/>
        <w:rPr>
          <w:rFonts w:ascii="Times New Roman" w:hAnsi="Times New Roman" w:cs="Times New Roman"/>
          <w:sz w:val="21"/>
          <w:szCs w:val="21"/>
          <w:lang w:eastAsia="zh-CN"/>
        </w:rPr>
      </w:pPr>
      <w:r w:rsidRPr="00F02981">
        <w:rPr>
          <w:rFonts w:ascii="Times New Roman" w:hAnsi="Times New Roman" w:cs="Times New Roman"/>
          <w:b/>
          <w:bCs/>
          <w:sz w:val="21"/>
          <w:szCs w:val="21"/>
        </w:rPr>
        <w:t>Fig</w:t>
      </w:r>
      <w:r w:rsidRPr="00F02981">
        <w:rPr>
          <w:rFonts w:ascii="Times New Roman" w:hAnsi="Times New Roman" w:cs="Times New Roman" w:hint="eastAsia"/>
          <w:b/>
          <w:bCs/>
          <w:sz w:val="21"/>
          <w:szCs w:val="21"/>
          <w:lang w:eastAsia="zh-CN"/>
        </w:rPr>
        <w:t>.</w:t>
      </w:r>
      <w:r w:rsidR="004C531F" w:rsidRPr="00F02981">
        <w:rPr>
          <w:rFonts w:ascii="Times New Roman" w:hAnsi="Times New Roman" w:cs="Times New Roman"/>
          <w:b/>
          <w:bCs/>
          <w:sz w:val="21"/>
          <w:szCs w:val="21"/>
        </w:rPr>
        <w:t xml:space="preserve"> S</w:t>
      </w:r>
      <w:r w:rsidR="004C531F" w:rsidRPr="00F02981">
        <w:rPr>
          <w:rFonts w:ascii="Times New Roman" w:hAnsi="Times New Roman" w:cs="Times New Roman"/>
          <w:b/>
          <w:bCs/>
          <w:sz w:val="21"/>
          <w:szCs w:val="21"/>
          <w:lang w:eastAsia="zh-CN"/>
        </w:rPr>
        <w:t xml:space="preserve">3. </w:t>
      </w:r>
      <w:r w:rsidR="004C531F" w:rsidRPr="00F02981">
        <w:rPr>
          <w:rFonts w:ascii="Times New Roman" w:hAnsi="Times New Roman" w:cs="Times New Roman"/>
          <w:sz w:val="21"/>
          <w:szCs w:val="21"/>
          <w:lang w:eastAsia="zh-CN"/>
        </w:rPr>
        <w:t xml:space="preserve">Effect of (a) </w:t>
      </w:r>
      <w:r w:rsidR="00F02981" w:rsidRPr="00F02981">
        <w:rPr>
          <w:rFonts w:ascii="Times New Roman" w:hAnsi="Times New Roman" w:cs="Times New Roman"/>
          <w:sz w:val="21"/>
          <w:szCs w:val="21"/>
          <w:lang w:eastAsia="zh-CN"/>
        </w:rPr>
        <w:t xml:space="preserve">time on the response of </w:t>
      </w:r>
      <w:r w:rsidR="00F02981" w:rsidRPr="00F02981">
        <w:rPr>
          <w:rFonts w:ascii="Times New Roman" w:hAnsi="Times New Roman" w:cs="Times New Roman"/>
          <w:sz w:val="21"/>
          <w:szCs w:val="21"/>
        </w:rPr>
        <w:t>Uio-66-NH</w:t>
      </w:r>
      <w:r w:rsidR="00F02981" w:rsidRPr="00F02981">
        <w:rPr>
          <w:rFonts w:ascii="Times New Roman" w:hAnsi="Times New Roman" w:cs="Times New Roman"/>
          <w:sz w:val="21"/>
          <w:szCs w:val="21"/>
          <w:vertAlign w:val="subscript"/>
        </w:rPr>
        <w:t>2</w:t>
      </w:r>
      <w:r w:rsidR="00F02981" w:rsidRPr="00F02981">
        <w:rPr>
          <w:rFonts w:ascii="Times New Roman" w:hAnsi="Times New Roman" w:cs="Times New Roman"/>
          <w:sz w:val="21"/>
          <w:szCs w:val="21"/>
        </w:rPr>
        <w:t>@CQDs</w:t>
      </w:r>
      <w:r w:rsidR="004C531F" w:rsidRPr="00F02981">
        <w:rPr>
          <w:rFonts w:ascii="Times New Roman" w:hAnsi="Times New Roman" w:cs="Times New Roman"/>
          <w:sz w:val="21"/>
          <w:szCs w:val="21"/>
          <w:lang w:eastAsia="zh-CN"/>
        </w:rPr>
        <w:t>,</w:t>
      </w:r>
      <w:r w:rsidR="00F02981">
        <w:rPr>
          <w:rFonts w:ascii="Times New Roman" w:hAnsi="Times New Roman" w:cs="Times New Roman" w:hint="eastAsia"/>
          <w:sz w:val="21"/>
          <w:szCs w:val="21"/>
          <w:lang w:eastAsia="zh-CN"/>
        </w:rPr>
        <w:t xml:space="preserve"> </w:t>
      </w:r>
      <w:r w:rsidR="00F02981" w:rsidRPr="00F02981">
        <w:rPr>
          <w:rFonts w:ascii="Times New Roman" w:hAnsi="Times New Roman" w:cs="Times New Roman"/>
          <w:sz w:val="21"/>
          <w:szCs w:val="21"/>
          <w:lang w:eastAsia="zh-CN"/>
        </w:rPr>
        <w:t>(</w:t>
      </w:r>
      <w:r w:rsidR="00F02981" w:rsidRPr="00F02981">
        <w:rPr>
          <w:rFonts w:ascii="Times New Roman" w:hAnsi="Times New Roman" w:cs="Times New Roman" w:hint="eastAsia"/>
          <w:sz w:val="21"/>
          <w:szCs w:val="21"/>
          <w:lang w:eastAsia="zh-CN"/>
        </w:rPr>
        <w:t>b</w:t>
      </w:r>
      <w:r w:rsidR="00F02981" w:rsidRPr="00F02981">
        <w:rPr>
          <w:rFonts w:ascii="Times New Roman" w:hAnsi="Times New Roman" w:cs="Times New Roman"/>
          <w:sz w:val="21"/>
          <w:szCs w:val="21"/>
          <w:lang w:eastAsia="zh-CN"/>
        </w:rPr>
        <w:t>)</w:t>
      </w:r>
      <w:r w:rsidR="00F02981">
        <w:rPr>
          <w:rFonts w:ascii="Times New Roman" w:hAnsi="Times New Roman" w:cs="Times New Roman" w:hint="eastAsia"/>
          <w:sz w:val="21"/>
          <w:szCs w:val="21"/>
          <w:lang w:eastAsia="zh-CN"/>
        </w:rPr>
        <w:t xml:space="preserve"> </w:t>
      </w:r>
      <w:r w:rsidR="00F02981" w:rsidRPr="00F02981">
        <w:rPr>
          <w:rFonts w:ascii="Times New Roman" w:hAnsi="Times New Roman" w:cs="Times New Roman"/>
          <w:sz w:val="21"/>
          <w:szCs w:val="21"/>
          <w:lang w:eastAsia="zh-CN"/>
        </w:rPr>
        <w:t>pH changing</w:t>
      </w:r>
      <w:r w:rsidR="004C531F" w:rsidRPr="00F02981">
        <w:rPr>
          <w:rFonts w:ascii="Times New Roman" w:hAnsi="Times New Roman" w:cs="Times New Roman"/>
          <w:sz w:val="21"/>
          <w:szCs w:val="21"/>
          <w:lang w:eastAsia="zh-CN"/>
        </w:rPr>
        <w:t xml:space="preserve"> (ΔI= </w:t>
      </w:r>
      <w:r w:rsidR="004C531F" w:rsidRPr="00F02981">
        <w:rPr>
          <w:rFonts w:ascii="Times New Roman" w:hAnsi="Times New Roman" w:cs="Times New Roman"/>
          <w:i/>
          <w:iCs/>
          <w:sz w:val="21"/>
          <w:szCs w:val="21"/>
          <w:lang w:eastAsia="zh-CN"/>
        </w:rPr>
        <w:t>I</w:t>
      </w:r>
      <w:r w:rsidR="004C531F" w:rsidRPr="00F02981">
        <w:rPr>
          <w:rFonts w:ascii="Times New Roman" w:hAnsi="Times New Roman" w:cs="Times New Roman"/>
          <w:i/>
          <w:iCs/>
          <w:sz w:val="21"/>
          <w:szCs w:val="21"/>
          <w:vertAlign w:val="subscript"/>
          <w:lang w:eastAsia="zh-CN"/>
        </w:rPr>
        <w:t>430</w:t>
      </w:r>
      <w:r w:rsidR="004C531F" w:rsidRPr="00F02981">
        <w:rPr>
          <w:rFonts w:ascii="Times New Roman" w:hAnsi="Times New Roman" w:cs="Times New Roman"/>
          <w:i/>
          <w:iCs/>
          <w:sz w:val="21"/>
          <w:szCs w:val="21"/>
          <w:lang w:eastAsia="zh-CN"/>
        </w:rPr>
        <w:t>/I</w:t>
      </w:r>
      <w:r w:rsidR="004C531F" w:rsidRPr="00F02981">
        <w:rPr>
          <w:rFonts w:ascii="Times New Roman" w:hAnsi="Times New Roman" w:cs="Times New Roman"/>
          <w:i/>
          <w:iCs/>
          <w:sz w:val="21"/>
          <w:szCs w:val="21"/>
          <w:vertAlign w:val="subscript"/>
          <w:lang w:eastAsia="zh-CN"/>
        </w:rPr>
        <w:t>550</w:t>
      </w:r>
      <w:r w:rsidR="004C531F" w:rsidRPr="00F02981">
        <w:rPr>
          <w:rFonts w:ascii="Times New Roman" w:hAnsi="Times New Roman" w:cs="Times New Roman"/>
          <w:sz w:val="21"/>
          <w:szCs w:val="21"/>
          <w:lang w:eastAsia="zh-CN"/>
        </w:rPr>
        <w:t>)</w:t>
      </w:r>
    </w:p>
    <w:p w14:paraId="55AED805" w14:textId="5DD4D046" w:rsidR="00C42E94" w:rsidRPr="002E1408" w:rsidRDefault="00303422" w:rsidP="007F4D1A">
      <w:pPr>
        <w:jc w:val="center"/>
        <w:rPr>
          <w:rFonts w:ascii="Times New Roman" w:hAnsi="Times New Roman" w:cs="Times New Roman"/>
          <w:lang w:eastAsia="zh-CN"/>
        </w:rPr>
      </w:pPr>
      <w:r w:rsidRPr="002E1408">
        <w:rPr>
          <w:rFonts w:ascii="Times New Roman" w:hAnsi="Times New Roman" w:cs="Times New Roman"/>
          <w:noProof/>
        </w:rPr>
        <w:drawing>
          <wp:inline distT="0" distB="0" distL="0" distR="0" wp14:anchorId="0448D65B" wp14:editId="0C2CA3AB">
            <wp:extent cx="4062745" cy="3108960"/>
            <wp:effectExtent l="0" t="0" r="0" b="0"/>
            <wp:docPr id="15" name="图片 14">
              <a:extLst xmlns:a="http://schemas.openxmlformats.org/drawingml/2006/main">
                <a:ext uri="{FF2B5EF4-FFF2-40B4-BE49-F238E27FC236}">
                  <a16:creationId xmlns:a16="http://schemas.microsoft.com/office/drawing/2014/main" id="{25BCC809-7757-00F8-370B-C25DFEDC8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25BCC809-7757-00F8-370B-C25DFEDC821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221" cy="3115446"/>
                    </a:xfrm>
                    <a:prstGeom prst="rect">
                      <a:avLst/>
                    </a:prstGeom>
                  </pic:spPr>
                </pic:pic>
              </a:graphicData>
            </a:graphic>
          </wp:inline>
        </w:drawing>
      </w:r>
    </w:p>
    <w:p w14:paraId="6C151B08" w14:textId="7F8EBBE1" w:rsidR="00B57635" w:rsidRPr="00221447" w:rsidRDefault="001D75C2" w:rsidP="00221447">
      <w:pPr>
        <w:jc w:val="center"/>
        <w:rPr>
          <w:rFonts w:ascii="Times New Roman" w:hAnsi="Times New Roman" w:cs="Times New Roman"/>
          <w:sz w:val="21"/>
          <w:szCs w:val="21"/>
          <w:lang w:eastAsia="zh-CN"/>
        </w:rPr>
      </w:pPr>
      <w:r w:rsidRPr="00F02981">
        <w:rPr>
          <w:rFonts w:ascii="Times New Roman" w:hAnsi="Times New Roman" w:cs="Times New Roman"/>
          <w:b/>
          <w:bCs/>
          <w:sz w:val="21"/>
          <w:szCs w:val="21"/>
        </w:rPr>
        <w:t>Fig</w:t>
      </w:r>
      <w:r w:rsidRPr="00F02981">
        <w:rPr>
          <w:rFonts w:ascii="Times New Roman" w:hAnsi="Times New Roman" w:cs="Times New Roman" w:hint="eastAsia"/>
          <w:b/>
          <w:bCs/>
          <w:sz w:val="21"/>
          <w:szCs w:val="21"/>
          <w:lang w:eastAsia="zh-CN"/>
        </w:rPr>
        <w:t>.</w:t>
      </w:r>
      <w:r w:rsidR="00C42E94" w:rsidRPr="00F02981">
        <w:rPr>
          <w:rFonts w:ascii="Times New Roman" w:hAnsi="Times New Roman" w:cs="Times New Roman"/>
          <w:b/>
          <w:bCs/>
          <w:sz w:val="21"/>
          <w:szCs w:val="21"/>
        </w:rPr>
        <w:t xml:space="preserve"> S</w:t>
      </w:r>
      <w:r w:rsidR="006E108F" w:rsidRPr="00F02981">
        <w:rPr>
          <w:rFonts w:ascii="Times New Roman" w:hAnsi="Times New Roman" w:cs="Times New Roman"/>
          <w:b/>
          <w:bCs/>
          <w:sz w:val="21"/>
          <w:szCs w:val="21"/>
          <w:lang w:eastAsia="zh-CN"/>
        </w:rPr>
        <w:t>4</w:t>
      </w:r>
      <w:r w:rsidR="00F02981" w:rsidRPr="00F02981">
        <w:rPr>
          <w:rFonts w:ascii="Times New Roman" w:hAnsi="Times New Roman" w:cs="Times New Roman" w:hint="eastAsia"/>
          <w:b/>
          <w:bCs/>
          <w:sz w:val="21"/>
          <w:szCs w:val="21"/>
          <w:lang w:eastAsia="zh-CN"/>
        </w:rPr>
        <w:t>.</w:t>
      </w:r>
      <w:r w:rsidR="00C42E94" w:rsidRPr="00F02981">
        <w:rPr>
          <w:rFonts w:ascii="Times New Roman" w:hAnsi="Times New Roman" w:cs="Times New Roman"/>
          <w:b/>
          <w:bCs/>
          <w:sz w:val="21"/>
          <w:szCs w:val="21"/>
        </w:rPr>
        <w:t xml:space="preserve"> </w:t>
      </w:r>
      <w:bookmarkStart w:id="15" w:name="_Hlk157630656"/>
      <w:r w:rsidR="007B43C5" w:rsidRPr="00F02981">
        <w:rPr>
          <w:rFonts w:ascii="Times New Roman" w:hAnsi="Times New Roman" w:cs="Times New Roman"/>
          <w:sz w:val="21"/>
          <w:szCs w:val="21"/>
        </w:rPr>
        <w:t>Suspension-state photoluminescence spectra of Uio-66-NH</w:t>
      </w:r>
      <w:r w:rsidR="007B43C5" w:rsidRPr="00F02981">
        <w:rPr>
          <w:rFonts w:ascii="Times New Roman" w:hAnsi="Times New Roman" w:cs="Times New Roman"/>
          <w:sz w:val="21"/>
          <w:szCs w:val="21"/>
          <w:vertAlign w:val="subscript"/>
        </w:rPr>
        <w:t>2</w:t>
      </w:r>
      <w:r w:rsidR="007B43C5" w:rsidRPr="00F02981">
        <w:rPr>
          <w:rFonts w:ascii="Times New Roman" w:hAnsi="Times New Roman" w:cs="Times New Roman"/>
          <w:sz w:val="21"/>
          <w:szCs w:val="21"/>
        </w:rPr>
        <w:t>@CQDs in the presence of common ions and anions</w:t>
      </w:r>
      <w:bookmarkEnd w:id="15"/>
      <w:r w:rsidR="00303422" w:rsidRPr="00F02981">
        <w:rPr>
          <w:rFonts w:ascii="Times New Roman" w:hAnsi="Times New Roman" w:cs="Times New Roman"/>
          <w:sz w:val="21"/>
          <w:szCs w:val="21"/>
          <w:lang w:eastAsia="zh-CN"/>
        </w:rPr>
        <w:t>.</w:t>
      </w:r>
    </w:p>
    <w:p w14:paraId="7AAA2644" w14:textId="6AD0E076" w:rsidR="00B57635" w:rsidRPr="002E1408" w:rsidRDefault="001D75C2" w:rsidP="00B57635">
      <w:pPr>
        <w:spacing w:after="0" w:line="480" w:lineRule="auto"/>
        <w:jc w:val="center"/>
        <w:rPr>
          <w:rFonts w:ascii="Times New Roman" w:eastAsia="宋体" w:hAnsi="Times New Roman" w:cs="Times New Roman"/>
          <w:b/>
          <w:bCs/>
          <w:sz w:val="24"/>
          <w:szCs w:val="24"/>
          <w:lang w:eastAsia="zh-CN"/>
        </w:rPr>
      </w:pPr>
      <w:r>
        <w:rPr>
          <w:noProof/>
        </w:rPr>
        <w:lastRenderedPageBreak/>
        <w:drawing>
          <wp:inline distT="0" distB="0" distL="0" distR="0" wp14:anchorId="39F27C09" wp14:editId="4BE6DD2C">
            <wp:extent cx="3133725" cy="3718139"/>
            <wp:effectExtent l="0" t="0" r="0" b="0"/>
            <wp:docPr id="1591604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8158" cy="3735264"/>
                    </a:xfrm>
                    <a:prstGeom prst="rect">
                      <a:avLst/>
                    </a:prstGeom>
                    <a:noFill/>
                    <a:ln>
                      <a:noFill/>
                    </a:ln>
                  </pic:spPr>
                </pic:pic>
              </a:graphicData>
            </a:graphic>
          </wp:inline>
        </w:drawing>
      </w:r>
    </w:p>
    <w:p w14:paraId="39C9D4A7" w14:textId="6C23E715" w:rsidR="001C5F0A" w:rsidRPr="001D75C2" w:rsidRDefault="001D75C2" w:rsidP="001D75C2">
      <w:pPr>
        <w:spacing w:after="0" w:line="480" w:lineRule="auto"/>
        <w:jc w:val="center"/>
        <w:rPr>
          <w:rFonts w:ascii="Times New Roman" w:hAnsi="Times New Roman" w:cs="Times New Roman"/>
          <w:sz w:val="21"/>
          <w:szCs w:val="21"/>
          <w:lang w:eastAsia="zh-CN"/>
        </w:rPr>
      </w:pPr>
      <w:r w:rsidRPr="00F02981">
        <w:rPr>
          <w:rFonts w:ascii="Times New Roman" w:hAnsi="Times New Roman" w:cs="Times New Roman"/>
          <w:b/>
          <w:bCs/>
          <w:sz w:val="21"/>
          <w:szCs w:val="21"/>
        </w:rPr>
        <w:t>Fig</w:t>
      </w:r>
      <w:r w:rsidRPr="00F02981">
        <w:rPr>
          <w:rFonts w:ascii="Times New Roman" w:hAnsi="Times New Roman" w:cs="Times New Roman" w:hint="eastAsia"/>
          <w:b/>
          <w:bCs/>
          <w:sz w:val="21"/>
          <w:szCs w:val="21"/>
          <w:lang w:eastAsia="zh-CN"/>
        </w:rPr>
        <w:t>.</w:t>
      </w:r>
      <w:r w:rsidR="00B57635" w:rsidRPr="001D75C2">
        <w:rPr>
          <w:rFonts w:ascii="Times New Roman" w:hAnsi="Times New Roman" w:cs="Times New Roman"/>
          <w:b/>
          <w:bCs/>
          <w:sz w:val="21"/>
          <w:szCs w:val="21"/>
        </w:rPr>
        <w:t xml:space="preserve"> S</w:t>
      </w:r>
      <w:r w:rsidR="00B57635" w:rsidRPr="001D75C2">
        <w:rPr>
          <w:rFonts w:ascii="Times New Roman" w:hAnsi="Times New Roman" w:cs="Times New Roman"/>
          <w:b/>
          <w:bCs/>
          <w:sz w:val="21"/>
          <w:szCs w:val="21"/>
          <w:lang w:eastAsia="zh-CN"/>
        </w:rPr>
        <w:t>5.</w:t>
      </w:r>
      <w:r w:rsidR="00B57635" w:rsidRPr="001D75C2">
        <w:rPr>
          <w:rFonts w:ascii="Times New Roman" w:hAnsi="Times New Roman" w:cs="Times New Roman"/>
          <w:sz w:val="21"/>
          <w:szCs w:val="21"/>
        </w:rPr>
        <w:t xml:space="preserve"> </w:t>
      </w:r>
      <w:r w:rsidR="00B57635" w:rsidRPr="001D75C2">
        <w:rPr>
          <w:rFonts w:ascii="Times New Roman" w:hAnsi="Times New Roman" w:cs="Times New Roman"/>
          <w:sz w:val="21"/>
          <w:szCs w:val="21"/>
          <w:lang w:eastAsia="zh-CN"/>
        </w:rPr>
        <w:t>Photos of Uio-66-NH</w:t>
      </w:r>
      <w:r w:rsidR="00B57635" w:rsidRPr="001D75C2">
        <w:rPr>
          <w:rFonts w:ascii="Times New Roman" w:hAnsi="Times New Roman" w:cs="Times New Roman"/>
          <w:sz w:val="21"/>
          <w:szCs w:val="21"/>
          <w:vertAlign w:val="subscript"/>
          <w:lang w:eastAsia="zh-CN"/>
        </w:rPr>
        <w:t>2</w:t>
      </w:r>
      <w:r w:rsidR="00B57635" w:rsidRPr="001D75C2">
        <w:rPr>
          <w:rFonts w:ascii="Times New Roman" w:hAnsi="Times New Roman" w:cs="Times New Roman"/>
          <w:sz w:val="21"/>
          <w:szCs w:val="21"/>
          <w:lang w:eastAsia="zh-CN"/>
        </w:rPr>
        <w:t>@CQDs under ambient light (a) and ultraviolet light (365 nm) (b) in the absence and presence of AP; (c) Fluorescence photographs of the probe and the sediment and supernatant after the addition of AP.</w:t>
      </w:r>
    </w:p>
    <w:p w14:paraId="185C3759" w14:textId="740901FA" w:rsidR="005863F2" w:rsidRPr="002E1408" w:rsidRDefault="00360CA0" w:rsidP="00360CA0">
      <w:pPr>
        <w:jc w:val="center"/>
        <w:rPr>
          <w:rFonts w:ascii="Times New Roman" w:hAnsi="Times New Roman" w:cs="Times New Roman"/>
          <w:lang w:eastAsia="zh-CN"/>
        </w:rPr>
      </w:pPr>
      <w:r w:rsidRPr="002E1408">
        <w:rPr>
          <w:rFonts w:ascii="Times New Roman" w:hAnsi="Times New Roman" w:cs="Times New Roman"/>
          <w:noProof/>
        </w:rPr>
        <w:drawing>
          <wp:inline distT="0" distB="0" distL="0" distR="0" wp14:anchorId="3310ECDA" wp14:editId="71A86A88">
            <wp:extent cx="3638550" cy="2788271"/>
            <wp:effectExtent l="0" t="0" r="0" b="0"/>
            <wp:docPr id="17016190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9176" cy="2796414"/>
                    </a:xfrm>
                    <a:prstGeom prst="rect">
                      <a:avLst/>
                    </a:prstGeom>
                    <a:noFill/>
                    <a:ln>
                      <a:noFill/>
                    </a:ln>
                  </pic:spPr>
                </pic:pic>
              </a:graphicData>
            </a:graphic>
          </wp:inline>
        </w:drawing>
      </w:r>
    </w:p>
    <w:p w14:paraId="18B9AB8A" w14:textId="59562130" w:rsidR="0062004C" w:rsidRDefault="001D75C2" w:rsidP="001D75C2">
      <w:pPr>
        <w:spacing w:after="0" w:line="480" w:lineRule="auto"/>
        <w:jc w:val="center"/>
        <w:rPr>
          <w:rFonts w:ascii="Times New Roman" w:hAnsi="Times New Roman" w:cs="Times New Roman"/>
          <w:sz w:val="21"/>
          <w:szCs w:val="21"/>
          <w:lang w:eastAsia="zh-CN"/>
        </w:rPr>
      </w:pPr>
      <w:r w:rsidRPr="001D75C2">
        <w:rPr>
          <w:rFonts w:ascii="Times New Roman" w:hAnsi="Times New Roman" w:cs="Times New Roman"/>
          <w:b/>
          <w:bCs/>
          <w:sz w:val="21"/>
          <w:szCs w:val="21"/>
        </w:rPr>
        <w:t>Fig</w:t>
      </w:r>
      <w:r w:rsidRPr="001D75C2">
        <w:rPr>
          <w:rFonts w:ascii="Times New Roman" w:hAnsi="Times New Roman" w:cs="Times New Roman"/>
          <w:b/>
          <w:bCs/>
          <w:sz w:val="21"/>
          <w:szCs w:val="21"/>
          <w:lang w:eastAsia="zh-CN"/>
        </w:rPr>
        <w:t>.</w:t>
      </w:r>
      <w:r w:rsidR="0062004C" w:rsidRPr="001D75C2">
        <w:rPr>
          <w:rFonts w:ascii="Times New Roman" w:hAnsi="Times New Roman" w:cs="Times New Roman"/>
          <w:b/>
          <w:bCs/>
          <w:sz w:val="21"/>
          <w:szCs w:val="21"/>
        </w:rPr>
        <w:t xml:space="preserve"> S</w:t>
      </w:r>
      <w:r w:rsidR="0062004C" w:rsidRPr="001D75C2">
        <w:rPr>
          <w:rFonts w:ascii="Times New Roman" w:hAnsi="Times New Roman" w:cs="Times New Roman"/>
          <w:b/>
          <w:bCs/>
          <w:sz w:val="21"/>
          <w:szCs w:val="21"/>
          <w:lang w:eastAsia="zh-CN"/>
        </w:rPr>
        <w:t>6.</w:t>
      </w:r>
      <w:r w:rsidR="0062004C" w:rsidRPr="001D75C2">
        <w:rPr>
          <w:rFonts w:ascii="Times New Roman" w:hAnsi="Times New Roman" w:cs="Times New Roman"/>
          <w:sz w:val="21"/>
          <w:szCs w:val="21"/>
        </w:rPr>
        <w:t xml:space="preserve"> </w:t>
      </w:r>
      <w:r w:rsidR="0062004C" w:rsidRPr="001D75C2">
        <w:rPr>
          <w:rFonts w:ascii="Times New Roman" w:hAnsi="Times New Roman" w:cs="Times New Roman"/>
          <w:sz w:val="21"/>
          <w:szCs w:val="21"/>
          <w:lang w:eastAsia="zh-CN"/>
        </w:rPr>
        <w:t>Fluorescence lifetime of Uio-66-NH</w:t>
      </w:r>
      <w:r w:rsidR="0062004C" w:rsidRPr="001D75C2">
        <w:rPr>
          <w:rFonts w:ascii="Times New Roman" w:hAnsi="Times New Roman" w:cs="Times New Roman"/>
          <w:sz w:val="21"/>
          <w:szCs w:val="21"/>
          <w:vertAlign w:val="subscript"/>
          <w:lang w:eastAsia="zh-CN"/>
        </w:rPr>
        <w:t>2</w:t>
      </w:r>
      <w:r w:rsidR="0062004C" w:rsidRPr="001D75C2">
        <w:rPr>
          <w:rFonts w:ascii="Times New Roman" w:hAnsi="Times New Roman" w:cs="Times New Roman"/>
          <w:sz w:val="21"/>
          <w:szCs w:val="21"/>
          <w:lang w:eastAsia="zh-CN"/>
        </w:rPr>
        <w:t>@CQDs (</w:t>
      </w:r>
      <w:r w:rsidR="00360CA0" w:rsidRPr="001D75C2">
        <w:rPr>
          <w:rFonts w:ascii="Cambria Math" w:hAnsi="Cambria Math" w:cs="Cambria Math"/>
          <w:sz w:val="21"/>
          <w:szCs w:val="21"/>
          <w:lang w:eastAsia="zh-CN"/>
        </w:rPr>
        <w:t>⟨</w:t>
      </w:r>
      <w:r w:rsidR="00360CA0" w:rsidRPr="001D75C2">
        <w:rPr>
          <w:rFonts w:ascii="Times New Roman" w:hAnsi="Times New Roman" w:cs="Times New Roman"/>
          <w:i/>
          <w:iCs/>
          <w:sz w:val="21"/>
          <w:szCs w:val="21"/>
          <w:lang w:eastAsia="zh-CN"/>
        </w:rPr>
        <w:t>τ</w:t>
      </w:r>
      <w:r w:rsidR="00360CA0" w:rsidRPr="001D75C2">
        <w:rPr>
          <w:rFonts w:ascii="Cambria Math" w:hAnsi="Cambria Math" w:cs="Cambria Math"/>
          <w:sz w:val="21"/>
          <w:szCs w:val="21"/>
          <w:lang w:eastAsia="zh-CN"/>
        </w:rPr>
        <w:t>⟩</w:t>
      </w:r>
      <w:r w:rsidR="00360CA0" w:rsidRPr="001D75C2">
        <w:rPr>
          <w:rFonts w:ascii="Times New Roman" w:hAnsi="Times New Roman" w:cs="Times New Roman"/>
          <w:sz w:val="21"/>
          <w:szCs w:val="21"/>
          <w:lang w:eastAsia="zh-CN"/>
        </w:rPr>
        <w:t>=1635 ns</w:t>
      </w:r>
      <w:r w:rsidR="0062004C" w:rsidRPr="001D75C2">
        <w:rPr>
          <w:rFonts w:ascii="Times New Roman" w:hAnsi="Times New Roman" w:cs="Times New Roman"/>
          <w:sz w:val="21"/>
          <w:szCs w:val="21"/>
          <w:lang w:eastAsia="zh-CN"/>
        </w:rPr>
        <w:t>) and Uio-66-NH</w:t>
      </w:r>
      <w:r w:rsidR="0062004C" w:rsidRPr="001D75C2">
        <w:rPr>
          <w:rFonts w:ascii="Times New Roman" w:hAnsi="Times New Roman" w:cs="Times New Roman"/>
          <w:sz w:val="21"/>
          <w:szCs w:val="21"/>
          <w:vertAlign w:val="subscript"/>
          <w:lang w:eastAsia="zh-CN"/>
        </w:rPr>
        <w:t>2</w:t>
      </w:r>
      <w:r w:rsidR="0062004C" w:rsidRPr="001D75C2">
        <w:rPr>
          <w:rFonts w:ascii="Times New Roman" w:hAnsi="Times New Roman" w:cs="Times New Roman"/>
          <w:sz w:val="21"/>
          <w:szCs w:val="21"/>
          <w:lang w:eastAsia="zh-CN"/>
        </w:rPr>
        <w:t>@CQDs+AP (</w:t>
      </w:r>
      <w:r w:rsidR="00360CA0" w:rsidRPr="001D75C2">
        <w:rPr>
          <w:rFonts w:ascii="Cambria Math" w:hAnsi="Cambria Math" w:cs="Cambria Math"/>
          <w:sz w:val="21"/>
          <w:szCs w:val="21"/>
          <w:lang w:eastAsia="zh-CN"/>
        </w:rPr>
        <w:t>⟨</w:t>
      </w:r>
      <w:r w:rsidR="00360CA0" w:rsidRPr="001D75C2">
        <w:rPr>
          <w:rFonts w:ascii="Times New Roman" w:hAnsi="Times New Roman" w:cs="Times New Roman"/>
          <w:i/>
          <w:iCs/>
          <w:sz w:val="21"/>
          <w:szCs w:val="21"/>
          <w:lang w:eastAsia="zh-CN"/>
        </w:rPr>
        <w:t>τ</w:t>
      </w:r>
      <w:r w:rsidR="00360CA0" w:rsidRPr="001D75C2">
        <w:rPr>
          <w:rFonts w:ascii="Cambria Math" w:hAnsi="Cambria Math" w:cs="Cambria Math"/>
          <w:sz w:val="21"/>
          <w:szCs w:val="21"/>
          <w:lang w:eastAsia="zh-CN"/>
        </w:rPr>
        <w:t>⟩</w:t>
      </w:r>
      <w:r w:rsidR="00360CA0" w:rsidRPr="001D75C2">
        <w:rPr>
          <w:rFonts w:ascii="Times New Roman" w:hAnsi="Times New Roman" w:cs="Times New Roman"/>
          <w:sz w:val="21"/>
          <w:szCs w:val="21"/>
          <w:lang w:eastAsia="zh-CN"/>
        </w:rPr>
        <w:t>=1622 ns</w:t>
      </w:r>
      <w:r w:rsidR="0062004C" w:rsidRPr="001D75C2">
        <w:rPr>
          <w:rFonts w:ascii="Times New Roman" w:hAnsi="Times New Roman" w:cs="Times New Roman"/>
          <w:sz w:val="21"/>
          <w:szCs w:val="21"/>
          <w:lang w:eastAsia="zh-CN"/>
        </w:rPr>
        <w:t>) at 550 nm.</w:t>
      </w:r>
    </w:p>
    <w:p w14:paraId="7482F3B3" w14:textId="7A734456" w:rsidR="00BC0D07" w:rsidRDefault="00BC0D07" w:rsidP="00BC0D07">
      <w:pPr>
        <w:spacing w:after="0" w:line="480" w:lineRule="auto"/>
        <w:rPr>
          <w:rFonts w:ascii="Times New Roman" w:hAnsi="Times New Roman" w:cs="Times New Roman"/>
          <w:sz w:val="21"/>
          <w:szCs w:val="21"/>
          <w:lang w:eastAsia="zh-CN"/>
        </w:rPr>
      </w:pPr>
      <w:r w:rsidRPr="00BC0D07">
        <w:rPr>
          <w:rFonts w:ascii="Times New Roman" w:hAnsi="Times New Roman" w:cs="Times New Roman"/>
          <w:b/>
          <w:bCs/>
          <w:sz w:val="21"/>
          <w:szCs w:val="21"/>
          <w:lang w:eastAsia="zh-CN"/>
        </w:rPr>
        <w:lastRenderedPageBreak/>
        <w:t>References</w:t>
      </w:r>
    </w:p>
    <w:p w14:paraId="1B26100D" w14:textId="6AF678D2" w:rsidR="00BC0D07" w:rsidRPr="00BC0D07" w:rsidRDefault="00BC0D07" w:rsidP="00BC0D07">
      <w:pPr>
        <w:widowControl w:val="0"/>
        <w:numPr>
          <w:ilvl w:val="0"/>
          <w:numId w:val="1"/>
        </w:numPr>
        <w:spacing w:after="0" w:line="440" w:lineRule="atLeast"/>
        <w:ind w:left="442" w:hanging="442"/>
        <w:jc w:val="both"/>
        <w:rPr>
          <w:rFonts w:ascii="Times New Roman" w:eastAsia="宋体" w:hAnsi="Times New Roman" w:cs="Times New Roman"/>
          <w:kern w:val="2"/>
          <w:sz w:val="20"/>
          <w:szCs w:val="21"/>
          <w:lang w:eastAsia="zh-CN"/>
        </w:rPr>
      </w:pPr>
      <w:r w:rsidRPr="00BC0D07">
        <w:rPr>
          <w:rFonts w:ascii="Times New Roman" w:eastAsia="宋体" w:hAnsi="Times New Roman" w:cs="Times New Roman"/>
          <w:kern w:val="2"/>
          <w:sz w:val="20"/>
          <w:szCs w:val="21"/>
          <w:lang w:eastAsia="zh-CN"/>
        </w:rPr>
        <w:t>Wang L, Li WT, Yin LQ, Liu YJ, Guo HZ, Lai JW, Han Y, Li G, Li M, Wu MH (2020) Full-color fluorescent carbon quantum dots. Sci Adv 6:40</w:t>
      </w:r>
      <w:r w:rsidR="00F34364" w:rsidRPr="00BC0D07">
        <w:rPr>
          <w:rFonts w:ascii="Times New Roman" w:eastAsia="宋体" w:hAnsi="Times New Roman" w:cs="Times New Roman"/>
          <w:kern w:val="2"/>
          <w:sz w:val="20"/>
          <w:szCs w:val="21"/>
          <w:lang w:eastAsia="zh-CN"/>
        </w:rPr>
        <w:t xml:space="preserve"> </w:t>
      </w:r>
    </w:p>
    <w:p w14:paraId="1E428809" w14:textId="0C860A80" w:rsidR="00BC0D07" w:rsidRPr="00BC0D07" w:rsidRDefault="00BC0D07" w:rsidP="00BC0D07">
      <w:pPr>
        <w:widowControl w:val="0"/>
        <w:numPr>
          <w:ilvl w:val="0"/>
          <w:numId w:val="1"/>
        </w:numPr>
        <w:spacing w:after="0" w:line="440" w:lineRule="atLeast"/>
        <w:ind w:left="442" w:hanging="442"/>
        <w:jc w:val="both"/>
        <w:rPr>
          <w:rFonts w:ascii="Times New Roman" w:eastAsia="宋体" w:hAnsi="Times New Roman" w:cs="Times New Roman"/>
          <w:kern w:val="2"/>
          <w:sz w:val="20"/>
          <w:szCs w:val="21"/>
          <w:lang w:eastAsia="zh-CN"/>
        </w:rPr>
      </w:pPr>
      <w:r w:rsidRPr="00BC0D07">
        <w:rPr>
          <w:rFonts w:ascii="Times New Roman" w:eastAsia="宋体" w:hAnsi="Times New Roman" w:cs="Times New Roman"/>
          <w:kern w:val="2"/>
          <w:sz w:val="20"/>
          <w:szCs w:val="21"/>
          <w:lang w:eastAsia="zh-CN"/>
        </w:rPr>
        <w:t>Lee DT, Zhao JJ, Oldham CJ, Peterson GW, Parsons GN (2017) UiO-66-NH</w:t>
      </w:r>
      <w:r w:rsidRPr="00BC0D07">
        <w:rPr>
          <w:rFonts w:ascii="Times New Roman" w:eastAsia="宋体" w:hAnsi="Times New Roman" w:cs="Times New Roman"/>
          <w:kern w:val="2"/>
          <w:sz w:val="20"/>
          <w:szCs w:val="21"/>
          <w:vertAlign w:val="subscript"/>
          <w:lang w:eastAsia="zh-CN"/>
        </w:rPr>
        <w:t>2</w:t>
      </w:r>
      <w:r w:rsidRPr="00BC0D07">
        <w:rPr>
          <w:rFonts w:ascii="Times New Roman" w:eastAsia="宋体" w:hAnsi="Times New Roman" w:cs="Times New Roman"/>
          <w:kern w:val="2"/>
          <w:sz w:val="20"/>
          <w:szCs w:val="21"/>
          <w:lang w:eastAsia="zh-CN"/>
        </w:rPr>
        <w:t xml:space="preserve"> metal-organic framework (MOF) nucleation on TiO</w:t>
      </w:r>
      <w:r w:rsidRPr="00BC0D07">
        <w:rPr>
          <w:rFonts w:ascii="Times New Roman" w:eastAsia="宋体" w:hAnsi="Times New Roman" w:cs="Times New Roman"/>
          <w:kern w:val="2"/>
          <w:sz w:val="20"/>
          <w:szCs w:val="21"/>
          <w:vertAlign w:val="subscript"/>
          <w:lang w:eastAsia="zh-CN"/>
        </w:rPr>
        <w:t>2</w:t>
      </w:r>
      <w:r w:rsidRPr="00BC0D07">
        <w:rPr>
          <w:rFonts w:ascii="Times New Roman" w:eastAsia="宋体" w:hAnsi="Times New Roman" w:cs="Times New Roman"/>
          <w:kern w:val="2"/>
          <w:sz w:val="20"/>
          <w:szCs w:val="21"/>
          <w:lang w:eastAsia="zh-CN"/>
        </w:rPr>
        <w:t>, ZnO, and Al</w:t>
      </w:r>
      <w:r w:rsidRPr="00BC0D07">
        <w:rPr>
          <w:rFonts w:ascii="Times New Roman" w:eastAsia="宋体" w:hAnsi="Times New Roman" w:cs="Times New Roman"/>
          <w:kern w:val="2"/>
          <w:sz w:val="20"/>
          <w:szCs w:val="21"/>
          <w:vertAlign w:val="subscript"/>
          <w:lang w:eastAsia="zh-CN"/>
        </w:rPr>
        <w:t>2</w:t>
      </w:r>
      <w:r w:rsidRPr="00BC0D07">
        <w:rPr>
          <w:rFonts w:ascii="Times New Roman" w:eastAsia="宋体" w:hAnsi="Times New Roman" w:cs="Times New Roman"/>
          <w:kern w:val="2"/>
          <w:sz w:val="20"/>
          <w:szCs w:val="21"/>
          <w:lang w:eastAsia="zh-CN"/>
        </w:rPr>
        <w:t>O</w:t>
      </w:r>
      <w:r w:rsidRPr="00BC0D07">
        <w:rPr>
          <w:rFonts w:ascii="Times New Roman" w:eastAsia="宋体" w:hAnsi="Times New Roman" w:cs="Times New Roman"/>
          <w:kern w:val="2"/>
          <w:sz w:val="20"/>
          <w:szCs w:val="21"/>
          <w:vertAlign w:val="subscript"/>
          <w:lang w:eastAsia="zh-CN"/>
        </w:rPr>
        <w:t>3</w:t>
      </w:r>
      <w:r w:rsidRPr="00BC0D07">
        <w:rPr>
          <w:rFonts w:ascii="Times New Roman" w:eastAsia="宋体" w:hAnsi="Times New Roman" w:cs="Times New Roman"/>
          <w:kern w:val="2"/>
          <w:sz w:val="20"/>
          <w:szCs w:val="21"/>
          <w:lang w:eastAsia="zh-CN"/>
        </w:rPr>
        <w:t xml:space="preserve"> atomic layer deposition-treated polymer fibers: role of metal oxide on MOF growth and catalytic hydrolysis of chemical warfare agent simulants. ACS Appl Mater Interfaces 9:44847–44855</w:t>
      </w:r>
    </w:p>
    <w:p w14:paraId="7969756B" w14:textId="4FD6667E" w:rsidR="00BC0D07" w:rsidRPr="00BC0D07" w:rsidRDefault="00BC0D07" w:rsidP="00BC0D07">
      <w:pPr>
        <w:widowControl w:val="0"/>
        <w:numPr>
          <w:ilvl w:val="0"/>
          <w:numId w:val="1"/>
        </w:numPr>
        <w:spacing w:after="0" w:line="440" w:lineRule="atLeast"/>
        <w:ind w:left="442" w:hanging="442"/>
        <w:jc w:val="both"/>
        <w:rPr>
          <w:rFonts w:ascii="Times New Roman" w:eastAsia="宋体" w:hAnsi="Times New Roman" w:cs="Times New Roman"/>
          <w:kern w:val="2"/>
          <w:sz w:val="20"/>
          <w:szCs w:val="21"/>
          <w:lang w:eastAsia="zh-CN"/>
        </w:rPr>
      </w:pPr>
      <w:r w:rsidRPr="00BC0D07">
        <w:rPr>
          <w:rFonts w:ascii="Times New Roman" w:eastAsia="宋体" w:hAnsi="Times New Roman" w:cs="Times New Roman"/>
          <w:kern w:val="2"/>
          <w:sz w:val="20"/>
          <w:szCs w:val="21"/>
          <w:lang w:eastAsia="zh-CN"/>
        </w:rPr>
        <w:t>Cavka JH, Jakobsen S, Olsbye U, Guillou N, Lamberti C, Bordiga S, Lillerud KP (2008) A new zirconium inorganic building brick forming metal organic frameworks with exceptional stability. J Am Chem Soc 130:13850–13851</w:t>
      </w:r>
    </w:p>
    <w:p w14:paraId="578A1602" w14:textId="77777777" w:rsidR="00BC0D07" w:rsidRPr="001D75C2" w:rsidRDefault="00BC0D07" w:rsidP="00BC0D07">
      <w:pPr>
        <w:spacing w:after="0" w:line="480" w:lineRule="auto"/>
        <w:rPr>
          <w:rFonts w:ascii="Times New Roman" w:hAnsi="Times New Roman" w:cs="Times New Roman" w:hint="eastAsia"/>
          <w:b/>
          <w:bCs/>
          <w:sz w:val="21"/>
          <w:szCs w:val="21"/>
          <w:lang w:eastAsia="zh-CN"/>
        </w:rPr>
      </w:pPr>
    </w:p>
    <w:sectPr w:rsidR="00BC0D07" w:rsidRPr="001D75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4ABE7" w14:textId="77777777" w:rsidR="003424BE" w:rsidRDefault="003424BE" w:rsidP="00A56B9C">
      <w:pPr>
        <w:spacing w:after="0" w:line="240" w:lineRule="auto"/>
        <w:rPr>
          <w:rFonts w:hint="eastAsia"/>
        </w:rPr>
      </w:pPr>
      <w:r>
        <w:separator/>
      </w:r>
    </w:p>
  </w:endnote>
  <w:endnote w:type="continuationSeparator" w:id="0">
    <w:p w14:paraId="5C059743" w14:textId="77777777" w:rsidR="003424BE" w:rsidRDefault="003424BE" w:rsidP="00A56B9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1FE14" w14:textId="77777777" w:rsidR="003424BE" w:rsidRDefault="003424BE" w:rsidP="00A56B9C">
      <w:pPr>
        <w:spacing w:after="0" w:line="240" w:lineRule="auto"/>
        <w:rPr>
          <w:rFonts w:hint="eastAsia"/>
        </w:rPr>
      </w:pPr>
      <w:r>
        <w:separator/>
      </w:r>
    </w:p>
  </w:footnote>
  <w:footnote w:type="continuationSeparator" w:id="0">
    <w:p w14:paraId="00243856" w14:textId="77777777" w:rsidR="003424BE" w:rsidRDefault="003424BE" w:rsidP="00A56B9C">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948BD"/>
    <w:multiLevelType w:val="multilevel"/>
    <w:tmpl w:val="419948BD"/>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10060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3F2"/>
    <w:rsid w:val="0000364A"/>
    <w:rsid w:val="000054ED"/>
    <w:rsid w:val="00007A3D"/>
    <w:rsid w:val="00007C42"/>
    <w:rsid w:val="00007F33"/>
    <w:rsid w:val="00010BFC"/>
    <w:rsid w:val="00010DE6"/>
    <w:rsid w:val="00013E9F"/>
    <w:rsid w:val="00014BA6"/>
    <w:rsid w:val="00020C69"/>
    <w:rsid w:val="00021790"/>
    <w:rsid w:val="00025D2A"/>
    <w:rsid w:val="0002643F"/>
    <w:rsid w:val="00027E9D"/>
    <w:rsid w:val="00032B10"/>
    <w:rsid w:val="00035F4B"/>
    <w:rsid w:val="00037CED"/>
    <w:rsid w:val="000413EE"/>
    <w:rsid w:val="000433C8"/>
    <w:rsid w:val="00043D94"/>
    <w:rsid w:val="00043EAF"/>
    <w:rsid w:val="000449EC"/>
    <w:rsid w:val="00044D5B"/>
    <w:rsid w:val="00046AEE"/>
    <w:rsid w:val="00047295"/>
    <w:rsid w:val="00051DFD"/>
    <w:rsid w:val="00052D6C"/>
    <w:rsid w:val="00053721"/>
    <w:rsid w:val="00054D7A"/>
    <w:rsid w:val="00054EB8"/>
    <w:rsid w:val="000556F8"/>
    <w:rsid w:val="00055D96"/>
    <w:rsid w:val="00056371"/>
    <w:rsid w:val="0005752F"/>
    <w:rsid w:val="00062968"/>
    <w:rsid w:val="00064AEC"/>
    <w:rsid w:val="00064B55"/>
    <w:rsid w:val="00065ECB"/>
    <w:rsid w:val="000704BC"/>
    <w:rsid w:val="0007176C"/>
    <w:rsid w:val="00071D66"/>
    <w:rsid w:val="00073BFF"/>
    <w:rsid w:val="000774E3"/>
    <w:rsid w:val="000811A4"/>
    <w:rsid w:val="000828E5"/>
    <w:rsid w:val="00085092"/>
    <w:rsid w:val="00085413"/>
    <w:rsid w:val="00090057"/>
    <w:rsid w:val="0009123F"/>
    <w:rsid w:val="00094DF8"/>
    <w:rsid w:val="000A0860"/>
    <w:rsid w:val="000A0C71"/>
    <w:rsid w:val="000A3F4C"/>
    <w:rsid w:val="000A64E1"/>
    <w:rsid w:val="000A71CD"/>
    <w:rsid w:val="000B387E"/>
    <w:rsid w:val="000B4AB2"/>
    <w:rsid w:val="000B6ACA"/>
    <w:rsid w:val="000B6CD2"/>
    <w:rsid w:val="000B786C"/>
    <w:rsid w:val="000B7EE4"/>
    <w:rsid w:val="000C21F7"/>
    <w:rsid w:val="000C365E"/>
    <w:rsid w:val="000C39BA"/>
    <w:rsid w:val="000C65E4"/>
    <w:rsid w:val="000C6A98"/>
    <w:rsid w:val="000C7150"/>
    <w:rsid w:val="000C7C44"/>
    <w:rsid w:val="000D0BF5"/>
    <w:rsid w:val="000D1D89"/>
    <w:rsid w:val="000D2B91"/>
    <w:rsid w:val="000D4ADF"/>
    <w:rsid w:val="000E07B3"/>
    <w:rsid w:val="000E12EE"/>
    <w:rsid w:val="000E44E3"/>
    <w:rsid w:val="000E48ED"/>
    <w:rsid w:val="000E4FF8"/>
    <w:rsid w:val="000E51A0"/>
    <w:rsid w:val="000E66F7"/>
    <w:rsid w:val="000E6B70"/>
    <w:rsid w:val="000F1467"/>
    <w:rsid w:val="000F5535"/>
    <w:rsid w:val="000F56A3"/>
    <w:rsid w:val="000F7032"/>
    <w:rsid w:val="000F7DD5"/>
    <w:rsid w:val="001004C5"/>
    <w:rsid w:val="00102787"/>
    <w:rsid w:val="001030ED"/>
    <w:rsid w:val="00104B0F"/>
    <w:rsid w:val="00105A47"/>
    <w:rsid w:val="00105D52"/>
    <w:rsid w:val="0010641C"/>
    <w:rsid w:val="001067B9"/>
    <w:rsid w:val="00106F76"/>
    <w:rsid w:val="00107311"/>
    <w:rsid w:val="001077BA"/>
    <w:rsid w:val="001116AF"/>
    <w:rsid w:val="00111DCC"/>
    <w:rsid w:val="001124E1"/>
    <w:rsid w:val="00113615"/>
    <w:rsid w:val="001165AE"/>
    <w:rsid w:val="00116BFC"/>
    <w:rsid w:val="00117011"/>
    <w:rsid w:val="001171FD"/>
    <w:rsid w:val="00117EE5"/>
    <w:rsid w:val="00117F37"/>
    <w:rsid w:val="001209CE"/>
    <w:rsid w:val="001211D0"/>
    <w:rsid w:val="00121E44"/>
    <w:rsid w:val="0012328C"/>
    <w:rsid w:val="00123B00"/>
    <w:rsid w:val="0012647D"/>
    <w:rsid w:val="001276CA"/>
    <w:rsid w:val="00131A3D"/>
    <w:rsid w:val="0013211C"/>
    <w:rsid w:val="001327C3"/>
    <w:rsid w:val="001346A6"/>
    <w:rsid w:val="001361E8"/>
    <w:rsid w:val="001406E3"/>
    <w:rsid w:val="00141259"/>
    <w:rsid w:val="0014177B"/>
    <w:rsid w:val="00141C35"/>
    <w:rsid w:val="001422B4"/>
    <w:rsid w:val="00142ADA"/>
    <w:rsid w:val="00142D18"/>
    <w:rsid w:val="0014530C"/>
    <w:rsid w:val="001458FE"/>
    <w:rsid w:val="00145951"/>
    <w:rsid w:val="00147613"/>
    <w:rsid w:val="001502EF"/>
    <w:rsid w:val="00150364"/>
    <w:rsid w:val="0015144D"/>
    <w:rsid w:val="001520DB"/>
    <w:rsid w:val="001556F8"/>
    <w:rsid w:val="00155755"/>
    <w:rsid w:val="00156711"/>
    <w:rsid w:val="00156BCD"/>
    <w:rsid w:val="0016167B"/>
    <w:rsid w:val="0016187B"/>
    <w:rsid w:val="00162245"/>
    <w:rsid w:val="00162B4B"/>
    <w:rsid w:val="00164258"/>
    <w:rsid w:val="001647BF"/>
    <w:rsid w:val="00166CEF"/>
    <w:rsid w:val="0016704E"/>
    <w:rsid w:val="00167591"/>
    <w:rsid w:val="00167953"/>
    <w:rsid w:val="00170836"/>
    <w:rsid w:val="001732D3"/>
    <w:rsid w:val="00173855"/>
    <w:rsid w:val="00173CAF"/>
    <w:rsid w:val="001765B2"/>
    <w:rsid w:val="00176712"/>
    <w:rsid w:val="00177D9E"/>
    <w:rsid w:val="00180DD6"/>
    <w:rsid w:val="00181BE3"/>
    <w:rsid w:val="00182018"/>
    <w:rsid w:val="0018248B"/>
    <w:rsid w:val="00182524"/>
    <w:rsid w:val="00183EE5"/>
    <w:rsid w:val="001848B4"/>
    <w:rsid w:val="00184A3D"/>
    <w:rsid w:val="00186337"/>
    <w:rsid w:val="001904C2"/>
    <w:rsid w:val="0019290D"/>
    <w:rsid w:val="00193B6C"/>
    <w:rsid w:val="001950DB"/>
    <w:rsid w:val="00196596"/>
    <w:rsid w:val="001977D7"/>
    <w:rsid w:val="00197A1B"/>
    <w:rsid w:val="00197BAE"/>
    <w:rsid w:val="00197F05"/>
    <w:rsid w:val="001A0F8E"/>
    <w:rsid w:val="001A1037"/>
    <w:rsid w:val="001A3679"/>
    <w:rsid w:val="001A4E7E"/>
    <w:rsid w:val="001A682F"/>
    <w:rsid w:val="001A7DED"/>
    <w:rsid w:val="001B16A7"/>
    <w:rsid w:val="001B2B29"/>
    <w:rsid w:val="001B39B7"/>
    <w:rsid w:val="001B4086"/>
    <w:rsid w:val="001B4834"/>
    <w:rsid w:val="001B4B1E"/>
    <w:rsid w:val="001B51C7"/>
    <w:rsid w:val="001B7B41"/>
    <w:rsid w:val="001C10A9"/>
    <w:rsid w:val="001C2A00"/>
    <w:rsid w:val="001C2E76"/>
    <w:rsid w:val="001C3E82"/>
    <w:rsid w:val="001C59EC"/>
    <w:rsid w:val="001C5E81"/>
    <w:rsid w:val="001C5F0A"/>
    <w:rsid w:val="001C7221"/>
    <w:rsid w:val="001C784E"/>
    <w:rsid w:val="001D061E"/>
    <w:rsid w:val="001D3250"/>
    <w:rsid w:val="001D3341"/>
    <w:rsid w:val="001D3C83"/>
    <w:rsid w:val="001D4092"/>
    <w:rsid w:val="001D57F4"/>
    <w:rsid w:val="001D653B"/>
    <w:rsid w:val="001D75C2"/>
    <w:rsid w:val="001D7DA8"/>
    <w:rsid w:val="001D7E6C"/>
    <w:rsid w:val="001E039B"/>
    <w:rsid w:val="001E14AF"/>
    <w:rsid w:val="001E1DAD"/>
    <w:rsid w:val="001E52F3"/>
    <w:rsid w:val="001E5AD8"/>
    <w:rsid w:val="001E688D"/>
    <w:rsid w:val="001E7CD7"/>
    <w:rsid w:val="001F04A8"/>
    <w:rsid w:val="001F1428"/>
    <w:rsid w:val="001F6006"/>
    <w:rsid w:val="00204854"/>
    <w:rsid w:val="002062DC"/>
    <w:rsid w:val="0020654D"/>
    <w:rsid w:val="00206636"/>
    <w:rsid w:val="00207368"/>
    <w:rsid w:val="00207518"/>
    <w:rsid w:val="00207F33"/>
    <w:rsid w:val="00210727"/>
    <w:rsid w:val="002117D6"/>
    <w:rsid w:val="002126EC"/>
    <w:rsid w:val="00214CBA"/>
    <w:rsid w:val="002165F8"/>
    <w:rsid w:val="00216830"/>
    <w:rsid w:val="00217228"/>
    <w:rsid w:val="00217B75"/>
    <w:rsid w:val="002205C7"/>
    <w:rsid w:val="00221447"/>
    <w:rsid w:val="00221CAF"/>
    <w:rsid w:val="002230AC"/>
    <w:rsid w:val="00223362"/>
    <w:rsid w:val="00223B5D"/>
    <w:rsid w:val="00224706"/>
    <w:rsid w:val="00224D1B"/>
    <w:rsid w:val="00226509"/>
    <w:rsid w:val="00227D64"/>
    <w:rsid w:val="002324F5"/>
    <w:rsid w:val="00243A2A"/>
    <w:rsid w:val="00245D19"/>
    <w:rsid w:val="00246582"/>
    <w:rsid w:val="00250445"/>
    <w:rsid w:val="002520B1"/>
    <w:rsid w:val="002532D0"/>
    <w:rsid w:val="00253D17"/>
    <w:rsid w:val="00253FDB"/>
    <w:rsid w:val="00257098"/>
    <w:rsid w:val="00260795"/>
    <w:rsid w:val="00261E02"/>
    <w:rsid w:val="002624E3"/>
    <w:rsid w:val="00263302"/>
    <w:rsid w:val="00264084"/>
    <w:rsid w:val="00266318"/>
    <w:rsid w:val="002669DA"/>
    <w:rsid w:val="00270A97"/>
    <w:rsid w:val="00270AAC"/>
    <w:rsid w:val="00272856"/>
    <w:rsid w:val="00273AE8"/>
    <w:rsid w:val="00276389"/>
    <w:rsid w:val="002803C8"/>
    <w:rsid w:val="00281317"/>
    <w:rsid w:val="00281B74"/>
    <w:rsid w:val="00282862"/>
    <w:rsid w:val="0028406A"/>
    <w:rsid w:val="00285D37"/>
    <w:rsid w:val="00286A5D"/>
    <w:rsid w:val="00290849"/>
    <w:rsid w:val="002A046A"/>
    <w:rsid w:val="002A09A3"/>
    <w:rsid w:val="002A1C31"/>
    <w:rsid w:val="002A1FEA"/>
    <w:rsid w:val="002A2190"/>
    <w:rsid w:val="002A2A8C"/>
    <w:rsid w:val="002A3C33"/>
    <w:rsid w:val="002A459A"/>
    <w:rsid w:val="002A5034"/>
    <w:rsid w:val="002A59E4"/>
    <w:rsid w:val="002A5EB2"/>
    <w:rsid w:val="002A6E9D"/>
    <w:rsid w:val="002A6EF7"/>
    <w:rsid w:val="002A719D"/>
    <w:rsid w:val="002A774E"/>
    <w:rsid w:val="002B1F03"/>
    <w:rsid w:val="002B374C"/>
    <w:rsid w:val="002B391D"/>
    <w:rsid w:val="002B7963"/>
    <w:rsid w:val="002C2390"/>
    <w:rsid w:val="002C2A7D"/>
    <w:rsid w:val="002C7293"/>
    <w:rsid w:val="002D1A8A"/>
    <w:rsid w:val="002D1B90"/>
    <w:rsid w:val="002D2E55"/>
    <w:rsid w:val="002D392E"/>
    <w:rsid w:val="002D475D"/>
    <w:rsid w:val="002D4D02"/>
    <w:rsid w:val="002D54A3"/>
    <w:rsid w:val="002D5BE9"/>
    <w:rsid w:val="002E088B"/>
    <w:rsid w:val="002E1408"/>
    <w:rsid w:val="002E2874"/>
    <w:rsid w:val="002E5AAB"/>
    <w:rsid w:val="002E74D5"/>
    <w:rsid w:val="002E75E9"/>
    <w:rsid w:val="002F3F13"/>
    <w:rsid w:val="002F4F6B"/>
    <w:rsid w:val="002F5BCA"/>
    <w:rsid w:val="002F6B96"/>
    <w:rsid w:val="002F71F3"/>
    <w:rsid w:val="002F7390"/>
    <w:rsid w:val="0030099C"/>
    <w:rsid w:val="00303404"/>
    <w:rsid w:val="00303422"/>
    <w:rsid w:val="00304D9E"/>
    <w:rsid w:val="003052FB"/>
    <w:rsid w:val="00305DA9"/>
    <w:rsid w:val="00306565"/>
    <w:rsid w:val="00306A0D"/>
    <w:rsid w:val="00310713"/>
    <w:rsid w:val="0031422E"/>
    <w:rsid w:val="00317CD7"/>
    <w:rsid w:val="00320F87"/>
    <w:rsid w:val="00321D4B"/>
    <w:rsid w:val="0032437A"/>
    <w:rsid w:val="00327433"/>
    <w:rsid w:val="00327DA0"/>
    <w:rsid w:val="00331272"/>
    <w:rsid w:val="0033452E"/>
    <w:rsid w:val="00334AF5"/>
    <w:rsid w:val="00334C64"/>
    <w:rsid w:val="00336191"/>
    <w:rsid w:val="003366D3"/>
    <w:rsid w:val="00336D12"/>
    <w:rsid w:val="00337F55"/>
    <w:rsid w:val="003424BE"/>
    <w:rsid w:val="00343430"/>
    <w:rsid w:val="00343E35"/>
    <w:rsid w:val="0034525C"/>
    <w:rsid w:val="003470B9"/>
    <w:rsid w:val="003472D9"/>
    <w:rsid w:val="00347FD2"/>
    <w:rsid w:val="00350352"/>
    <w:rsid w:val="0035053F"/>
    <w:rsid w:val="00350770"/>
    <w:rsid w:val="00350A72"/>
    <w:rsid w:val="00351EF9"/>
    <w:rsid w:val="00356660"/>
    <w:rsid w:val="00356E52"/>
    <w:rsid w:val="00357400"/>
    <w:rsid w:val="00360CA0"/>
    <w:rsid w:val="00361BBF"/>
    <w:rsid w:val="00363103"/>
    <w:rsid w:val="00363CEF"/>
    <w:rsid w:val="00364172"/>
    <w:rsid w:val="00364CC0"/>
    <w:rsid w:val="003655A5"/>
    <w:rsid w:val="0037078B"/>
    <w:rsid w:val="00370ED9"/>
    <w:rsid w:val="00372EB5"/>
    <w:rsid w:val="003736B4"/>
    <w:rsid w:val="0037476C"/>
    <w:rsid w:val="00375124"/>
    <w:rsid w:val="00375584"/>
    <w:rsid w:val="003766D9"/>
    <w:rsid w:val="00376A15"/>
    <w:rsid w:val="00377B83"/>
    <w:rsid w:val="003853EA"/>
    <w:rsid w:val="003865CA"/>
    <w:rsid w:val="00386AB3"/>
    <w:rsid w:val="0039301C"/>
    <w:rsid w:val="00394648"/>
    <w:rsid w:val="003946E6"/>
    <w:rsid w:val="0039663C"/>
    <w:rsid w:val="00396BB1"/>
    <w:rsid w:val="00396BD0"/>
    <w:rsid w:val="003A2217"/>
    <w:rsid w:val="003A5D2E"/>
    <w:rsid w:val="003A5D80"/>
    <w:rsid w:val="003B0218"/>
    <w:rsid w:val="003B0E16"/>
    <w:rsid w:val="003B158A"/>
    <w:rsid w:val="003B2156"/>
    <w:rsid w:val="003B375A"/>
    <w:rsid w:val="003C0447"/>
    <w:rsid w:val="003C3061"/>
    <w:rsid w:val="003C3786"/>
    <w:rsid w:val="003C3C33"/>
    <w:rsid w:val="003C4860"/>
    <w:rsid w:val="003C742C"/>
    <w:rsid w:val="003C77B1"/>
    <w:rsid w:val="003C7D27"/>
    <w:rsid w:val="003D0FE9"/>
    <w:rsid w:val="003D1B83"/>
    <w:rsid w:val="003D4EC4"/>
    <w:rsid w:val="003D4F77"/>
    <w:rsid w:val="003D5CB7"/>
    <w:rsid w:val="003D6CB7"/>
    <w:rsid w:val="003E02CD"/>
    <w:rsid w:val="003E427F"/>
    <w:rsid w:val="003E4888"/>
    <w:rsid w:val="003E639F"/>
    <w:rsid w:val="003E7164"/>
    <w:rsid w:val="003E7477"/>
    <w:rsid w:val="003E75FA"/>
    <w:rsid w:val="003F047C"/>
    <w:rsid w:val="003F17F5"/>
    <w:rsid w:val="003F1FCA"/>
    <w:rsid w:val="003F2FAD"/>
    <w:rsid w:val="003F3413"/>
    <w:rsid w:val="003F3DF9"/>
    <w:rsid w:val="003F4067"/>
    <w:rsid w:val="003F42E5"/>
    <w:rsid w:val="003F4771"/>
    <w:rsid w:val="003F47BD"/>
    <w:rsid w:val="003F5055"/>
    <w:rsid w:val="003F58FC"/>
    <w:rsid w:val="003F61F4"/>
    <w:rsid w:val="003F6C3B"/>
    <w:rsid w:val="00401B9E"/>
    <w:rsid w:val="00401C33"/>
    <w:rsid w:val="00405630"/>
    <w:rsid w:val="00405848"/>
    <w:rsid w:val="00407CCB"/>
    <w:rsid w:val="00410CCA"/>
    <w:rsid w:val="00412EDD"/>
    <w:rsid w:val="00415E04"/>
    <w:rsid w:val="00416783"/>
    <w:rsid w:val="00421E9E"/>
    <w:rsid w:val="00422CA1"/>
    <w:rsid w:val="00431ED7"/>
    <w:rsid w:val="00435398"/>
    <w:rsid w:val="00436FD6"/>
    <w:rsid w:val="00437603"/>
    <w:rsid w:val="0044273D"/>
    <w:rsid w:val="00446009"/>
    <w:rsid w:val="00446949"/>
    <w:rsid w:val="004506D4"/>
    <w:rsid w:val="004558D0"/>
    <w:rsid w:val="004565B7"/>
    <w:rsid w:val="004567AD"/>
    <w:rsid w:val="00460838"/>
    <w:rsid w:val="00461F75"/>
    <w:rsid w:val="004629CA"/>
    <w:rsid w:val="004630ED"/>
    <w:rsid w:val="004646A8"/>
    <w:rsid w:val="00465AD2"/>
    <w:rsid w:val="00466723"/>
    <w:rsid w:val="00466C88"/>
    <w:rsid w:val="00467267"/>
    <w:rsid w:val="004677F7"/>
    <w:rsid w:val="004704B1"/>
    <w:rsid w:val="0047097B"/>
    <w:rsid w:val="00471153"/>
    <w:rsid w:val="004730D2"/>
    <w:rsid w:val="00474936"/>
    <w:rsid w:val="0047639C"/>
    <w:rsid w:val="00480EBE"/>
    <w:rsid w:val="004819A4"/>
    <w:rsid w:val="0048257E"/>
    <w:rsid w:val="004836BA"/>
    <w:rsid w:val="00486750"/>
    <w:rsid w:val="004908A6"/>
    <w:rsid w:val="00492A1F"/>
    <w:rsid w:val="00495B66"/>
    <w:rsid w:val="00495F39"/>
    <w:rsid w:val="00495F41"/>
    <w:rsid w:val="004978C3"/>
    <w:rsid w:val="00497F1E"/>
    <w:rsid w:val="004A2AA8"/>
    <w:rsid w:val="004B13D3"/>
    <w:rsid w:val="004B3596"/>
    <w:rsid w:val="004B5016"/>
    <w:rsid w:val="004B5945"/>
    <w:rsid w:val="004C0544"/>
    <w:rsid w:val="004C1A5E"/>
    <w:rsid w:val="004C28F3"/>
    <w:rsid w:val="004C4445"/>
    <w:rsid w:val="004C495E"/>
    <w:rsid w:val="004C531F"/>
    <w:rsid w:val="004C6199"/>
    <w:rsid w:val="004C7207"/>
    <w:rsid w:val="004C78CD"/>
    <w:rsid w:val="004D1E8D"/>
    <w:rsid w:val="004D207E"/>
    <w:rsid w:val="004D234F"/>
    <w:rsid w:val="004D35FC"/>
    <w:rsid w:val="004D4A7E"/>
    <w:rsid w:val="004E0CF4"/>
    <w:rsid w:val="004E1925"/>
    <w:rsid w:val="004E22FF"/>
    <w:rsid w:val="004E4A04"/>
    <w:rsid w:val="004E6AF8"/>
    <w:rsid w:val="004E7A0A"/>
    <w:rsid w:val="004F061E"/>
    <w:rsid w:val="004F3004"/>
    <w:rsid w:val="004F4167"/>
    <w:rsid w:val="004F471B"/>
    <w:rsid w:val="004F4B65"/>
    <w:rsid w:val="004F5598"/>
    <w:rsid w:val="004F6A2D"/>
    <w:rsid w:val="00501E82"/>
    <w:rsid w:val="00502BF4"/>
    <w:rsid w:val="005036E2"/>
    <w:rsid w:val="0050389D"/>
    <w:rsid w:val="00503B76"/>
    <w:rsid w:val="00503FEE"/>
    <w:rsid w:val="005042C3"/>
    <w:rsid w:val="00504609"/>
    <w:rsid w:val="0050532E"/>
    <w:rsid w:val="00505CF6"/>
    <w:rsid w:val="00515132"/>
    <w:rsid w:val="005175D5"/>
    <w:rsid w:val="00517604"/>
    <w:rsid w:val="005179D3"/>
    <w:rsid w:val="00523608"/>
    <w:rsid w:val="00524686"/>
    <w:rsid w:val="00524B5D"/>
    <w:rsid w:val="00524F73"/>
    <w:rsid w:val="00525A9C"/>
    <w:rsid w:val="005267A7"/>
    <w:rsid w:val="005267F6"/>
    <w:rsid w:val="00527740"/>
    <w:rsid w:val="005309C2"/>
    <w:rsid w:val="00533AAD"/>
    <w:rsid w:val="00535F48"/>
    <w:rsid w:val="00535F6D"/>
    <w:rsid w:val="00536B75"/>
    <w:rsid w:val="00537252"/>
    <w:rsid w:val="005372FF"/>
    <w:rsid w:val="00537BF7"/>
    <w:rsid w:val="00537C4E"/>
    <w:rsid w:val="00540EC6"/>
    <w:rsid w:val="00543AF0"/>
    <w:rsid w:val="00546786"/>
    <w:rsid w:val="0054799E"/>
    <w:rsid w:val="00553DE7"/>
    <w:rsid w:val="0056320E"/>
    <w:rsid w:val="005633E2"/>
    <w:rsid w:val="0056482F"/>
    <w:rsid w:val="00565939"/>
    <w:rsid w:val="00566CA6"/>
    <w:rsid w:val="00574CF8"/>
    <w:rsid w:val="00575120"/>
    <w:rsid w:val="00575C79"/>
    <w:rsid w:val="00576493"/>
    <w:rsid w:val="00576D45"/>
    <w:rsid w:val="00577890"/>
    <w:rsid w:val="00577F27"/>
    <w:rsid w:val="00580505"/>
    <w:rsid w:val="005823EC"/>
    <w:rsid w:val="00583FDA"/>
    <w:rsid w:val="00584E74"/>
    <w:rsid w:val="005863F2"/>
    <w:rsid w:val="00586B1A"/>
    <w:rsid w:val="00586C1A"/>
    <w:rsid w:val="00586D91"/>
    <w:rsid w:val="005901A6"/>
    <w:rsid w:val="0059026D"/>
    <w:rsid w:val="00592921"/>
    <w:rsid w:val="00592FC4"/>
    <w:rsid w:val="0059378A"/>
    <w:rsid w:val="00594928"/>
    <w:rsid w:val="005952E8"/>
    <w:rsid w:val="00595D9C"/>
    <w:rsid w:val="00595FB3"/>
    <w:rsid w:val="00596207"/>
    <w:rsid w:val="00596499"/>
    <w:rsid w:val="005A0624"/>
    <w:rsid w:val="005A32A5"/>
    <w:rsid w:val="005A393F"/>
    <w:rsid w:val="005A40AC"/>
    <w:rsid w:val="005A4DC7"/>
    <w:rsid w:val="005A5C6F"/>
    <w:rsid w:val="005A6E67"/>
    <w:rsid w:val="005B1045"/>
    <w:rsid w:val="005B163F"/>
    <w:rsid w:val="005B22A7"/>
    <w:rsid w:val="005B3107"/>
    <w:rsid w:val="005B3599"/>
    <w:rsid w:val="005B4669"/>
    <w:rsid w:val="005B4F7B"/>
    <w:rsid w:val="005B57F9"/>
    <w:rsid w:val="005B58DD"/>
    <w:rsid w:val="005B6141"/>
    <w:rsid w:val="005B65A8"/>
    <w:rsid w:val="005B7B64"/>
    <w:rsid w:val="005C2D58"/>
    <w:rsid w:val="005C35A1"/>
    <w:rsid w:val="005C510C"/>
    <w:rsid w:val="005C6174"/>
    <w:rsid w:val="005C69A8"/>
    <w:rsid w:val="005D0309"/>
    <w:rsid w:val="005D0EE9"/>
    <w:rsid w:val="005D1FFC"/>
    <w:rsid w:val="005D23F2"/>
    <w:rsid w:val="005D31C7"/>
    <w:rsid w:val="005D60DB"/>
    <w:rsid w:val="005D66E6"/>
    <w:rsid w:val="005D70F7"/>
    <w:rsid w:val="005E06BB"/>
    <w:rsid w:val="005E0F5E"/>
    <w:rsid w:val="005E5516"/>
    <w:rsid w:val="005E55EA"/>
    <w:rsid w:val="005E75D5"/>
    <w:rsid w:val="005F05DF"/>
    <w:rsid w:val="005F3687"/>
    <w:rsid w:val="005F43D6"/>
    <w:rsid w:val="005F4862"/>
    <w:rsid w:val="005F4BF0"/>
    <w:rsid w:val="005F59A0"/>
    <w:rsid w:val="005F5EBA"/>
    <w:rsid w:val="005F5EBD"/>
    <w:rsid w:val="0060065E"/>
    <w:rsid w:val="00602F6E"/>
    <w:rsid w:val="00604693"/>
    <w:rsid w:val="00604F6B"/>
    <w:rsid w:val="00611014"/>
    <w:rsid w:val="006113BA"/>
    <w:rsid w:val="00613C9E"/>
    <w:rsid w:val="00617353"/>
    <w:rsid w:val="0062004C"/>
    <w:rsid w:val="0062121D"/>
    <w:rsid w:val="00621C2F"/>
    <w:rsid w:val="006220E9"/>
    <w:rsid w:val="00624E52"/>
    <w:rsid w:val="00627BE2"/>
    <w:rsid w:val="00627C3F"/>
    <w:rsid w:val="00627F8C"/>
    <w:rsid w:val="006300E6"/>
    <w:rsid w:val="00630457"/>
    <w:rsid w:val="00634621"/>
    <w:rsid w:val="00635437"/>
    <w:rsid w:val="00635481"/>
    <w:rsid w:val="00635B74"/>
    <w:rsid w:val="0063696E"/>
    <w:rsid w:val="006377C9"/>
    <w:rsid w:val="00641CBC"/>
    <w:rsid w:val="00642011"/>
    <w:rsid w:val="00643120"/>
    <w:rsid w:val="0064360F"/>
    <w:rsid w:val="0064516B"/>
    <w:rsid w:val="00645291"/>
    <w:rsid w:val="00646775"/>
    <w:rsid w:val="0064742B"/>
    <w:rsid w:val="00650533"/>
    <w:rsid w:val="00651501"/>
    <w:rsid w:val="00651790"/>
    <w:rsid w:val="006527AD"/>
    <w:rsid w:val="00654F1B"/>
    <w:rsid w:val="00657EFE"/>
    <w:rsid w:val="006620ED"/>
    <w:rsid w:val="00663574"/>
    <w:rsid w:val="006658B1"/>
    <w:rsid w:val="00667103"/>
    <w:rsid w:val="006700AD"/>
    <w:rsid w:val="00673027"/>
    <w:rsid w:val="0067325E"/>
    <w:rsid w:val="0067405E"/>
    <w:rsid w:val="00675168"/>
    <w:rsid w:val="00675E27"/>
    <w:rsid w:val="006763E5"/>
    <w:rsid w:val="00677778"/>
    <w:rsid w:val="00680C89"/>
    <w:rsid w:val="006812C9"/>
    <w:rsid w:val="006816EE"/>
    <w:rsid w:val="00682463"/>
    <w:rsid w:val="006835A8"/>
    <w:rsid w:val="006841BB"/>
    <w:rsid w:val="006871DE"/>
    <w:rsid w:val="0069129A"/>
    <w:rsid w:val="00696ACC"/>
    <w:rsid w:val="0069750B"/>
    <w:rsid w:val="006A0ED2"/>
    <w:rsid w:val="006A2787"/>
    <w:rsid w:val="006A6D90"/>
    <w:rsid w:val="006B1239"/>
    <w:rsid w:val="006B2A5E"/>
    <w:rsid w:val="006B645E"/>
    <w:rsid w:val="006B753A"/>
    <w:rsid w:val="006C0055"/>
    <w:rsid w:val="006C03CC"/>
    <w:rsid w:val="006C2289"/>
    <w:rsid w:val="006C3153"/>
    <w:rsid w:val="006C50A6"/>
    <w:rsid w:val="006C74DC"/>
    <w:rsid w:val="006C7B26"/>
    <w:rsid w:val="006D1780"/>
    <w:rsid w:val="006D255E"/>
    <w:rsid w:val="006D3577"/>
    <w:rsid w:val="006D7CD0"/>
    <w:rsid w:val="006E0387"/>
    <w:rsid w:val="006E108F"/>
    <w:rsid w:val="006E263C"/>
    <w:rsid w:val="006E416B"/>
    <w:rsid w:val="006E4D51"/>
    <w:rsid w:val="006E6345"/>
    <w:rsid w:val="006E784F"/>
    <w:rsid w:val="006F0125"/>
    <w:rsid w:val="006F10CF"/>
    <w:rsid w:val="006F2FD1"/>
    <w:rsid w:val="006F31C9"/>
    <w:rsid w:val="006F411C"/>
    <w:rsid w:val="006F63F9"/>
    <w:rsid w:val="00702683"/>
    <w:rsid w:val="00702B67"/>
    <w:rsid w:val="00703703"/>
    <w:rsid w:val="007044AC"/>
    <w:rsid w:val="00705B36"/>
    <w:rsid w:val="00705CE4"/>
    <w:rsid w:val="00715715"/>
    <w:rsid w:val="0071656F"/>
    <w:rsid w:val="00717499"/>
    <w:rsid w:val="0072023E"/>
    <w:rsid w:val="007205C2"/>
    <w:rsid w:val="00720A1D"/>
    <w:rsid w:val="00721227"/>
    <w:rsid w:val="007224A0"/>
    <w:rsid w:val="0072275C"/>
    <w:rsid w:val="007233EB"/>
    <w:rsid w:val="00726BF1"/>
    <w:rsid w:val="00727B6B"/>
    <w:rsid w:val="00727ED9"/>
    <w:rsid w:val="007315E5"/>
    <w:rsid w:val="0073163D"/>
    <w:rsid w:val="00735268"/>
    <w:rsid w:val="007362E1"/>
    <w:rsid w:val="007365A4"/>
    <w:rsid w:val="00741122"/>
    <w:rsid w:val="00741482"/>
    <w:rsid w:val="00741B7D"/>
    <w:rsid w:val="00745FA7"/>
    <w:rsid w:val="00745FAA"/>
    <w:rsid w:val="00745FDD"/>
    <w:rsid w:val="007478A4"/>
    <w:rsid w:val="0075158D"/>
    <w:rsid w:val="007515CE"/>
    <w:rsid w:val="00752A8E"/>
    <w:rsid w:val="00756D1C"/>
    <w:rsid w:val="00757AC7"/>
    <w:rsid w:val="007620FB"/>
    <w:rsid w:val="0076477E"/>
    <w:rsid w:val="007659DE"/>
    <w:rsid w:val="007671A6"/>
    <w:rsid w:val="00767F1E"/>
    <w:rsid w:val="00771CDC"/>
    <w:rsid w:val="00772391"/>
    <w:rsid w:val="0077378C"/>
    <w:rsid w:val="0077567B"/>
    <w:rsid w:val="00775DF4"/>
    <w:rsid w:val="00780374"/>
    <w:rsid w:val="007813B6"/>
    <w:rsid w:val="00781B08"/>
    <w:rsid w:val="00782CFB"/>
    <w:rsid w:val="00783A09"/>
    <w:rsid w:val="00783C15"/>
    <w:rsid w:val="00785ECF"/>
    <w:rsid w:val="0078781B"/>
    <w:rsid w:val="007905BE"/>
    <w:rsid w:val="00790AE1"/>
    <w:rsid w:val="00792ED6"/>
    <w:rsid w:val="00793B19"/>
    <w:rsid w:val="007954CB"/>
    <w:rsid w:val="007A0290"/>
    <w:rsid w:val="007A0A26"/>
    <w:rsid w:val="007A1214"/>
    <w:rsid w:val="007A4106"/>
    <w:rsid w:val="007A51B4"/>
    <w:rsid w:val="007A53C3"/>
    <w:rsid w:val="007A697A"/>
    <w:rsid w:val="007A6D82"/>
    <w:rsid w:val="007A7993"/>
    <w:rsid w:val="007A7D63"/>
    <w:rsid w:val="007B1CA5"/>
    <w:rsid w:val="007B3034"/>
    <w:rsid w:val="007B3851"/>
    <w:rsid w:val="007B43C5"/>
    <w:rsid w:val="007B5393"/>
    <w:rsid w:val="007B6996"/>
    <w:rsid w:val="007C00DD"/>
    <w:rsid w:val="007C0D2E"/>
    <w:rsid w:val="007C2718"/>
    <w:rsid w:val="007C2796"/>
    <w:rsid w:val="007C59ED"/>
    <w:rsid w:val="007C7081"/>
    <w:rsid w:val="007D1DD4"/>
    <w:rsid w:val="007D204D"/>
    <w:rsid w:val="007D32CE"/>
    <w:rsid w:val="007D35C4"/>
    <w:rsid w:val="007D35FD"/>
    <w:rsid w:val="007D3995"/>
    <w:rsid w:val="007D7691"/>
    <w:rsid w:val="007E0B84"/>
    <w:rsid w:val="007E1131"/>
    <w:rsid w:val="007E46E7"/>
    <w:rsid w:val="007E554B"/>
    <w:rsid w:val="007E5D05"/>
    <w:rsid w:val="007E5E81"/>
    <w:rsid w:val="007E66D8"/>
    <w:rsid w:val="007E6CEB"/>
    <w:rsid w:val="007E7638"/>
    <w:rsid w:val="007E7745"/>
    <w:rsid w:val="007E7B22"/>
    <w:rsid w:val="007E7C05"/>
    <w:rsid w:val="007F3183"/>
    <w:rsid w:val="007F4365"/>
    <w:rsid w:val="007F4D1A"/>
    <w:rsid w:val="007F5926"/>
    <w:rsid w:val="00800482"/>
    <w:rsid w:val="00800D15"/>
    <w:rsid w:val="00801603"/>
    <w:rsid w:val="00801D7D"/>
    <w:rsid w:val="008027EE"/>
    <w:rsid w:val="00802EEB"/>
    <w:rsid w:val="008043F6"/>
    <w:rsid w:val="00805424"/>
    <w:rsid w:val="00805DA4"/>
    <w:rsid w:val="0081033A"/>
    <w:rsid w:val="00811675"/>
    <w:rsid w:val="00813613"/>
    <w:rsid w:val="008166D0"/>
    <w:rsid w:val="00816944"/>
    <w:rsid w:val="0082132A"/>
    <w:rsid w:val="00821F8C"/>
    <w:rsid w:val="008230C6"/>
    <w:rsid w:val="0082388A"/>
    <w:rsid w:val="00823965"/>
    <w:rsid w:val="00823A5A"/>
    <w:rsid w:val="0082480F"/>
    <w:rsid w:val="00824F08"/>
    <w:rsid w:val="008269CD"/>
    <w:rsid w:val="008312F2"/>
    <w:rsid w:val="0084092C"/>
    <w:rsid w:val="00841697"/>
    <w:rsid w:val="008418DE"/>
    <w:rsid w:val="00842578"/>
    <w:rsid w:val="00844383"/>
    <w:rsid w:val="0084774D"/>
    <w:rsid w:val="00851D81"/>
    <w:rsid w:val="0085560D"/>
    <w:rsid w:val="00856019"/>
    <w:rsid w:val="00862B72"/>
    <w:rsid w:val="00864E62"/>
    <w:rsid w:val="008650B5"/>
    <w:rsid w:val="008653CC"/>
    <w:rsid w:val="00865861"/>
    <w:rsid w:val="00866CE0"/>
    <w:rsid w:val="00870866"/>
    <w:rsid w:val="00871598"/>
    <w:rsid w:val="00873C3A"/>
    <w:rsid w:val="00874DCB"/>
    <w:rsid w:val="008779D6"/>
    <w:rsid w:val="008828C7"/>
    <w:rsid w:val="00884DEE"/>
    <w:rsid w:val="00885EE7"/>
    <w:rsid w:val="00886F63"/>
    <w:rsid w:val="00886FCB"/>
    <w:rsid w:val="0088741C"/>
    <w:rsid w:val="00890479"/>
    <w:rsid w:val="008911D2"/>
    <w:rsid w:val="00892211"/>
    <w:rsid w:val="00893977"/>
    <w:rsid w:val="0089473D"/>
    <w:rsid w:val="0089507E"/>
    <w:rsid w:val="008952BF"/>
    <w:rsid w:val="008A11E4"/>
    <w:rsid w:val="008A1D8D"/>
    <w:rsid w:val="008A1FD8"/>
    <w:rsid w:val="008A29A9"/>
    <w:rsid w:val="008A6C73"/>
    <w:rsid w:val="008B024E"/>
    <w:rsid w:val="008B14B7"/>
    <w:rsid w:val="008B2DA9"/>
    <w:rsid w:val="008B5E4E"/>
    <w:rsid w:val="008B6351"/>
    <w:rsid w:val="008B7351"/>
    <w:rsid w:val="008C18C0"/>
    <w:rsid w:val="008C2F4B"/>
    <w:rsid w:val="008C4C39"/>
    <w:rsid w:val="008C575A"/>
    <w:rsid w:val="008C6BB8"/>
    <w:rsid w:val="008D027A"/>
    <w:rsid w:val="008D0FC5"/>
    <w:rsid w:val="008D1236"/>
    <w:rsid w:val="008D4330"/>
    <w:rsid w:val="008D49E0"/>
    <w:rsid w:val="008D5361"/>
    <w:rsid w:val="008D68D8"/>
    <w:rsid w:val="008D6FB5"/>
    <w:rsid w:val="008D72E0"/>
    <w:rsid w:val="008D755F"/>
    <w:rsid w:val="008E0FBF"/>
    <w:rsid w:val="008E1E5D"/>
    <w:rsid w:val="008E3ABA"/>
    <w:rsid w:val="008E4893"/>
    <w:rsid w:val="008E4D80"/>
    <w:rsid w:val="008E74A1"/>
    <w:rsid w:val="008F19D9"/>
    <w:rsid w:val="008F2406"/>
    <w:rsid w:val="008F32EF"/>
    <w:rsid w:val="008F5509"/>
    <w:rsid w:val="008F57FA"/>
    <w:rsid w:val="008F59FD"/>
    <w:rsid w:val="008F5FFE"/>
    <w:rsid w:val="008F6726"/>
    <w:rsid w:val="00900A8F"/>
    <w:rsid w:val="00901CFA"/>
    <w:rsid w:val="0090231B"/>
    <w:rsid w:val="00902394"/>
    <w:rsid w:val="00905931"/>
    <w:rsid w:val="0091152B"/>
    <w:rsid w:val="009123BE"/>
    <w:rsid w:val="009124B5"/>
    <w:rsid w:val="00913099"/>
    <w:rsid w:val="0091637A"/>
    <w:rsid w:val="00917A56"/>
    <w:rsid w:val="0092020B"/>
    <w:rsid w:val="00920C88"/>
    <w:rsid w:val="00921092"/>
    <w:rsid w:val="0092262E"/>
    <w:rsid w:val="00923432"/>
    <w:rsid w:val="009246B3"/>
    <w:rsid w:val="00924B0B"/>
    <w:rsid w:val="00926946"/>
    <w:rsid w:val="0092715A"/>
    <w:rsid w:val="00927B05"/>
    <w:rsid w:val="00932328"/>
    <w:rsid w:val="00933030"/>
    <w:rsid w:val="00934A69"/>
    <w:rsid w:val="00935B20"/>
    <w:rsid w:val="00936096"/>
    <w:rsid w:val="00941559"/>
    <w:rsid w:val="00941902"/>
    <w:rsid w:val="009426F4"/>
    <w:rsid w:val="00944F5E"/>
    <w:rsid w:val="00946D71"/>
    <w:rsid w:val="009500AD"/>
    <w:rsid w:val="0095087A"/>
    <w:rsid w:val="00950A10"/>
    <w:rsid w:val="009519CC"/>
    <w:rsid w:val="009561BB"/>
    <w:rsid w:val="00957389"/>
    <w:rsid w:val="009619A2"/>
    <w:rsid w:val="0096423D"/>
    <w:rsid w:val="00964A4D"/>
    <w:rsid w:val="0096540E"/>
    <w:rsid w:val="009710E8"/>
    <w:rsid w:val="009710EE"/>
    <w:rsid w:val="009718CC"/>
    <w:rsid w:val="0097287D"/>
    <w:rsid w:val="009735D6"/>
    <w:rsid w:val="009753DC"/>
    <w:rsid w:val="00976C0B"/>
    <w:rsid w:val="00977969"/>
    <w:rsid w:val="00980D0F"/>
    <w:rsid w:val="0098108E"/>
    <w:rsid w:val="009835D1"/>
    <w:rsid w:val="00983E3A"/>
    <w:rsid w:val="009862EE"/>
    <w:rsid w:val="00991524"/>
    <w:rsid w:val="009947BD"/>
    <w:rsid w:val="00995958"/>
    <w:rsid w:val="0099605A"/>
    <w:rsid w:val="00996391"/>
    <w:rsid w:val="009965E6"/>
    <w:rsid w:val="009966C8"/>
    <w:rsid w:val="009968F3"/>
    <w:rsid w:val="009A2EF6"/>
    <w:rsid w:val="009A4B1B"/>
    <w:rsid w:val="009A5DF7"/>
    <w:rsid w:val="009B0002"/>
    <w:rsid w:val="009B1E3A"/>
    <w:rsid w:val="009B372D"/>
    <w:rsid w:val="009B3D5B"/>
    <w:rsid w:val="009B4D76"/>
    <w:rsid w:val="009B5E3C"/>
    <w:rsid w:val="009B7E2F"/>
    <w:rsid w:val="009C0CA8"/>
    <w:rsid w:val="009C166E"/>
    <w:rsid w:val="009C4025"/>
    <w:rsid w:val="009C4A09"/>
    <w:rsid w:val="009C7649"/>
    <w:rsid w:val="009C7D96"/>
    <w:rsid w:val="009D05C3"/>
    <w:rsid w:val="009D1737"/>
    <w:rsid w:val="009D1EED"/>
    <w:rsid w:val="009D33A7"/>
    <w:rsid w:val="009D38AE"/>
    <w:rsid w:val="009D45AD"/>
    <w:rsid w:val="009D4F57"/>
    <w:rsid w:val="009D5044"/>
    <w:rsid w:val="009D53C9"/>
    <w:rsid w:val="009D7ABC"/>
    <w:rsid w:val="009E1CC0"/>
    <w:rsid w:val="009E2482"/>
    <w:rsid w:val="009E26FC"/>
    <w:rsid w:val="009E5E84"/>
    <w:rsid w:val="009F06AA"/>
    <w:rsid w:val="009F0ED0"/>
    <w:rsid w:val="009F1376"/>
    <w:rsid w:val="009F1DD9"/>
    <w:rsid w:val="009F231D"/>
    <w:rsid w:val="009F2E1F"/>
    <w:rsid w:val="009F61D9"/>
    <w:rsid w:val="00A03F1D"/>
    <w:rsid w:val="00A10ED0"/>
    <w:rsid w:val="00A12CFF"/>
    <w:rsid w:val="00A13F33"/>
    <w:rsid w:val="00A141D5"/>
    <w:rsid w:val="00A143C3"/>
    <w:rsid w:val="00A14DE4"/>
    <w:rsid w:val="00A15729"/>
    <w:rsid w:val="00A20206"/>
    <w:rsid w:val="00A20738"/>
    <w:rsid w:val="00A2089B"/>
    <w:rsid w:val="00A2184B"/>
    <w:rsid w:val="00A21BE7"/>
    <w:rsid w:val="00A22411"/>
    <w:rsid w:val="00A23913"/>
    <w:rsid w:val="00A24258"/>
    <w:rsid w:val="00A257A8"/>
    <w:rsid w:val="00A2593D"/>
    <w:rsid w:val="00A26123"/>
    <w:rsid w:val="00A27063"/>
    <w:rsid w:val="00A27BB9"/>
    <w:rsid w:val="00A27EF2"/>
    <w:rsid w:val="00A30A80"/>
    <w:rsid w:val="00A31C4E"/>
    <w:rsid w:val="00A33E0F"/>
    <w:rsid w:val="00A367FB"/>
    <w:rsid w:val="00A40C92"/>
    <w:rsid w:val="00A412CB"/>
    <w:rsid w:val="00A41AC3"/>
    <w:rsid w:val="00A43394"/>
    <w:rsid w:val="00A45097"/>
    <w:rsid w:val="00A452A8"/>
    <w:rsid w:val="00A45C40"/>
    <w:rsid w:val="00A45CA2"/>
    <w:rsid w:val="00A46494"/>
    <w:rsid w:val="00A54493"/>
    <w:rsid w:val="00A562BC"/>
    <w:rsid w:val="00A56B9C"/>
    <w:rsid w:val="00A60EFB"/>
    <w:rsid w:val="00A615F5"/>
    <w:rsid w:val="00A66CB8"/>
    <w:rsid w:val="00A67A21"/>
    <w:rsid w:val="00A71D80"/>
    <w:rsid w:val="00A71D85"/>
    <w:rsid w:val="00A7234D"/>
    <w:rsid w:val="00A73749"/>
    <w:rsid w:val="00A73C84"/>
    <w:rsid w:val="00A74856"/>
    <w:rsid w:val="00A7499C"/>
    <w:rsid w:val="00A77F34"/>
    <w:rsid w:val="00A80DAE"/>
    <w:rsid w:val="00A8275E"/>
    <w:rsid w:val="00A83579"/>
    <w:rsid w:val="00A842D1"/>
    <w:rsid w:val="00A87F0D"/>
    <w:rsid w:val="00A92782"/>
    <w:rsid w:val="00A93430"/>
    <w:rsid w:val="00A93872"/>
    <w:rsid w:val="00A945DA"/>
    <w:rsid w:val="00A949A1"/>
    <w:rsid w:val="00A95024"/>
    <w:rsid w:val="00A95311"/>
    <w:rsid w:val="00A95BA3"/>
    <w:rsid w:val="00A96669"/>
    <w:rsid w:val="00A97652"/>
    <w:rsid w:val="00A97FBF"/>
    <w:rsid w:val="00AA1E7D"/>
    <w:rsid w:val="00AB18F8"/>
    <w:rsid w:val="00AB196A"/>
    <w:rsid w:val="00AB219F"/>
    <w:rsid w:val="00AB2C07"/>
    <w:rsid w:val="00AB38C9"/>
    <w:rsid w:val="00AB43A5"/>
    <w:rsid w:val="00AB74C4"/>
    <w:rsid w:val="00AB756B"/>
    <w:rsid w:val="00AB79D1"/>
    <w:rsid w:val="00AC0BAB"/>
    <w:rsid w:val="00AC0E15"/>
    <w:rsid w:val="00AC2916"/>
    <w:rsid w:val="00AC4F66"/>
    <w:rsid w:val="00AC62BC"/>
    <w:rsid w:val="00AC7E10"/>
    <w:rsid w:val="00AD096F"/>
    <w:rsid w:val="00AD27C7"/>
    <w:rsid w:val="00AD3579"/>
    <w:rsid w:val="00AD5BC0"/>
    <w:rsid w:val="00AD7D24"/>
    <w:rsid w:val="00AE02BC"/>
    <w:rsid w:val="00AE1B96"/>
    <w:rsid w:val="00AE1CD9"/>
    <w:rsid w:val="00AE2111"/>
    <w:rsid w:val="00AE431A"/>
    <w:rsid w:val="00AE5D64"/>
    <w:rsid w:val="00AF07D0"/>
    <w:rsid w:val="00AF0A18"/>
    <w:rsid w:val="00AF2640"/>
    <w:rsid w:val="00AF3C6C"/>
    <w:rsid w:val="00AF405F"/>
    <w:rsid w:val="00AF479F"/>
    <w:rsid w:val="00AF4A9E"/>
    <w:rsid w:val="00AF4C85"/>
    <w:rsid w:val="00AF7C05"/>
    <w:rsid w:val="00B0057E"/>
    <w:rsid w:val="00B005E8"/>
    <w:rsid w:val="00B006E2"/>
    <w:rsid w:val="00B03F49"/>
    <w:rsid w:val="00B0583E"/>
    <w:rsid w:val="00B06C95"/>
    <w:rsid w:val="00B07197"/>
    <w:rsid w:val="00B110F5"/>
    <w:rsid w:val="00B13BEC"/>
    <w:rsid w:val="00B13C1E"/>
    <w:rsid w:val="00B16B5D"/>
    <w:rsid w:val="00B20B9F"/>
    <w:rsid w:val="00B21E75"/>
    <w:rsid w:val="00B22C93"/>
    <w:rsid w:val="00B27473"/>
    <w:rsid w:val="00B373BD"/>
    <w:rsid w:val="00B37AD4"/>
    <w:rsid w:val="00B37C2B"/>
    <w:rsid w:val="00B37F58"/>
    <w:rsid w:val="00B4141A"/>
    <w:rsid w:val="00B4474C"/>
    <w:rsid w:val="00B45409"/>
    <w:rsid w:val="00B45E86"/>
    <w:rsid w:val="00B46F54"/>
    <w:rsid w:val="00B4745F"/>
    <w:rsid w:val="00B52293"/>
    <w:rsid w:val="00B52CC9"/>
    <w:rsid w:val="00B5306B"/>
    <w:rsid w:val="00B53896"/>
    <w:rsid w:val="00B53FDA"/>
    <w:rsid w:val="00B5487E"/>
    <w:rsid w:val="00B5534A"/>
    <w:rsid w:val="00B575B9"/>
    <w:rsid w:val="00B57635"/>
    <w:rsid w:val="00B607B1"/>
    <w:rsid w:val="00B60B21"/>
    <w:rsid w:val="00B60F7D"/>
    <w:rsid w:val="00B65D7D"/>
    <w:rsid w:val="00B65FB4"/>
    <w:rsid w:val="00B66ABB"/>
    <w:rsid w:val="00B675FC"/>
    <w:rsid w:val="00B70E3A"/>
    <w:rsid w:val="00B71E95"/>
    <w:rsid w:val="00B7371B"/>
    <w:rsid w:val="00B73D43"/>
    <w:rsid w:val="00B74028"/>
    <w:rsid w:val="00B75747"/>
    <w:rsid w:val="00B76BE1"/>
    <w:rsid w:val="00B8067C"/>
    <w:rsid w:val="00B8339C"/>
    <w:rsid w:val="00B83748"/>
    <w:rsid w:val="00B84903"/>
    <w:rsid w:val="00B8511C"/>
    <w:rsid w:val="00B85390"/>
    <w:rsid w:val="00B85F09"/>
    <w:rsid w:val="00B873D3"/>
    <w:rsid w:val="00B9090C"/>
    <w:rsid w:val="00B90F91"/>
    <w:rsid w:val="00B915F1"/>
    <w:rsid w:val="00B93111"/>
    <w:rsid w:val="00B9498A"/>
    <w:rsid w:val="00B95DD4"/>
    <w:rsid w:val="00B966C6"/>
    <w:rsid w:val="00B970FF"/>
    <w:rsid w:val="00B972F4"/>
    <w:rsid w:val="00B9786A"/>
    <w:rsid w:val="00BA1AEB"/>
    <w:rsid w:val="00BA32EF"/>
    <w:rsid w:val="00BA3769"/>
    <w:rsid w:val="00BA40F0"/>
    <w:rsid w:val="00BA478A"/>
    <w:rsid w:val="00BA4B82"/>
    <w:rsid w:val="00BA7F1D"/>
    <w:rsid w:val="00BA7FC0"/>
    <w:rsid w:val="00BB28BB"/>
    <w:rsid w:val="00BB4952"/>
    <w:rsid w:val="00BB5428"/>
    <w:rsid w:val="00BB609B"/>
    <w:rsid w:val="00BB79BC"/>
    <w:rsid w:val="00BC0A63"/>
    <w:rsid w:val="00BC0D07"/>
    <w:rsid w:val="00BC13FE"/>
    <w:rsid w:val="00BC1740"/>
    <w:rsid w:val="00BC2338"/>
    <w:rsid w:val="00BC44ED"/>
    <w:rsid w:val="00BC48A4"/>
    <w:rsid w:val="00BC49ED"/>
    <w:rsid w:val="00BC7613"/>
    <w:rsid w:val="00BC7E47"/>
    <w:rsid w:val="00BD42B4"/>
    <w:rsid w:val="00BD49B5"/>
    <w:rsid w:val="00BD6AF3"/>
    <w:rsid w:val="00BD6D2F"/>
    <w:rsid w:val="00BE0142"/>
    <w:rsid w:val="00BE09F5"/>
    <w:rsid w:val="00BE10D6"/>
    <w:rsid w:val="00BE1635"/>
    <w:rsid w:val="00BE6A3E"/>
    <w:rsid w:val="00BE7D56"/>
    <w:rsid w:val="00BF043A"/>
    <w:rsid w:val="00BF28C5"/>
    <w:rsid w:val="00BF3C6D"/>
    <w:rsid w:val="00BF3F69"/>
    <w:rsid w:val="00BF546C"/>
    <w:rsid w:val="00BF73F5"/>
    <w:rsid w:val="00BF7C39"/>
    <w:rsid w:val="00C00329"/>
    <w:rsid w:val="00C01037"/>
    <w:rsid w:val="00C022A2"/>
    <w:rsid w:val="00C02F6E"/>
    <w:rsid w:val="00C02FED"/>
    <w:rsid w:val="00C03C43"/>
    <w:rsid w:val="00C04CBE"/>
    <w:rsid w:val="00C06D53"/>
    <w:rsid w:val="00C11585"/>
    <w:rsid w:val="00C11743"/>
    <w:rsid w:val="00C12017"/>
    <w:rsid w:val="00C1603A"/>
    <w:rsid w:val="00C17E76"/>
    <w:rsid w:val="00C217AD"/>
    <w:rsid w:val="00C22731"/>
    <w:rsid w:val="00C252FD"/>
    <w:rsid w:val="00C25C7F"/>
    <w:rsid w:val="00C26029"/>
    <w:rsid w:val="00C2608F"/>
    <w:rsid w:val="00C31393"/>
    <w:rsid w:val="00C34586"/>
    <w:rsid w:val="00C37B4D"/>
    <w:rsid w:val="00C37C14"/>
    <w:rsid w:val="00C40B6A"/>
    <w:rsid w:val="00C42E94"/>
    <w:rsid w:val="00C4546E"/>
    <w:rsid w:val="00C45FFB"/>
    <w:rsid w:val="00C464EE"/>
    <w:rsid w:val="00C50C55"/>
    <w:rsid w:val="00C512B4"/>
    <w:rsid w:val="00C524F3"/>
    <w:rsid w:val="00C53604"/>
    <w:rsid w:val="00C53C38"/>
    <w:rsid w:val="00C5737F"/>
    <w:rsid w:val="00C60C24"/>
    <w:rsid w:val="00C61BA7"/>
    <w:rsid w:val="00C645C4"/>
    <w:rsid w:val="00C66506"/>
    <w:rsid w:val="00C66BA6"/>
    <w:rsid w:val="00C707F7"/>
    <w:rsid w:val="00C70CCA"/>
    <w:rsid w:val="00C718F1"/>
    <w:rsid w:val="00C74F76"/>
    <w:rsid w:val="00C75FA5"/>
    <w:rsid w:val="00C76DE9"/>
    <w:rsid w:val="00C7768C"/>
    <w:rsid w:val="00C778F8"/>
    <w:rsid w:val="00C80817"/>
    <w:rsid w:val="00C836C2"/>
    <w:rsid w:val="00C8599F"/>
    <w:rsid w:val="00C85FE6"/>
    <w:rsid w:val="00C865BD"/>
    <w:rsid w:val="00C86D96"/>
    <w:rsid w:val="00C86ED0"/>
    <w:rsid w:val="00C90341"/>
    <w:rsid w:val="00C954C2"/>
    <w:rsid w:val="00C96BCB"/>
    <w:rsid w:val="00CA2B56"/>
    <w:rsid w:val="00CA4D29"/>
    <w:rsid w:val="00CB19F2"/>
    <w:rsid w:val="00CB1B57"/>
    <w:rsid w:val="00CB2A47"/>
    <w:rsid w:val="00CB395E"/>
    <w:rsid w:val="00CB3CB3"/>
    <w:rsid w:val="00CB3F44"/>
    <w:rsid w:val="00CB50E1"/>
    <w:rsid w:val="00CB791B"/>
    <w:rsid w:val="00CC1BCF"/>
    <w:rsid w:val="00CC2BFF"/>
    <w:rsid w:val="00CC3415"/>
    <w:rsid w:val="00CC3D08"/>
    <w:rsid w:val="00CC5D12"/>
    <w:rsid w:val="00CC738F"/>
    <w:rsid w:val="00CD0053"/>
    <w:rsid w:val="00CD05A2"/>
    <w:rsid w:val="00CD4A80"/>
    <w:rsid w:val="00CD4EFB"/>
    <w:rsid w:val="00CD5807"/>
    <w:rsid w:val="00CD58CA"/>
    <w:rsid w:val="00CD624B"/>
    <w:rsid w:val="00CD640C"/>
    <w:rsid w:val="00CD6423"/>
    <w:rsid w:val="00CD6C09"/>
    <w:rsid w:val="00CD6E86"/>
    <w:rsid w:val="00CD761E"/>
    <w:rsid w:val="00CE3865"/>
    <w:rsid w:val="00CE551E"/>
    <w:rsid w:val="00CE5AC1"/>
    <w:rsid w:val="00CE6003"/>
    <w:rsid w:val="00CE62EA"/>
    <w:rsid w:val="00CE6A99"/>
    <w:rsid w:val="00CE7961"/>
    <w:rsid w:val="00CE7D02"/>
    <w:rsid w:val="00CF01A7"/>
    <w:rsid w:val="00CF10C5"/>
    <w:rsid w:val="00CF2B0E"/>
    <w:rsid w:val="00CF359B"/>
    <w:rsid w:val="00CF38EF"/>
    <w:rsid w:val="00CF425E"/>
    <w:rsid w:val="00D00BD7"/>
    <w:rsid w:val="00D00D2E"/>
    <w:rsid w:val="00D01982"/>
    <w:rsid w:val="00D1066A"/>
    <w:rsid w:val="00D1394A"/>
    <w:rsid w:val="00D145E1"/>
    <w:rsid w:val="00D14BFA"/>
    <w:rsid w:val="00D14C69"/>
    <w:rsid w:val="00D163C3"/>
    <w:rsid w:val="00D165D1"/>
    <w:rsid w:val="00D17DEE"/>
    <w:rsid w:val="00D231FB"/>
    <w:rsid w:val="00D24FB6"/>
    <w:rsid w:val="00D25473"/>
    <w:rsid w:val="00D25A6F"/>
    <w:rsid w:val="00D30892"/>
    <w:rsid w:val="00D30FB8"/>
    <w:rsid w:val="00D3156B"/>
    <w:rsid w:val="00D31D0C"/>
    <w:rsid w:val="00D33BDA"/>
    <w:rsid w:val="00D33D8E"/>
    <w:rsid w:val="00D348BD"/>
    <w:rsid w:val="00D34DC0"/>
    <w:rsid w:val="00D35EBD"/>
    <w:rsid w:val="00D36AF4"/>
    <w:rsid w:val="00D40148"/>
    <w:rsid w:val="00D402C0"/>
    <w:rsid w:val="00D40990"/>
    <w:rsid w:val="00D40AAE"/>
    <w:rsid w:val="00D40F39"/>
    <w:rsid w:val="00D41285"/>
    <w:rsid w:val="00D41D53"/>
    <w:rsid w:val="00D42037"/>
    <w:rsid w:val="00D4667B"/>
    <w:rsid w:val="00D46DBF"/>
    <w:rsid w:val="00D5189A"/>
    <w:rsid w:val="00D51AD9"/>
    <w:rsid w:val="00D52169"/>
    <w:rsid w:val="00D53063"/>
    <w:rsid w:val="00D53ED7"/>
    <w:rsid w:val="00D56DE4"/>
    <w:rsid w:val="00D57CA5"/>
    <w:rsid w:val="00D649C5"/>
    <w:rsid w:val="00D658D1"/>
    <w:rsid w:val="00D65A29"/>
    <w:rsid w:val="00D66929"/>
    <w:rsid w:val="00D66931"/>
    <w:rsid w:val="00D67077"/>
    <w:rsid w:val="00D6764F"/>
    <w:rsid w:val="00D704E4"/>
    <w:rsid w:val="00D7081C"/>
    <w:rsid w:val="00D70DFD"/>
    <w:rsid w:val="00D71382"/>
    <w:rsid w:val="00D7386B"/>
    <w:rsid w:val="00D74F42"/>
    <w:rsid w:val="00D7591B"/>
    <w:rsid w:val="00D762C8"/>
    <w:rsid w:val="00D76462"/>
    <w:rsid w:val="00D77C5A"/>
    <w:rsid w:val="00D83BEB"/>
    <w:rsid w:val="00D8667A"/>
    <w:rsid w:val="00D9043C"/>
    <w:rsid w:val="00D9048E"/>
    <w:rsid w:val="00D904CD"/>
    <w:rsid w:val="00D92B4C"/>
    <w:rsid w:val="00D95E7A"/>
    <w:rsid w:val="00D960A1"/>
    <w:rsid w:val="00DA138C"/>
    <w:rsid w:val="00DA4740"/>
    <w:rsid w:val="00DA497A"/>
    <w:rsid w:val="00DA5818"/>
    <w:rsid w:val="00DA5F2D"/>
    <w:rsid w:val="00DB0A40"/>
    <w:rsid w:val="00DB0C1E"/>
    <w:rsid w:val="00DB0CBD"/>
    <w:rsid w:val="00DB136A"/>
    <w:rsid w:val="00DB6390"/>
    <w:rsid w:val="00DB6D60"/>
    <w:rsid w:val="00DB788D"/>
    <w:rsid w:val="00DC055C"/>
    <w:rsid w:val="00DC1970"/>
    <w:rsid w:val="00DC3E47"/>
    <w:rsid w:val="00DC3F6A"/>
    <w:rsid w:val="00DC5CFD"/>
    <w:rsid w:val="00DC7736"/>
    <w:rsid w:val="00DD0EB1"/>
    <w:rsid w:val="00DD3187"/>
    <w:rsid w:val="00DD4072"/>
    <w:rsid w:val="00DD54F5"/>
    <w:rsid w:val="00DD7752"/>
    <w:rsid w:val="00DD7D25"/>
    <w:rsid w:val="00DE080F"/>
    <w:rsid w:val="00DE09B5"/>
    <w:rsid w:val="00DE1536"/>
    <w:rsid w:val="00DE20CE"/>
    <w:rsid w:val="00DE39C0"/>
    <w:rsid w:val="00DE5135"/>
    <w:rsid w:val="00DE6383"/>
    <w:rsid w:val="00DE6530"/>
    <w:rsid w:val="00DF20C6"/>
    <w:rsid w:val="00DF34A0"/>
    <w:rsid w:val="00DF3B69"/>
    <w:rsid w:val="00DF3D7F"/>
    <w:rsid w:val="00DF53A8"/>
    <w:rsid w:val="00DF58A5"/>
    <w:rsid w:val="00DF79EC"/>
    <w:rsid w:val="00E00263"/>
    <w:rsid w:val="00E00A4E"/>
    <w:rsid w:val="00E01545"/>
    <w:rsid w:val="00E01F70"/>
    <w:rsid w:val="00E02011"/>
    <w:rsid w:val="00E0255D"/>
    <w:rsid w:val="00E05BD6"/>
    <w:rsid w:val="00E0600C"/>
    <w:rsid w:val="00E0719D"/>
    <w:rsid w:val="00E074A3"/>
    <w:rsid w:val="00E12E50"/>
    <w:rsid w:val="00E137E1"/>
    <w:rsid w:val="00E13A75"/>
    <w:rsid w:val="00E14586"/>
    <w:rsid w:val="00E205C7"/>
    <w:rsid w:val="00E21207"/>
    <w:rsid w:val="00E217D5"/>
    <w:rsid w:val="00E21A1F"/>
    <w:rsid w:val="00E22EAB"/>
    <w:rsid w:val="00E23580"/>
    <w:rsid w:val="00E277BB"/>
    <w:rsid w:val="00E308BB"/>
    <w:rsid w:val="00E30E6F"/>
    <w:rsid w:val="00E318D3"/>
    <w:rsid w:val="00E31CA3"/>
    <w:rsid w:val="00E32CBA"/>
    <w:rsid w:val="00E3362F"/>
    <w:rsid w:val="00E355DA"/>
    <w:rsid w:val="00E37430"/>
    <w:rsid w:val="00E3762A"/>
    <w:rsid w:val="00E37B35"/>
    <w:rsid w:val="00E401CC"/>
    <w:rsid w:val="00E41F4C"/>
    <w:rsid w:val="00E43C99"/>
    <w:rsid w:val="00E43CDC"/>
    <w:rsid w:val="00E44E6C"/>
    <w:rsid w:val="00E4662A"/>
    <w:rsid w:val="00E466ED"/>
    <w:rsid w:val="00E5103C"/>
    <w:rsid w:val="00E52BF9"/>
    <w:rsid w:val="00E53200"/>
    <w:rsid w:val="00E53260"/>
    <w:rsid w:val="00E535CC"/>
    <w:rsid w:val="00E53BD6"/>
    <w:rsid w:val="00E53D60"/>
    <w:rsid w:val="00E5451B"/>
    <w:rsid w:val="00E56E7D"/>
    <w:rsid w:val="00E60206"/>
    <w:rsid w:val="00E60D63"/>
    <w:rsid w:val="00E61C77"/>
    <w:rsid w:val="00E62940"/>
    <w:rsid w:val="00E6397E"/>
    <w:rsid w:val="00E64BBC"/>
    <w:rsid w:val="00E67328"/>
    <w:rsid w:val="00E70CAB"/>
    <w:rsid w:val="00E70F6E"/>
    <w:rsid w:val="00E760E8"/>
    <w:rsid w:val="00E761EB"/>
    <w:rsid w:val="00E761EF"/>
    <w:rsid w:val="00E76FDB"/>
    <w:rsid w:val="00E80221"/>
    <w:rsid w:val="00E80395"/>
    <w:rsid w:val="00E80527"/>
    <w:rsid w:val="00E81577"/>
    <w:rsid w:val="00E8454B"/>
    <w:rsid w:val="00E84F2D"/>
    <w:rsid w:val="00E860CE"/>
    <w:rsid w:val="00E86C5D"/>
    <w:rsid w:val="00E9236B"/>
    <w:rsid w:val="00E93C92"/>
    <w:rsid w:val="00E94CCA"/>
    <w:rsid w:val="00E96E20"/>
    <w:rsid w:val="00E9744F"/>
    <w:rsid w:val="00E97D81"/>
    <w:rsid w:val="00EA027D"/>
    <w:rsid w:val="00EA0C07"/>
    <w:rsid w:val="00EA109B"/>
    <w:rsid w:val="00EA32FC"/>
    <w:rsid w:val="00EA5B03"/>
    <w:rsid w:val="00EA66D2"/>
    <w:rsid w:val="00EB30B3"/>
    <w:rsid w:val="00EB3D74"/>
    <w:rsid w:val="00EB74B2"/>
    <w:rsid w:val="00EC00BA"/>
    <w:rsid w:val="00EC03EA"/>
    <w:rsid w:val="00EC157D"/>
    <w:rsid w:val="00EC1C34"/>
    <w:rsid w:val="00EC2ABD"/>
    <w:rsid w:val="00EC2BEE"/>
    <w:rsid w:val="00EC383B"/>
    <w:rsid w:val="00EC3BF7"/>
    <w:rsid w:val="00EC69FF"/>
    <w:rsid w:val="00ED0A0B"/>
    <w:rsid w:val="00ED0D74"/>
    <w:rsid w:val="00ED1692"/>
    <w:rsid w:val="00ED21DF"/>
    <w:rsid w:val="00ED226B"/>
    <w:rsid w:val="00ED28D7"/>
    <w:rsid w:val="00ED77AA"/>
    <w:rsid w:val="00ED7DBB"/>
    <w:rsid w:val="00EE1C28"/>
    <w:rsid w:val="00EE2E70"/>
    <w:rsid w:val="00EE49E7"/>
    <w:rsid w:val="00EE4A36"/>
    <w:rsid w:val="00EF42FC"/>
    <w:rsid w:val="00EF4662"/>
    <w:rsid w:val="00EF58A1"/>
    <w:rsid w:val="00EF5F8D"/>
    <w:rsid w:val="00EF65F2"/>
    <w:rsid w:val="00F02981"/>
    <w:rsid w:val="00F02E3E"/>
    <w:rsid w:val="00F03226"/>
    <w:rsid w:val="00F05C6C"/>
    <w:rsid w:val="00F06741"/>
    <w:rsid w:val="00F0795C"/>
    <w:rsid w:val="00F07E2B"/>
    <w:rsid w:val="00F10492"/>
    <w:rsid w:val="00F11C17"/>
    <w:rsid w:val="00F1228F"/>
    <w:rsid w:val="00F12C93"/>
    <w:rsid w:val="00F14B50"/>
    <w:rsid w:val="00F17472"/>
    <w:rsid w:val="00F20715"/>
    <w:rsid w:val="00F21125"/>
    <w:rsid w:val="00F219E4"/>
    <w:rsid w:val="00F224B2"/>
    <w:rsid w:val="00F23BC2"/>
    <w:rsid w:val="00F240B6"/>
    <w:rsid w:val="00F254B7"/>
    <w:rsid w:val="00F276DE"/>
    <w:rsid w:val="00F27B5E"/>
    <w:rsid w:val="00F30D9B"/>
    <w:rsid w:val="00F31E8F"/>
    <w:rsid w:val="00F33986"/>
    <w:rsid w:val="00F33E47"/>
    <w:rsid w:val="00F34191"/>
    <w:rsid w:val="00F34364"/>
    <w:rsid w:val="00F34660"/>
    <w:rsid w:val="00F352B5"/>
    <w:rsid w:val="00F353E3"/>
    <w:rsid w:val="00F365A7"/>
    <w:rsid w:val="00F37B1C"/>
    <w:rsid w:val="00F37E77"/>
    <w:rsid w:val="00F403F2"/>
    <w:rsid w:val="00F40AB3"/>
    <w:rsid w:val="00F41463"/>
    <w:rsid w:val="00F42D60"/>
    <w:rsid w:val="00F45D0D"/>
    <w:rsid w:val="00F46DDE"/>
    <w:rsid w:val="00F514A5"/>
    <w:rsid w:val="00F52DC8"/>
    <w:rsid w:val="00F5372E"/>
    <w:rsid w:val="00F5564A"/>
    <w:rsid w:val="00F55F66"/>
    <w:rsid w:val="00F61CB2"/>
    <w:rsid w:val="00F61EDE"/>
    <w:rsid w:val="00F64FE4"/>
    <w:rsid w:val="00F65EC0"/>
    <w:rsid w:val="00F67F58"/>
    <w:rsid w:val="00F80639"/>
    <w:rsid w:val="00F835B2"/>
    <w:rsid w:val="00F858ED"/>
    <w:rsid w:val="00F90816"/>
    <w:rsid w:val="00F92871"/>
    <w:rsid w:val="00F96D39"/>
    <w:rsid w:val="00F972C4"/>
    <w:rsid w:val="00FA03AF"/>
    <w:rsid w:val="00FA4C56"/>
    <w:rsid w:val="00FA57EC"/>
    <w:rsid w:val="00FA7075"/>
    <w:rsid w:val="00FA7891"/>
    <w:rsid w:val="00FA7B1B"/>
    <w:rsid w:val="00FB12A5"/>
    <w:rsid w:val="00FB1B61"/>
    <w:rsid w:val="00FB1D75"/>
    <w:rsid w:val="00FC0C30"/>
    <w:rsid w:val="00FC1284"/>
    <w:rsid w:val="00FC1F33"/>
    <w:rsid w:val="00FC3891"/>
    <w:rsid w:val="00FC3AAE"/>
    <w:rsid w:val="00FC3D32"/>
    <w:rsid w:val="00FC723F"/>
    <w:rsid w:val="00FD0367"/>
    <w:rsid w:val="00FD1A37"/>
    <w:rsid w:val="00FD288E"/>
    <w:rsid w:val="00FD68D5"/>
    <w:rsid w:val="00FE0599"/>
    <w:rsid w:val="00FE0D83"/>
    <w:rsid w:val="00FE25C4"/>
    <w:rsid w:val="00FE276C"/>
    <w:rsid w:val="00FE4D43"/>
    <w:rsid w:val="00FE5BD2"/>
    <w:rsid w:val="00FE5CC4"/>
    <w:rsid w:val="00FE7C43"/>
    <w:rsid w:val="00FE7DDF"/>
    <w:rsid w:val="00FF0D28"/>
    <w:rsid w:val="00FF1C15"/>
    <w:rsid w:val="00FF3554"/>
    <w:rsid w:val="00FF3CDB"/>
    <w:rsid w:val="00FF4750"/>
    <w:rsid w:val="00FF5834"/>
    <w:rsid w:val="00FF624F"/>
    <w:rsid w:val="00FF62C7"/>
    <w:rsid w:val="00FF6456"/>
    <w:rsid w:val="00FF7ACA"/>
    <w:rsid w:val="00FF7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E1FE7"/>
  <w15:chartTrackingRefBased/>
  <w15:docId w15:val="{64334E88-F801-4BCF-9ECB-E1002FA3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004C"/>
    <w:pPr>
      <w:spacing w:line="259" w:lineRule="auto"/>
    </w:pPr>
    <w:rPr>
      <w:kern w:val="0"/>
      <w:szCs w:val="22"/>
      <w:lang w:eastAsia="en-US"/>
      <w14:ligatures w14:val="none"/>
    </w:rPr>
  </w:style>
  <w:style w:type="paragraph" w:styleId="1">
    <w:name w:val="heading 1"/>
    <w:basedOn w:val="a"/>
    <w:next w:val="a"/>
    <w:link w:val="10"/>
    <w:uiPriority w:val="9"/>
    <w:qFormat/>
    <w:rsid w:val="005863F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863F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863F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863F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863F2"/>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5863F2"/>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863F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863F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863F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63F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863F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863F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863F2"/>
    <w:rPr>
      <w:rFonts w:cstheme="majorBidi"/>
      <w:color w:val="2F5496" w:themeColor="accent1" w:themeShade="BF"/>
      <w:sz w:val="28"/>
      <w:szCs w:val="28"/>
    </w:rPr>
  </w:style>
  <w:style w:type="character" w:customStyle="1" w:styleId="50">
    <w:name w:val="标题 5 字符"/>
    <w:basedOn w:val="a0"/>
    <w:link w:val="5"/>
    <w:uiPriority w:val="9"/>
    <w:semiHidden/>
    <w:rsid w:val="005863F2"/>
    <w:rPr>
      <w:rFonts w:cstheme="majorBidi"/>
      <w:color w:val="2F5496" w:themeColor="accent1" w:themeShade="BF"/>
      <w:sz w:val="24"/>
    </w:rPr>
  </w:style>
  <w:style w:type="character" w:customStyle="1" w:styleId="60">
    <w:name w:val="标题 6 字符"/>
    <w:basedOn w:val="a0"/>
    <w:link w:val="6"/>
    <w:uiPriority w:val="9"/>
    <w:semiHidden/>
    <w:rsid w:val="005863F2"/>
    <w:rPr>
      <w:rFonts w:cstheme="majorBidi"/>
      <w:b/>
      <w:bCs/>
      <w:color w:val="2F5496" w:themeColor="accent1" w:themeShade="BF"/>
    </w:rPr>
  </w:style>
  <w:style w:type="character" w:customStyle="1" w:styleId="70">
    <w:name w:val="标题 7 字符"/>
    <w:basedOn w:val="a0"/>
    <w:link w:val="7"/>
    <w:uiPriority w:val="9"/>
    <w:semiHidden/>
    <w:rsid w:val="005863F2"/>
    <w:rPr>
      <w:rFonts w:cstheme="majorBidi"/>
      <w:b/>
      <w:bCs/>
      <w:color w:val="595959" w:themeColor="text1" w:themeTint="A6"/>
    </w:rPr>
  </w:style>
  <w:style w:type="character" w:customStyle="1" w:styleId="80">
    <w:name w:val="标题 8 字符"/>
    <w:basedOn w:val="a0"/>
    <w:link w:val="8"/>
    <w:uiPriority w:val="9"/>
    <w:semiHidden/>
    <w:rsid w:val="005863F2"/>
    <w:rPr>
      <w:rFonts w:cstheme="majorBidi"/>
      <w:color w:val="595959" w:themeColor="text1" w:themeTint="A6"/>
    </w:rPr>
  </w:style>
  <w:style w:type="character" w:customStyle="1" w:styleId="90">
    <w:name w:val="标题 9 字符"/>
    <w:basedOn w:val="a0"/>
    <w:link w:val="9"/>
    <w:uiPriority w:val="9"/>
    <w:semiHidden/>
    <w:rsid w:val="005863F2"/>
    <w:rPr>
      <w:rFonts w:eastAsiaTheme="majorEastAsia" w:cstheme="majorBidi"/>
      <w:color w:val="595959" w:themeColor="text1" w:themeTint="A6"/>
    </w:rPr>
  </w:style>
  <w:style w:type="paragraph" w:styleId="a3">
    <w:name w:val="Title"/>
    <w:basedOn w:val="a"/>
    <w:next w:val="a"/>
    <w:link w:val="a4"/>
    <w:uiPriority w:val="10"/>
    <w:qFormat/>
    <w:rsid w:val="005863F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863F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63F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863F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863F2"/>
    <w:pPr>
      <w:spacing w:before="160"/>
      <w:jc w:val="center"/>
    </w:pPr>
    <w:rPr>
      <w:i/>
      <w:iCs/>
      <w:color w:val="404040" w:themeColor="text1" w:themeTint="BF"/>
    </w:rPr>
  </w:style>
  <w:style w:type="character" w:customStyle="1" w:styleId="a8">
    <w:name w:val="引用 字符"/>
    <w:basedOn w:val="a0"/>
    <w:link w:val="a7"/>
    <w:uiPriority w:val="29"/>
    <w:rsid w:val="005863F2"/>
    <w:rPr>
      <w:i/>
      <w:iCs/>
      <w:color w:val="404040" w:themeColor="text1" w:themeTint="BF"/>
    </w:rPr>
  </w:style>
  <w:style w:type="paragraph" w:styleId="a9">
    <w:name w:val="List Paragraph"/>
    <w:basedOn w:val="a"/>
    <w:uiPriority w:val="34"/>
    <w:qFormat/>
    <w:rsid w:val="005863F2"/>
    <w:pPr>
      <w:ind w:left="720"/>
      <w:contextualSpacing/>
    </w:pPr>
  </w:style>
  <w:style w:type="character" w:styleId="aa">
    <w:name w:val="Intense Emphasis"/>
    <w:basedOn w:val="a0"/>
    <w:uiPriority w:val="21"/>
    <w:qFormat/>
    <w:rsid w:val="005863F2"/>
    <w:rPr>
      <w:i/>
      <w:iCs/>
      <w:color w:val="2F5496" w:themeColor="accent1" w:themeShade="BF"/>
    </w:rPr>
  </w:style>
  <w:style w:type="paragraph" w:styleId="ab">
    <w:name w:val="Intense Quote"/>
    <w:basedOn w:val="a"/>
    <w:next w:val="a"/>
    <w:link w:val="ac"/>
    <w:uiPriority w:val="30"/>
    <w:qFormat/>
    <w:rsid w:val="005863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863F2"/>
    <w:rPr>
      <w:i/>
      <w:iCs/>
      <w:color w:val="2F5496" w:themeColor="accent1" w:themeShade="BF"/>
    </w:rPr>
  </w:style>
  <w:style w:type="character" w:styleId="ad">
    <w:name w:val="Intense Reference"/>
    <w:basedOn w:val="a0"/>
    <w:uiPriority w:val="32"/>
    <w:qFormat/>
    <w:rsid w:val="005863F2"/>
    <w:rPr>
      <w:b/>
      <w:bCs/>
      <w:smallCaps/>
      <w:color w:val="2F5496" w:themeColor="accent1" w:themeShade="BF"/>
      <w:spacing w:val="5"/>
    </w:rPr>
  </w:style>
  <w:style w:type="paragraph" w:styleId="ae">
    <w:name w:val="header"/>
    <w:basedOn w:val="a"/>
    <w:link w:val="af"/>
    <w:uiPriority w:val="99"/>
    <w:unhideWhenUsed/>
    <w:rsid w:val="00A56B9C"/>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56B9C"/>
    <w:rPr>
      <w:sz w:val="18"/>
      <w:szCs w:val="18"/>
    </w:rPr>
  </w:style>
  <w:style w:type="paragraph" w:styleId="af0">
    <w:name w:val="footer"/>
    <w:basedOn w:val="a"/>
    <w:link w:val="af1"/>
    <w:uiPriority w:val="99"/>
    <w:unhideWhenUsed/>
    <w:rsid w:val="00A56B9C"/>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56B9C"/>
    <w:rPr>
      <w:sz w:val="18"/>
      <w:szCs w:val="18"/>
    </w:rPr>
  </w:style>
  <w:style w:type="character" w:customStyle="1" w:styleId="RSCB01ARTAbstractChar">
    <w:name w:val="RSC B01 ART Abstract Char"/>
    <w:link w:val="RSCB01ARTAbstract"/>
    <w:qFormat/>
    <w:locked/>
    <w:rsid w:val="00A43394"/>
    <w:rPr>
      <w:rFonts w:ascii="Calibri" w:hAnsi="Calibri" w:cs="Calibri"/>
      <w:sz w:val="16"/>
      <w:lang w:val="en-GB" w:eastAsia="en-GB"/>
    </w:rPr>
  </w:style>
  <w:style w:type="paragraph" w:customStyle="1" w:styleId="RSCB01ARTAbstract">
    <w:name w:val="RSC B01 ART Abstract"/>
    <w:basedOn w:val="a"/>
    <w:link w:val="RSCB01ARTAbstractChar"/>
    <w:qFormat/>
    <w:rsid w:val="00A43394"/>
    <w:pPr>
      <w:spacing w:after="200" w:line="240" w:lineRule="exact"/>
      <w:jc w:val="both"/>
    </w:pPr>
    <w:rPr>
      <w:rFonts w:ascii="Calibri" w:hAnsi="Calibri" w:cs="Calibri"/>
      <w:kern w:val="2"/>
      <w:sz w:val="16"/>
      <w:szCs w:val="24"/>
      <w:lang w:val="en-GB" w:eastAsia="en-GB"/>
      <w14:ligatures w14:val="standardContextual"/>
    </w:rPr>
  </w:style>
  <w:style w:type="character" w:styleId="af2">
    <w:name w:val="Hyperlink"/>
    <w:basedOn w:val="a0"/>
    <w:uiPriority w:val="99"/>
    <w:unhideWhenUsed/>
    <w:qFormat/>
    <w:rsid w:val="00A433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753917">
      <w:bodyDiv w:val="1"/>
      <w:marLeft w:val="0"/>
      <w:marRight w:val="0"/>
      <w:marTop w:val="0"/>
      <w:marBottom w:val="0"/>
      <w:divBdr>
        <w:top w:val="none" w:sz="0" w:space="0" w:color="auto"/>
        <w:left w:val="none" w:sz="0" w:space="0" w:color="auto"/>
        <w:bottom w:val="none" w:sz="0" w:space="0" w:color="auto"/>
        <w:right w:val="none" w:sz="0" w:space="0" w:color="auto"/>
      </w:divBdr>
    </w:div>
    <w:div w:id="147679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lihuijunxgy@hp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6976</TotalTime>
  <Pages>9</Pages>
  <Words>889</Words>
  <Characters>5578</Characters>
  <Application>Microsoft Office Word</Application>
  <DocSecurity>0</DocSecurity>
  <Lines>159</Lines>
  <Paragraphs>74</Paragraphs>
  <ScaleCrop>false</ScaleCrop>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永泽 寿</dc:creator>
  <cp:keywords/>
  <dc:description/>
  <cp:lastModifiedBy>永泽 寿</cp:lastModifiedBy>
  <cp:revision>11</cp:revision>
  <dcterms:created xsi:type="dcterms:W3CDTF">2025-01-14T02:56:00Z</dcterms:created>
  <dcterms:modified xsi:type="dcterms:W3CDTF">2025-08-11T13:34:00Z</dcterms:modified>
</cp:coreProperties>
</file>