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F7EA1" w14:textId="77777777" w:rsidR="001E1B7F" w:rsidRPr="001E1B7F" w:rsidRDefault="001E1B7F" w:rsidP="001E1B7F">
      <w:pPr>
        <w:spacing w:beforeLines="100" w:before="312"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0" w:name="_Hlk74733894"/>
      <w:bookmarkStart w:id="1" w:name="OLE_LINK13"/>
      <w:r w:rsidRPr="001E1B7F">
        <w:rPr>
          <w:rFonts w:ascii="Times New Roman" w:eastAsia="宋体" w:hAnsi="Times New Roman" w:cs="Times New Roman"/>
          <w:b/>
          <w:sz w:val="24"/>
          <w:szCs w:val="24"/>
        </w:rPr>
        <w:t xml:space="preserve">Identification of the gut commensal </w:t>
      </w:r>
      <w:r w:rsidRPr="001E1B7F">
        <w:rPr>
          <w:rFonts w:ascii="Times New Roman" w:eastAsia="宋体" w:hAnsi="Times New Roman" w:cs="Times New Roman"/>
          <w:b/>
          <w:i/>
          <w:iCs/>
          <w:sz w:val="24"/>
          <w:szCs w:val="24"/>
        </w:rPr>
        <w:t xml:space="preserve">Candida </w:t>
      </w:r>
      <w:proofErr w:type="spellStart"/>
      <w:r w:rsidRPr="001E1B7F">
        <w:rPr>
          <w:rFonts w:ascii="Times New Roman" w:eastAsia="宋体" w:hAnsi="Times New Roman" w:cs="Times New Roman"/>
          <w:b/>
          <w:i/>
          <w:iCs/>
          <w:sz w:val="24"/>
          <w:szCs w:val="24"/>
        </w:rPr>
        <w:t>parapsilosis</w:t>
      </w:r>
      <w:proofErr w:type="spellEnd"/>
      <w:r w:rsidRPr="001E1B7F">
        <w:rPr>
          <w:rFonts w:ascii="Times New Roman" w:eastAsia="宋体" w:hAnsi="Times New Roman" w:cs="Times New Roman"/>
          <w:b/>
          <w:sz w:val="24"/>
          <w:szCs w:val="24"/>
        </w:rPr>
        <w:t xml:space="preserve"> as a causative </w:t>
      </w:r>
      <w:r w:rsidRPr="001E1B7F">
        <w:rPr>
          <w:rFonts w:ascii="Times New Roman" w:eastAsia="宋体" w:hAnsi="Times New Roman" w:cs="Times New Roman" w:hint="eastAsia"/>
          <w:b/>
          <w:sz w:val="24"/>
          <w:szCs w:val="24"/>
        </w:rPr>
        <w:t>fu</w:t>
      </w:r>
      <w:r w:rsidRPr="001E1B7F">
        <w:rPr>
          <w:rFonts w:ascii="Times New Roman" w:eastAsia="宋体" w:hAnsi="Times New Roman" w:cs="Times New Roman"/>
          <w:b/>
          <w:sz w:val="24"/>
          <w:szCs w:val="24"/>
        </w:rPr>
        <w:t>ngus for the development of high fat-diet induced obesity in mice</w:t>
      </w:r>
    </w:p>
    <w:bookmarkEnd w:id="0"/>
    <w:bookmarkEnd w:id="1"/>
    <w:p w14:paraId="77E9C040" w14:textId="77777777" w:rsidR="001E1B7F" w:rsidRPr="001E1B7F" w:rsidRDefault="001E1B7F" w:rsidP="001E1B7F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Shanshan Sun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 2, 3, #</w:t>
      </w:r>
      <w:r w:rsidRPr="001E1B7F">
        <w:rPr>
          <w:rFonts w:ascii="Times New Roman" w:eastAsia="宋体" w:hAnsi="Times New Roman" w:cs="Times New Roman"/>
          <w:sz w:val="24"/>
          <w:szCs w:val="24"/>
        </w:rPr>
        <w:t>, Li Sun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1,4, #</w:t>
      </w:r>
      <w:r w:rsidRPr="001E1B7F">
        <w:rPr>
          <w:rFonts w:ascii="Times New Roman" w:eastAsia="宋体" w:hAnsi="Times New Roman" w:cs="Times New Roman"/>
          <w:sz w:val="24"/>
          <w:szCs w:val="24"/>
        </w:rPr>
        <w:t>, Kai Wang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 #</w:t>
      </w:r>
      <w:r w:rsidRPr="001E1B7F">
        <w:rPr>
          <w:rFonts w:ascii="Times New Roman" w:eastAsia="宋体" w:hAnsi="Times New Roman" w:cs="Times New Roman"/>
          <w:sz w:val="24"/>
          <w:szCs w:val="24"/>
        </w:rPr>
        <w:t>, Shanshan Qiao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1,4</w:t>
      </w: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Xinyue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Zhao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5</w:t>
      </w: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Xiaomin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Hu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6</w:t>
      </w:r>
      <w:r w:rsidRPr="001E1B7F">
        <w:rPr>
          <w:rFonts w:ascii="Times New Roman" w:eastAsia="宋体" w:hAnsi="Times New Roman" w:cs="Times New Roman"/>
          <w:sz w:val="24"/>
          <w:szCs w:val="24"/>
        </w:rPr>
        <w:t>, Wei Chen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7</w:t>
      </w: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Shuyang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Zhang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5</w:t>
      </w: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Hantian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Huanqin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Dai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1,4*</w:t>
      </w:r>
      <w:r w:rsidRPr="001E1B7F">
        <w:rPr>
          <w:rFonts w:ascii="Times New Roman" w:eastAsia="宋体" w:hAnsi="Times New Roman" w:cs="Times New Roman"/>
          <w:sz w:val="24"/>
          <w:szCs w:val="24"/>
        </w:rPr>
        <w:t>, Hongwei Liu</w:t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>1,4*</w:t>
      </w:r>
    </w:p>
    <w:p w14:paraId="7741B332" w14:textId="77777777" w:rsid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1 State Key Laboratory of Mycology, Institute of Microbiology, Chinese Academy of Sciences, Beijing 100101, China </w:t>
      </w:r>
    </w:p>
    <w:p w14:paraId="2E848C43" w14:textId="7C07B896" w:rsidR="001E1B7F" w:rsidRDefault="001E1B7F" w:rsidP="001E1B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School of Life Sciences, University of Science and Technology of China, Hefei, China</w:t>
      </w:r>
    </w:p>
    <w:p w14:paraId="3DF22CE9" w14:textId="58029CAE" w:rsidR="001E1B7F" w:rsidRP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3 The Second Hospital of Anhui Medical University, Hefei, China</w:t>
      </w:r>
    </w:p>
    <w:p w14:paraId="0EB1B1CD" w14:textId="77777777" w:rsidR="001E1B7F" w:rsidRP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4</w:t>
      </w:r>
      <w:r w:rsidRPr="001E1B7F">
        <w:rPr>
          <w:rFonts w:ascii="Times New Roman" w:eastAsia="宋体" w:hAnsi="Times New Roman" w:cs="Times New Roman"/>
        </w:rPr>
        <w:t xml:space="preserve"> </w:t>
      </w:r>
      <w:r w:rsidRPr="001E1B7F">
        <w:rPr>
          <w:rFonts w:ascii="Times New Roman" w:eastAsia="宋体" w:hAnsi="Times New Roman" w:cs="Times New Roman"/>
          <w:sz w:val="24"/>
          <w:szCs w:val="24"/>
        </w:rPr>
        <w:t>University of Chinese Academy of Sciences, Beijing, 100049, China</w:t>
      </w:r>
    </w:p>
    <w:p w14:paraId="51FEC011" w14:textId="77777777" w:rsidR="001E1B7F" w:rsidRP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 xml:space="preserve">5 </w:t>
      </w:r>
      <w:bookmarkStart w:id="2" w:name="OLE_LINK19"/>
      <w:r w:rsidRPr="001E1B7F">
        <w:rPr>
          <w:rFonts w:ascii="Times New Roman" w:eastAsia="宋体" w:hAnsi="Times New Roman" w:cs="Times New Roman"/>
          <w:sz w:val="24"/>
          <w:szCs w:val="24"/>
        </w:rPr>
        <w:t>Department of Cardiology, Peking Union Medical College Hospital, Chinese Academy of Medical Science &amp; Peking Union Medical College, Beijing, 100730, China</w:t>
      </w:r>
    </w:p>
    <w:bookmarkEnd w:id="2"/>
    <w:p w14:paraId="351B27AA" w14:textId="77777777" w:rsidR="001E1B7F" w:rsidRP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6 Department of Medical Research Center, State Key Laboratory of Complex Severe and Rare Diseases, Peking Union Medical College Hospital, Chinese Academy of Medical Science &amp; Peking Union Medical College, Beijing, 100730, China</w:t>
      </w:r>
    </w:p>
    <w:p w14:paraId="6DCD7647" w14:textId="77777777" w:rsidR="001E1B7F" w:rsidRPr="001E1B7F" w:rsidRDefault="001E1B7F" w:rsidP="001E1B7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7 Department of Clinical Nutrition, Dept. of Health Medicine, Peking Union Medical College Hospital, Chinese Academy of Medical Sciences and Peking Union Medical College, Beijing, China</w:t>
      </w:r>
    </w:p>
    <w:p w14:paraId="7E3F739B" w14:textId="77777777" w:rsidR="001E1B7F" w:rsidRPr="001E1B7F" w:rsidRDefault="001E1B7F" w:rsidP="001E1B7F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1E1B7F">
        <w:rPr>
          <w:rFonts w:ascii="Times New Roman" w:eastAsia="宋体" w:hAnsi="Times New Roman" w:cs="Times New Roman"/>
          <w:sz w:val="24"/>
          <w:szCs w:val="24"/>
        </w:rPr>
        <w:t>* Corresponding Author Tel: +86 10 64806074; E-mail: liuhw@im.ac.cn (H-W, Liu) or daihq@im.ac.cn (</w:t>
      </w:r>
      <w:proofErr w:type="spellStart"/>
      <w:r w:rsidRPr="001E1B7F">
        <w:rPr>
          <w:rFonts w:ascii="Times New Roman" w:eastAsia="宋体" w:hAnsi="Times New Roman" w:cs="Times New Roman"/>
          <w:sz w:val="24"/>
          <w:szCs w:val="24"/>
        </w:rPr>
        <w:t>Huanqin</w:t>
      </w:r>
      <w:proofErr w:type="spellEnd"/>
      <w:r w:rsidRPr="001E1B7F">
        <w:rPr>
          <w:rFonts w:ascii="Times New Roman" w:eastAsia="宋体" w:hAnsi="Times New Roman" w:cs="Times New Roman"/>
          <w:sz w:val="24"/>
          <w:szCs w:val="24"/>
        </w:rPr>
        <w:t xml:space="preserve"> Dai)</w:t>
      </w:r>
      <w:r w:rsidRPr="001E1B7F">
        <w:rPr>
          <w:rFonts w:ascii="Times New Roman" w:eastAsia="宋体" w:hAnsi="Times New Roman" w:cs="Times New Roman"/>
          <w:sz w:val="24"/>
          <w:szCs w:val="24"/>
        </w:rPr>
        <w:cr/>
      </w:r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lastRenderedPageBreak/>
        <w:t>#</w:t>
      </w:r>
      <w:bookmarkStart w:id="3" w:name="OLE_LINK12"/>
      <w:r w:rsidRPr="001E1B7F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1E1B7F">
        <w:rPr>
          <w:rFonts w:ascii="Times New Roman" w:eastAsia="宋体" w:hAnsi="Times New Roman" w:cs="Times New Roman"/>
          <w:sz w:val="24"/>
          <w:szCs w:val="24"/>
        </w:rPr>
        <w:t>SS Sun, L Sun and K Wang contributed equally to this work.</w:t>
      </w:r>
      <w:bookmarkEnd w:id="3"/>
    </w:p>
    <w:p w14:paraId="30FCDD01" w14:textId="77777777" w:rsidR="005666B4" w:rsidRDefault="005666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055497" w14:textId="77777777" w:rsidR="000834BC" w:rsidRDefault="000834BC" w:rsidP="000834B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0B8C165" wp14:editId="6AE01542">
            <wp:extent cx="2332083" cy="22032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83" cy="22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CB99" w14:textId="23D8D1E5" w:rsidR="00AE508D" w:rsidRPr="00BB110F" w:rsidRDefault="008057C1" w:rsidP="000834BC">
      <w:pPr>
        <w:spacing w:line="480" w:lineRule="auto"/>
        <w:jc w:val="left"/>
        <w:rPr>
          <w:rFonts w:ascii="Times New Roman" w:hAnsi="Times New Roman" w:cs="Times New Roman"/>
          <w:b/>
          <w:szCs w:val="21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C50CB2" w:rsidRPr="00A60A56">
        <w:rPr>
          <w:rFonts w:ascii="Times New Roman" w:hAnsi="Times New Roman" w:cs="Times New Roman"/>
          <w:b/>
          <w:sz w:val="24"/>
          <w:szCs w:val="24"/>
        </w:rPr>
        <w:t>Figure</w:t>
      </w:r>
      <w:r w:rsidR="00C50CB2" w:rsidRPr="00A60A5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C5500" w:rsidRPr="00A60A56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C50CB2" w:rsidRPr="00A60A56">
        <w:rPr>
          <w:rFonts w:ascii="Times New Roman" w:hAnsi="Times New Roman" w:cs="Times New Roman"/>
          <w:b/>
          <w:sz w:val="24"/>
          <w:szCs w:val="24"/>
        </w:rPr>
        <w:t>.</w:t>
      </w:r>
      <w:r w:rsidR="00C50CB2" w:rsidRPr="00A60A5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50CB2" w:rsidRPr="00BB110F">
        <w:rPr>
          <w:rFonts w:ascii="Times New Roman" w:hAnsi="Times New Roman" w:cs="Times New Roman"/>
          <w:bCs/>
          <w:szCs w:val="21"/>
        </w:rPr>
        <w:t xml:space="preserve">Antifungal effect of </w:t>
      </w:r>
      <w:r w:rsidR="00C50CB2" w:rsidRPr="00BB110F">
        <w:rPr>
          <w:rFonts w:ascii="Times New Roman" w:hAnsi="Times New Roman" w:cs="Times New Roman"/>
          <w:bCs/>
          <w:kern w:val="0"/>
          <w:szCs w:val="21"/>
        </w:rPr>
        <w:t>amphotericin B, fluconazole, and</w:t>
      </w:r>
      <w:r w:rsidR="00C50CB2" w:rsidRPr="00BB110F">
        <w:rPr>
          <w:rFonts w:ascii="Times New Roman" w:hAnsi="Times New Roman" w:cs="Times New Roman"/>
          <w:bCs/>
          <w:szCs w:val="21"/>
        </w:rPr>
        <w:t xml:space="preserve"> </w:t>
      </w:r>
      <w:r w:rsidR="002C3463" w:rsidRPr="00BB110F">
        <w:rPr>
          <w:rFonts w:ascii="Times New Roman" w:hAnsi="Times New Roman" w:cs="Times New Roman"/>
          <w:bCs/>
          <w:szCs w:val="21"/>
        </w:rPr>
        <w:t xml:space="preserve">5-fluorocytosine </w:t>
      </w:r>
      <w:r w:rsidR="00C50CB2" w:rsidRPr="00BB110F">
        <w:rPr>
          <w:rFonts w:ascii="Times New Roman" w:hAnsi="Times New Roman" w:cs="Times New Roman"/>
          <w:bCs/>
          <w:szCs w:val="21"/>
        </w:rPr>
        <w:t>on</w:t>
      </w:r>
      <w:r w:rsidR="00441FCC">
        <w:rPr>
          <w:rFonts w:ascii="Times New Roman" w:hAnsi="Times New Roman" w:cs="Times New Roman"/>
          <w:bCs/>
          <w:i/>
          <w:szCs w:val="21"/>
        </w:rPr>
        <w:t xml:space="preserve"> C. </w:t>
      </w:r>
      <w:proofErr w:type="spellStart"/>
      <w:r w:rsidR="00441FCC">
        <w:rPr>
          <w:rFonts w:ascii="Times New Roman" w:hAnsi="Times New Roman" w:cs="Times New Roman"/>
          <w:bCs/>
          <w:i/>
          <w:szCs w:val="21"/>
        </w:rPr>
        <w:t>parapsilosis</w:t>
      </w:r>
      <w:proofErr w:type="spellEnd"/>
      <w:r w:rsidR="00C50CB2" w:rsidRPr="00BB110F">
        <w:rPr>
          <w:rFonts w:ascii="Times New Roman" w:hAnsi="Times New Roman" w:cs="Times New Roman" w:hint="eastAsia"/>
          <w:bCs/>
          <w:szCs w:val="21"/>
        </w:rPr>
        <w:t>.</w:t>
      </w:r>
      <w:r w:rsidR="00BA107B" w:rsidRPr="00BB110F">
        <w:rPr>
          <w:rFonts w:ascii="Times New Roman" w:hAnsi="Times New Roman" w:cs="Times New Roman"/>
          <w:bCs/>
          <w:szCs w:val="21"/>
        </w:rPr>
        <w:t xml:space="preserve"> </w:t>
      </w:r>
      <w:r w:rsidR="00F97863" w:rsidRPr="00BB110F">
        <w:rPr>
          <w:rFonts w:ascii="Times New Roman" w:hAnsi="Times New Roman" w:cs="Times New Roman"/>
          <w:szCs w:val="21"/>
        </w:rPr>
        <w:t xml:space="preserve">The </w:t>
      </w:r>
      <w:r w:rsidR="00F97863" w:rsidRPr="00BB110F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F97863" w:rsidRPr="00BB110F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F97863" w:rsidRPr="00BB110F">
        <w:rPr>
          <w:rFonts w:ascii="Times New Roman" w:hAnsi="Times New Roman" w:cs="Times New Roman"/>
          <w:szCs w:val="21"/>
        </w:rPr>
        <w:t xml:space="preserve"> w</w:t>
      </w:r>
      <w:r w:rsidR="00EC18AF">
        <w:rPr>
          <w:rFonts w:ascii="Times New Roman" w:hAnsi="Times New Roman" w:cs="Times New Roman"/>
          <w:szCs w:val="21"/>
        </w:rPr>
        <w:t>as</w:t>
      </w:r>
      <w:r w:rsidR="00F97863" w:rsidRPr="00BB110F">
        <w:rPr>
          <w:rFonts w:ascii="Times New Roman" w:hAnsi="Times New Roman" w:cs="Times New Roman"/>
          <w:szCs w:val="21"/>
        </w:rPr>
        <w:t xml:space="preserve"> cultured </w:t>
      </w:r>
      <w:r w:rsidR="00751B36" w:rsidRPr="00BB110F">
        <w:rPr>
          <w:rFonts w:ascii="Times New Roman" w:hAnsi="Times New Roman" w:cs="Times New Roman" w:hint="eastAsia"/>
          <w:szCs w:val="21"/>
        </w:rPr>
        <w:t>on</w:t>
      </w:r>
      <w:r w:rsidR="00751B36" w:rsidRPr="00BB110F">
        <w:rPr>
          <w:rFonts w:ascii="Times New Roman" w:hAnsi="Times New Roman" w:cs="Times New Roman"/>
          <w:szCs w:val="21"/>
        </w:rPr>
        <w:t xml:space="preserve"> PDA </w:t>
      </w:r>
      <w:r w:rsidR="00F97863" w:rsidRPr="00BB110F">
        <w:rPr>
          <w:rFonts w:ascii="Times New Roman" w:hAnsi="Times New Roman" w:cs="Times New Roman"/>
          <w:szCs w:val="21"/>
        </w:rPr>
        <w:t xml:space="preserve">along with </w:t>
      </w:r>
      <w:r w:rsidR="00441FCC" w:rsidRPr="00BB110F">
        <w:rPr>
          <w:rFonts w:ascii="Times New Roman" w:hAnsi="Times New Roman" w:cs="Times New Roman"/>
          <w:szCs w:val="21"/>
        </w:rPr>
        <w:t xml:space="preserve">1 </w:t>
      </w:r>
      <w:proofErr w:type="spellStart"/>
      <w:r w:rsidR="00441FCC" w:rsidRPr="00BB110F">
        <w:rPr>
          <w:rFonts w:ascii="Times New Roman" w:hAnsi="Times New Roman" w:cs="Times New Roman"/>
          <w:i/>
          <w:szCs w:val="21"/>
        </w:rPr>
        <w:t>μ</w:t>
      </w:r>
      <w:r w:rsidR="00441FCC" w:rsidRPr="00BB110F">
        <w:rPr>
          <w:rFonts w:ascii="Times New Roman" w:hAnsi="Times New Roman" w:cs="Times New Roman"/>
          <w:szCs w:val="21"/>
        </w:rPr>
        <w:t>g</w:t>
      </w:r>
      <w:proofErr w:type="spellEnd"/>
      <w:r w:rsidR="00441FCC" w:rsidRPr="00BB110F">
        <w:rPr>
          <w:rFonts w:ascii="Times New Roman" w:hAnsi="Times New Roman" w:cs="Times New Roman"/>
          <w:szCs w:val="21"/>
        </w:rPr>
        <w:t xml:space="preserve"> </w:t>
      </w:r>
      <w:r w:rsidR="00441FCC">
        <w:rPr>
          <w:rFonts w:ascii="Times New Roman" w:hAnsi="Times New Roman" w:cs="Times New Roman"/>
          <w:szCs w:val="21"/>
        </w:rPr>
        <w:t xml:space="preserve">of </w:t>
      </w:r>
      <w:r w:rsidR="00C344CD" w:rsidRPr="00BB110F">
        <w:rPr>
          <w:rFonts w:ascii="Times New Roman" w:hAnsi="Times New Roman" w:cs="Times New Roman"/>
          <w:szCs w:val="21"/>
        </w:rPr>
        <w:t>a</w:t>
      </w:r>
      <w:r w:rsidR="00F97863" w:rsidRPr="00BB110F">
        <w:rPr>
          <w:rFonts w:ascii="Times New Roman" w:hAnsi="Times New Roman" w:cs="Times New Roman"/>
          <w:szCs w:val="21"/>
        </w:rPr>
        <w:t>mphotericin B, fluconazole</w:t>
      </w:r>
      <w:r w:rsidR="00F97863" w:rsidRPr="00BB110F">
        <w:rPr>
          <w:rStyle w:val="src"/>
          <w:rFonts w:ascii="Times New Roman" w:hAnsi="Times New Roman" w:cs="Times New Roman"/>
          <w:color w:val="333333"/>
          <w:szCs w:val="21"/>
        </w:rPr>
        <w:t>, and 5-fluorocytosine</w:t>
      </w:r>
      <w:r w:rsidR="00F97863" w:rsidRPr="00BB110F">
        <w:rPr>
          <w:rFonts w:ascii="Times New Roman" w:hAnsi="Times New Roman" w:cs="Times New Roman"/>
          <w:szCs w:val="21"/>
        </w:rPr>
        <w:t xml:space="preserve"> in </w:t>
      </w:r>
      <w:r w:rsidR="00441FCC">
        <w:rPr>
          <w:rFonts w:ascii="Times New Roman" w:hAnsi="Times New Roman" w:cs="Times New Roman"/>
          <w:szCs w:val="21"/>
        </w:rPr>
        <w:t xml:space="preserve">each </w:t>
      </w:r>
      <w:r w:rsidR="00F97863" w:rsidRPr="00BB110F">
        <w:rPr>
          <w:rFonts w:ascii="Times New Roman" w:hAnsi="Times New Roman" w:cs="Times New Roman"/>
          <w:szCs w:val="21"/>
        </w:rPr>
        <w:t>paper</w:t>
      </w:r>
      <w:r w:rsidR="00441FCC">
        <w:rPr>
          <w:rFonts w:ascii="Times New Roman" w:hAnsi="Times New Roman" w:cs="Times New Roman"/>
          <w:szCs w:val="21"/>
        </w:rPr>
        <w:t xml:space="preserve"> disc</w:t>
      </w:r>
      <w:r w:rsidR="00C344CD" w:rsidRPr="00BB110F">
        <w:rPr>
          <w:rFonts w:ascii="Times New Roman" w:hAnsi="Times New Roman" w:cs="Times New Roman"/>
          <w:bCs/>
          <w:szCs w:val="21"/>
        </w:rPr>
        <w:t>.</w:t>
      </w:r>
    </w:p>
    <w:p w14:paraId="3B4FB941" w14:textId="7C82BC6A" w:rsidR="00AE508D" w:rsidRPr="00EB7D0E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E832B7D" w14:textId="4928335A" w:rsidR="00AE508D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646CE7A" w14:textId="056BDC71" w:rsidR="00AE508D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5F47E6B" w14:textId="5FA29E85" w:rsidR="00AE508D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CA83160" w14:textId="5B7B20A4" w:rsidR="00AE508D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DA01BA8" w14:textId="77777777" w:rsidR="00AE508D" w:rsidRDefault="00AE508D" w:rsidP="00C50C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5934888" w14:textId="77777777" w:rsidR="00461011" w:rsidRDefault="00461011" w:rsidP="009A4BA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CC6BC1F" w14:textId="397943EE" w:rsidR="005C18BF" w:rsidRDefault="005C18BF" w:rsidP="009A4BA4">
      <w:pPr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57402691" w14:textId="53146729" w:rsidR="0076415F" w:rsidRDefault="0076415F" w:rsidP="0076415F">
      <w:pPr>
        <w:spacing w:line="480" w:lineRule="auto"/>
        <w:rPr>
          <w:rFonts w:ascii="Times New Roman" w:hAnsi="Times New Roman" w:cs="Times New Roman"/>
          <w:szCs w:val="21"/>
        </w:rPr>
      </w:pPr>
    </w:p>
    <w:p w14:paraId="50C66B9B" w14:textId="671AFFBC" w:rsidR="0076415F" w:rsidRDefault="0076415F" w:rsidP="0076415F">
      <w:pPr>
        <w:spacing w:line="480" w:lineRule="auto"/>
        <w:rPr>
          <w:rFonts w:ascii="Times New Roman" w:hAnsi="Times New Roman" w:cs="Times New Roman"/>
          <w:szCs w:val="21"/>
        </w:rPr>
      </w:pPr>
    </w:p>
    <w:p w14:paraId="11D1B4C1" w14:textId="35100158" w:rsidR="0076415F" w:rsidRDefault="0076415F" w:rsidP="0076415F">
      <w:pPr>
        <w:spacing w:line="480" w:lineRule="auto"/>
        <w:rPr>
          <w:rFonts w:ascii="Times New Roman" w:hAnsi="Times New Roman" w:cs="Times New Roman"/>
          <w:szCs w:val="21"/>
        </w:rPr>
      </w:pPr>
    </w:p>
    <w:p w14:paraId="42104D68" w14:textId="067670B7" w:rsidR="0076415F" w:rsidRDefault="0076415F" w:rsidP="0076415F">
      <w:pPr>
        <w:spacing w:line="480" w:lineRule="auto"/>
        <w:rPr>
          <w:rFonts w:ascii="Times New Roman" w:hAnsi="Times New Roman" w:cs="Times New Roman"/>
          <w:szCs w:val="21"/>
        </w:rPr>
      </w:pPr>
    </w:p>
    <w:p w14:paraId="0B78549C" w14:textId="44953496" w:rsidR="0076415F" w:rsidRDefault="0076415F" w:rsidP="0076415F">
      <w:pPr>
        <w:spacing w:line="480" w:lineRule="auto"/>
        <w:rPr>
          <w:rFonts w:ascii="Times New Roman" w:hAnsi="Times New Roman" w:cs="Times New Roman"/>
          <w:bCs/>
          <w:szCs w:val="21"/>
        </w:rPr>
      </w:pPr>
    </w:p>
    <w:p w14:paraId="2B0F4838" w14:textId="04524B23" w:rsidR="0043649F" w:rsidRDefault="0043649F" w:rsidP="0076415F">
      <w:pPr>
        <w:spacing w:line="480" w:lineRule="auto"/>
        <w:rPr>
          <w:rFonts w:ascii="Times New Roman" w:hAnsi="Times New Roman" w:cs="Times New Roman"/>
          <w:bCs/>
          <w:szCs w:val="21"/>
        </w:rPr>
      </w:pPr>
    </w:p>
    <w:p w14:paraId="32D87578" w14:textId="2977F011" w:rsidR="0043649F" w:rsidRDefault="000834BC" w:rsidP="008C602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9418D65" wp14:editId="060D4807">
            <wp:extent cx="5274310" cy="1751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ADDF" w14:textId="529B2ED5" w:rsidR="008C6027" w:rsidRPr="001A1AB7" w:rsidRDefault="008057C1" w:rsidP="008C6027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A60A56">
        <w:rPr>
          <w:rFonts w:ascii="Times New Roman" w:hAnsi="Times New Roman" w:cs="Times New Roman"/>
          <w:b/>
          <w:sz w:val="24"/>
          <w:szCs w:val="24"/>
        </w:rPr>
        <w:t>Figure</w:t>
      </w:r>
      <w:r w:rsidR="00116FBF" w:rsidRPr="0067301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50D54">
        <w:rPr>
          <w:rFonts w:ascii="Times New Roman" w:hAnsi="Times New Roman" w:cs="Times New Roman"/>
          <w:b/>
          <w:sz w:val="24"/>
          <w:szCs w:val="24"/>
        </w:rPr>
        <w:t>2</w:t>
      </w:r>
      <w:r w:rsidR="00116FBF" w:rsidRPr="0067301A">
        <w:rPr>
          <w:rFonts w:ascii="Times New Roman" w:hAnsi="Times New Roman" w:cs="Times New Roman"/>
          <w:b/>
          <w:sz w:val="24"/>
          <w:szCs w:val="24"/>
        </w:rPr>
        <w:t>.</w:t>
      </w:r>
      <w:r w:rsidR="00116FBF" w:rsidRPr="00402A5A">
        <w:rPr>
          <w:rFonts w:ascii="Times New Roman" w:hAnsi="Times New Roman" w:cs="Times New Roman"/>
          <w:szCs w:val="21"/>
        </w:rPr>
        <w:t xml:space="preserve"> </w:t>
      </w:r>
      <w:r w:rsidR="00E03A7D">
        <w:rPr>
          <w:rFonts w:ascii="Times New Roman" w:hAnsi="Times New Roman" w:cs="Times New Roman"/>
          <w:szCs w:val="21"/>
        </w:rPr>
        <w:t xml:space="preserve">The levels of </w:t>
      </w:r>
      <w:r w:rsidR="00E03A7D" w:rsidRPr="00402A5A">
        <w:rPr>
          <w:rFonts w:ascii="Times New Roman" w:hAnsi="Times New Roman" w:cs="Times New Roman"/>
          <w:szCs w:val="21"/>
        </w:rPr>
        <w:t>lipase activity</w:t>
      </w:r>
      <w:r w:rsidR="00DA0B65">
        <w:rPr>
          <w:rFonts w:ascii="Times New Roman" w:hAnsi="Times New Roman" w:cs="Times New Roman"/>
          <w:szCs w:val="21"/>
        </w:rPr>
        <w:t>,</w:t>
      </w:r>
      <w:r w:rsidR="00E03A7D">
        <w:rPr>
          <w:rFonts w:ascii="Times New Roman" w:hAnsi="Times New Roman" w:cs="Times New Roman"/>
          <w:szCs w:val="21"/>
        </w:rPr>
        <w:t xml:space="preserve"> </w:t>
      </w:r>
      <w:r w:rsidR="00E03A7D" w:rsidRPr="00402A5A">
        <w:rPr>
          <w:rFonts w:ascii="Times New Roman" w:hAnsi="Times New Roman" w:cs="Times New Roman"/>
          <w:szCs w:val="21"/>
        </w:rPr>
        <w:t>FFA</w:t>
      </w:r>
      <w:r w:rsidR="00EB7D0E">
        <w:rPr>
          <w:rFonts w:ascii="Times New Roman" w:hAnsi="Times New Roman" w:cs="Times New Roman"/>
          <w:szCs w:val="21"/>
        </w:rPr>
        <w:t xml:space="preserve"> under</w:t>
      </w:r>
      <w:r w:rsidR="00E03A7D">
        <w:rPr>
          <w:rFonts w:ascii="Times New Roman" w:hAnsi="Times New Roman" w:cs="Times New Roman"/>
          <w:szCs w:val="21"/>
        </w:rPr>
        <w:t xml:space="preserve"> the </w:t>
      </w:r>
      <w:r w:rsidR="00E03A7D" w:rsidRPr="00E03A7D">
        <w:rPr>
          <w:rFonts w:ascii="Times New Roman" w:hAnsi="Times New Roman" w:cs="Times New Roman"/>
          <w:szCs w:val="21"/>
        </w:rPr>
        <w:t>antifungal treatment and</w:t>
      </w:r>
      <w:r w:rsidR="00EB7D0E">
        <w:rPr>
          <w:rFonts w:ascii="Times New Roman" w:hAnsi="Times New Roman" w:cs="Times New Roman"/>
          <w:szCs w:val="21"/>
        </w:rPr>
        <w:t xml:space="preserve"> the oral</w:t>
      </w:r>
      <w:r w:rsidR="00E03A7D" w:rsidRPr="00E03A7D">
        <w:rPr>
          <w:rFonts w:ascii="Times New Roman" w:hAnsi="Times New Roman" w:cs="Times New Roman"/>
          <w:szCs w:val="21"/>
        </w:rPr>
        <w:t xml:space="preserve"> </w:t>
      </w:r>
      <w:r w:rsidR="00EB7D0E">
        <w:rPr>
          <w:rFonts w:ascii="Times New Roman" w:hAnsi="Times New Roman" w:cs="Times New Roman"/>
          <w:szCs w:val="21"/>
        </w:rPr>
        <w:t>treatment with</w:t>
      </w:r>
      <w:r w:rsidR="00EC4869">
        <w:rPr>
          <w:rFonts w:ascii="Times New Roman" w:hAnsi="Times New Roman" w:cs="Times New Roman"/>
          <w:szCs w:val="21"/>
        </w:rPr>
        <w:t xml:space="preserve"> </w:t>
      </w:r>
      <w:r w:rsidR="00E03A7D" w:rsidRPr="00E03A7D">
        <w:rPr>
          <w:rFonts w:ascii="Times New Roman" w:hAnsi="Times New Roman" w:cs="Times New Roman"/>
          <w:i/>
          <w:iCs/>
          <w:szCs w:val="21"/>
        </w:rPr>
        <w:t xml:space="preserve">C. </w:t>
      </w:r>
      <w:proofErr w:type="spellStart"/>
      <w:r w:rsidR="00E03A7D" w:rsidRPr="00E03A7D">
        <w:rPr>
          <w:rFonts w:ascii="Times New Roman" w:hAnsi="Times New Roman" w:cs="Times New Roman"/>
          <w:i/>
          <w:iCs/>
          <w:szCs w:val="21"/>
        </w:rPr>
        <w:t>parapsilosis</w:t>
      </w:r>
      <w:proofErr w:type="spellEnd"/>
      <w:r w:rsidR="00E03A7D">
        <w:rPr>
          <w:rFonts w:ascii="Times New Roman" w:hAnsi="Times New Roman" w:cs="Times New Roman"/>
          <w:szCs w:val="21"/>
        </w:rPr>
        <w:t>.</w:t>
      </w:r>
      <w:r w:rsidR="00E03A7D">
        <w:rPr>
          <w:rFonts w:ascii="Times New Roman" w:hAnsi="Times New Roman" w:cs="Times New Roman" w:hint="eastAsia"/>
          <w:szCs w:val="21"/>
        </w:rPr>
        <w:t xml:space="preserve"> </w:t>
      </w:r>
      <w:r w:rsidR="00116FBF" w:rsidRPr="00402A5A">
        <w:rPr>
          <w:rFonts w:ascii="Times New Roman" w:hAnsi="Times New Roman" w:cs="Times New Roman"/>
          <w:szCs w:val="21"/>
        </w:rPr>
        <w:t xml:space="preserve">(A) Fecal lipase activity after antifungal treatment; (B) Fecal lipase activity after intragastric administration of </w:t>
      </w:r>
      <w:r w:rsidR="00116FBF" w:rsidRPr="00402A5A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116FBF" w:rsidRPr="00402A5A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116FBF" w:rsidRPr="00402A5A">
        <w:rPr>
          <w:rFonts w:ascii="Times New Roman" w:hAnsi="Times New Roman" w:cs="Times New Roman"/>
          <w:szCs w:val="21"/>
        </w:rPr>
        <w:t>; (C) Fecal FFA</w:t>
      </w:r>
      <w:r w:rsidR="00EB7D0E">
        <w:rPr>
          <w:rFonts w:ascii="Times New Roman" w:hAnsi="Times New Roman" w:cs="Times New Roman"/>
          <w:szCs w:val="21"/>
        </w:rPr>
        <w:t xml:space="preserve"> </w:t>
      </w:r>
      <w:r w:rsidR="00EB7D0E" w:rsidRPr="00402A5A">
        <w:rPr>
          <w:rFonts w:ascii="Times New Roman" w:hAnsi="Times New Roman" w:cs="Times New Roman"/>
          <w:szCs w:val="21"/>
        </w:rPr>
        <w:t xml:space="preserve">after intragastric administration of </w:t>
      </w:r>
      <w:r w:rsidR="00EB7D0E" w:rsidRPr="00402A5A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EB7D0E" w:rsidRPr="00402A5A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37001B">
        <w:rPr>
          <w:rFonts w:ascii="Times New Roman" w:hAnsi="Times New Roman" w:cs="Times New Roman" w:hint="eastAsia"/>
          <w:i/>
          <w:szCs w:val="21"/>
        </w:rPr>
        <w:t>.</w:t>
      </w:r>
      <w:r w:rsidR="008C6027" w:rsidRPr="008C6027">
        <w:rPr>
          <w:rFonts w:ascii="Times New Roman" w:hAnsi="Times New Roman" w:cs="Times New Roman"/>
          <w:szCs w:val="21"/>
        </w:rPr>
        <w:t xml:space="preserve"> </w:t>
      </w:r>
      <w:r w:rsidR="008C6027" w:rsidRPr="00402A5A">
        <w:rPr>
          <w:rFonts w:ascii="Times New Roman" w:hAnsi="Times New Roman" w:cs="Times New Roman"/>
          <w:szCs w:val="21"/>
        </w:rPr>
        <w:t>SD, stand diet fed mice group;</w:t>
      </w:r>
      <w:r w:rsidR="008C6027" w:rsidRPr="00A753A8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8C6027" w:rsidRPr="00402A5A">
        <w:rPr>
          <w:rFonts w:ascii="Times New Roman" w:hAnsi="Times New Roman" w:cs="Times New Roman"/>
          <w:szCs w:val="21"/>
        </w:rPr>
        <w:t>SD</w:t>
      </w:r>
      <w:r w:rsidR="008C6027">
        <w:rPr>
          <w:rFonts w:ascii="Times New Roman" w:hAnsi="Times New Roman" w:cs="Times New Roman"/>
          <w:szCs w:val="21"/>
        </w:rPr>
        <w:t>+Ampho</w:t>
      </w:r>
      <w:proofErr w:type="spellEnd"/>
      <w:r w:rsidR="008C6027" w:rsidRPr="00402A5A">
        <w:rPr>
          <w:rFonts w:ascii="Times New Roman" w:hAnsi="Times New Roman" w:cs="Times New Roman"/>
          <w:szCs w:val="21"/>
        </w:rPr>
        <w:t xml:space="preserve">, stand diet fed mice treated with amphotericin B; HFD, high-fat diet fed mice group; </w:t>
      </w:r>
      <w:proofErr w:type="spellStart"/>
      <w:r w:rsidR="008C6027" w:rsidRPr="00402A5A">
        <w:rPr>
          <w:rFonts w:ascii="Times New Roman" w:hAnsi="Times New Roman" w:cs="Times New Roman"/>
          <w:szCs w:val="21"/>
        </w:rPr>
        <w:t>HFD+Ampho</w:t>
      </w:r>
      <w:proofErr w:type="spellEnd"/>
      <w:r w:rsidR="008C6027" w:rsidRPr="00402A5A">
        <w:rPr>
          <w:rFonts w:ascii="Times New Roman" w:hAnsi="Times New Roman" w:cs="Times New Roman"/>
          <w:szCs w:val="21"/>
        </w:rPr>
        <w:t xml:space="preserve">, high-fat diet fed mice treated with amphotericin B; </w:t>
      </w:r>
      <w:proofErr w:type="spellStart"/>
      <w:r w:rsidR="008C6027" w:rsidRPr="00402A5A">
        <w:rPr>
          <w:rFonts w:ascii="Times New Roman" w:hAnsi="Times New Roman" w:cs="Times New Roman"/>
          <w:szCs w:val="21"/>
        </w:rPr>
        <w:t>HFD+Flucz</w:t>
      </w:r>
      <w:proofErr w:type="spellEnd"/>
      <w:r w:rsidR="008C6027" w:rsidRPr="00402A5A">
        <w:rPr>
          <w:rFonts w:ascii="Times New Roman" w:hAnsi="Times New Roman" w:cs="Times New Roman"/>
          <w:szCs w:val="21"/>
        </w:rPr>
        <w:t>, high-fat diet fed mice treated with fluconazole; HFD+5-Fc, high-fat diet fed mice treated with 5-fluorocytosine</w:t>
      </w:r>
      <w:r w:rsidR="008C6027">
        <w:rPr>
          <w:rFonts w:ascii="Times New Roman" w:hAnsi="Times New Roman" w:cs="Times New Roman"/>
          <w:szCs w:val="21"/>
        </w:rPr>
        <w:t>.</w:t>
      </w:r>
      <w:r w:rsidR="008C6027" w:rsidRPr="008C6027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8C6027" w:rsidRPr="00974FDD">
        <w:rPr>
          <w:rFonts w:ascii="Times New Roman" w:hAnsi="Times New Roman" w:cs="Times New Roman"/>
          <w:szCs w:val="21"/>
        </w:rPr>
        <w:t>HFD+vehicle</w:t>
      </w:r>
      <w:proofErr w:type="spellEnd"/>
      <w:r w:rsidR="008C6027" w:rsidRPr="00974FDD">
        <w:rPr>
          <w:rFonts w:ascii="Times New Roman" w:hAnsi="Times New Roman" w:cs="Times New Roman"/>
          <w:szCs w:val="21"/>
        </w:rPr>
        <w:t xml:space="preserve">, high-fat diet fed and fungi-free mice treated with PBS; HFD+CP, high-fat diet fed and fungi-free mice treated with the live </w:t>
      </w:r>
      <w:r w:rsidR="008C6027" w:rsidRPr="00974FDD">
        <w:rPr>
          <w:rFonts w:ascii="Times New Roman" w:hAnsi="Times New Roman" w:cs="Times New Roman"/>
          <w:i/>
          <w:iCs/>
          <w:szCs w:val="21"/>
        </w:rPr>
        <w:t xml:space="preserve">C. </w:t>
      </w:r>
      <w:proofErr w:type="spellStart"/>
      <w:r w:rsidR="008C6027" w:rsidRPr="00974FDD">
        <w:rPr>
          <w:rFonts w:ascii="Times New Roman" w:hAnsi="Times New Roman" w:cs="Times New Roman"/>
          <w:i/>
          <w:iCs/>
          <w:szCs w:val="21"/>
        </w:rPr>
        <w:t>parapsilosis</w:t>
      </w:r>
      <w:proofErr w:type="spellEnd"/>
      <w:r w:rsidR="008C6027">
        <w:rPr>
          <w:rFonts w:ascii="Times New Roman" w:hAnsi="Times New Roman" w:cs="Times New Roman"/>
          <w:szCs w:val="21"/>
        </w:rPr>
        <w:t xml:space="preserve">. </w:t>
      </w:r>
      <w:r w:rsidR="008C6027" w:rsidRPr="001A1AB7">
        <w:rPr>
          <w:rFonts w:ascii="Times New Roman" w:hAnsi="Times New Roman" w:cs="Times New Roman"/>
          <w:szCs w:val="21"/>
        </w:rPr>
        <w:t>Data are presented as the mean ± SEM. N = 8 mice per group. Statistical analysis was performed using one-way ANOVA followed by the Tukey post hoc test for (</w:t>
      </w:r>
      <w:r w:rsidR="008C6027">
        <w:rPr>
          <w:rFonts w:ascii="Times New Roman" w:hAnsi="Times New Roman" w:cs="Times New Roman"/>
          <w:szCs w:val="21"/>
        </w:rPr>
        <w:t>A-C)</w:t>
      </w:r>
      <w:r w:rsidR="008C6027" w:rsidRPr="001A1AB7">
        <w:rPr>
          <w:rFonts w:ascii="Times New Roman" w:hAnsi="Times New Roman" w:cs="Times New Roman"/>
          <w:szCs w:val="21"/>
        </w:rPr>
        <w:t>. *p &lt; 0.05; **p &lt; 0.01; ***p &lt; 0.001.</w:t>
      </w:r>
      <w:r w:rsidR="008C6027" w:rsidRPr="001A1AB7" w:rsidDel="00466AD6">
        <w:rPr>
          <w:rFonts w:ascii="Times New Roman" w:hAnsi="Times New Roman" w:cs="Times New Roman"/>
          <w:szCs w:val="21"/>
        </w:rPr>
        <w:t xml:space="preserve"> </w:t>
      </w:r>
    </w:p>
    <w:p w14:paraId="3B4C93CB" w14:textId="27DC2725" w:rsidR="00116FBF" w:rsidRDefault="00116FBF" w:rsidP="00C77FC5">
      <w:pPr>
        <w:pStyle w:val="aa"/>
        <w:spacing w:line="480" w:lineRule="auto"/>
        <w:ind w:firstLineChars="0" w:firstLine="0"/>
        <w:rPr>
          <w:rFonts w:ascii="Times New Roman" w:hAnsi="Times New Roman" w:cs="Times New Roman"/>
          <w:szCs w:val="21"/>
        </w:rPr>
      </w:pPr>
    </w:p>
    <w:p w14:paraId="5834DE2F" w14:textId="7F3CA283" w:rsidR="0043649F" w:rsidRDefault="0043649F" w:rsidP="006D7768">
      <w:pPr>
        <w:spacing w:line="480" w:lineRule="auto"/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</w:p>
    <w:p w14:paraId="54337BF1" w14:textId="5626AC3C" w:rsidR="0043649F" w:rsidRDefault="0043649F" w:rsidP="006D7768">
      <w:pPr>
        <w:spacing w:line="480" w:lineRule="auto"/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</w:p>
    <w:p w14:paraId="0C990B5F" w14:textId="6656011E" w:rsidR="0043649F" w:rsidRDefault="0043649F" w:rsidP="0043649F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1A6325D5" w14:textId="0CCE5123" w:rsidR="00F13B17" w:rsidRPr="00BB110F" w:rsidRDefault="000834BC" w:rsidP="00F13B17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A1F4AB" wp14:editId="3D33F919">
            <wp:extent cx="5130807" cy="3705225"/>
            <wp:effectExtent l="0" t="0" r="0" b="0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80" cy="370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7C1" w:rsidRPr="00805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7C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057C1" w:rsidRPr="00A60A56">
        <w:rPr>
          <w:rFonts w:ascii="Times New Roman" w:hAnsi="Times New Roman" w:cs="Times New Roman"/>
          <w:b/>
          <w:sz w:val="24"/>
          <w:szCs w:val="24"/>
        </w:rPr>
        <w:t>Figure</w:t>
      </w:r>
      <w:r w:rsidR="008057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0D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16D4A" w:rsidRPr="003F1B0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D2360">
        <w:rPr>
          <w:rFonts w:ascii="Times New Roman" w:hAnsi="Times New Roman" w:cs="Times New Roman"/>
          <w:sz w:val="24"/>
          <w:szCs w:val="24"/>
        </w:rPr>
        <w:t xml:space="preserve"> </w:t>
      </w:r>
      <w:r w:rsidR="00BA107B" w:rsidRPr="00BB110F">
        <w:rPr>
          <w:rFonts w:ascii="Times New Roman" w:hAnsi="Times New Roman" w:cs="Times New Roman"/>
          <w:szCs w:val="21"/>
        </w:rPr>
        <w:t>Constructi</w:t>
      </w:r>
      <w:r w:rsidR="00BA107B" w:rsidRPr="00F350D5">
        <w:rPr>
          <w:rFonts w:ascii="Times New Roman" w:hAnsi="Times New Roman" w:cs="Times New Roman"/>
          <w:szCs w:val="21"/>
        </w:rPr>
        <w:t xml:space="preserve">on of lipase mutant strain of </w:t>
      </w:r>
      <w:r w:rsidR="00BA107B" w:rsidRPr="00F350D5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BA107B" w:rsidRPr="00F350D5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7D2360" w:rsidRPr="00F350D5">
        <w:rPr>
          <w:rFonts w:ascii="Times New Roman" w:hAnsi="Times New Roman" w:cs="Times New Roman"/>
          <w:szCs w:val="21"/>
        </w:rPr>
        <w:t xml:space="preserve">. (A, B) </w:t>
      </w:r>
      <w:r w:rsidR="00D16D4A" w:rsidRPr="00F350D5">
        <w:rPr>
          <w:rFonts w:ascii="Times New Roman" w:hAnsi="Times New Roman" w:cs="Times New Roman"/>
          <w:szCs w:val="21"/>
        </w:rPr>
        <w:t xml:space="preserve">Design of gene targeting for the </w:t>
      </w:r>
      <w:r w:rsidR="00D16D4A" w:rsidRPr="00F350D5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D16D4A" w:rsidRPr="00F350D5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D16D4A" w:rsidRPr="00F350D5">
        <w:rPr>
          <w:rFonts w:ascii="Times New Roman" w:hAnsi="Times New Roman" w:cs="Times New Roman"/>
          <w:szCs w:val="21"/>
        </w:rPr>
        <w:t xml:space="preserve"> lipase locus showing the SAT1 flipper cassette with the</w:t>
      </w:r>
      <w:r w:rsidR="00D16D4A" w:rsidRPr="00F350D5">
        <w:rPr>
          <w:rFonts w:ascii="Times New Roman" w:hAnsi="Times New Roman" w:cs="Times New Roman" w:hint="eastAsia"/>
          <w:szCs w:val="21"/>
        </w:rPr>
        <w:t xml:space="preserve"> </w:t>
      </w:r>
      <w:r w:rsidR="00D16D4A" w:rsidRPr="00F350D5">
        <w:rPr>
          <w:rFonts w:ascii="Times New Roman" w:hAnsi="Times New Roman" w:cs="Times New Roman"/>
          <w:szCs w:val="21"/>
        </w:rPr>
        <w:t xml:space="preserve">homologous </w:t>
      </w:r>
      <w:r w:rsidR="00D16D4A" w:rsidRPr="00F350D5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D16D4A" w:rsidRPr="00F350D5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D16D4A" w:rsidRPr="00F350D5">
        <w:rPr>
          <w:rFonts w:ascii="Times New Roman" w:hAnsi="Times New Roman" w:cs="Times New Roman"/>
          <w:szCs w:val="21"/>
        </w:rPr>
        <w:t xml:space="preserve"> lipase fragments 5′ </w:t>
      </w:r>
      <w:r w:rsidR="00D16D4A" w:rsidRPr="00F350D5">
        <w:rPr>
          <w:rFonts w:ascii="Times New Roman" w:hAnsi="Times New Roman" w:cs="Times New Roman"/>
          <w:i/>
          <w:szCs w:val="21"/>
        </w:rPr>
        <w:t>LIP</w:t>
      </w:r>
      <w:r w:rsidR="00D16D4A" w:rsidRPr="00F350D5">
        <w:rPr>
          <w:rFonts w:ascii="Times New Roman" w:hAnsi="Times New Roman" w:cs="Times New Roman"/>
          <w:szCs w:val="21"/>
        </w:rPr>
        <w:t xml:space="preserve"> and 3′ </w:t>
      </w:r>
      <w:r w:rsidR="00D16D4A" w:rsidRPr="00F350D5">
        <w:rPr>
          <w:rFonts w:ascii="Times New Roman" w:hAnsi="Times New Roman" w:cs="Times New Roman"/>
          <w:i/>
          <w:szCs w:val="21"/>
        </w:rPr>
        <w:t>LIP</w:t>
      </w:r>
      <w:r w:rsidR="00D16D4A" w:rsidRPr="00F350D5">
        <w:rPr>
          <w:rFonts w:ascii="Times New Roman" w:hAnsi="Times New Roman" w:cs="Times New Roman"/>
          <w:szCs w:val="21"/>
        </w:rPr>
        <w:t xml:space="preserve"> as well as the FLP recombination target sequences (FRT)</w:t>
      </w:r>
      <w:r w:rsidR="00D16D4A" w:rsidRPr="00F350D5">
        <w:rPr>
          <w:rFonts w:ascii="Times New Roman" w:hAnsi="Times New Roman" w:cs="Times New Roman" w:hint="eastAsia"/>
          <w:szCs w:val="21"/>
        </w:rPr>
        <w:t>.</w:t>
      </w:r>
      <w:r w:rsidR="00261F20" w:rsidRPr="00F350D5">
        <w:rPr>
          <w:rFonts w:ascii="Times New Roman" w:hAnsi="Times New Roman" w:cs="Times New Roman" w:hint="eastAsia"/>
          <w:szCs w:val="21"/>
        </w:rPr>
        <w:t xml:space="preserve"> (</w:t>
      </w:r>
      <w:r w:rsidR="00261F20" w:rsidRPr="00F350D5">
        <w:rPr>
          <w:rFonts w:ascii="Times New Roman" w:hAnsi="Times New Roman" w:cs="Times New Roman"/>
          <w:szCs w:val="21"/>
        </w:rPr>
        <w:t xml:space="preserve">C) Lipolytic activity of </w:t>
      </w:r>
      <w:r w:rsidR="00261F20" w:rsidRPr="00FA0278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261F20" w:rsidRPr="00FA0278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261F20" w:rsidRPr="00F350D5">
        <w:rPr>
          <w:rFonts w:ascii="Times New Roman" w:hAnsi="Times New Roman" w:cs="Times New Roman"/>
          <w:szCs w:val="21"/>
        </w:rPr>
        <w:t xml:space="preserve"> </w:t>
      </w:r>
      <w:r w:rsidR="009830F4" w:rsidRPr="00F350D5">
        <w:rPr>
          <w:rFonts w:ascii="Times New Roman" w:hAnsi="Times New Roman" w:cs="Times New Roman"/>
          <w:szCs w:val="21"/>
        </w:rPr>
        <w:t>(CP</w:t>
      </w:r>
      <w:r w:rsidR="009830F4" w:rsidRPr="00F350D5">
        <w:rPr>
          <w:rFonts w:ascii="Times New Roman" w:hAnsi="Times New Roman" w:cs="Times New Roman"/>
          <w:szCs w:val="21"/>
          <w:vertAlign w:val="superscript"/>
        </w:rPr>
        <w:t>WT</w:t>
      </w:r>
      <w:r w:rsidR="009830F4" w:rsidRPr="00F350D5">
        <w:rPr>
          <w:rFonts w:ascii="Times New Roman" w:hAnsi="Times New Roman" w:cs="Times New Roman"/>
          <w:szCs w:val="21"/>
        </w:rPr>
        <w:t>)</w:t>
      </w:r>
      <w:r w:rsidR="00261F20" w:rsidRPr="00F350D5">
        <w:rPr>
          <w:rFonts w:ascii="Times New Roman" w:hAnsi="Times New Roman" w:cs="Times New Roman"/>
          <w:szCs w:val="21"/>
        </w:rPr>
        <w:t xml:space="preserve"> and lipase mutants</w:t>
      </w:r>
      <w:r w:rsidR="007177F4" w:rsidRPr="00F350D5">
        <w:rPr>
          <w:rFonts w:ascii="Times New Roman" w:hAnsi="Times New Roman" w:cs="Times New Roman"/>
          <w:szCs w:val="21"/>
        </w:rPr>
        <w:t xml:space="preserve"> </w:t>
      </w:r>
      <w:r w:rsidR="009830F4" w:rsidRPr="00F350D5">
        <w:rPr>
          <w:rFonts w:ascii="Times New Roman" w:hAnsi="Times New Roman" w:cs="Times New Roman"/>
          <w:szCs w:val="21"/>
        </w:rPr>
        <w:t>(CP</w:t>
      </w:r>
      <w:r w:rsidR="009830F4" w:rsidRPr="00F350D5">
        <w:rPr>
          <w:rFonts w:ascii="Times New Roman" w:hAnsi="Times New Roman" w:cs="Times New Roman"/>
          <w:szCs w:val="21"/>
          <w:vertAlign w:val="superscript"/>
        </w:rPr>
        <w:t>KO</w:t>
      </w:r>
      <w:r w:rsidR="009830F4" w:rsidRPr="00F350D5">
        <w:rPr>
          <w:rFonts w:ascii="Times New Roman" w:hAnsi="Times New Roman" w:cs="Times New Roman"/>
          <w:szCs w:val="21"/>
        </w:rPr>
        <w:t>)</w:t>
      </w:r>
      <w:r w:rsidR="00261F20" w:rsidRPr="00F350D5">
        <w:rPr>
          <w:rFonts w:ascii="Times New Roman" w:hAnsi="Times New Roman" w:cs="Times New Roman"/>
          <w:szCs w:val="21"/>
        </w:rPr>
        <w:t xml:space="preserve">; (D) Growth curves of </w:t>
      </w:r>
      <w:r w:rsidR="00261F20" w:rsidRPr="00FA0278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261F20" w:rsidRPr="00FA0278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261F20" w:rsidRPr="00F350D5">
        <w:rPr>
          <w:rFonts w:ascii="Times New Roman" w:hAnsi="Times New Roman" w:cs="Times New Roman"/>
          <w:szCs w:val="21"/>
        </w:rPr>
        <w:t xml:space="preserve"> </w:t>
      </w:r>
      <w:r w:rsidR="007177F4" w:rsidRPr="00F350D5">
        <w:rPr>
          <w:rFonts w:ascii="Times New Roman" w:hAnsi="Times New Roman" w:cs="Times New Roman"/>
          <w:szCs w:val="21"/>
        </w:rPr>
        <w:t>(CP</w:t>
      </w:r>
      <w:r w:rsidR="007177F4" w:rsidRPr="00F350D5">
        <w:rPr>
          <w:rFonts w:ascii="Times New Roman" w:hAnsi="Times New Roman" w:cs="Times New Roman"/>
          <w:szCs w:val="21"/>
          <w:vertAlign w:val="superscript"/>
        </w:rPr>
        <w:t>WT</w:t>
      </w:r>
      <w:r w:rsidR="007177F4" w:rsidRPr="00F350D5">
        <w:rPr>
          <w:rFonts w:ascii="Times New Roman" w:hAnsi="Times New Roman" w:cs="Times New Roman"/>
          <w:szCs w:val="21"/>
        </w:rPr>
        <w:t>)</w:t>
      </w:r>
      <w:r w:rsidR="00261F20" w:rsidRPr="00F350D5">
        <w:rPr>
          <w:rFonts w:ascii="Times New Roman" w:hAnsi="Times New Roman" w:cs="Times New Roman"/>
          <w:szCs w:val="21"/>
        </w:rPr>
        <w:t xml:space="preserve"> and</w:t>
      </w:r>
      <w:r w:rsidR="006D13CF" w:rsidRPr="006D13CF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>lipase</w:t>
      </w:r>
      <w:r w:rsidR="006D13CF" w:rsidRPr="00961634">
        <w:rPr>
          <w:rFonts w:ascii="Times New Roman" w:hAnsi="Times New Roman" w:cs="Times New Roman" w:hint="eastAsia"/>
          <w:color w:val="000000" w:themeColor="text1"/>
          <w:szCs w:val="21"/>
        </w:rPr>
        <w:t>-negative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mutant strain of </w:t>
      </w:r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 xml:space="preserve">C. </w:t>
      </w:r>
      <w:proofErr w:type="spellStart"/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>parapsilosis</w:t>
      </w:r>
      <w:proofErr w:type="spellEnd"/>
      <w:r w:rsidR="007177F4" w:rsidRPr="00F350D5">
        <w:rPr>
          <w:rFonts w:ascii="Times New Roman" w:hAnsi="Times New Roman" w:cs="Times New Roman"/>
          <w:szCs w:val="21"/>
        </w:rPr>
        <w:t xml:space="preserve"> (</w:t>
      </w:r>
      <w:r w:rsidR="007177F4" w:rsidRPr="00BB110F">
        <w:rPr>
          <w:rFonts w:ascii="Times New Roman" w:hAnsi="Times New Roman" w:cs="Times New Roman"/>
          <w:szCs w:val="21"/>
        </w:rPr>
        <w:t>CP</w:t>
      </w:r>
      <w:r w:rsidR="007177F4" w:rsidRPr="00BB110F">
        <w:rPr>
          <w:rFonts w:ascii="Times New Roman" w:hAnsi="Times New Roman" w:cs="Times New Roman"/>
          <w:szCs w:val="21"/>
          <w:vertAlign w:val="superscript"/>
        </w:rPr>
        <w:t>KO</w:t>
      </w:r>
      <w:r w:rsidR="007177F4" w:rsidRPr="00BB110F">
        <w:rPr>
          <w:rFonts w:ascii="Times New Roman" w:hAnsi="Times New Roman" w:cs="Times New Roman"/>
          <w:szCs w:val="21"/>
        </w:rPr>
        <w:t>)</w:t>
      </w:r>
      <w:r w:rsidR="00261F20" w:rsidRPr="00BB110F">
        <w:rPr>
          <w:rFonts w:ascii="Times New Roman" w:hAnsi="Times New Roman" w:cs="Times New Roman"/>
          <w:szCs w:val="21"/>
        </w:rPr>
        <w:t xml:space="preserve"> in YPD media.</w:t>
      </w:r>
      <w:r w:rsidR="00F13B17" w:rsidRPr="00BB110F">
        <w:rPr>
          <w:rFonts w:ascii="Times New Roman" w:hAnsi="Times New Roman" w:cs="Times New Roman"/>
          <w:szCs w:val="21"/>
        </w:rPr>
        <w:t xml:space="preserve"> </w:t>
      </w:r>
      <w:r w:rsidR="00F13B17" w:rsidRPr="00BB110F">
        <w:rPr>
          <w:rFonts w:ascii="Times New Roman" w:hAnsi="Times New Roman" w:cs="Times New Roman"/>
          <w:color w:val="000000" w:themeColor="text1"/>
          <w:szCs w:val="21"/>
        </w:rPr>
        <w:t>Statistical analysis was performed using two-way ANOVA followed by the Bonferroni post hoc test for (D).</w:t>
      </w:r>
    </w:p>
    <w:p w14:paraId="3599FA55" w14:textId="77E6A4C9" w:rsidR="0043649F" w:rsidRDefault="0043649F">
      <w:pPr>
        <w:widowControl/>
        <w:jc w:val="left"/>
        <w:rPr>
          <w:rFonts w:ascii="Times New Roman" w:eastAsia="Arial Unicode MS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</w:rPr>
        <w:br w:type="page"/>
      </w:r>
    </w:p>
    <w:p w14:paraId="3C397F57" w14:textId="77777777" w:rsidR="000834BC" w:rsidRDefault="000834BC" w:rsidP="000834B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EB445F" wp14:editId="54AACB66">
            <wp:extent cx="3783276" cy="242410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22" cy="2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3D3D" w14:textId="2103FF84" w:rsidR="00920292" w:rsidRPr="00BB110F" w:rsidRDefault="008057C1" w:rsidP="00CF2329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A60A56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D54">
        <w:rPr>
          <w:rFonts w:ascii="Times New Roman" w:hAnsi="Times New Roman" w:cs="Times New Roman"/>
          <w:b/>
          <w:sz w:val="24"/>
          <w:szCs w:val="24"/>
        </w:rPr>
        <w:t>4</w:t>
      </w:r>
      <w:r w:rsidR="00CF2329" w:rsidRPr="0067301A">
        <w:rPr>
          <w:rFonts w:ascii="Times New Roman" w:hAnsi="Times New Roman" w:cs="Times New Roman"/>
          <w:b/>
          <w:sz w:val="24"/>
          <w:szCs w:val="24"/>
        </w:rPr>
        <w:t>.</w:t>
      </w:r>
      <w:r w:rsidR="00CF2329" w:rsidRPr="0067301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F2329" w:rsidRPr="00BB110F">
        <w:rPr>
          <w:rFonts w:ascii="Times New Roman" w:hAnsi="Times New Roman" w:cs="Times New Roman"/>
          <w:szCs w:val="21"/>
        </w:rPr>
        <w:t xml:space="preserve">Colonization </w:t>
      </w:r>
      <w:r w:rsidR="00AE508D" w:rsidRPr="00BB110F">
        <w:rPr>
          <w:rFonts w:ascii="Times New Roman" w:hAnsi="Times New Roman" w:cs="Times New Roman"/>
          <w:szCs w:val="21"/>
        </w:rPr>
        <w:t xml:space="preserve">of </w:t>
      </w:r>
      <w:r w:rsidR="00BA107B" w:rsidRPr="00BB110F">
        <w:rPr>
          <w:rFonts w:ascii="Times New Roman" w:hAnsi="Times New Roman" w:cs="Times New Roman"/>
          <w:szCs w:val="21"/>
        </w:rPr>
        <w:t>the wild type strain (</w:t>
      </w:r>
      <w:r w:rsidR="00CF2401" w:rsidRPr="00BB110F">
        <w:rPr>
          <w:rFonts w:ascii="Times New Roman" w:hAnsi="Times New Roman" w:cs="Times New Roman"/>
          <w:szCs w:val="21"/>
        </w:rPr>
        <w:t>CP</w:t>
      </w:r>
      <w:r w:rsidR="00CF2401" w:rsidRPr="00BB110F">
        <w:rPr>
          <w:rFonts w:ascii="Times New Roman" w:hAnsi="Times New Roman" w:cs="Times New Roman"/>
          <w:szCs w:val="21"/>
          <w:vertAlign w:val="superscript"/>
        </w:rPr>
        <w:t>WT</w:t>
      </w:r>
      <w:r w:rsidR="00F350D5">
        <w:rPr>
          <w:rFonts w:ascii="Times New Roman" w:hAnsi="Times New Roman" w:cs="Times New Roman"/>
          <w:szCs w:val="21"/>
        </w:rPr>
        <w:t>) and</w:t>
      </w:r>
      <w:r w:rsidR="00BA107B" w:rsidRPr="00BB110F">
        <w:rPr>
          <w:rFonts w:ascii="Times New Roman" w:hAnsi="Times New Roman" w:cs="Times New Roman"/>
          <w:szCs w:val="21"/>
        </w:rPr>
        <w:t xml:space="preserve"> the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lipase</w:t>
      </w:r>
      <w:r w:rsidR="006D13CF" w:rsidRPr="00961634">
        <w:rPr>
          <w:rFonts w:ascii="Times New Roman" w:hAnsi="Times New Roman" w:cs="Times New Roman" w:hint="eastAsia"/>
          <w:color w:val="000000" w:themeColor="text1"/>
          <w:szCs w:val="21"/>
        </w:rPr>
        <w:t>-negative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mutant strain of </w:t>
      </w:r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 xml:space="preserve">C. </w:t>
      </w:r>
      <w:proofErr w:type="spellStart"/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>parapsilosis</w:t>
      </w:r>
      <w:proofErr w:type="spellEnd"/>
      <w:r w:rsidR="006D13CF" w:rsidRPr="00BB110F">
        <w:rPr>
          <w:rFonts w:ascii="Times New Roman" w:hAnsi="Times New Roman" w:cs="Times New Roman"/>
          <w:szCs w:val="21"/>
        </w:rPr>
        <w:t xml:space="preserve"> </w:t>
      </w:r>
      <w:r w:rsidR="00BA107B" w:rsidRPr="00BB110F">
        <w:rPr>
          <w:rFonts w:ascii="Times New Roman" w:hAnsi="Times New Roman" w:cs="Times New Roman"/>
          <w:szCs w:val="21"/>
        </w:rPr>
        <w:t>(</w:t>
      </w:r>
      <w:r w:rsidR="00CF2401" w:rsidRPr="00BB110F">
        <w:rPr>
          <w:rFonts w:ascii="Times New Roman" w:hAnsi="Times New Roman" w:cs="Times New Roman"/>
          <w:szCs w:val="21"/>
        </w:rPr>
        <w:t>CP</w:t>
      </w:r>
      <w:r w:rsidR="00CF2401" w:rsidRPr="00BB110F">
        <w:rPr>
          <w:rFonts w:ascii="Times New Roman" w:hAnsi="Times New Roman" w:cs="Times New Roman"/>
          <w:szCs w:val="21"/>
          <w:vertAlign w:val="superscript"/>
        </w:rPr>
        <w:t>KO</w:t>
      </w:r>
      <w:r w:rsidR="00BA107B" w:rsidRPr="00BB110F">
        <w:rPr>
          <w:rFonts w:ascii="Times New Roman" w:hAnsi="Times New Roman" w:cs="Times New Roman"/>
          <w:szCs w:val="21"/>
        </w:rPr>
        <w:t xml:space="preserve">) </w:t>
      </w:r>
      <w:r w:rsidR="00CF2329" w:rsidRPr="00BB110F">
        <w:rPr>
          <w:rFonts w:ascii="Times New Roman" w:hAnsi="Times New Roman" w:cs="Times New Roman"/>
          <w:szCs w:val="21"/>
        </w:rPr>
        <w:t>in the colon</w:t>
      </w:r>
      <w:r w:rsidR="00AE508D" w:rsidRPr="00BB110F">
        <w:rPr>
          <w:rFonts w:ascii="Times New Roman" w:hAnsi="Times New Roman" w:cs="Times New Roman"/>
          <w:szCs w:val="21"/>
        </w:rPr>
        <w:t xml:space="preserve"> of </w:t>
      </w:r>
      <w:r w:rsidR="00BA107B" w:rsidRPr="00BB110F">
        <w:rPr>
          <w:rFonts w:ascii="Times New Roman" w:hAnsi="Times New Roman" w:cs="Times New Roman"/>
          <w:szCs w:val="21"/>
        </w:rPr>
        <w:t>HFD-fed mice</w:t>
      </w:r>
      <w:r w:rsidR="00CF2329" w:rsidRPr="00BB110F">
        <w:rPr>
          <w:rFonts w:ascii="Times New Roman" w:hAnsi="Times New Roman" w:cs="Times New Roman"/>
          <w:szCs w:val="21"/>
        </w:rPr>
        <w:t>.</w:t>
      </w:r>
      <w:r w:rsidR="00CF2329" w:rsidRPr="00BB110F">
        <w:rPr>
          <w:rFonts w:ascii="Times New Roman" w:hAnsi="Times New Roman" w:cs="Times New Roman" w:hint="eastAsia"/>
          <w:szCs w:val="21"/>
        </w:rPr>
        <w:t xml:space="preserve"> </w:t>
      </w:r>
      <w:r w:rsidR="00CF2329" w:rsidRPr="00BB110F">
        <w:rPr>
          <w:rFonts w:ascii="Times New Roman" w:hAnsi="Times New Roman" w:cs="Times New Roman"/>
          <w:szCs w:val="21"/>
        </w:rPr>
        <w:t xml:space="preserve">Feces were obtained and cultured on days 1–3 after oral administration of </w:t>
      </w:r>
      <w:r w:rsidR="00F350D5">
        <w:rPr>
          <w:rFonts w:ascii="Times New Roman" w:hAnsi="Times New Roman" w:cs="Times New Roman"/>
          <w:szCs w:val="21"/>
        </w:rPr>
        <w:t>the wild type strain and</w:t>
      </w:r>
      <w:r w:rsidR="00BA107B" w:rsidRPr="00BB110F">
        <w:rPr>
          <w:rFonts w:ascii="Times New Roman" w:hAnsi="Times New Roman" w:cs="Times New Roman"/>
          <w:szCs w:val="21"/>
        </w:rPr>
        <w:t xml:space="preserve"> </w:t>
      </w:r>
      <w:r w:rsidR="006D13CF" w:rsidRPr="00BB110F">
        <w:rPr>
          <w:rFonts w:ascii="Times New Roman" w:hAnsi="Times New Roman" w:cs="Times New Roman"/>
          <w:szCs w:val="21"/>
        </w:rPr>
        <w:t>the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lipase</w:t>
      </w:r>
      <w:r w:rsidR="006D13CF" w:rsidRPr="00961634">
        <w:rPr>
          <w:rFonts w:ascii="Times New Roman" w:hAnsi="Times New Roman" w:cs="Times New Roman" w:hint="eastAsia"/>
          <w:color w:val="000000" w:themeColor="text1"/>
          <w:szCs w:val="21"/>
        </w:rPr>
        <w:t>-negative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mutant strain of </w:t>
      </w:r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 xml:space="preserve">C. </w:t>
      </w:r>
      <w:proofErr w:type="spellStart"/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>parapsilosis</w:t>
      </w:r>
      <w:proofErr w:type="spellEnd"/>
      <w:r w:rsidR="006D13CF" w:rsidRPr="00BB110F">
        <w:rPr>
          <w:rFonts w:ascii="Times New Roman" w:hAnsi="Times New Roman" w:cs="Times New Roman"/>
          <w:szCs w:val="21"/>
        </w:rPr>
        <w:t xml:space="preserve"> </w:t>
      </w:r>
      <w:r w:rsidR="00AE508D" w:rsidRPr="00BB110F">
        <w:rPr>
          <w:rFonts w:ascii="Times New Roman" w:hAnsi="Times New Roman" w:cs="Times New Roman"/>
          <w:szCs w:val="21"/>
        </w:rPr>
        <w:t xml:space="preserve">in the </w:t>
      </w:r>
      <w:r w:rsidR="00CF2401" w:rsidRPr="00BB110F">
        <w:rPr>
          <w:rFonts w:ascii="Times New Roman" w:hAnsi="Times New Roman" w:cs="Times New Roman"/>
          <w:kern w:val="0"/>
          <w:szCs w:val="21"/>
        </w:rPr>
        <w:t>amphotericin B-pretreated</w:t>
      </w:r>
      <w:r w:rsidR="00BA107B" w:rsidRPr="00BB110F">
        <w:rPr>
          <w:rFonts w:ascii="Times New Roman" w:hAnsi="Times New Roman" w:cs="Times New Roman"/>
          <w:i/>
          <w:szCs w:val="21"/>
        </w:rPr>
        <w:t xml:space="preserve"> </w:t>
      </w:r>
      <w:r w:rsidR="00BA107B" w:rsidRPr="00BB110F">
        <w:rPr>
          <w:rFonts w:ascii="Times New Roman" w:hAnsi="Times New Roman" w:cs="Times New Roman"/>
          <w:szCs w:val="21"/>
        </w:rPr>
        <w:t>HFD-fed mice</w:t>
      </w:r>
      <w:r w:rsidR="00F350D5">
        <w:rPr>
          <w:rFonts w:ascii="Times New Roman" w:hAnsi="Times New Roman" w:cs="Times New Roman"/>
          <w:szCs w:val="21"/>
        </w:rPr>
        <w:t>, respectively</w:t>
      </w:r>
      <w:r w:rsidR="00CF2329" w:rsidRPr="00BB110F">
        <w:rPr>
          <w:rFonts w:ascii="Times New Roman" w:hAnsi="Times New Roman" w:cs="Times New Roman"/>
          <w:szCs w:val="21"/>
        </w:rPr>
        <w:t>.</w:t>
      </w:r>
    </w:p>
    <w:p w14:paraId="593CA609" w14:textId="77777777" w:rsidR="00261F20" w:rsidRDefault="00261F20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C5303A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D7F357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9F3B61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B5CBDC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5A85AC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C6EDA7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97F528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A50966" w14:textId="77777777" w:rsidR="00F02ADE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7A41C8" w14:textId="77777777" w:rsidR="00F02ADE" w:rsidRPr="00A1203D" w:rsidRDefault="00F02ADE" w:rsidP="00CF23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EFEEF0" w14:textId="5E213988" w:rsidR="0043649F" w:rsidRDefault="00853C9F" w:rsidP="00F74C33">
      <w:pPr>
        <w:pStyle w:val="Default"/>
        <w:rPr>
          <w:noProof/>
        </w:rPr>
      </w:pPr>
      <w:r w:rsidRPr="00853C9F">
        <w:rPr>
          <w:rFonts w:ascii="Times New Roman" w:hAnsi="Times New Roman" w:cs="Times New Roman"/>
        </w:rPr>
        <w:t xml:space="preserve"> </w:t>
      </w:r>
    </w:p>
    <w:p w14:paraId="3BA901A1" w14:textId="77777777" w:rsidR="0043649F" w:rsidRDefault="0043649F">
      <w:pPr>
        <w:widowControl/>
        <w:jc w:val="left"/>
        <w:rPr>
          <w:rFonts w:ascii="Arial Unicode MS" w:eastAsia="Arial Unicode MS" w:cs="Arial Unicode MS"/>
          <w:noProof/>
          <w:color w:val="000000"/>
          <w:kern w:val="0"/>
          <w:sz w:val="24"/>
          <w:szCs w:val="24"/>
        </w:rPr>
      </w:pPr>
      <w:r>
        <w:rPr>
          <w:noProof/>
        </w:rPr>
        <w:br w:type="page"/>
      </w:r>
    </w:p>
    <w:p w14:paraId="57B5C579" w14:textId="14102973" w:rsidR="003F1B07" w:rsidRPr="00F02ADE" w:rsidRDefault="000834BC" w:rsidP="00853C9F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F3B12CC" wp14:editId="1FF39F9E">
            <wp:extent cx="5274310" cy="33267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7C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057C1" w:rsidRPr="00A60A56">
        <w:rPr>
          <w:rFonts w:ascii="Times New Roman" w:hAnsi="Times New Roman" w:cs="Times New Roman"/>
          <w:b/>
          <w:sz w:val="24"/>
          <w:szCs w:val="24"/>
        </w:rPr>
        <w:t>Figure</w:t>
      </w:r>
      <w:r w:rsidR="00805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D54">
        <w:rPr>
          <w:rFonts w:ascii="Times New Roman" w:hAnsi="Times New Roman" w:cs="Times New Roman"/>
          <w:b/>
          <w:sz w:val="24"/>
          <w:szCs w:val="24"/>
        </w:rPr>
        <w:t>5</w:t>
      </w:r>
      <w:r w:rsidR="00853C9F" w:rsidRPr="00887451">
        <w:rPr>
          <w:rFonts w:ascii="Times New Roman" w:hAnsi="Times New Roman" w:cs="Times New Roman"/>
          <w:b/>
          <w:sz w:val="24"/>
          <w:szCs w:val="24"/>
        </w:rPr>
        <w:t>.</w:t>
      </w:r>
      <w:r w:rsidR="00D16D4A" w:rsidRPr="0088745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F4FC8">
        <w:rPr>
          <w:rFonts w:ascii="Times New Roman" w:hAnsi="Times New Roman" w:cs="Times New Roman"/>
          <w:bCs/>
          <w:szCs w:val="21"/>
        </w:rPr>
        <w:t>Effects of the wild type strain and the lipase mutant strain of</w:t>
      </w:r>
      <w:r w:rsidR="00B93D75" w:rsidRPr="00BB110F">
        <w:rPr>
          <w:rFonts w:ascii="Times New Roman" w:hAnsi="Times New Roman" w:cs="Times New Roman" w:hint="eastAsia"/>
          <w:bCs/>
          <w:szCs w:val="21"/>
        </w:rPr>
        <w:t xml:space="preserve"> </w:t>
      </w:r>
      <w:r w:rsidR="002F4FC8">
        <w:rPr>
          <w:rFonts w:ascii="Times New Roman" w:hAnsi="Times New Roman" w:cs="Times New Roman"/>
          <w:bCs/>
          <w:i/>
          <w:szCs w:val="21"/>
        </w:rPr>
        <w:t>C</w:t>
      </w:r>
      <w:r w:rsidR="00B93D75" w:rsidRPr="00BB110F">
        <w:rPr>
          <w:rFonts w:ascii="Times New Roman" w:hAnsi="Times New Roman" w:cs="Times New Roman"/>
          <w:bCs/>
          <w:i/>
          <w:szCs w:val="21"/>
        </w:rPr>
        <w:t>.</w:t>
      </w:r>
      <w:r w:rsidR="00B93D75" w:rsidRPr="00BB110F">
        <w:rPr>
          <w:rFonts w:ascii="Times New Roman" w:hAnsi="Times New Roman" w:cs="Times New Roman" w:hint="eastAsia"/>
          <w:bCs/>
          <w:i/>
          <w:szCs w:val="21"/>
        </w:rPr>
        <w:t xml:space="preserve"> </w:t>
      </w:r>
      <w:proofErr w:type="spellStart"/>
      <w:r w:rsidR="00B93D75" w:rsidRPr="00BB110F">
        <w:rPr>
          <w:rFonts w:ascii="Times New Roman" w:hAnsi="Times New Roman" w:cs="Times New Roman"/>
          <w:bCs/>
          <w:i/>
          <w:szCs w:val="21"/>
        </w:rPr>
        <w:t>parapsilosis</w:t>
      </w:r>
      <w:proofErr w:type="spellEnd"/>
      <w:r w:rsidR="00B93D75" w:rsidRPr="00BB110F">
        <w:rPr>
          <w:rFonts w:ascii="Times New Roman" w:hAnsi="Times New Roman" w:cs="Times New Roman"/>
          <w:bCs/>
          <w:szCs w:val="21"/>
        </w:rPr>
        <w:t xml:space="preserve"> on inflammation in HFD-induced obese mice</w:t>
      </w:r>
      <w:r w:rsidR="003F1B07" w:rsidRPr="00BB110F">
        <w:rPr>
          <w:rFonts w:ascii="Times New Roman" w:hAnsi="Times New Roman" w:cs="Times New Roman"/>
          <w:bCs/>
          <w:szCs w:val="21"/>
        </w:rPr>
        <w:t>.</w:t>
      </w:r>
      <w:r w:rsidR="003F1B07" w:rsidRPr="00BB110F">
        <w:rPr>
          <w:rFonts w:ascii="Times New Roman" w:hAnsi="Times New Roman" w:cs="Times New Roman" w:hint="eastAsia"/>
          <w:b/>
          <w:szCs w:val="21"/>
        </w:rPr>
        <w:t xml:space="preserve"> </w:t>
      </w:r>
      <w:r w:rsidR="00853C9F" w:rsidRPr="00BB110F">
        <w:rPr>
          <w:rFonts w:ascii="Times New Roman" w:hAnsi="Times New Roman" w:cs="Times New Roman"/>
          <w:szCs w:val="21"/>
        </w:rPr>
        <w:t xml:space="preserve">The HFD-fed mice were pretreated by addition of </w:t>
      </w:r>
      <w:proofErr w:type="spellStart"/>
      <w:r w:rsidR="00853C9F" w:rsidRPr="00BB110F">
        <w:rPr>
          <w:rFonts w:ascii="Times New Roman" w:hAnsi="Times New Roman" w:cs="Times New Roman"/>
          <w:szCs w:val="21"/>
        </w:rPr>
        <w:t>AmpB</w:t>
      </w:r>
      <w:proofErr w:type="spellEnd"/>
      <w:r w:rsidR="00853C9F" w:rsidRPr="00BB110F">
        <w:rPr>
          <w:rFonts w:ascii="Times New Roman" w:hAnsi="Times New Roman" w:cs="Times New Roman"/>
          <w:szCs w:val="21"/>
        </w:rPr>
        <w:t xml:space="preserve"> in the drinking water for two weeks, and then orally given with the live </w:t>
      </w:r>
      <w:r w:rsidR="00853C9F" w:rsidRPr="00BB110F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853C9F" w:rsidRPr="00BB110F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853C9F" w:rsidRPr="00BB110F">
        <w:rPr>
          <w:rFonts w:ascii="Times New Roman" w:hAnsi="Times New Roman" w:cs="Times New Roman" w:hint="eastAsia"/>
          <w:i/>
          <w:szCs w:val="21"/>
        </w:rPr>
        <w:t xml:space="preserve"> </w:t>
      </w:r>
      <w:r w:rsidR="00853C9F" w:rsidRPr="00BB110F">
        <w:rPr>
          <w:rFonts w:ascii="Times New Roman" w:hAnsi="Times New Roman" w:cs="Times New Roman" w:hint="eastAsia"/>
          <w:szCs w:val="21"/>
        </w:rPr>
        <w:t>(</w:t>
      </w:r>
      <w:r w:rsidR="00853C9F" w:rsidRPr="00BB110F">
        <w:rPr>
          <w:rFonts w:ascii="Times New Roman" w:hAnsi="Times New Roman" w:cs="Times New Roman"/>
          <w:szCs w:val="21"/>
        </w:rPr>
        <w:t>CP</w:t>
      </w:r>
      <w:r w:rsidR="00853C9F" w:rsidRPr="00BB110F">
        <w:rPr>
          <w:rFonts w:ascii="Times New Roman" w:hAnsi="Times New Roman" w:cs="Times New Roman"/>
          <w:szCs w:val="21"/>
          <w:vertAlign w:val="superscript"/>
        </w:rPr>
        <w:t>WT</w:t>
      </w:r>
      <w:r w:rsidR="00853C9F" w:rsidRPr="00BB110F">
        <w:rPr>
          <w:rFonts w:ascii="Times New Roman" w:hAnsi="Times New Roman" w:cs="Times New Roman" w:hint="eastAsia"/>
          <w:szCs w:val="21"/>
        </w:rPr>
        <w:t>)</w:t>
      </w:r>
      <w:r w:rsidR="00853C9F" w:rsidRPr="00BB110F">
        <w:rPr>
          <w:rFonts w:ascii="Times New Roman" w:hAnsi="Times New Roman" w:cs="Times New Roman"/>
          <w:szCs w:val="21"/>
        </w:rPr>
        <w:t xml:space="preserve"> </w:t>
      </w:r>
      <w:r w:rsidR="00853C9F" w:rsidRPr="00BB110F">
        <w:rPr>
          <w:rFonts w:ascii="Times New Roman" w:hAnsi="Times New Roman" w:cs="Times New Roman" w:hint="eastAsia"/>
          <w:szCs w:val="21"/>
        </w:rPr>
        <w:t xml:space="preserve">or </w:t>
      </w:r>
      <w:r w:rsidR="006D13CF" w:rsidRPr="00BB110F">
        <w:rPr>
          <w:rFonts w:ascii="Times New Roman" w:hAnsi="Times New Roman" w:cs="Times New Roman"/>
          <w:szCs w:val="21"/>
        </w:rPr>
        <w:t>the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lipase</w:t>
      </w:r>
      <w:r w:rsidR="006D13CF" w:rsidRPr="00961634">
        <w:rPr>
          <w:rFonts w:ascii="Times New Roman" w:hAnsi="Times New Roman" w:cs="Times New Roman" w:hint="eastAsia"/>
          <w:color w:val="000000" w:themeColor="text1"/>
          <w:szCs w:val="21"/>
        </w:rPr>
        <w:t>-negative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mutant strain of </w:t>
      </w:r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 xml:space="preserve">C. </w:t>
      </w:r>
      <w:proofErr w:type="spellStart"/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>parapsilosis</w:t>
      </w:r>
      <w:proofErr w:type="spellEnd"/>
      <w:r w:rsidR="006D13CF" w:rsidRPr="00BB110F">
        <w:rPr>
          <w:rFonts w:ascii="Times New Roman" w:hAnsi="Times New Roman" w:cs="Times New Roman"/>
          <w:szCs w:val="21"/>
        </w:rPr>
        <w:t xml:space="preserve"> </w:t>
      </w:r>
      <w:r w:rsidR="00853C9F" w:rsidRPr="00BB110F">
        <w:rPr>
          <w:rFonts w:ascii="Times New Roman" w:hAnsi="Times New Roman" w:cs="Times New Roman"/>
          <w:szCs w:val="21"/>
        </w:rPr>
        <w:t>(CP</w:t>
      </w:r>
      <w:r w:rsidR="00853C9F" w:rsidRPr="00BB110F">
        <w:rPr>
          <w:rFonts w:ascii="Times New Roman" w:hAnsi="Times New Roman" w:cs="Times New Roman"/>
          <w:szCs w:val="21"/>
          <w:vertAlign w:val="superscript"/>
        </w:rPr>
        <w:t>KO</w:t>
      </w:r>
      <w:r w:rsidR="00853C9F" w:rsidRPr="00BB110F">
        <w:rPr>
          <w:rFonts w:ascii="Times New Roman" w:hAnsi="Times New Roman" w:cs="Times New Roman"/>
          <w:szCs w:val="21"/>
        </w:rPr>
        <w:t xml:space="preserve">) for 7 </w:t>
      </w:r>
      <w:r w:rsidR="00853C9F" w:rsidRPr="00BB110F">
        <w:rPr>
          <w:rFonts w:ascii="Times New Roman" w:hAnsi="Times New Roman" w:cs="Times New Roman" w:hint="eastAsia"/>
          <w:szCs w:val="21"/>
        </w:rPr>
        <w:t>week</w:t>
      </w:r>
      <w:r w:rsidR="00853C9F" w:rsidRPr="00BB110F">
        <w:rPr>
          <w:rFonts w:ascii="Times New Roman" w:hAnsi="Times New Roman" w:cs="Times New Roman"/>
          <w:szCs w:val="21"/>
        </w:rPr>
        <w:t>s. (A)</w:t>
      </w:r>
      <w:r w:rsidR="00853C9F" w:rsidRPr="00BB110F">
        <w:rPr>
          <w:rFonts w:ascii="Times New Roman" w:hAnsi="Times New Roman" w:cs="Times New Roman" w:hint="eastAsia"/>
          <w:szCs w:val="21"/>
        </w:rPr>
        <w:t xml:space="preserve"> plasma </w:t>
      </w:r>
      <w:r w:rsidR="00853C9F" w:rsidRPr="00BB110F">
        <w:rPr>
          <w:rFonts w:ascii="Times New Roman" w:hAnsi="Times New Roman" w:cs="Times New Roman"/>
          <w:szCs w:val="21"/>
        </w:rPr>
        <w:t xml:space="preserve">LPS; (B) </w:t>
      </w:r>
      <w:r w:rsidR="00853C9F" w:rsidRPr="00BB110F">
        <w:rPr>
          <w:rFonts w:ascii="Times New Roman" w:hAnsi="Times New Roman" w:cs="Times New Roman" w:hint="eastAsia"/>
          <w:szCs w:val="21"/>
        </w:rPr>
        <w:t>plasma</w:t>
      </w:r>
      <w:r w:rsidR="00DE03A9">
        <w:rPr>
          <w:rFonts w:ascii="Times New Roman" w:hAnsi="Times New Roman" w:cs="Times New Roman"/>
          <w:szCs w:val="21"/>
        </w:rPr>
        <w:t xml:space="preserve"> </w:t>
      </w:r>
      <w:r w:rsidR="00853C9F" w:rsidRPr="00BB110F">
        <w:rPr>
          <w:rFonts w:ascii="Times New Roman" w:hAnsi="Times New Roman" w:cs="Times New Roman"/>
          <w:szCs w:val="21"/>
        </w:rPr>
        <w:t xml:space="preserve">TNF-α; (C) </w:t>
      </w:r>
      <w:r w:rsidR="00853C9F" w:rsidRPr="00BB110F">
        <w:rPr>
          <w:rFonts w:ascii="Times New Roman" w:hAnsi="Times New Roman" w:cs="Times New Roman" w:hint="eastAsia"/>
          <w:szCs w:val="21"/>
        </w:rPr>
        <w:t>plasma</w:t>
      </w:r>
      <w:bookmarkStart w:id="4" w:name="OLE_LINK11"/>
      <w:r w:rsidR="00853C9F" w:rsidRPr="00BB110F">
        <w:rPr>
          <w:rFonts w:ascii="Times New Roman" w:hAnsi="Times New Roman" w:cs="Times New Roman" w:hint="eastAsia"/>
          <w:szCs w:val="21"/>
        </w:rPr>
        <w:t xml:space="preserve"> </w:t>
      </w:r>
      <w:bookmarkEnd w:id="4"/>
      <w:r w:rsidR="00853C9F" w:rsidRPr="00BB110F">
        <w:rPr>
          <w:rFonts w:ascii="Times New Roman" w:hAnsi="Times New Roman" w:cs="Times New Roman"/>
          <w:szCs w:val="21"/>
        </w:rPr>
        <w:t xml:space="preserve">IL-1β; (D) </w:t>
      </w:r>
      <w:r w:rsidR="00853C9F" w:rsidRPr="00BB110F">
        <w:rPr>
          <w:rFonts w:ascii="Times New Roman" w:hAnsi="Times New Roman" w:cs="Times New Roman" w:hint="eastAsia"/>
          <w:szCs w:val="21"/>
        </w:rPr>
        <w:t xml:space="preserve">plasma </w:t>
      </w:r>
      <w:r w:rsidR="00853C9F" w:rsidRPr="00BB110F">
        <w:rPr>
          <w:rFonts w:ascii="Times New Roman" w:hAnsi="Times New Roman" w:cs="Times New Roman"/>
          <w:szCs w:val="21"/>
        </w:rPr>
        <w:t xml:space="preserve">IL-6; </w:t>
      </w:r>
      <w:r w:rsidR="00853C9F" w:rsidRPr="00BB110F">
        <w:rPr>
          <w:rFonts w:ascii="Times New Roman" w:hAnsi="Times New Roman" w:cs="Times New Roman" w:hint="eastAsia"/>
          <w:szCs w:val="21"/>
        </w:rPr>
        <w:t xml:space="preserve">(E) plasma </w:t>
      </w:r>
      <w:r w:rsidR="00853C9F" w:rsidRPr="00BB110F">
        <w:rPr>
          <w:rFonts w:ascii="Times New Roman" w:hAnsi="Times New Roman" w:cs="Times New Roman"/>
          <w:szCs w:val="21"/>
        </w:rPr>
        <w:t>IL-8</w:t>
      </w:r>
      <w:r w:rsidR="00853C9F" w:rsidRPr="00BB110F">
        <w:rPr>
          <w:rFonts w:ascii="Times New Roman" w:hAnsi="Times New Roman" w:cs="Times New Roman" w:hint="eastAsia"/>
          <w:szCs w:val="21"/>
        </w:rPr>
        <w:t>;</w:t>
      </w:r>
      <w:r w:rsidR="00853C9F" w:rsidRPr="00BB110F">
        <w:rPr>
          <w:rFonts w:ascii="Times New Roman" w:hAnsi="Times New Roman" w:cs="Times New Roman"/>
          <w:szCs w:val="21"/>
        </w:rPr>
        <w:t xml:space="preserve"> (F) </w:t>
      </w:r>
      <w:r w:rsidR="00BF2D1E" w:rsidRPr="00BB110F">
        <w:rPr>
          <w:rFonts w:ascii="Times New Roman" w:hAnsi="Times New Roman" w:cs="Times New Roman"/>
          <w:szCs w:val="21"/>
        </w:rPr>
        <w:t>relative mRNA expression of CD36 in liver</w:t>
      </w:r>
      <w:r w:rsidR="00DF6814">
        <w:rPr>
          <w:rFonts w:ascii="Times New Roman" w:hAnsi="Times New Roman" w:cs="Times New Roman" w:hint="eastAsia"/>
          <w:szCs w:val="21"/>
        </w:rPr>
        <w:t>.</w:t>
      </w:r>
      <w:r w:rsidR="00BF2D1E" w:rsidRPr="00BB110F">
        <w:rPr>
          <w:rFonts w:ascii="Times New Roman" w:hAnsi="Times New Roman" w:cs="Times New Roman"/>
          <w:szCs w:val="21"/>
        </w:rPr>
        <w:t xml:space="preserve"> </w:t>
      </w:r>
      <w:r w:rsidR="001C7748" w:rsidRPr="00BB110F">
        <w:rPr>
          <w:rFonts w:ascii="Times New Roman" w:hAnsi="Times New Roman" w:cs="Times New Roman"/>
          <w:szCs w:val="21"/>
        </w:rPr>
        <w:t>D</w:t>
      </w:r>
      <w:r w:rsidR="002F4FC8">
        <w:rPr>
          <w:rFonts w:ascii="Times New Roman" w:hAnsi="Times New Roman" w:cs="Times New Roman"/>
          <w:szCs w:val="21"/>
        </w:rPr>
        <w:t>IO, high-fat diet fed mice</w:t>
      </w:r>
      <w:r w:rsidR="001C7748" w:rsidRPr="00BB110F">
        <w:rPr>
          <w:rFonts w:ascii="Times New Roman" w:hAnsi="Times New Roman" w:cs="Times New Roman"/>
          <w:szCs w:val="21"/>
        </w:rPr>
        <w:t xml:space="preserve">; </w:t>
      </w:r>
      <w:proofErr w:type="spellStart"/>
      <w:r w:rsidR="001C7748" w:rsidRPr="00BB110F">
        <w:rPr>
          <w:rFonts w:ascii="Times New Roman" w:hAnsi="Times New Roman" w:cs="Times New Roman"/>
          <w:szCs w:val="21"/>
        </w:rPr>
        <w:t>HFD+Ampho</w:t>
      </w:r>
      <w:proofErr w:type="spellEnd"/>
      <w:r w:rsidR="001C7748" w:rsidRPr="00BB110F">
        <w:rPr>
          <w:rFonts w:ascii="Times New Roman" w:hAnsi="Times New Roman" w:cs="Times New Roman"/>
          <w:szCs w:val="21"/>
        </w:rPr>
        <w:t>, high-fat diet fed mice treated with amphotericin B; HFD+CP</w:t>
      </w:r>
      <w:r w:rsidR="001C7748" w:rsidRPr="00BB110F">
        <w:rPr>
          <w:rFonts w:ascii="Times New Roman" w:hAnsi="Times New Roman" w:cs="Times New Roman"/>
          <w:szCs w:val="21"/>
          <w:vertAlign w:val="superscript"/>
        </w:rPr>
        <w:t>WT</w:t>
      </w:r>
      <w:r w:rsidR="001C7748" w:rsidRPr="00BB110F">
        <w:rPr>
          <w:rFonts w:ascii="Times New Roman" w:hAnsi="Times New Roman" w:cs="Times New Roman"/>
          <w:szCs w:val="21"/>
        </w:rPr>
        <w:t xml:space="preserve">, high-fat diet fed and fungi-free mice treated with live </w:t>
      </w:r>
      <w:r w:rsidR="001C7748" w:rsidRPr="002F4FC8">
        <w:rPr>
          <w:rFonts w:ascii="Times New Roman" w:hAnsi="Times New Roman" w:cs="Times New Roman"/>
          <w:i/>
          <w:szCs w:val="21"/>
        </w:rPr>
        <w:t xml:space="preserve">C. </w:t>
      </w:r>
      <w:proofErr w:type="spellStart"/>
      <w:r w:rsidR="001C7748" w:rsidRPr="002F4FC8">
        <w:rPr>
          <w:rFonts w:ascii="Times New Roman" w:hAnsi="Times New Roman" w:cs="Times New Roman"/>
          <w:i/>
          <w:szCs w:val="21"/>
        </w:rPr>
        <w:t>parapsilosis</w:t>
      </w:r>
      <w:proofErr w:type="spellEnd"/>
      <w:r w:rsidR="001C7748" w:rsidRPr="00BB110F">
        <w:rPr>
          <w:rFonts w:ascii="Times New Roman" w:hAnsi="Times New Roman" w:cs="Times New Roman"/>
          <w:szCs w:val="21"/>
        </w:rPr>
        <w:t>; HFD+CP</w:t>
      </w:r>
      <w:r w:rsidR="001C7748" w:rsidRPr="00BB110F">
        <w:rPr>
          <w:rFonts w:ascii="Times New Roman" w:hAnsi="Times New Roman" w:cs="Times New Roman"/>
          <w:szCs w:val="21"/>
          <w:vertAlign w:val="superscript"/>
        </w:rPr>
        <w:t>KO</w:t>
      </w:r>
      <w:r w:rsidR="001C7748" w:rsidRPr="00BB110F">
        <w:rPr>
          <w:rFonts w:ascii="Times New Roman" w:hAnsi="Times New Roman" w:cs="Times New Roman"/>
          <w:szCs w:val="21"/>
        </w:rPr>
        <w:t xml:space="preserve">, high-fat diet fed and fungi-free mice treated with </w:t>
      </w:r>
      <w:r w:rsidR="006D13CF" w:rsidRPr="00BB110F">
        <w:rPr>
          <w:rFonts w:ascii="Times New Roman" w:hAnsi="Times New Roman" w:cs="Times New Roman"/>
          <w:szCs w:val="21"/>
        </w:rPr>
        <w:t>the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lipase</w:t>
      </w:r>
      <w:r w:rsidR="006D13CF" w:rsidRPr="00961634">
        <w:rPr>
          <w:rFonts w:ascii="Times New Roman" w:hAnsi="Times New Roman" w:cs="Times New Roman" w:hint="eastAsia"/>
          <w:color w:val="000000" w:themeColor="text1"/>
          <w:szCs w:val="21"/>
        </w:rPr>
        <w:t>-negative</w:t>
      </w:r>
      <w:r w:rsidR="006D13CF" w:rsidRPr="00961634">
        <w:rPr>
          <w:rFonts w:ascii="Times New Roman" w:hAnsi="Times New Roman" w:cs="Times New Roman"/>
          <w:color w:val="000000" w:themeColor="text1"/>
          <w:szCs w:val="21"/>
        </w:rPr>
        <w:t xml:space="preserve"> mutant strain of </w:t>
      </w:r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 xml:space="preserve">C. </w:t>
      </w:r>
      <w:proofErr w:type="spellStart"/>
      <w:r w:rsidR="006D13CF" w:rsidRPr="00961634">
        <w:rPr>
          <w:rFonts w:ascii="Times New Roman" w:hAnsi="Times New Roman" w:cs="Times New Roman"/>
          <w:i/>
          <w:color w:val="000000" w:themeColor="text1"/>
          <w:szCs w:val="21"/>
        </w:rPr>
        <w:t>parapsilosis</w:t>
      </w:r>
      <w:proofErr w:type="spellEnd"/>
      <w:r w:rsidR="006D13CF">
        <w:rPr>
          <w:rFonts w:ascii="Times New Roman" w:hAnsi="Times New Roman" w:cs="Times New Roman"/>
          <w:i/>
          <w:color w:val="000000" w:themeColor="text1"/>
          <w:szCs w:val="21"/>
        </w:rPr>
        <w:t>.</w:t>
      </w:r>
      <w:r w:rsidR="001C7748" w:rsidRPr="00BB110F">
        <w:rPr>
          <w:rFonts w:ascii="Times New Roman" w:hAnsi="Times New Roman" w:cs="Times New Roman"/>
          <w:szCs w:val="21"/>
        </w:rPr>
        <w:t xml:space="preserve"> </w:t>
      </w:r>
      <w:r w:rsidR="00853C9F" w:rsidRPr="00BB110F">
        <w:rPr>
          <w:rFonts w:ascii="Times New Roman" w:hAnsi="Times New Roman" w:cs="Times New Roman"/>
          <w:szCs w:val="21"/>
        </w:rPr>
        <w:t>Data are presented as the mean ± SEM. N = 7-10 mice per group. Statistical analysis was performed using</w:t>
      </w:r>
      <w:r w:rsidR="00853C9F" w:rsidRPr="00BB110F">
        <w:rPr>
          <w:rFonts w:ascii="Times New Roman" w:hAnsi="Times New Roman" w:cs="Times New Roman" w:hint="eastAsia"/>
          <w:szCs w:val="21"/>
        </w:rPr>
        <w:t xml:space="preserve"> </w:t>
      </w:r>
      <w:r w:rsidR="00853C9F" w:rsidRPr="00BB110F">
        <w:rPr>
          <w:rFonts w:ascii="Times New Roman" w:hAnsi="Times New Roman" w:cs="Times New Roman"/>
          <w:szCs w:val="21"/>
        </w:rPr>
        <w:t>one-way ANOVA followed by the Tukey post hoc test</w:t>
      </w:r>
      <w:r w:rsidR="00987A04">
        <w:rPr>
          <w:rFonts w:ascii="Times New Roman" w:hAnsi="Times New Roman" w:cs="Times New Roman"/>
          <w:szCs w:val="21"/>
        </w:rPr>
        <w:t xml:space="preserve"> (A-E)</w:t>
      </w:r>
      <w:r w:rsidR="00853C9F" w:rsidRPr="00BB110F">
        <w:rPr>
          <w:rFonts w:ascii="Times New Roman" w:hAnsi="Times New Roman" w:cs="Times New Roman"/>
          <w:szCs w:val="21"/>
        </w:rPr>
        <w:t>. *p &lt; 0.05; **p &lt; 0.01; ***p &lt; 0.001.</w:t>
      </w:r>
    </w:p>
    <w:p w14:paraId="189DF958" w14:textId="7F736B53" w:rsidR="003F1B07" w:rsidRPr="00BB110F" w:rsidRDefault="003F1B07" w:rsidP="00853C9F">
      <w:pPr>
        <w:spacing w:line="480" w:lineRule="auto"/>
        <w:rPr>
          <w:rFonts w:ascii="Times New Roman" w:hAnsi="Times New Roman" w:cs="Times New Roman"/>
          <w:szCs w:val="21"/>
        </w:rPr>
      </w:pPr>
    </w:p>
    <w:p w14:paraId="6AF3A02D" w14:textId="77777777" w:rsidR="00BB110F" w:rsidRDefault="00BB110F" w:rsidP="00853C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47CD72" w14:textId="7D7FA234" w:rsidR="0043649F" w:rsidRDefault="0043649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52C438A" w14:textId="75B9D980" w:rsidR="00FC285E" w:rsidRDefault="008057C1" w:rsidP="00FC285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FC285E" w:rsidRPr="0082442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</w:t>
      </w:r>
      <w:r w:rsidR="00FC285E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</w:t>
      </w:r>
      <w:r w:rsidR="00FC285E"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="00FC285E" w:rsidRPr="0082442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bookmarkStart w:id="5" w:name="OLE_LINK9"/>
      <w:r w:rsidR="00FC285E" w:rsidRPr="00824420">
        <w:rPr>
          <w:rFonts w:ascii="Times New Roman" w:hAnsi="Times New Roman" w:cs="Times New Roman"/>
          <w:kern w:val="0"/>
          <w:sz w:val="24"/>
          <w:szCs w:val="24"/>
        </w:rPr>
        <w:t>Minimum inhibitory concentration (MIC</w:t>
      </w:r>
      <w:r w:rsidR="00FC285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8</w:t>
      </w:r>
      <w:r w:rsidR="00FC285E" w:rsidRPr="00664A2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0</w:t>
      </w:r>
      <w:r w:rsidR="00FC285E" w:rsidRPr="00824420">
        <w:rPr>
          <w:rFonts w:ascii="Times New Roman" w:hAnsi="Times New Roman" w:cs="Times New Roman"/>
          <w:kern w:val="0"/>
          <w:sz w:val="24"/>
          <w:szCs w:val="24"/>
        </w:rPr>
        <w:t xml:space="preserve">) values </w:t>
      </w:r>
      <w:r w:rsidR="00FC285E" w:rsidRPr="00DF7308">
        <w:rPr>
          <w:rFonts w:ascii="Times New Roman" w:hAnsi="Times New Roman" w:cs="Times New Roman"/>
          <w:kern w:val="0"/>
          <w:sz w:val="24"/>
          <w:szCs w:val="24"/>
        </w:rPr>
        <w:t>([</w:t>
      </w:r>
      <w:bookmarkStart w:id="6" w:name="OLE_LINK16"/>
      <w:bookmarkStart w:id="7" w:name="OLE_LINK17"/>
      <w:proofErr w:type="spellStart"/>
      <w:r w:rsidR="00FC285E" w:rsidRPr="00DF7308">
        <w:rPr>
          <w:rFonts w:ascii="Times New Roman" w:hAnsi="Times New Roman" w:cs="Times New Roman"/>
          <w:kern w:val="0"/>
          <w:sz w:val="24"/>
          <w:szCs w:val="24"/>
        </w:rPr>
        <w:t>μg</w:t>
      </w:r>
      <w:proofErr w:type="spellEnd"/>
      <w:r w:rsidR="00FC285E" w:rsidRPr="00DF7308">
        <w:rPr>
          <w:rFonts w:ascii="Times New Roman" w:hAnsi="Times New Roman" w:cs="Times New Roman"/>
          <w:kern w:val="0"/>
          <w:sz w:val="24"/>
          <w:szCs w:val="24"/>
        </w:rPr>
        <w:t>/m</w:t>
      </w:r>
      <w:r w:rsidR="00FC285E">
        <w:rPr>
          <w:rFonts w:ascii="Times New Roman" w:hAnsi="Times New Roman" w:cs="Times New Roman"/>
          <w:kern w:val="0"/>
          <w:sz w:val="24"/>
          <w:szCs w:val="24"/>
        </w:rPr>
        <w:t>L</w:t>
      </w:r>
      <w:bookmarkEnd w:id="6"/>
      <w:bookmarkEnd w:id="7"/>
      <w:r w:rsidR="00FC285E" w:rsidRPr="00DF7308">
        <w:rPr>
          <w:rFonts w:ascii="Times New Roman" w:hAnsi="Times New Roman" w:cs="Times New Roman"/>
          <w:kern w:val="0"/>
          <w:sz w:val="24"/>
          <w:szCs w:val="24"/>
        </w:rPr>
        <w:t>]) of</w:t>
      </w:r>
      <w:bookmarkEnd w:id="5"/>
      <w:r w:rsidR="00FC285E">
        <w:rPr>
          <w:rFonts w:ascii="Times New Roman" w:hAnsi="Times New Roman" w:cs="Times New Roman"/>
          <w:kern w:val="0"/>
          <w:sz w:val="24"/>
          <w:szCs w:val="24"/>
        </w:rPr>
        <w:t xml:space="preserve"> amphotericin B and fluconazole</w:t>
      </w:r>
      <w:r w:rsidR="00FC285E" w:rsidRPr="00A7797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C285E">
        <w:rPr>
          <w:rFonts w:ascii="Times New Roman" w:hAnsi="Times New Roman" w:cs="Times New Roman"/>
          <w:kern w:val="0"/>
          <w:sz w:val="24"/>
          <w:szCs w:val="24"/>
        </w:rPr>
        <w:t xml:space="preserve">on </w:t>
      </w:r>
      <w:r w:rsidR="00FC285E" w:rsidRPr="00020882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C285E" w:rsidRPr="00020882">
        <w:rPr>
          <w:rFonts w:ascii="Times New Roman" w:hAnsi="Times New Roman" w:cs="Times New Roman"/>
          <w:i/>
          <w:sz w:val="24"/>
          <w:szCs w:val="24"/>
        </w:rPr>
        <w:t>parapsilosis</w:t>
      </w:r>
      <w:proofErr w:type="spellEnd"/>
      <w:r w:rsidR="00FC285E" w:rsidRPr="00A77977">
        <w:rPr>
          <w:rFonts w:ascii="Times New Roman" w:hAnsi="Times New Roman" w:cs="Times New Roman"/>
          <w:kern w:val="0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1749"/>
      </w:tblGrid>
      <w:tr w:rsidR="00FC285E" w14:paraId="57FD5C49" w14:textId="77777777" w:rsidTr="0050590A">
        <w:trPr>
          <w:jc w:val="center"/>
        </w:trPr>
        <w:tc>
          <w:tcPr>
            <w:tcW w:w="2074" w:type="dxa"/>
          </w:tcPr>
          <w:p w14:paraId="0E27A787" w14:textId="77777777" w:rsidR="00FC285E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F7308">
              <w:rPr>
                <w:rFonts w:ascii="Times New Roman" w:hAnsi="Times New Roman" w:cs="Times New Roman"/>
                <w:kern w:val="0"/>
                <w:sz w:val="24"/>
                <w:szCs w:val="24"/>
              </w:rPr>
              <w:t>Drug</w:t>
            </w:r>
          </w:p>
        </w:tc>
        <w:tc>
          <w:tcPr>
            <w:tcW w:w="1749" w:type="dxa"/>
          </w:tcPr>
          <w:p w14:paraId="2252A7D5" w14:textId="77777777" w:rsidR="00FC285E" w:rsidRPr="006333C6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6333C6">
              <w:rPr>
                <w:rFonts w:ascii="Times New Roman" w:hAnsi="Times New Roman" w:cs="Times New Roman"/>
                <w:kern w:val="0"/>
                <w:sz w:val="24"/>
                <w:szCs w:val="24"/>
              </w:rPr>
              <w:t>CP</w:t>
            </w:r>
          </w:p>
        </w:tc>
      </w:tr>
      <w:tr w:rsidR="00FC285E" w14:paraId="3EA8D6C2" w14:textId="77777777" w:rsidTr="0050590A">
        <w:trPr>
          <w:jc w:val="center"/>
        </w:trPr>
        <w:tc>
          <w:tcPr>
            <w:tcW w:w="2074" w:type="dxa"/>
          </w:tcPr>
          <w:p w14:paraId="2DCA486B" w14:textId="77777777" w:rsidR="00FC285E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F7308">
              <w:rPr>
                <w:rFonts w:ascii="Times New Roman" w:hAnsi="Times New Roman" w:cs="Times New Roman"/>
                <w:kern w:val="0"/>
                <w:sz w:val="24"/>
                <w:szCs w:val="24"/>
              </w:rPr>
              <w:t>amphotericin B</w:t>
            </w:r>
          </w:p>
        </w:tc>
        <w:tc>
          <w:tcPr>
            <w:tcW w:w="1749" w:type="dxa"/>
          </w:tcPr>
          <w:p w14:paraId="4448F9ED" w14:textId="77777777" w:rsidR="00FC285E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8" w:name="_Hlk68594169"/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.25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.25</w:t>
            </w:r>
            <w:bookmarkEnd w:id="8"/>
          </w:p>
        </w:tc>
      </w:tr>
      <w:tr w:rsidR="00FC285E" w14:paraId="3848D4A1" w14:textId="77777777" w:rsidTr="0050590A">
        <w:trPr>
          <w:jc w:val="center"/>
        </w:trPr>
        <w:tc>
          <w:tcPr>
            <w:tcW w:w="2074" w:type="dxa"/>
          </w:tcPr>
          <w:p w14:paraId="6E43AC43" w14:textId="77777777" w:rsidR="00FC285E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f</w:t>
            </w:r>
            <w:r w:rsidRPr="00DF7308">
              <w:rPr>
                <w:rFonts w:ascii="Times New Roman" w:hAnsi="Times New Roman" w:cs="Times New Roman"/>
                <w:kern w:val="0"/>
                <w:sz w:val="24"/>
                <w:szCs w:val="24"/>
              </w:rPr>
              <w:t>luconazole</w:t>
            </w:r>
          </w:p>
        </w:tc>
        <w:tc>
          <w:tcPr>
            <w:tcW w:w="1749" w:type="dxa"/>
          </w:tcPr>
          <w:p w14:paraId="353473BC" w14:textId="77777777" w:rsidR="00FC285E" w:rsidRDefault="00FC285E" w:rsidP="0050590A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0.55</w:t>
            </w:r>
          </w:p>
        </w:tc>
      </w:tr>
    </w:tbl>
    <w:p w14:paraId="160ED16C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0FE2B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E59042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AE700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2FA6A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A3112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0DF9D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23C0C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9DE05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08DAD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FF4AF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907C1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81A25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FF1EB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897B7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D111C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FB965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58CE6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E5AD0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0314C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B503AF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BE287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57E7E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E4337" w14:textId="77777777" w:rsidR="00FC285E" w:rsidRDefault="00FC285E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93F23" w14:textId="2D8CF394" w:rsidR="0043649F" w:rsidRPr="006B3490" w:rsidRDefault="008057C1" w:rsidP="004364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824420">
        <w:rPr>
          <w:rFonts w:ascii="Times New Roman" w:hAnsi="Times New Roman" w:cs="Times New Roman"/>
          <w:b/>
          <w:bCs/>
          <w:kern w:val="0"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285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E2A1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36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649F" w:rsidRPr="006B3490">
        <w:rPr>
          <w:rFonts w:ascii="Times New Roman" w:hAnsi="Times New Roman" w:cs="Times New Roman"/>
          <w:sz w:val="24"/>
          <w:szCs w:val="24"/>
        </w:rPr>
        <w:t>M</w:t>
      </w:r>
      <w:r w:rsidR="0043649F" w:rsidRPr="006B3490">
        <w:rPr>
          <w:rFonts w:ascii="Times New Roman" w:hAnsi="Times New Roman" w:cs="Times New Roman" w:hint="eastAsia"/>
          <w:sz w:val="24"/>
          <w:szCs w:val="24"/>
        </w:rPr>
        <w:t>a</w:t>
      </w:r>
      <w:r w:rsidR="0043649F" w:rsidRPr="006B3490">
        <w:rPr>
          <w:rFonts w:ascii="Times New Roman" w:hAnsi="Times New Roman" w:cs="Times New Roman"/>
          <w:sz w:val="24"/>
          <w:szCs w:val="24"/>
        </w:rPr>
        <w:t>in characteristics of the samples used in this study.</w:t>
      </w:r>
    </w:p>
    <w:tbl>
      <w:tblPr>
        <w:tblStyle w:val="a3"/>
        <w:tblW w:w="5427" w:type="pct"/>
        <w:tblLook w:val="04A0" w:firstRow="1" w:lastRow="0" w:firstColumn="1" w:lastColumn="0" w:noHBand="0" w:noVBand="1"/>
      </w:tblPr>
      <w:tblGrid>
        <w:gridCol w:w="1593"/>
        <w:gridCol w:w="1758"/>
        <w:gridCol w:w="1645"/>
        <w:gridCol w:w="1421"/>
        <w:gridCol w:w="1421"/>
        <w:gridCol w:w="1412"/>
      </w:tblGrid>
      <w:tr w:rsidR="0043649F" w:rsidRPr="00AB28A9" w14:paraId="50D8D91F" w14:textId="77777777" w:rsidTr="00342C58">
        <w:tc>
          <w:tcPr>
            <w:tcW w:w="861" w:type="pct"/>
            <w:tcBorders>
              <w:left w:val="nil"/>
              <w:bottom w:val="single" w:sz="4" w:space="0" w:color="auto"/>
              <w:right w:val="nil"/>
            </w:tcBorders>
          </w:tcPr>
          <w:p w14:paraId="2E580CF0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S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ample name</w:t>
            </w:r>
          </w:p>
        </w:tc>
        <w:tc>
          <w:tcPr>
            <w:tcW w:w="950" w:type="pct"/>
            <w:tcBorders>
              <w:left w:val="nil"/>
              <w:bottom w:val="single" w:sz="4" w:space="0" w:color="auto"/>
              <w:right w:val="nil"/>
            </w:tcBorders>
          </w:tcPr>
          <w:p w14:paraId="02F52A42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Collection date</w:t>
            </w:r>
          </w:p>
        </w:tc>
        <w:tc>
          <w:tcPr>
            <w:tcW w:w="889" w:type="pct"/>
            <w:tcBorders>
              <w:left w:val="nil"/>
              <w:bottom w:val="single" w:sz="4" w:space="0" w:color="auto"/>
              <w:right w:val="nil"/>
            </w:tcBorders>
          </w:tcPr>
          <w:p w14:paraId="1262DC01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Clinical status</w:t>
            </w:r>
          </w:p>
        </w:tc>
        <w:tc>
          <w:tcPr>
            <w:tcW w:w="768" w:type="pct"/>
            <w:tcBorders>
              <w:left w:val="nil"/>
              <w:bottom w:val="single" w:sz="4" w:space="0" w:color="auto"/>
              <w:right w:val="nil"/>
            </w:tcBorders>
          </w:tcPr>
          <w:p w14:paraId="759EC46A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Age </w:t>
            </w:r>
          </w:p>
        </w:tc>
        <w:tc>
          <w:tcPr>
            <w:tcW w:w="768" w:type="pct"/>
            <w:tcBorders>
              <w:left w:val="nil"/>
              <w:bottom w:val="single" w:sz="4" w:space="0" w:color="auto"/>
              <w:right w:val="nil"/>
            </w:tcBorders>
          </w:tcPr>
          <w:p w14:paraId="66E2143C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Sex </w:t>
            </w:r>
          </w:p>
        </w:tc>
        <w:tc>
          <w:tcPr>
            <w:tcW w:w="763" w:type="pct"/>
            <w:tcBorders>
              <w:left w:val="nil"/>
              <w:bottom w:val="single" w:sz="4" w:space="0" w:color="auto"/>
              <w:right w:val="nil"/>
            </w:tcBorders>
          </w:tcPr>
          <w:p w14:paraId="0A2F3A36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BMI</w:t>
            </w:r>
          </w:p>
        </w:tc>
      </w:tr>
      <w:tr w:rsidR="0043649F" w:rsidRPr="00AB28A9" w14:paraId="452863BF" w14:textId="77777777" w:rsidTr="00342C58">
        <w:tc>
          <w:tcPr>
            <w:tcW w:w="86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0E5A3F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1</w:t>
            </w: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8F084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1FB254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208E0B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A26A2F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6D06E68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21.4</w:t>
            </w:r>
          </w:p>
        </w:tc>
      </w:tr>
      <w:tr w:rsidR="0043649F" w:rsidRPr="00AB28A9" w14:paraId="6F94B15E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398779A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1D536273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22F49AA3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CDD3649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6D78448A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9EA60EA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23.8</w:t>
            </w:r>
          </w:p>
        </w:tc>
      </w:tr>
      <w:tr w:rsidR="0043649F" w:rsidRPr="00AB28A9" w14:paraId="7FD14491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3665647A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3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6ACC6393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3E14F4A4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4FA0355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465E9FD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7277571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21.1</w:t>
            </w:r>
          </w:p>
        </w:tc>
      </w:tr>
      <w:tr w:rsidR="0043649F" w:rsidRPr="00AB28A9" w14:paraId="58F5E68C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1A406AAF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44986BA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03C26E88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5170C88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70488EED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AA00BEA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20.9</w:t>
            </w:r>
          </w:p>
        </w:tc>
      </w:tr>
      <w:tr w:rsidR="0043649F" w:rsidRPr="00AB28A9" w14:paraId="5A01C229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6C9A8131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E5B2A0F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0A698BFF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E2C6392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57F498C7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D95E1BC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23.4</w:t>
            </w:r>
          </w:p>
        </w:tc>
      </w:tr>
      <w:tr w:rsidR="0043649F" w:rsidRPr="00AB28A9" w14:paraId="274D847B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10828912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AD139C6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47A250A6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8FCC38D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53E6CA7E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7F32E8C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21.8</w:t>
            </w:r>
          </w:p>
        </w:tc>
      </w:tr>
      <w:tr w:rsidR="0043649F" w:rsidRPr="00AB28A9" w14:paraId="2F84BA9F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63E0316E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7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AD5457E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52D7C844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B2ABC35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71831F7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E5BB6E8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21.7</w:t>
            </w:r>
          </w:p>
        </w:tc>
      </w:tr>
      <w:tr w:rsidR="0043649F" w:rsidRPr="00AB28A9" w14:paraId="5F27AA7C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11F84586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8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C8FDE66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3653DC27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A3189A0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6979A793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B1E942E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18.2</w:t>
            </w:r>
          </w:p>
        </w:tc>
      </w:tr>
      <w:tr w:rsidR="0043649F" w:rsidRPr="00AB28A9" w14:paraId="7FE6BE2F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0FC447F8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health 9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8099E4D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240AEC6E" w14:textId="77777777" w:rsidR="0043649F" w:rsidRPr="00AB28A9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H</w:t>
            </w: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>ealth</w:t>
            </w:r>
          </w:p>
        </w:tc>
        <w:tc>
          <w:tcPr>
            <w:tcW w:w="7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21D068F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3E918A8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07CD43B" w14:textId="77777777" w:rsidR="0043649F" w:rsidRPr="00AB28A9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B28A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24</w:t>
            </w:r>
          </w:p>
        </w:tc>
      </w:tr>
      <w:tr w:rsidR="0043649F" w14:paraId="0C3F6B9F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521B20DC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1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5C887A3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FE22B8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FE22B8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290871C0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44009E34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8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66C2075B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D1AC2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3CA11F6D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9.2</w:t>
            </w:r>
          </w:p>
        </w:tc>
      </w:tr>
      <w:tr w:rsidR="0043649F" w14:paraId="76245753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78107020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9AA72C3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FE22B8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FE22B8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0B01757D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5204FD4C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2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0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247631FD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D1AC2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65688788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1.9</w:t>
            </w:r>
          </w:p>
        </w:tc>
      </w:tr>
      <w:tr w:rsidR="0043649F" w14:paraId="647AC139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6B371312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3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AE3868F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FE22B8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FE22B8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45AE00E1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3F6484EA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4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0E4BE24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D1AC2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1035368F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4.6</w:t>
            </w:r>
          </w:p>
        </w:tc>
      </w:tr>
      <w:tr w:rsidR="0043649F" w14:paraId="2E0CBA81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5453872A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3753FD5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FE22B8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FE22B8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641EA598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06C3A28C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2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9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1A3F7EA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D1AC2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10EB4D9A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3.1</w:t>
            </w:r>
          </w:p>
        </w:tc>
      </w:tr>
      <w:tr w:rsidR="0043649F" w14:paraId="6886ED57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395BAB20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CC0B050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FE22B8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FE22B8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57389DB1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320664B8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0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3A52C362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0D1AC2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141E4698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5.5</w:t>
            </w:r>
          </w:p>
        </w:tc>
      </w:tr>
      <w:tr w:rsidR="0043649F" w14:paraId="179C133E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1B4BFE52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D684FDA" w14:textId="77777777" w:rsidR="0043649F" w:rsidRPr="00FE22B8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5F70D6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F70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35CC43A6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784C0EE5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18E44DFF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1419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0990EB35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43649F" w14:paraId="711003D3" w14:textId="77777777" w:rsidTr="00342C58"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</w:tcPr>
          <w:p w14:paraId="599AF3D5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7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8892911" w14:textId="77777777" w:rsidR="0043649F" w:rsidRPr="00FE22B8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5F70D6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F70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14:paraId="30F9403A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6521BCBF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</w:tcPr>
          <w:p w14:paraId="5A52D6C2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1419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3705B57B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1.1</w:t>
            </w:r>
          </w:p>
        </w:tc>
      </w:tr>
      <w:tr w:rsidR="0043649F" w14:paraId="1AEF1F77" w14:textId="77777777" w:rsidTr="00342C58"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FB52F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obesity 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6858B" w14:textId="77777777" w:rsidR="0043649F" w:rsidRPr="00FE22B8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5F70D6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F70D6">
              <w:rPr>
                <w:rFonts w:ascii="Times New Roman" w:hAnsi="Times New Roman" w:cs="Times New Roman"/>
                <w:kern w:val="0"/>
                <w:sz w:val="24"/>
                <w:szCs w:val="24"/>
              </w:rPr>
              <w:t>021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E0B8D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6C7B88"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Obesity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CDE2FC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 w:hint="eastAsia"/>
                <w:kern w:val="0"/>
                <w:sz w:val="24"/>
                <w:szCs w:val="24"/>
              </w:rPr>
              <w:t>2</w:t>
            </w: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89B151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14199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Female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44D1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0.4</w:t>
            </w:r>
          </w:p>
        </w:tc>
      </w:tr>
    </w:tbl>
    <w:p w14:paraId="6296C81C" w14:textId="77777777" w:rsidR="0043649F" w:rsidRPr="00084B56" w:rsidRDefault="0043649F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00"/>
      </w:tblGrid>
      <w:tr w:rsidR="0043649F" w:rsidRPr="00DC4302" w14:paraId="6A76443C" w14:textId="77777777" w:rsidTr="00342C58">
        <w:trPr>
          <w:trHeight w:val="708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87B6A2" w14:textId="77777777" w:rsidR="0043649F" w:rsidRPr="00DC4302" w:rsidRDefault="0043649F" w:rsidP="00342C5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649F" w:rsidRPr="00DC4302" w14:paraId="545E0EC1" w14:textId="77777777" w:rsidTr="00342C58">
        <w:trPr>
          <w:trHeight w:val="708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249467" w14:textId="77777777" w:rsidR="0043649F" w:rsidRPr="00DC4302" w:rsidRDefault="0043649F" w:rsidP="00342C5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768EC10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4F582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DBB51F2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64382F6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703ED3B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CB0F6C7" w14:textId="77777777" w:rsidR="0043649F" w:rsidRPr="00714267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BF8245B" w14:textId="6D771D76" w:rsidR="0043649F" w:rsidRDefault="008057C1" w:rsidP="0043649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824420">
        <w:rPr>
          <w:rFonts w:ascii="Times New Roman" w:hAnsi="Times New Roman" w:cs="Times New Roman"/>
          <w:b/>
          <w:bCs/>
          <w:kern w:val="0"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FC285E">
        <w:rPr>
          <w:rFonts w:ascii="Times New Roman" w:hAnsi="Times New Roman" w:cs="Times New Roman"/>
          <w:b/>
          <w:bCs/>
          <w:kern w:val="0"/>
          <w:sz w:val="24"/>
          <w:szCs w:val="24"/>
        </w:rPr>
        <w:t>3</w:t>
      </w:r>
      <w:r w:rsidR="0043649F" w:rsidRPr="0082442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="0043649F" w:rsidRPr="00461011">
        <w:rPr>
          <w:rFonts w:ascii="Times New Roman" w:hAnsi="Times New Roman" w:cs="Times New Roman"/>
          <w:kern w:val="0"/>
          <w:sz w:val="24"/>
          <w:szCs w:val="24"/>
        </w:rPr>
        <w:t>Primer sequences used for the quantitative PCR</w:t>
      </w:r>
      <w:r w:rsidR="0043649F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6"/>
        <w:gridCol w:w="5150"/>
      </w:tblGrid>
      <w:tr w:rsidR="0043649F" w14:paraId="4C920F1F" w14:textId="77777777" w:rsidTr="00342C58">
        <w:tc>
          <w:tcPr>
            <w:tcW w:w="3156" w:type="dxa"/>
            <w:tcBorders>
              <w:left w:val="nil"/>
              <w:bottom w:val="single" w:sz="4" w:space="0" w:color="auto"/>
              <w:right w:val="nil"/>
            </w:tcBorders>
          </w:tcPr>
          <w:p w14:paraId="59979ED5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9" w:name="OLE_LINK10"/>
            <w:r w:rsidRPr="00461011">
              <w:rPr>
                <w:rFonts w:ascii="Times New Roman" w:hAnsi="Times New Roman" w:cs="Times New Roman"/>
                <w:kern w:val="0"/>
                <w:sz w:val="24"/>
                <w:szCs w:val="24"/>
              </w:rPr>
              <w:t>Primer Name</w:t>
            </w:r>
          </w:p>
        </w:tc>
        <w:tc>
          <w:tcPr>
            <w:tcW w:w="5150" w:type="dxa"/>
            <w:tcBorders>
              <w:left w:val="nil"/>
              <w:bottom w:val="single" w:sz="4" w:space="0" w:color="auto"/>
              <w:right w:val="nil"/>
            </w:tcBorders>
          </w:tcPr>
          <w:p w14:paraId="28B5412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61011">
              <w:rPr>
                <w:rFonts w:ascii="Times New Roman" w:hAnsi="Times New Roman" w:cs="Times New Roman"/>
                <w:kern w:val="0"/>
                <w:sz w:val="24"/>
                <w:szCs w:val="24"/>
              </w:rPr>
              <w:t>Sequence (5' to 3')</w:t>
            </w:r>
          </w:p>
        </w:tc>
      </w:tr>
      <w:tr w:rsidR="0043649F" w14:paraId="19B69E89" w14:textId="77777777" w:rsidTr="00342C58">
        <w:tc>
          <w:tcPr>
            <w:tcW w:w="3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5B05CF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apdh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-F</w:t>
            </w: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FA9F1B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76071">
              <w:rPr>
                <w:rFonts w:ascii="Times New Roman" w:hAnsi="Times New Roman" w:cs="Times New Roman"/>
                <w:kern w:val="0"/>
                <w:sz w:val="24"/>
                <w:szCs w:val="24"/>
              </w:rPr>
              <w:t>AGGTCGGTGTGAACGGATTTG</w:t>
            </w:r>
          </w:p>
        </w:tc>
      </w:tr>
      <w:tr w:rsidR="0043649F" w14:paraId="1613EB79" w14:textId="77777777" w:rsidTr="00342C5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14:paraId="0DECAB70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apdh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14:paraId="4B79ADF8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76071">
              <w:rPr>
                <w:rFonts w:ascii="Times New Roman" w:hAnsi="Times New Roman" w:cs="Times New Roman"/>
                <w:kern w:val="0"/>
                <w:sz w:val="24"/>
                <w:szCs w:val="24"/>
              </w:rPr>
              <w:t>TGTAGACCATGTAGTTGAGGTCA</w:t>
            </w:r>
          </w:p>
        </w:tc>
      </w:tr>
      <w:tr w:rsidR="0043649F" w14:paraId="1AEFB61E" w14:textId="77777777" w:rsidTr="00342C5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14:paraId="153D3569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D36-F</w:t>
            </w:r>
          </w:p>
          <w:p w14:paraId="6836B650" w14:textId="77777777" w:rsidR="0043649F" w:rsidRPr="00DB0BA7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D36-R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14:paraId="15FD0B9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TCCTCTGACATTTGCAGGTCTATC</w:t>
            </w:r>
          </w:p>
          <w:p w14:paraId="27B30C68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kern w:val="0"/>
                <w:sz w:val="24"/>
                <w:szCs w:val="24"/>
              </w:rPr>
              <w:t>AAAGGCATTGGCTGGAAGAA</w:t>
            </w:r>
          </w:p>
        </w:tc>
      </w:tr>
      <w:tr w:rsidR="0043649F" w14:paraId="496F83A9" w14:textId="77777777" w:rsidTr="00342C5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14:paraId="792A698C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TS1-F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14:paraId="6B201917" w14:textId="77777777" w:rsidR="0043649F" w:rsidRPr="00900455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5A4BFA">
              <w:rPr>
                <w:rFonts w:ascii="Times New Roman" w:hAnsi="Times New Roman" w:cs="Times New Roman"/>
                <w:sz w:val="24"/>
                <w:szCs w:val="24"/>
              </w:rPr>
              <w:t>TCCGTAGGTGAACCTGCGG</w:t>
            </w:r>
          </w:p>
        </w:tc>
      </w:tr>
      <w:tr w:rsidR="0043649F" w14:paraId="18E5B8BE" w14:textId="77777777" w:rsidTr="00342C5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14:paraId="561AD16B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TS4-R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14:paraId="5DE0ECB5" w14:textId="77777777" w:rsidR="0043649F" w:rsidRDefault="0043649F" w:rsidP="00342C58">
            <w:pPr>
              <w:spacing w:line="360" w:lineRule="auto"/>
              <w:rPr>
                <w:rFonts w:ascii="TimesNewRomanPSMT" w:hAnsi="TimesNewRomanPSMT" w:cs="TimesNewRomanPSMT"/>
                <w:kern w:val="0"/>
                <w:sz w:val="24"/>
                <w:szCs w:val="24"/>
              </w:rPr>
            </w:pPr>
            <w:r w:rsidRPr="005A4BFA">
              <w:rPr>
                <w:rFonts w:ascii="Times New Roman" w:hAnsi="Times New Roman" w:cs="Times New Roman"/>
                <w:sz w:val="24"/>
                <w:szCs w:val="24"/>
              </w:rPr>
              <w:t>TCCTCCGCTTATTGATATGC</w:t>
            </w:r>
          </w:p>
        </w:tc>
      </w:tr>
      <w:tr w:rsidR="0043649F" w14:paraId="1F55B016" w14:textId="77777777" w:rsidTr="00342C5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14:paraId="3FED1476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Cp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-F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14:paraId="0536B8A1" w14:textId="77777777" w:rsidR="0043649F" w:rsidRPr="00900455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B0BA7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GATCAGACTTGGTATTTTGTATGTTACTCTC</w:t>
            </w:r>
          </w:p>
        </w:tc>
      </w:tr>
      <w:tr w:rsidR="0043649F" w14:paraId="672CCA93" w14:textId="77777777" w:rsidTr="00342C58"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510D4A" w14:textId="77777777" w:rsidR="0043649F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par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5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77ACCC" w14:textId="77777777" w:rsidR="0043649F" w:rsidRPr="00900455" w:rsidRDefault="0043649F" w:rsidP="00342C58">
            <w:pPr>
              <w:spacing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B0BA7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CAGAGCCACATTTCTTTGCAC</w:t>
            </w:r>
          </w:p>
        </w:tc>
      </w:tr>
      <w:bookmarkEnd w:id="9"/>
    </w:tbl>
    <w:p w14:paraId="3C6459A6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0CFF7FD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5699812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EFBF1C8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277809D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D8DE3B9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765FE22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ED33497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79587AF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E82FDBF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24D5291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B6557C5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9E50B43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2EDFC5A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EF70201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514BD20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7A84985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E194571" w14:textId="77777777" w:rsidR="0043649F" w:rsidRDefault="0043649F" w:rsidP="0043649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8E816EA" w14:textId="77777777" w:rsidR="0043649F" w:rsidRPr="0043649F" w:rsidRDefault="0043649F" w:rsidP="0043649F">
      <w:pPr>
        <w:tabs>
          <w:tab w:val="left" w:pos="607"/>
        </w:tabs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sectPr w:rsidR="0043649F" w:rsidRPr="004364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9CD0" w14:textId="77777777" w:rsidR="00335E56" w:rsidRDefault="00335E56" w:rsidP="00EE1795">
      <w:r>
        <w:separator/>
      </w:r>
    </w:p>
  </w:endnote>
  <w:endnote w:type="continuationSeparator" w:id="0">
    <w:p w14:paraId="49359132" w14:textId="77777777" w:rsidR="00335E56" w:rsidRDefault="00335E56" w:rsidP="00EE1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dobe 黑体 Std R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090A" w14:textId="77777777" w:rsidR="00335E56" w:rsidRDefault="00335E56" w:rsidP="00EE1795">
      <w:r>
        <w:separator/>
      </w:r>
    </w:p>
  </w:footnote>
  <w:footnote w:type="continuationSeparator" w:id="0">
    <w:p w14:paraId="7584AD8B" w14:textId="77777777" w:rsidR="00335E56" w:rsidRDefault="00335E56" w:rsidP="00EE1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93520"/>
    <w:multiLevelType w:val="hybridMultilevel"/>
    <w:tmpl w:val="C2C21472"/>
    <w:lvl w:ilvl="0" w:tplc="4F54E264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B85"/>
    <w:rsid w:val="00011DE9"/>
    <w:rsid w:val="00014C9E"/>
    <w:rsid w:val="0002649B"/>
    <w:rsid w:val="0003076C"/>
    <w:rsid w:val="000312DE"/>
    <w:rsid w:val="000435C3"/>
    <w:rsid w:val="00047555"/>
    <w:rsid w:val="00057EFA"/>
    <w:rsid w:val="00065943"/>
    <w:rsid w:val="000834BC"/>
    <w:rsid w:val="00084B56"/>
    <w:rsid w:val="000C5D7C"/>
    <w:rsid w:val="000D5D0D"/>
    <w:rsid w:val="000F3DED"/>
    <w:rsid w:val="00116FBF"/>
    <w:rsid w:val="00120FC2"/>
    <w:rsid w:val="00130F1C"/>
    <w:rsid w:val="00135BF6"/>
    <w:rsid w:val="00141108"/>
    <w:rsid w:val="001525FF"/>
    <w:rsid w:val="00172B16"/>
    <w:rsid w:val="001B45CE"/>
    <w:rsid w:val="001B7AEB"/>
    <w:rsid w:val="001C1677"/>
    <w:rsid w:val="001C3E05"/>
    <w:rsid w:val="001C7748"/>
    <w:rsid w:val="001E1B7F"/>
    <w:rsid w:val="001E7D9E"/>
    <w:rsid w:val="0020240B"/>
    <w:rsid w:val="00253F6A"/>
    <w:rsid w:val="00261F20"/>
    <w:rsid w:val="002669FE"/>
    <w:rsid w:val="00281E25"/>
    <w:rsid w:val="00282AF0"/>
    <w:rsid w:val="002B4ACD"/>
    <w:rsid w:val="002C3463"/>
    <w:rsid w:val="002C5500"/>
    <w:rsid w:val="002D2CBC"/>
    <w:rsid w:val="002E0348"/>
    <w:rsid w:val="002F468B"/>
    <w:rsid w:val="002F4FC8"/>
    <w:rsid w:val="002F6016"/>
    <w:rsid w:val="0031384B"/>
    <w:rsid w:val="00335E56"/>
    <w:rsid w:val="003370D9"/>
    <w:rsid w:val="003422F7"/>
    <w:rsid w:val="00364E6E"/>
    <w:rsid w:val="00367AEA"/>
    <w:rsid w:val="0037001B"/>
    <w:rsid w:val="00372357"/>
    <w:rsid w:val="00376071"/>
    <w:rsid w:val="00395D16"/>
    <w:rsid w:val="003E3BCF"/>
    <w:rsid w:val="003F1B07"/>
    <w:rsid w:val="004021DC"/>
    <w:rsid w:val="00403E51"/>
    <w:rsid w:val="00404C95"/>
    <w:rsid w:val="00415F52"/>
    <w:rsid w:val="0042013F"/>
    <w:rsid w:val="0043649F"/>
    <w:rsid w:val="00441FCC"/>
    <w:rsid w:val="00444E38"/>
    <w:rsid w:val="00445138"/>
    <w:rsid w:val="00451D70"/>
    <w:rsid w:val="00454D06"/>
    <w:rsid w:val="00461011"/>
    <w:rsid w:val="004615EE"/>
    <w:rsid w:val="004652F5"/>
    <w:rsid w:val="00487A34"/>
    <w:rsid w:val="00494C96"/>
    <w:rsid w:val="004A117C"/>
    <w:rsid w:val="004A79E1"/>
    <w:rsid w:val="004B6CDA"/>
    <w:rsid w:val="004D291E"/>
    <w:rsid w:val="004E27CD"/>
    <w:rsid w:val="004F4700"/>
    <w:rsid w:val="0050646E"/>
    <w:rsid w:val="0051184F"/>
    <w:rsid w:val="0052006D"/>
    <w:rsid w:val="00526010"/>
    <w:rsid w:val="00544F50"/>
    <w:rsid w:val="005666B4"/>
    <w:rsid w:val="00566FBC"/>
    <w:rsid w:val="00584C68"/>
    <w:rsid w:val="00593A96"/>
    <w:rsid w:val="005C03D1"/>
    <w:rsid w:val="005C18BF"/>
    <w:rsid w:val="005D749D"/>
    <w:rsid w:val="005E127E"/>
    <w:rsid w:val="005E5EEE"/>
    <w:rsid w:val="005F4F58"/>
    <w:rsid w:val="00617B89"/>
    <w:rsid w:val="006333C6"/>
    <w:rsid w:val="006607FF"/>
    <w:rsid w:val="0066479C"/>
    <w:rsid w:val="0067301A"/>
    <w:rsid w:val="0068389A"/>
    <w:rsid w:val="00694D33"/>
    <w:rsid w:val="006A684B"/>
    <w:rsid w:val="006B0233"/>
    <w:rsid w:val="006B0A7F"/>
    <w:rsid w:val="006B3490"/>
    <w:rsid w:val="006D13CF"/>
    <w:rsid w:val="006D7768"/>
    <w:rsid w:val="006E6D75"/>
    <w:rsid w:val="006F3BB8"/>
    <w:rsid w:val="006F6FF2"/>
    <w:rsid w:val="0071171E"/>
    <w:rsid w:val="007118E2"/>
    <w:rsid w:val="00714267"/>
    <w:rsid w:val="007177F4"/>
    <w:rsid w:val="00720F5D"/>
    <w:rsid w:val="00733DC8"/>
    <w:rsid w:val="00742607"/>
    <w:rsid w:val="00743AE3"/>
    <w:rsid w:val="00751B36"/>
    <w:rsid w:val="0076415F"/>
    <w:rsid w:val="00780683"/>
    <w:rsid w:val="00782DCD"/>
    <w:rsid w:val="00787EDA"/>
    <w:rsid w:val="007936C5"/>
    <w:rsid w:val="007B08B1"/>
    <w:rsid w:val="007D016C"/>
    <w:rsid w:val="007D1926"/>
    <w:rsid w:val="007D2360"/>
    <w:rsid w:val="007E3C30"/>
    <w:rsid w:val="007F37EC"/>
    <w:rsid w:val="00805797"/>
    <w:rsid w:val="008057C1"/>
    <w:rsid w:val="00820C20"/>
    <w:rsid w:val="00821B85"/>
    <w:rsid w:val="00824420"/>
    <w:rsid w:val="00853C9F"/>
    <w:rsid w:val="008542E9"/>
    <w:rsid w:val="008666E4"/>
    <w:rsid w:val="00880014"/>
    <w:rsid w:val="00887451"/>
    <w:rsid w:val="008908CA"/>
    <w:rsid w:val="00894371"/>
    <w:rsid w:val="008A1A08"/>
    <w:rsid w:val="008B450C"/>
    <w:rsid w:val="008B4BAB"/>
    <w:rsid w:val="008C406F"/>
    <w:rsid w:val="008C6027"/>
    <w:rsid w:val="008D26B4"/>
    <w:rsid w:val="008E2A13"/>
    <w:rsid w:val="008E2D8F"/>
    <w:rsid w:val="008E7B07"/>
    <w:rsid w:val="00900993"/>
    <w:rsid w:val="00901333"/>
    <w:rsid w:val="00902967"/>
    <w:rsid w:val="0091498D"/>
    <w:rsid w:val="00920292"/>
    <w:rsid w:val="009252E7"/>
    <w:rsid w:val="00927752"/>
    <w:rsid w:val="00931C91"/>
    <w:rsid w:val="00947ED1"/>
    <w:rsid w:val="0095711C"/>
    <w:rsid w:val="009578AE"/>
    <w:rsid w:val="009755B4"/>
    <w:rsid w:val="00976DF5"/>
    <w:rsid w:val="00980A0A"/>
    <w:rsid w:val="009830F4"/>
    <w:rsid w:val="00987A04"/>
    <w:rsid w:val="00991DA9"/>
    <w:rsid w:val="00995B41"/>
    <w:rsid w:val="00995E88"/>
    <w:rsid w:val="009A4BA4"/>
    <w:rsid w:val="009C24CD"/>
    <w:rsid w:val="009C5668"/>
    <w:rsid w:val="009C6344"/>
    <w:rsid w:val="009D6FB8"/>
    <w:rsid w:val="009E0CB8"/>
    <w:rsid w:val="00A027FA"/>
    <w:rsid w:val="00A04C53"/>
    <w:rsid w:val="00A1203D"/>
    <w:rsid w:val="00A14B01"/>
    <w:rsid w:val="00A1552E"/>
    <w:rsid w:val="00A26BD6"/>
    <w:rsid w:val="00A30BD5"/>
    <w:rsid w:val="00A349AF"/>
    <w:rsid w:val="00A37CF7"/>
    <w:rsid w:val="00A41752"/>
    <w:rsid w:val="00A54BC8"/>
    <w:rsid w:val="00A60A56"/>
    <w:rsid w:val="00A74124"/>
    <w:rsid w:val="00A80B3E"/>
    <w:rsid w:val="00A919E9"/>
    <w:rsid w:val="00AA1C50"/>
    <w:rsid w:val="00AA6C15"/>
    <w:rsid w:val="00AB28A9"/>
    <w:rsid w:val="00AC3EE5"/>
    <w:rsid w:val="00AC42C5"/>
    <w:rsid w:val="00AC6D53"/>
    <w:rsid w:val="00AE245E"/>
    <w:rsid w:val="00AE317E"/>
    <w:rsid w:val="00AE508D"/>
    <w:rsid w:val="00AE68BF"/>
    <w:rsid w:val="00AF1E2A"/>
    <w:rsid w:val="00AF666B"/>
    <w:rsid w:val="00B03578"/>
    <w:rsid w:val="00B05170"/>
    <w:rsid w:val="00B86522"/>
    <w:rsid w:val="00B93D75"/>
    <w:rsid w:val="00B96820"/>
    <w:rsid w:val="00BA107B"/>
    <w:rsid w:val="00BA1799"/>
    <w:rsid w:val="00BB110F"/>
    <w:rsid w:val="00BD64EA"/>
    <w:rsid w:val="00BE6334"/>
    <w:rsid w:val="00BF2D1E"/>
    <w:rsid w:val="00C0079C"/>
    <w:rsid w:val="00C01F67"/>
    <w:rsid w:val="00C058DC"/>
    <w:rsid w:val="00C10D46"/>
    <w:rsid w:val="00C129E4"/>
    <w:rsid w:val="00C174A5"/>
    <w:rsid w:val="00C26F85"/>
    <w:rsid w:val="00C3364E"/>
    <w:rsid w:val="00C344CD"/>
    <w:rsid w:val="00C43273"/>
    <w:rsid w:val="00C445F3"/>
    <w:rsid w:val="00C50CB2"/>
    <w:rsid w:val="00C67D95"/>
    <w:rsid w:val="00C77FC5"/>
    <w:rsid w:val="00C97031"/>
    <w:rsid w:val="00CB236F"/>
    <w:rsid w:val="00CC32C9"/>
    <w:rsid w:val="00CC70C4"/>
    <w:rsid w:val="00CD4848"/>
    <w:rsid w:val="00CE1B08"/>
    <w:rsid w:val="00CE1E62"/>
    <w:rsid w:val="00CF2329"/>
    <w:rsid w:val="00CF2401"/>
    <w:rsid w:val="00CF2FDD"/>
    <w:rsid w:val="00CF526F"/>
    <w:rsid w:val="00D00216"/>
    <w:rsid w:val="00D02891"/>
    <w:rsid w:val="00D10DC6"/>
    <w:rsid w:val="00D16D4A"/>
    <w:rsid w:val="00D32441"/>
    <w:rsid w:val="00D33836"/>
    <w:rsid w:val="00D427A9"/>
    <w:rsid w:val="00D676B6"/>
    <w:rsid w:val="00D75061"/>
    <w:rsid w:val="00D842CC"/>
    <w:rsid w:val="00DA0B65"/>
    <w:rsid w:val="00DB0BA7"/>
    <w:rsid w:val="00DB0BBF"/>
    <w:rsid w:val="00DC2F06"/>
    <w:rsid w:val="00DC4302"/>
    <w:rsid w:val="00DE03A9"/>
    <w:rsid w:val="00DE3B74"/>
    <w:rsid w:val="00DE5F84"/>
    <w:rsid w:val="00DF6814"/>
    <w:rsid w:val="00DF7308"/>
    <w:rsid w:val="00E03A7D"/>
    <w:rsid w:val="00E0553E"/>
    <w:rsid w:val="00E066CF"/>
    <w:rsid w:val="00E07206"/>
    <w:rsid w:val="00E25728"/>
    <w:rsid w:val="00E442DE"/>
    <w:rsid w:val="00E462A3"/>
    <w:rsid w:val="00E50003"/>
    <w:rsid w:val="00E50D54"/>
    <w:rsid w:val="00E6218E"/>
    <w:rsid w:val="00E877A6"/>
    <w:rsid w:val="00E972E1"/>
    <w:rsid w:val="00EA784A"/>
    <w:rsid w:val="00EB633C"/>
    <w:rsid w:val="00EB7D0E"/>
    <w:rsid w:val="00EC1377"/>
    <w:rsid w:val="00EC18AF"/>
    <w:rsid w:val="00EC4869"/>
    <w:rsid w:val="00EE1795"/>
    <w:rsid w:val="00EF52F9"/>
    <w:rsid w:val="00F01D2B"/>
    <w:rsid w:val="00F02ADE"/>
    <w:rsid w:val="00F118EF"/>
    <w:rsid w:val="00F13B17"/>
    <w:rsid w:val="00F14284"/>
    <w:rsid w:val="00F350D5"/>
    <w:rsid w:val="00F5407C"/>
    <w:rsid w:val="00F60FE8"/>
    <w:rsid w:val="00F62978"/>
    <w:rsid w:val="00F74C33"/>
    <w:rsid w:val="00F767C0"/>
    <w:rsid w:val="00F86857"/>
    <w:rsid w:val="00F96C7E"/>
    <w:rsid w:val="00F97863"/>
    <w:rsid w:val="00FA0278"/>
    <w:rsid w:val="00FA7DE6"/>
    <w:rsid w:val="00FC285E"/>
    <w:rsid w:val="00FE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1B4B3"/>
  <w15:docId w15:val="{1D6E9EAF-DA99-4502-AD36-3D9F1840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7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C33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color w:val="00000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179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EE1795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E17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E179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E17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E1795"/>
    <w:rPr>
      <w:sz w:val="18"/>
      <w:szCs w:val="18"/>
    </w:rPr>
  </w:style>
  <w:style w:type="paragraph" w:styleId="aa">
    <w:name w:val="List Paragraph"/>
    <w:basedOn w:val="a"/>
    <w:uiPriority w:val="34"/>
    <w:qFormat/>
    <w:rsid w:val="00920292"/>
    <w:pPr>
      <w:ind w:firstLineChars="200" w:firstLine="420"/>
    </w:pPr>
  </w:style>
  <w:style w:type="character" w:customStyle="1" w:styleId="src">
    <w:name w:val="src"/>
    <w:basedOn w:val="a0"/>
    <w:rsid w:val="003E3BCF"/>
  </w:style>
  <w:style w:type="character" w:customStyle="1" w:styleId="apple-converted-space">
    <w:name w:val="apple-converted-space"/>
    <w:basedOn w:val="a0"/>
    <w:rsid w:val="003E3BCF"/>
  </w:style>
  <w:style w:type="character" w:styleId="ab">
    <w:name w:val="Hyperlink"/>
    <w:basedOn w:val="a0"/>
    <w:uiPriority w:val="99"/>
    <w:unhideWhenUsed/>
    <w:rsid w:val="00A349AF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5E5EEE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E5EEE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5E5EEE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E5EEE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E5E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901</Words>
  <Characters>5140</Characters>
  <Application>Microsoft Office Word</Application>
  <DocSecurity>0</DocSecurity>
  <Lines>42</Lines>
  <Paragraphs>12</Paragraphs>
  <ScaleCrop>false</ScaleCrop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莉</dc:creator>
  <cp:lastModifiedBy>孙 莉</cp:lastModifiedBy>
  <cp:revision>34</cp:revision>
  <dcterms:created xsi:type="dcterms:W3CDTF">2021-05-04T15:09:00Z</dcterms:created>
  <dcterms:modified xsi:type="dcterms:W3CDTF">2021-07-21T08:44:00Z</dcterms:modified>
</cp:coreProperties>
</file>