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61E458" w14:textId="77777777" w:rsidR="00DD5BCA" w:rsidRDefault="00DD5BCA" w:rsidP="00DD5BCA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Supplemented Table 1</w:t>
      </w:r>
    </w:p>
    <w:p w14:paraId="3E81EE24" w14:textId="77777777" w:rsidR="00DD5BCA" w:rsidRDefault="00DD5BCA" w:rsidP="00DD5BCA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The primer sequences used in the present study</w:t>
      </w:r>
    </w:p>
    <w:tbl>
      <w:tblPr>
        <w:tblStyle w:val="TableGrid"/>
        <w:tblW w:w="0" w:type="auto"/>
        <w:tblInd w:w="-567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9"/>
        <w:gridCol w:w="3553"/>
        <w:gridCol w:w="3741"/>
      </w:tblGrid>
      <w:tr w:rsidR="00DD5BCA" w14:paraId="16F01423" w14:textId="77777777" w:rsidTr="00C73B5D"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999C3AE" w14:textId="77777777" w:rsidR="00DD5BCA" w:rsidRDefault="00DD5BCA" w:rsidP="00C73B5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Genes</w:t>
            </w:r>
          </w:p>
        </w:tc>
        <w:tc>
          <w:tcPr>
            <w:tcW w:w="35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AF4B391" w14:textId="77777777" w:rsidR="00DD5BCA" w:rsidRDefault="00DD5BCA" w:rsidP="00C73B5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Forward 5’ to 3’</w:t>
            </w:r>
          </w:p>
        </w:tc>
        <w:tc>
          <w:tcPr>
            <w:tcW w:w="37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89994D8" w14:textId="77777777" w:rsidR="00DD5BCA" w:rsidRDefault="00DD5BCA" w:rsidP="00C73B5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Reverse 5’ to 3’</w:t>
            </w:r>
          </w:p>
        </w:tc>
      </w:tr>
      <w:tr w:rsidR="00DD5BCA" w14:paraId="3DF09B89" w14:textId="77777777" w:rsidTr="00C73B5D">
        <w:tc>
          <w:tcPr>
            <w:tcW w:w="156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3414B40" w14:textId="77777777" w:rsidR="00DD5BCA" w:rsidRDefault="00DD5BCA" w:rsidP="00C73B5D">
            <w:pPr>
              <w:rPr>
                <w:rFonts w:ascii="Times New Roman" w:hAnsi="Times New Roman" w:cs="Times New Roman"/>
                <w:i/>
                <w:iCs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color w:val="1F1F1F"/>
                <w:szCs w:val="21"/>
              </w:rPr>
              <w:t>P38</w:t>
            </w:r>
          </w:p>
        </w:tc>
        <w:tc>
          <w:tcPr>
            <w:tcW w:w="355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AF08322" w14:textId="77777777" w:rsidR="00DD5BCA" w:rsidRDefault="00DD5BCA" w:rsidP="00C73B5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1F1F1F"/>
                <w:szCs w:val="21"/>
              </w:rPr>
              <w:t>CTGGCTCGGCACACTGATGATG</w:t>
            </w:r>
          </w:p>
        </w:tc>
        <w:tc>
          <w:tcPr>
            <w:tcW w:w="374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7E381A0" w14:textId="77777777" w:rsidR="00DD5BCA" w:rsidRDefault="00DD5BCA" w:rsidP="00C73B5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1F1F1F"/>
                <w:szCs w:val="21"/>
              </w:rPr>
              <w:t>GCCCACGGACCAAATATCCACTG</w:t>
            </w:r>
          </w:p>
        </w:tc>
      </w:tr>
      <w:tr w:rsidR="00DD5BCA" w14:paraId="63B78DD1" w14:textId="77777777" w:rsidTr="00C73B5D"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28BAA64" w14:textId="77777777" w:rsidR="00DD5BCA" w:rsidRDefault="00DD5BCA" w:rsidP="00C73B5D">
            <w:pPr>
              <w:rPr>
                <w:rFonts w:ascii="Times New Roman" w:hAnsi="Times New Roman" w:cs="Times New Roman"/>
                <w:i/>
                <w:iCs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color w:val="1F1F1F"/>
                <w:szCs w:val="21"/>
              </w:rPr>
              <w:t>NF-κB</w:t>
            </w:r>
          </w:p>
        </w:tc>
        <w:tc>
          <w:tcPr>
            <w:tcW w:w="35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148D14" w14:textId="77777777" w:rsidR="00DD5BCA" w:rsidRDefault="00DD5BCA" w:rsidP="00C73B5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1F1F1F"/>
                <w:szCs w:val="21"/>
              </w:rPr>
              <w:t>AGACCCAGGAGTGTTCACAGACC</w:t>
            </w:r>
          </w:p>
        </w:tc>
        <w:tc>
          <w:tcPr>
            <w:tcW w:w="37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6750E6F" w14:textId="77777777" w:rsidR="00DD5BCA" w:rsidRDefault="00DD5BCA" w:rsidP="00C73B5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1F1F1F"/>
                <w:szCs w:val="21"/>
              </w:rPr>
              <w:t>GTCACCAGGCGAGTTATAGCTTCAG</w:t>
            </w:r>
          </w:p>
        </w:tc>
      </w:tr>
      <w:tr w:rsidR="00DD5BCA" w14:paraId="2ED0BD96" w14:textId="77777777" w:rsidTr="00C73B5D">
        <w:trPr>
          <w:trHeight w:val="405"/>
        </w:trPr>
        <w:tc>
          <w:tcPr>
            <w:tcW w:w="156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3C86E6F" w14:textId="77777777" w:rsidR="00DD5BCA" w:rsidRDefault="00DD5BCA" w:rsidP="00C73B5D">
            <w:pPr>
              <w:rPr>
                <w:rFonts w:ascii="Times New Roman" w:hAnsi="Times New Roman" w:cs="Times New Roman"/>
                <w:i/>
                <w:iCs/>
                <w:color w:val="1F1F1F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color w:val="1F1F1F"/>
                <w:szCs w:val="21"/>
              </w:rPr>
              <w:t>β-ACTIN</w:t>
            </w:r>
          </w:p>
        </w:tc>
        <w:tc>
          <w:tcPr>
            <w:tcW w:w="355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B415432" w14:textId="77777777" w:rsidR="00DD5BCA" w:rsidRDefault="00DD5BCA" w:rsidP="00C73B5D">
            <w:pPr>
              <w:rPr>
                <w:rFonts w:ascii="Times New Roman" w:hAnsi="Times New Roman" w:cs="Times New Roman"/>
                <w:color w:val="1F1F1F"/>
                <w:szCs w:val="21"/>
              </w:rPr>
            </w:pPr>
            <w:r>
              <w:rPr>
                <w:rFonts w:ascii="Times New Roman" w:hAnsi="Times New Roman" w:cs="Times New Roman"/>
                <w:color w:val="1F1F1F"/>
                <w:szCs w:val="21"/>
              </w:rPr>
              <w:t>ACCGCAAATGCTTCTAAAC</w:t>
            </w:r>
          </w:p>
        </w:tc>
        <w:tc>
          <w:tcPr>
            <w:tcW w:w="374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447BAA8" w14:textId="77777777" w:rsidR="00DD5BCA" w:rsidRDefault="00DD5BCA" w:rsidP="00C73B5D">
            <w:pPr>
              <w:rPr>
                <w:rFonts w:ascii="Times New Roman" w:hAnsi="Times New Roman" w:cs="Times New Roman"/>
                <w:color w:val="1F1F1F"/>
                <w:szCs w:val="21"/>
              </w:rPr>
            </w:pPr>
            <w:r>
              <w:rPr>
                <w:rFonts w:ascii="Times New Roman" w:hAnsi="Times New Roman" w:cs="Times New Roman"/>
                <w:color w:val="1F1F1F"/>
                <w:szCs w:val="21"/>
              </w:rPr>
              <w:t>GACTGCTGCTGACACCTTC</w:t>
            </w:r>
          </w:p>
        </w:tc>
      </w:tr>
    </w:tbl>
    <w:p w14:paraId="1905F551" w14:textId="77777777" w:rsidR="00DD5BCA" w:rsidRDefault="00DD5BCA" w:rsidP="00DD5BCA">
      <w:pPr>
        <w:spacing w:line="480" w:lineRule="auto"/>
        <w:rPr>
          <w:rFonts w:ascii="Times New Roman" w:hAnsi="Times New Roman" w:cs="Times New Roman"/>
          <w:szCs w:val="21"/>
        </w:rPr>
      </w:pPr>
    </w:p>
    <w:p w14:paraId="18676F24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5BCA"/>
    <w:rsid w:val="00195413"/>
    <w:rsid w:val="003D0186"/>
    <w:rsid w:val="006C48FC"/>
    <w:rsid w:val="007278E4"/>
    <w:rsid w:val="00A3738C"/>
    <w:rsid w:val="00BC6C35"/>
    <w:rsid w:val="00CB270D"/>
    <w:rsid w:val="00CF7583"/>
    <w:rsid w:val="00DD5BCA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F07C9A"/>
  <w15:chartTrackingRefBased/>
  <w15:docId w15:val="{33A79C28-E8BE-4E7B-8097-BDD5A55A85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5BCA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D5BCA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D5BCA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D5BCA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D5BCA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D5BCA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D5BCA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D5BCA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D5BCA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D5BCA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D5BC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D5BC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D5BC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D5BC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D5BC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D5BC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D5BC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D5BC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D5BC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D5BCA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D5B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D5BCA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D5BC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D5BCA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D5BC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D5BCA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D5BC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D5BCA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D5BC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D5BC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D5BCA"/>
    <w:pPr>
      <w:spacing w:after="0" w:line="240" w:lineRule="auto"/>
    </w:pPr>
    <w:rPr>
      <w:rFonts w:eastAsia="Times New Roman"/>
      <w:sz w:val="21"/>
      <w:szCs w:val="22"/>
      <w:lang w:val="en-ZA" w:eastAsia="en-ZA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229</Characters>
  <Application>Microsoft Office Word</Application>
  <DocSecurity>0</DocSecurity>
  <Lines>4</Lines>
  <Paragraphs>1</Paragraphs>
  <ScaleCrop>false</ScaleCrop>
  <Company>Springer Nature</Company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2025-12-31T08:52:00Z</dcterms:created>
  <dcterms:modified xsi:type="dcterms:W3CDTF">2025-12-31T08:52:00Z</dcterms:modified>
</cp:coreProperties>
</file>