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10DF9" w14:textId="310F700C" w:rsidR="004C61D1" w:rsidRPr="00824588" w:rsidRDefault="004C61D1">
      <w:pPr>
        <w:rPr>
          <w:rFonts w:ascii="Times New Roman" w:hAnsi="Times New Roman" w:cs="Times New Roman"/>
          <w:b/>
          <w:bCs/>
        </w:rPr>
      </w:pPr>
      <w:r w:rsidRPr="00824588">
        <w:rPr>
          <w:rFonts w:ascii="Times New Roman" w:hAnsi="Times New Roman" w:cs="Times New Roman"/>
          <w:b/>
          <w:bCs/>
        </w:rPr>
        <w:t>Supplementary information</w:t>
      </w:r>
    </w:p>
    <w:p w14:paraId="1EB18C82" w14:textId="7B875B2B" w:rsidR="00824588" w:rsidRPr="00824588" w:rsidRDefault="00824588" w:rsidP="00824588">
      <w:pPr>
        <w:rPr>
          <w:rFonts w:ascii="Times New Roman" w:hAnsi="Times New Roman" w:cs="Times New Roman"/>
          <w:b/>
          <w:bCs/>
        </w:rPr>
      </w:pPr>
      <w:r w:rsidRPr="00824588">
        <w:rPr>
          <w:rFonts w:ascii="Times New Roman" w:hAnsi="Times New Roman" w:cs="Times New Roman"/>
          <w:b/>
          <w:bCs/>
        </w:rPr>
        <w:t>F</w:t>
      </w:r>
      <w:r w:rsidR="00997DCF">
        <w:rPr>
          <w:rFonts w:ascii="Times New Roman" w:hAnsi="Times New Roman" w:cs="Times New Roman" w:hint="eastAsia"/>
          <w:b/>
          <w:bCs/>
        </w:rPr>
        <w:t>i</w:t>
      </w:r>
      <w:r w:rsidRPr="00824588">
        <w:rPr>
          <w:rFonts w:ascii="Times New Roman" w:hAnsi="Times New Roman" w:cs="Times New Roman"/>
          <w:b/>
          <w:bCs/>
        </w:rPr>
        <w:t xml:space="preserve">gure </w:t>
      </w:r>
      <w:proofErr w:type="spellStart"/>
      <w:r w:rsidRPr="00824588">
        <w:rPr>
          <w:rFonts w:ascii="Times New Roman" w:hAnsi="Times New Roman" w:cs="Times New Roman"/>
          <w:b/>
          <w:bCs/>
        </w:rPr>
        <w:t>2A</w:t>
      </w:r>
      <w:proofErr w:type="spellEnd"/>
      <w:r w:rsidRPr="00824588">
        <w:rPr>
          <w:rFonts w:ascii="Times New Roman" w:hAnsi="Times New Roman" w:cs="Times New Roman"/>
          <w:b/>
          <w:bCs/>
        </w:rPr>
        <w:t xml:space="preserve">. Uncropped western blot images (Full blots) </w:t>
      </w:r>
    </w:p>
    <w:p w14:paraId="0C977F39" w14:textId="1C982670" w:rsidR="004C61D1" w:rsidRDefault="00824588">
      <w:r w:rsidRPr="00824588">
        <w:drawing>
          <wp:inline distT="0" distB="0" distL="0" distR="0" wp14:anchorId="14075EEC" wp14:editId="2EF05B6E">
            <wp:extent cx="5731510" cy="3772535"/>
            <wp:effectExtent l="0" t="0" r="2540" b="0"/>
            <wp:docPr id="1581782839" name="그림 1" descr="텍스트, 스크린샷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82839" name="그림 1" descr="텍스트, 스크린샷, 디자인이(가) 표시된 사진&#10;&#10;AI 생성 콘텐츠는 정확하지 않을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92DA" w14:textId="77777777" w:rsidR="00997DCF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Figure </w:t>
      </w:r>
      <w:proofErr w:type="spellStart"/>
      <w:r w:rsidRPr="00997DCF">
        <w:rPr>
          <w:rFonts w:ascii="Times New Roman" w:hAnsi="Times New Roman" w:cs="Times New Roman"/>
          <w:sz w:val="24"/>
        </w:rPr>
        <w:t>2A</w:t>
      </w:r>
      <w:proofErr w:type="spellEnd"/>
      <w:r w:rsidRPr="00997DCF">
        <w:rPr>
          <w:rFonts w:ascii="Times New Roman" w:hAnsi="Times New Roman" w:cs="Times New Roman"/>
          <w:sz w:val="24"/>
        </w:rPr>
        <w:t>. Uncropped western blot images.</w:t>
      </w:r>
    </w:p>
    <w:p w14:paraId="79B5D5DE" w14:textId="2E9BACEF" w:rsidR="00824588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Full-length blots corresponding to the main figure are shown. Lanes represent </w:t>
      </w:r>
      <w:proofErr w:type="spellStart"/>
      <w:r w:rsidRPr="00997DCF">
        <w:rPr>
          <w:rFonts w:ascii="Times New Roman" w:hAnsi="Times New Roman" w:cs="Times New Roman"/>
          <w:sz w:val="24"/>
        </w:rPr>
        <w:t>MCF7</w:t>
      </w:r>
      <w:proofErr w:type="spellEnd"/>
      <w:r w:rsidRPr="00997DCF">
        <w:rPr>
          <w:rFonts w:ascii="Times New Roman" w:hAnsi="Times New Roman" w:cs="Times New Roman"/>
          <w:sz w:val="24"/>
        </w:rPr>
        <w:t xml:space="preserve"> cells cultured under different conditions in the following order: control, co-culture with </w:t>
      </w:r>
      <w:proofErr w:type="spellStart"/>
      <w:r w:rsidRPr="00997DCF">
        <w:rPr>
          <w:rFonts w:ascii="Times New Roman" w:hAnsi="Times New Roman" w:cs="Times New Roman"/>
          <w:sz w:val="24"/>
        </w:rPr>
        <w:t>3T3-L1</w:t>
      </w:r>
      <w:proofErr w:type="spellEnd"/>
      <w:r w:rsidRPr="00997DCF">
        <w:rPr>
          <w:rFonts w:ascii="Times New Roman" w:hAnsi="Times New Roman" w:cs="Times New Roman"/>
          <w:sz w:val="24"/>
        </w:rPr>
        <w:t>, and co-culture with NIH-</w:t>
      </w:r>
      <w:proofErr w:type="spellStart"/>
      <w:r w:rsidRPr="00997DCF">
        <w:rPr>
          <w:rFonts w:ascii="Times New Roman" w:hAnsi="Times New Roman" w:cs="Times New Roman"/>
          <w:sz w:val="24"/>
        </w:rPr>
        <w:t>3T3</w:t>
      </w:r>
      <w:proofErr w:type="spellEnd"/>
      <w:r w:rsidRPr="00997DCF">
        <w:rPr>
          <w:rFonts w:ascii="Times New Roman" w:hAnsi="Times New Roman" w:cs="Times New Roman"/>
          <w:sz w:val="24"/>
        </w:rPr>
        <w:t>. The red boxes indicate the regions displayed in the main figure.</w:t>
      </w:r>
    </w:p>
    <w:p w14:paraId="119253F3" w14:textId="77777777" w:rsidR="00824588" w:rsidRDefault="00824588"/>
    <w:p w14:paraId="06B00F55" w14:textId="77777777" w:rsidR="00824588" w:rsidRDefault="00824588"/>
    <w:p w14:paraId="25F94F39" w14:textId="77777777" w:rsidR="00824588" w:rsidRDefault="00824588"/>
    <w:p w14:paraId="6F2D4EE6" w14:textId="77777777" w:rsidR="00824588" w:rsidRDefault="00824588"/>
    <w:p w14:paraId="76DE35C6" w14:textId="77777777" w:rsidR="00824588" w:rsidRDefault="00824588"/>
    <w:p w14:paraId="3AECAC19" w14:textId="77777777" w:rsidR="00824588" w:rsidRDefault="00824588"/>
    <w:p w14:paraId="2E3B7F78" w14:textId="77777777" w:rsidR="00824588" w:rsidRDefault="00824588" w:rsidP="00824588">
      <w:pPr>
        <w:rPr>
          <w:rFonts w:ascii="Times New Roman" w:hAnsi="Times New Roman" w:cs="Times New Roman" w:hint="eastAsia"/>
          <w:b/>
          <w:bCs/>
        </w:rPr>
      </w:pPr>
    </w:p>
    <w:p w14:paraId="1466E013" w14:textId="497DB315" w:rsidR="00824588" w:rsidRPr="00824588" w:rsidRDefault="00824588" w:rsidP="00824588">
      <w:pPr>
        <w:rPr>
          <w:rFonts w:ascii="Times New Roman" w:hAnsi="Times New Roman" w:cs="Times New Roman"/>
          <w:b/>
          <w:bCs/>
        </w:rPr>
      </w:pPr>
      <w:r w:rsidRPr="00824588">
        <w:rPr>
          <w:rFonts w:ascii="Times New Roman" w:hAnsi="Times New Roman" w:cs="Times New Roman"/>
          <w:b/>
          <w:bCs/>
        </w:rPr>
        <w:lastRenderedPageBreak/>
        <w:t>F</w:t>
      </w:r>
      <w:r w:rsidR="00997DCF">
        <w:rPr>
          <w:rFonts w:ascii="Times New Roman" w:hAnsi="Times New Roman" w:cs="Times New Roman" w:hint="eastAsia"/>
          <w:b/>
          <w:bCs/>
        </w:rPr>
        <w:t>i</w:t>
      </w:r>
      <w:r w:rsidRPr="00824588">
        <w:rPr>
          <w:rFonts w:ascii="Times New Roman" w:hAnsi="Times New Roman" w:cs="Times New Roman"/>
          <w:b/>
          <w:bCs/>
        </w:rPr>
        <w:t xml:space="preserve">gure </w:t>
      </w:r>
      <w:proofErr w:type="spellStart"/>
      <w:r w:rsidRPr="0082458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>B</w:t>
      </w:r>
      <w:proofErr w:type="spellEnd"/>
      <w:r w:rsidRPr="00824588">
        <w:rPr>
          <w:rFonts w:ascii="Times New Roman" w:hAnsi="Times New Roman" w:cs="Times New Roman"/>
          <w:b/>
          <w:bCs/>
        </w:rPr>
        <w:t xml:space="preserve">. Uncropped western blot images (Full blots) </w:t>
      </w:r>
    </w:p>
    <w:p w14:paraId="0E9C11E3" w14:textId="428CD2A8" w:rsidR="00824588" w:rsidRDefault="00824588">
      <w:r w:rsidRPr="00824588">
        <w:drawing>
          <wp:inline distT="0" distB="0" distL="0" distR="0" wp14:anchorId="2F7A5598" wp14:editId="70E1642F">
            <wp:extent cx="5731510" cy="3879215"/>
            <wp:effectExtent l="0" t="0" r="2540" b="6985"/>
            <wp:docPr id="9260435" name="그림 1" descr="스크린샷, 텍스트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435" name="그림 1" descr="스크린샷, 텍스트, 디자인이(가) 표시된 사진&#10;&#10;AI 생성 콘텐츠는 정확하지 않을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025B" w14:textId="736B7CDD" w:rsidR="00997DCF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Figure </w:t>
      </w:r>
      <w:proofErr w:type="spellStart"/>
      <w:r w:rsidRPr="00997DCF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B</w:t>
      </w:r>
      <w:proofErr w:type="spellEnd"/>
      <w:r w:rsidRPr="00997DCF">
        <w:rPr>
          <w:rFonts w:ascii="Times New Roman" w:hAnsi="Times New Roman" w:cs="Times New Roman"/>
          <w:sz w:val="24"/>
        </w:rPr>
        <w:t>. Uncropped western blot images.</w:t>
      </w:r>
    </w:p>
    <w:p w14:paraId="2E272584" w14:textId="3BE4F3F3" w:rsidR="00997DCF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Full-length blots corresponding to the main figure are shown. Lanes represent </w:t>
      </w:r>
      <w:r>
        <w:rPr>
          <w:rFonts w:ascii="Times New Roman" w:hAnsi="Times New Roman" w:cs="Times New Roman" w:hint="eastAsia"/>
          <w:sz w:val="24"/>
        </w:rPr>
        <w:t>BT-474</w:t>
      </w:r>
      <w:r w:rsidRPr="00997DCF">
        <w:rPr>
          <w:rFonts w:ascii="Times New Roman" w:hAnsi="Times New Roman" w:cs="Times New Roman"/>
          <w:sz w:val="24"/>
        </w:rPr>
        <w:t xml:space="preserve"> cells cultured under different conditions in the following order: control, co-culture with </w:t>
      </w:r>
      <w:proofErr w:type="spellStart"/>
      <w:r w:rsidRPr="00997DCF">
        <w:rPr>
          <w:rFonts w:ascii="Times New Roman" w:hAnsi="Times New Roman" w:cs="Times New Roman"/>
          <w:sz w:val="24"/>
        </w:rPr>
        <w:t>3T3-L1</w:t>
      </w:r>
      <w:proofErr w:type="spellEnd"/>
      <w:r w:rsidRPr="00997DCF">
        <w:rPr>
          <w:rFonts w:ascii="Times New Roman" w:hAnsi="Times New Roman" w:cs="Times New Roman"/>
          <w:sz w:val="24"/>
        </w:rPr>
        <w:t>, and co-culture with NIH-</w:t>
      </w:r>
      <w:proofErr w:type="spellStart"/>
      <w:r w:rsidRPr="00997DCF">
        <w:rPr>
          <w:rFonts w:ascii="Times New Roman" w:hAnsi="Times New Roman" w:cs="Times New Roman"/>
          <w:sz w:val="24"/>
        </w:rPr>
        <w:t>3T3</w:t>
      </w:r>
      <w:proofErr w:type="spellEnd"/>
      <w:r w:rsidRPr="00997DCF">
        <w:rPr>
          <w:rFonts w:ascii="Times New Roman" w:hAnsi="Times New Roman" w:cs="Times New Roman"/>
          <w:sz w:val="24"/>
        </w:rPr>
        <w:t>. The red boxes indicate the regions displayed in the main figure.</w:t>
      </w:r>
    </w:p>
    <w:p w14:paraId="4514E35E" w14:textId="77777777" w:rsidR="00824588" w:rsidRPr="00997DCF" w:rsidRDefault="00824588"/>
    <w:p w14:paraId="79A0C782" w14:textId="77777777" w:rsidR="00824588" w:rsidRDefault="00824588"/>
    <w:p w14:paraId="74DFE9DC" w14:textId="77777777" w:rsidR="00824588" w:rsidRDefault="00824588"/>
    <w:p w14:paraId="33A4B19F" w14:textId="77777777" w:rsidR="00824588" w:rsidRDefault="00824588"/>
    <w:p w14:paraId="1AFB594D" w14:textId="77777777" w:rsidR="00824588" w:rsidRDefault="00824588"/>
    <w:p w14:paraId="353E5DF9" w14:textId="77777777" w:rsidR="00824588" w:rsidRDefault="00824588"/>
    <w:p w14:paraId="3E6EC769" w14:textId="77777777" w:rsidR="00824588" w:rsidRDefault="00824588">
      <w:pPr>
        <w:rPr>
          <w:rFonts w:hint="eastAsia"/>
        </w:rPr>
      </w:pPr>
    </w:p>
    <w:p w14:paraId="7958A52A" w14:textId="1EB7AAC4" w:rsidR="00824588" w:rsidRPr="00824588" w:rsidRDefault="00824588" w:rsidP="00824588">
      <w:pPr>
        <w:rPr>
          <w:rFonts w:ascii="Times New Roman" w:hAnsi="Times New Roman" w:cs="Times New Roman"/>
          <w:b/>
          <w:bCs/>
        </w:rPr>
      </w:pPr>
      <w:r w:rsidRPr="00824588">
        <w:rPr>
          <w:rFonts w:ascii="Times New Roman" w:hAnsi="Times New Roman" w:cs="Times New Roman"/>
          <w:b/>
          <w:bCs/>
        </w:rPr>
        <w:lastRenderedPageBreak/>
        <w:t>F</w:t>
      </w:r>
      <w:r w:rsidR="00997DCF">
        <w:rPr>
          <w:rFonts w:ascii="Times New Roman" w:hAnsi="Times New Roman" w:cs="Times New Roman" w:hint="eastAsia"/>
          <w:b/>
          <w:bCs/>
        </w:rPr>
        <w:t>i</w:t>
      </w:r>
      <w:r w:rsidRPr="00824588">
        <w:rPr>
          <w:rFonts w:ascii="Times New Roman" w:hAnsi="Times New Roman" w:cs="Times New Roman"/>
          <w:b/>
          <w:bCs/>
        </w:rPr>
        <w:t xml:space="preserve">gure </w:t>
      </w:r>
      <w:proofErr w:type="spellStart"/>
      <w:r w:rsidRPr="0082458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>C</w:t>
      </w:r>
      <w:proofErr w:type="spellEnd"/>
      <w:r w:rsidRPr="00824588">
        <w:rPr>
          <w:rFonts w:ascii="Times New Roman" w:hAnsi="Times New Roman" w:cs="Times New Roman"/>
          <w:b/>
          <w:bCs/>
        </w:rPr>
        <w:t xml:space="preserve">. Uncropped western blot images (Full blots) </w:t>
      </w:r>
    </w:p>
    <w:p w14:paraId="781C8649" w14:textId="7A8BCD4D" w:rsidR="00824588" w:rsidRDefault="007F1952">
      <w:r w:rsidRPr="007F1952">
        <w:drawing>
          <wp:inline distT="0" distB="0" distL="0" distR="0" wp14:anchorId="60500F89" wp14:editId="7391619A">
            <wp:extent cx="5731510" cy="3777615"/>
            <wp:effectExtent l="0" t="0" r="2540" b="0"/>
            <wp:docPr id="866589473" name="그림 1" descr="텍스트, 스크린샷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89473" name="그림 1" descr="텍스트, 스크린샷, 디자인이(가) 표시된 사진&#10;&#10;AI 생성 콘텐츠는 정확하지 않을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8818" w14:textId="23CBAB0B" w:rsidR="00997DCF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Figure </w:t>
      </w:r>
      <w:proofErr w:type="spellStart"/>
      <w:r w:rsidRPr="00997DCF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C</w:t>
      </w:r>
      <w:proofErr w:type="spellEnd"/>
      <w:r w:rsidRPr="00997DCF">
        <w:rPr>
          <w:rFonts w:ascii="Times New Roman" w:hAnsi="Times New Roman" w:cs="Times New Roman"/>
          <w:sz w:val="24"/>
        </w:rPr>
        <w:t>. Uncropped western blot images.</w:t>
      </w:r>
    </w:p>
    <w:p w14:paraId="247BD5D7" w14:textId="3C2AC51A" w:rsidR="00997DCF" w:rsidRPr="00997DCF" w:rsidRDefault="00997DCF" w:rsidP="00997DCF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Full-length blots corresponding to the main figure are shown. Lanes represent </w:t>
      </w:r>
      <w:r>
        <w:rPr>
          <w:rFonts w:ascii="Times New Roman" w:hAnsi="Times New Roman" w:cs="Times New Roman" w:hint="eastAsia"/>
          <w:sz w:val="24"/>
        </w:rPr>
        <w:t>SK-BR-3</w:t>
      </w:r>
      <w:r w:rsidRPr="00997DCF">
        <w:rPr>
          <w:rFonts w:ascii="Times New Roman" w:hAnsi="Times New Roman" w:cs="Times New Roman"/>
          <w:sz w:val="24"/>
        </w:rPr>
        <w:t xml:space="preserve"> cells cultured under different conditions in the following order: control, co-culture with </w:t>
      </w:r>
      <w:proofErr w:type="spellStart"/>
      <w:r w:rsidRPr="00997DCF">
        <w:rPr>
          <w:rFonts w:ascii="Times New Roman" w:hAnsi="Times New Roman" w:cs="Times New Roman"/>
          <w:sz w:val="24"/>
        </w:rPr>
        <w:t>3T3-L1</w:t>
      </w:r>
      <w:proofErr w:type="spellEnd"/>
      <w:r w:rsidRPr="00997DCF">
        <w:rPr>
          <w:rFonts w:ascii="Times New Roman" w:hAnsi="Times New Roman" w:cs="Times New Roman"/>
          <w:sz w:val="24"/>
        </w:rPr>
        <w:t>, and co-culture with NIH-</w:t>
      </w:r>
      <w:proofErr w:type="spellStart"/>
      <w:r w:rsidRPr="00997DCF">
        <w:rPr>
          <w:rFonts w:ascii="Times New Roman" w:hAnsi="Times New Roman" w:cs="Times New Roman"/>
          <w:sz w:val="24"/>
        </w:rPr>
        <w:t>3T3</w:t>
      </w:r>
      <w:proofErr w:type="spellEnd"/>
      <w:r w:rsidRPr="00997DCF">
        <w:rPr>
          <w:rFonts w:ascii="Times New Roman" w:hAnsi="Times New Roman" w:cs="Times New Roman"/>
          <w:sz w:val="24"/>
        </w:rPr>
        <w:t>. The red boxes indicate the regions displayed in the main figure.</w:t>
      </w:r>
    </w:p>
    <w:p w14:paraId="43A2C812" w14:textId="77777777" w:rsidR="007F1952" w:rsidRPr="00997DCF" w:rsidRDefault="007F1952"/>
    <w:p w14:paraId="3F08DE86" w14:textId="77777777" w:rsidR="007F1952" w:rsidRDefault="007F1952"/>
    <w:p w14:paraId="035BFA1B" w14:textId="77777777" w:rsidR="007F1952" w:rsidRDefault="007F1952"/>
    <w:p w14:paraId="7F5E7785" w14:textId="77777777" w:rsidR="007F1952" w:rsidRDefault="007F1952"/>
    <w:p w14:paraId="635A4F13" w14:textId="77777777" w:rsidR="007F1952" w:rsidRDefault="007F1952"/>
    <w:p w14:paraId="68BC9F8E" w14:textId="77777777" w:rsidR="007F1952" w:rsidRDefault="007F1952"/>
    <w:p w14:paraId="242040D2" w14:textId="77777777" w:rsidR="004B1B96" w:rsidRDefault="004B1B96" w:rsidP="007F1952"/>
    <w:p w14:paraId="4D0E58A3" w14:textId="77777777" w:rsidR="004B1B96" w:rsidRDefault="004B1B96" w:rsidP="004B1B96">
      <w:pPr>
        <w:rPr>
          <w:rFonts w:ascii="Times New Roman" w:hAnsi="Times New Roman" w:cs="Times New Roman"/>
          <w:b/>
          <w:bCs/>
        </w:rPr>
      </w:pPr>
    </w:p>
    <w:p w14:paraId="22D11FEC" w14:textId="3A6B5635" w:rsidR="004B1B96" w:rsidRPr="004B1B96" w:rsidRDefault="004B1B96" w:rsidP="007F1952">
      <w:pPr>
        <w:rPr>
          <w:rFonts w:ascii="Times New Roman" w:hAnsi="Times New Roman" w:cs="Times New Roman" w:hint="eastAsia"/>
          <w:b/>
          <w:bCs/>
        </w:rPr>
      </w:pPr>
      <w:r w:rsidRPr="00824588">
        <w:rPr>
          <w:rFonts w:ascii="Times New Roman" w:hAnsi="Times New Roman" w:cs="Times New Roman"/>
          <w:b/>
          <w:bCs/>
        </w:rPr>
        <w:lastRenderedPageBreak/>
        <w:t>F</w:t>
      </w:r>
      <w:r>
        <w:rPr>
          <w:rFonts w:ascii="Times New Roman" w:hAnsi="Times New Roman" w:cs="Times New Roman" w:hint="eastAsia"/>
          <w:b/>
          <w:bCs/>
        </w:rPr>
        <w:t>i</w:t>
      </w:r>
      <w:r w:rsidRPr="00824588">
        <w:rPr>
          <w:rFonts w:ascii="Times New Roman" w:hAnsi="Times New Roman" w:cs="Times New Roman"/>
          <w:b/>
          <w:bCs/>
        </w:rPr>
        <w:t xml:space="preserve">gure </w:t>
      </w:r>
      <w:proofErr w:type="spellStart"/>
      <w:r w:rsidRPr="0082458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>D</w:t>
      </w:r>
      <w:proofErr w:type="spellEnd"/>
      <w:r w:rsidRPr="00824588">
        <w:rPr>
          <w:rFonts w:ascii="Times New Roman" w:hAnsi="Times New Roman" w:cs="Times New Roman"/>
          <w:b/>
          <w:bCs/>
        </w:rPr>
        <w:t xml:space="preserve">. Uncropped western blot images (Full blots) </w:t>
      </w:r>
    </w:p>
    <w:p w14:paraId="42D705CC" w14:textId="7DD98056" w:rsidR="004B1B96" w:rsidRPr="00997DCF" w:rsidRDefault="001E2C44" w:rsidP="004B1B96">
      <w:pPr>
        <w:spacing w:line="480" w:lineRule="auto"/>
        <w:rPr>
          <w:rFonts w:ascii="Times New Roman" w:hAnsi="Times New Roman" w:cs="Times New Roman"/>
          <w:sz w:val="24"/>
        </w:rPr>
      </w:pPr>
      <w:r w:rsidRPr="001E2C44">
        <w:drawing>
          <wp:inline distT="0" distB="0" distL="0" distR="0" wp14:anchorId="1F6E452B" wp14:editId="168A94BB">
            <wp:extent cx="5731510" cy="3857625"/>
            <wp:effectExtent l="0" t="0" r="2540" b="9525"/>
            <wp:docPr id="970750801" name="그림 1" descr="스크린샷, 텍스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50801" name="그림 1" descr="스크린샷, 텍스트이(가) 표시된 사진&#10;&#10;AI 생성 콘텐츠는 정확하지 않을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96" w:rsidRPr="004B1B96">
        <w:rPr>
          <w:rFonts w:ascii="Times New Roman" w:hAnsi="Times New Roman" w:cs="Times New Roman"/>
          <w:sz w:val="24"/>
        </w:rPr>
        <w:t xml:space="preserve"> </w:t>
      </w:r>
      <w:r w:rsidR="004B1B96" w:rsidRPr="00997DCF">
        <w:rPr>
          <w:rFonts w:ascii="Times New Roman" w:hAnsi="Times New Roman" w:cs="Times New Roman"/>
          <w:sz w:val="24"/>
        </w:rPr>
        <w:t xml:space="preserve">Figure </w:t>
      </w:r>
      <w:proofErr w:type="spellStart"/>
      <w:r w:rsidR="004B1B96" w:rsidRPr="00997DCF">
        <w:rPr>
          <w:rFonts w:ascii="Times New Roman" w:hAnsi="Times New Roman" w:cs="Times New Roman"/>
          <w:sz w:val="24"/>
        </w:rPr>
        <w:t>2</w:t>
      </w:r>
      <w:r w:rsidR="004B1B96">
        <w:rPr>
          <w:rFonts w:ascii="Times New Roman" w:hAnsi="Times New Roman" w:cs="Times New Roman" w:hint="eastAsia"/>
          <w:sz w:val="24"/>
        </w:rPr>
        <w:t>D</w:t>
      </w:r>
      <w:proofErr w:type="spellEnd"/>
      <w:r w:rsidR="004B1B96" w:rsidRPr="00997DCF">
        <w:rPr>
          <w:rFonts w:ascii="Times New Roman" w:hAnsi="Times New Roman" w:cs="Times New Roman"/>
          <w:sz w:val="24"/>
        </w:rPr>
        <w:t>. Uncropped western blot images.</w:t>
      </w:r>
    </w:p>
    <w:p w14:paraId="4E063515" w14:textId="15F8C2A9" w:rsidR="004B1B96" w:rsidRPr="00997DCF" w:rsidRDefault="004B1B96" w:rsidP="004B1B96">
      <w:pPr>
        <w:spacing w:line="480" w:lineRule="auto"/>
        <w:rPr>
          <w:rFonts w:ascii="Times New Roman" w:hAnsi="Times New Roman" w:cs="Times New Roman"/>
          <w:sz w:val="24"/>
        </w:rPr>
      </w:pPr>
      <w:r w:rsidRPr="00997DCF">
        <w:rPr>
          <w:rFonts w:ascii="Times New Roman" w:hAnsi="Times New Roman" w:cs="Times New Roman"/>
          <w:sz w:val="24"/>
        </w:rPr>
        <w:t xml:space="preserve">Full-length blots corresponding to the main figure are shown. Lanes represent </w:t>
      </w:r>
      <w:r>
        <w:rPr>
          <w:rFonts w:ascii="Times New Roman" w:hAnsi="Times New Roman" w:cs="Times New Roman" w:hint="eastAsia"/>
          <w:sz w:val="24"/>
        </w:rPr>
        <w:t>MDA-MB-231</w:t>
      </w:r>
      <w:r w:rsidRPr="00997DCF">
        <w:rPr>
          <w:rFonts w:ascii="Times New Roman" w:hAnsi="Times New Roman" w:cs="Times New Roman"/>
          <w:sz w:val="24"/>
        </w:rPr>
        <w:t xml:space="preserve"> cells cultured under different conditions in the following order: control, co-culture with </w:t>
      </w:r>
      <w:proofErr w:type="spellStart"/>
      <w:r w:rsidRPr="00997DCF">
        <w:rPr>
          <w:rFonts w:ascii="Times New Roman" w:hAnsi="Times New Roman" w:cs="Times New Roman"/>
          <w:sz w:val="24"/>
        </w:rPr>
        <w:t>3T3-L1</w:t>
      </w:r>
      <w:proofErr w:type="spellEnd"/>
      <w:r w:rsidRPr="00997DCF">
        <w:rPr>
          <w:rFonts w:ascii="Times New Roman" w:hAnsi="Times New Roman" w:cs="Times New Roman"/>
          <w:sz w:val="24"/>
        </w:rPr>
        <w:t>, and co-culture with NIH-</w:t>
      </w:r>
      <w:proofErr w:type="spellStart"/>
      <w:r w:rsidRPr="00997DCF">
        <w:rPr>
          <w:rFonts w:ascii="Times New Roman" w:hAnsi="Times New Roman" w:cs="Times New Roman"/>
          <w:sz w:val="24"/>
        </w:rPr>
        <w:t>3T3</w:t>
      </w:r>
      <w:proofErr w:type="spellEnd"/>
      <w:r w:rsidRPr="00997DCF">
        <w:rPr>
          <w:rFonts w:ascii="Times New Roman" w:hAnsi="Times New Roman" w:cs="Times New Roman"/>
          <w:sz w:val="24"/>
        </w:rPr>
        <w:t>. The red boxes indicate the regions displayed in the main figure.</w:t>
      </w:r>
    </w:p>
    <w:p w14:paraId="101363D8" w14:textId="5F2F3587" w:rsidR="007F1952" w:rsidRPr="004B1B96" w:rsidRDefault="007F1952">
      <w:pPr>
        <w:rPr>
          <w:rFonts w:hint="eastAsia"/>
        </w:rPr>
      </w:pPr>
    </w:p>
    <w:sectPr w:rsidR="007F1952" w:rsidRPr="004B1B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2792A" w14:textId="77777777" w:rsidR="000813E3" w:rsidRDefault="000813E3" w:rsidP="00824588">
      <w:pPr>
        <w:spacing w:after="0"/>
      </w:pPr>
      <w:r>
        <w:separator/>
      </w:r>
    </w:p>
  </w:endnote>
  <w:endnote w:type="continuationSeparator" w:id="0">
    <w:p w14:paraId="4EE8C6B1" w14:textId="77777777" w:rsidR="000813E3" w:rsidRDefault="000813E3" w:rsidP="008245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66287" w14:textId="77777777" w:rsidR="000813E3" w:rsidRDefault="000813E3" w:rsidP="00824588">
      <w:pPr>
        <w:spacing w:after="0"/>
      </w:pPr>
      <w:r>
        <w:separator/>
      </w:r>
    </w:p>
  </w:footnote>
  <w:footnote w:type="continuationSeparator" w:id="0">
    <w:p w14:paraId="446676CA" w14:textId="77777777" w:rsidR="000813E3" w:rsidRDefault="000813E3" w:rsidP="0082458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D1"/>
    <w:rsid w:val="000813E3"/>
    <w:rsid w:val="001E2C44"/>
    <w:rsid w:val="002240CE"/>
    <w:rsid w:val="00226C2E"/>
    <w:rsid w:val="0046211A"/>
    <w:rsid w:val="004B1B96"/>
    <w:rsid w:val="004C61D1"/>
    <w:rsid w:val="007F1952"/>
    <w:rsid w:val="00824588"/>
    <w:rsid w:val="00997DCF"/>
    <w:rsid w:val="00D2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94205"/>
  <w15:chartTrackingRefBased/>
  <w15:docId w15:val="{CF52FC1B-DF7E-4006-BE90-9098A4C9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4C61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C61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C61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C61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C61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C61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C61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C61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C61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4C61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C61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4C61D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4C61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4C61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4C6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C61D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4C61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C61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4C61D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C61D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C61D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C61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4C61D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C61D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2458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824588"/>
  </w:style>
  <w:style w:type="paragraph" w:styleId="ab">
    <w:name w:val="footer"/>
    <w:basedOn w:val="a"/>
    <w:link w:val="Char4"/>
    <w:uiPriority w:val="99"/>
    <w:unhideWhenUsed/>
    <w:rsid w:val="0082458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82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doru Kwon</dc:creator>
  <cp:keywords/>
  <dc:description/>
  <cp:lastModifiedBy>doru Kwon</cp:lastModifiedBy>
  <cp:revision>8</cp:revision>
  <cp:lastPrinted>2025-03-23T02:39:00Z</cp:lastPrinted>
  <dcterms:created xsi:type="dcterms:W3CDTF">2025-03-23T02:28:00Z</dcterms:created>
  <dcterms:modified xsi:type="dcterms:W3CDTF">2025-08-19T02:57:00Z</dcterms:modified>
</cp:coreProperties>
</file>