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8806B" w14:textId="32E35DD7" w:rsidR="009374D2" w:rsidRDefault="009374D2"/>
    <w:tbl>
      <w:tblPr>
        <w:tblW w:w="12971" w:type="dxa"/>
        <w:tblLook w:val="04A0" w:firstRow="1" w:lastRow="0" w:firstColumn="1" w:lastColumn="0" w:noHBand="0" w:noVBand="1"/>
      </w:tblPr>
      <w:tblGrid>
        <w:gridCol w:w="1392"/>
        <w:gridCol w:w="450"/>
        <w:gridCol w:w="714"/>
        <w:gridCol w:w="616"/>
        <w:gridCol w:w="714"/>
        <w:gridCol w:w="729"/>
        <w:gridCol w:w="714"/>
        <w:gridCol w:w="1862"/>
        <w:gridCol w:w="729"/>
        <w:gridCol w:w="756"/>
        <w:gridCol w:w="729"/>
        <w:gridCol w:w="714"/>
        <w:gridCol w:w="1985"/>
        <w:gridCol w:w="956"/>
      </w:tblGrid>
      <w:tr w:rsidR="009374D2" w:rsidRPr="009374D2" w14:paraId="59D95DEE" w14:textId="77777777" w:rsidTr="009374D2">
        <w:trPr>
          <w:trHeight w:val="312"/>
        </w:trPr>
        <w:tc>
          <w:tcPr>
            <w:tcW w:w="12971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35179" w14:textId="315B2804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S4 Table S</w:t>
            </w:r>
            <w:r w:rsidR="008413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. Subcellular localization of all the CA genes of </w:t>
            </w:r>
            <w:r w:rsidRPr="009374D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P.yezoensis</w:t>
            </w: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. </w:t>
            </w:r>
          </w:p>
        </w:tc>
      </w:tr>
      <w:tr w:rsidR="009374D2" w:rsidRPr="009374D2" w14:paraId="20EB39E1" w14:textId="77777777" w:rsidTr="009374D2">
        <w:trPr>
          <w:trHeight w:val="288"/>
        </w:trPr>
        <w:tc>
          <w:tcPr>
            <w:tcW w:w="1392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5E8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16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876E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SignalP</w:t>
            </w:r>
          </w:p>
        </w:tc>
        <w:tc>
          <w:tcPr>
            <w:tcW w:w="133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63A3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ChloroP</w:t>
            </w:r>
          </w:p>
        </w:tc>
        <w:tc>
          <w:tcPr>
            <w:tcW w:w="144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30BB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TargetP2.0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5C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iPSORT</w:t>
            </w:r>
          </w:p>
        </w:tc>
        <w:tc>
          <w:tcPr>
            <w:tcW w:w="144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0413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Predotar</w:t>
            </w:r>
          </w:p>
        </w:tc>
        <w:tc>
          <w:tcPr>
            <w:tcW w:w="144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26ED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MultiLoc2</w:t>
            </w:r>
          </w:p>
        </w:tc>
        <w:tc>
          <w:tcPr>
            <w:tcW w:w="289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2E6C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Yloc</w:t>
            </w:r>
          </w:p>
        </w:tc>
      </w:tr>
      <w:tr w:rsidR="009374D2" w:rsidRPr="009374D2" w14:paraId="4E2189E9" w14:textId="77777777" w:rsidTr="009374D2">
        <w:trPr>
          <w:trHeight w:val="300"/>
        </w:trPr>
        <w:tc>
          <w:tcPr>
            <w:tcW w:w="1392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183651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8A98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SP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78E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9207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CTP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344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8DF4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result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DCA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79B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result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D17C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result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07C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19A1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result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F41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0F5B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result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365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</w:tr>
      <w:tr w:rsidR="009374D2" w:rsidRPr="009374D2" w14:paraId="5BA24E91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9578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170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39E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AB3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DFC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0.52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BE3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FCC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0.99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522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DB3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A62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DF3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3D2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0.83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40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17A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 w:rsidR="009374D2" w:rsidRPr="009374D2" w14:paraId="74EE3CFC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0124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B49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0D8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8D6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F1E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0.47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EEF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DDC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0.94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C250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M or 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B86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6EB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0.900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C6D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B23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0.96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DED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FB0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91.08%</w:t>
            </w:r>
          </w:p>
        </w:tc>
      </w:tr>
      <w:tr w:rsidR="009374D2" w:rsidRPr="009374D2" w14:paraId="76262670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97C4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1C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CB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0.64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43C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D91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0.49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69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CFA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0.82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ED4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</w:t>
            </w:r>
            <w:r w:rsidRPr="009374D2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M or 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35E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C39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CF9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CBD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0.78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097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041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66.69%</w:t>
            </w:r>
          </w:p>
        </w:tc>
      </w:tr>
      <w:tr w:rsidR="009374D2" w:rsidRPr="009374D2" w14:paraId="385F9FF2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9937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AD9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84A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6AA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CD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0.46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4DD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C87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0.99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0A4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M or 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E9D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69E7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0.980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63F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FD0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0.87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F0E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9A7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38%</w:t>
            </w:r>
          </w:p>
        </w:tc>
      </w:tr>
      <w:tr w:rsidR="009374D2" w:rsidRPr="009374D2" w14:paraId="2483F7D8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E327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19A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BDE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6DD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5F1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0.52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20B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D00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0.73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C9C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M or 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AF5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459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0.860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996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05D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0.33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177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0ED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97.57%</w:t>
            </w:r>
          </w:p>
        </w:tc>
      </w:tr>
      <w:tr w:rsidR="009374D2" w:rsidRPr="009374D2" w14:paraId="0401AC4F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D3AF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E5F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5B0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7E9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B57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0.56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EE9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39C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0.77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765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A26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8F9A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0.920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5AA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5EE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0.69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D00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F905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98.87%</w:t>
            </w:r>
          </w:p>
        </w:tc>
      </w:tr>
      <w:tr w:rsidR="009374D2" w:rsidRPr="009374D2" w14:paraId="46566AF2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FD7C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4D0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A3E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0.03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2AF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DDA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0.51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679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009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0.49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A0E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CE7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20B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E26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766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0.71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6573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secreted pathway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B54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87.73%</w:t>
            </w:r>
          </w:p>
        </w:tc>
      </w:tr>
      <w:tr w:rsidR="009374D2" w:rsidRPr="009374D2" w14:paraId="3FBF4CA1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982F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2DD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B18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0.15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5DC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D3E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0.48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816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59B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0.98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4AF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3B5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499F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0.830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AF7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139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0.74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949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3D7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47.25%</w:t>
            </w:r>
          </w:p>
        </w:tc>
      </w:tr>
      <w:tr w:rsidR="009374D2" w:rsidRPr="009374D2" w14:paraId="5A09FB8D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8CE3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B67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7A9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51C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B4B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0.56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2C53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1D1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0.76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798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2F0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FAD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0.870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4D9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963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0.87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69B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7D3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79.79%</w:t>
            </w:r>
          </w:p>
        </w:tc>
      </w:tr>
      <w:tr w:rsidR="009374D2" w:rsidRPr="009374D2" w14:paraId="260B373B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3620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44A9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FBD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FE9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882B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0.44 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B9C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FCA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0.56 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517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 M or C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FDC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AAAF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0.880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BFB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7AB0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0.86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6AC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5BD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47.23%</w:t>
            </w:r>
          </w:p>
        </w:tc>
      </w:tr>
      <w:tr w:rsidR="009374D2" w:rsidRPr="009374D2" w14:paraId="7CD4A50D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9546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PyCA11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552CE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8166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F1AB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D791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0.50 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A9D8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4BA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0.79 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89C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2988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CCE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EA8A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5288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FFDE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603C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374D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80.91%</w:t>
            </w:r>
          </w:p>
        </w:tc>
      </w:tr>
      <w:tr w:rsidR="009374D2" w:rsidRPr="009374D2" w14:paraId="6C736873" w14:textId="77777777" w:rsidTr="009374D2">
        <w:trPr>
          <w:trHeight w:val="288"/>
        </w:trPr>
        <w:tc>
          <w:tcPr>
            <w:tcW w:w="139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D9F7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374D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7E1F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373D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000B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7A84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EF98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8BAA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AC62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0B37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FEC5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9179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BADA" w14:textId="77777777" w:rsidR="009374D2" w:rsidRPr="009374D2" w:rsidRDefault="009374D2" w:rsidP="009374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2C9D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60B2" w14:textId="77777777" w:rsidR="009374D2" w:rsidRPr="009374D2" w:rsidRDefault="009374D2" w:rsidP="00937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793DA32" w14:textId="61D4432C" w:rsidR="009374D2" w:rsidRPr="009374D2" w:rsidRDefault="009374D2">
      <w:pPr>
        <w:rPr>
          <w:sz w:val="24"/>
          <w:szCs w:val="24"/>
        </w:rPr>
      </w:pPr>
      <w:r w:rsidRPr="009374D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The analysis was based on predictions from various computational programs (Methods). Abbreviations: Y, Yes; -, not detected; C, chloroplast; M, mitochondria; O, other; SP, signal peptide; cyto, cytoplasm.</w:t>
      </w:r>
    </w:p>
    <w:p w14:paraId="075DFBFB" w14:textId="3B98704D" w:rsidR="009374D2" w:rsidRDefault="009374D2"/>
    <w:p w14:paraId="62190294" w14:textId="7484C1FA" w:rsidR="009374D2" w:rsidRDefault="009374D2"/>
    <w:p w14:paraId="24128856" w14:textId="77777777" w:rsidR="009374D2" w:rsidRDefault="009374D2"/>
    <w:sectPr w:rsidR="009374D2" w:rsidSect="005252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FD907" w14:textId="77777777" w:rsidR="00F839FA" w:rsidRDefault="00F839FA" w:rsidP="008413AE">
      <w:r>
        <w:separator/>
      </w:r>
    </w:p>
  </w:endnote>
  <w:endnote w:type="continuationSeparator" w:id="0">
    <w:p w14:paraId="5A93883D" w14:textId="77777777" w:rsidR="00F839FA" w:rsidRDefault="00F839FA" w:rsidP="00841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25F8E" w14:textId="77777777" w:rsidR="00F839FA" w:rsidRDefault="00F839FA" w:rsidP="008413AE">
      <w:r>
        <w:separator/>
      </w:r>
    </w:p>
  </w:footnote>
  <w:footnote w:type="continuationSeparator" w:id="0">
    <w:p w14:paraId="030FBE7E" w14:textId="77777777" w:rsidR="00F839FA" w:rsidRDefault="00F839FA" w:rsidP="00841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1F"/>
    <w:rsid w:val="0052521F"/>
    <w:rsid w:val="008413AE"/>
    <w:rsid w:val="009374D2"/>
    <w:rsid w:val="00946996"/>
    <w:rsid w:val="00E72ABD"/>
    <w:rsid w:val="00F8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FE06F"/>
  <w15:chartTrackingRefBased/>
  <w15:docId w15:val="{56043957-F712-4DE3-B7C4-C8789E8E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13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1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13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0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bonnie</dc:creator>
  <cp:keywords/>
  <dc:description/>
  <cp:lastModifiedBy>zhang bonnie</cp:lastModifiedBy>
  <cp:revision>6</cp:revision>
  <dcterms:created xsi:type="dcterms:W3CDTF">2021-07-08T14:01:00Z</dcterms:created>
  <dcterms:modified xsi:type="dcterms:W3CDTF">2021-07-21T01:22:00Z</dcterms:modified>
</cp:coreProperties>
</file>