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7092" w14:textId="77777777" w:rsidR="00C524FA" w:rsidRPr="00A07C21" w:rsidRDefault="00C524FA" w:rsidP="00C524FA">
      <w:pPr>
        <w:rPr>
          <w:rFonts w:ascii="Times New Roman" w:hAnsi="Times New Roman"/>
          <w:sz w:val="18"/>
          <w:szCs w:val="18"/>
        </w:rPr>
      </w:pPr>
    </w:p>
    <w:p w14:paraId="084B6D94" w14:textId="0EBD4088" w:rsidR="00C524FA" w:rsidRPr="00FD3DEF" w:rsidRDefault="00C524FA" w:rsidP="00C524FA">
      <w:pPr>
        <w:pStyle w:val="ListParagraph"/>
        <w:ind w:left="465"/>
        <w:rPr>
          <w:rFonts w:ascii="Arial" w:hAnsi="Arial" w:cs="Arial"/>
          <w:b/>
        </w:rPr>
      </w:pPr>
      <w:bookmarkStart w:id="0" w:name="_Hlk205348885"/>
      <w:r w:rsidRPr="00FD3DEF">
        <w:rPr>
          <w:rFonts w:ascii="Arial" w:hAnsi="Arial" w:cs="Arial"/>
          <w:b/>
        </w:rPr>
        <w:t>Supplementary table 2: Pattern of correct knowledge scores among study participants</w:t>
      </w:r>
    </w:p>
    <w:tbl>
      <w:tblPr>
        <w:tblW w:w="5230" w:type="dxa"/>
        <w:jc w:val="center"/>
        <w:tblLook w:val="04A0" w:firstRow="1" w:lastRow="0" w:firstColumn="1" w:lastColumn="0" w:noHBand="0" w:noVBand="1"/>
      </w:tblPr>
      <w:tblGrid>
        <w:gridCol w:w="3047"/>
        <w:gridCol w:w="1477"/>
        <w:gridCol w:w="706"/>
      </w:tblGrid>
      <w:tr w:rsidR="00C524FA" w:rsidRPr="00FD3DEF" w14:paraId="112560AD" w14:textId="77777777" w:rsidTr="00FD3DEF">
        <w:trPr>
          <w:trHeight w:val="28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786C1" w14:textId="77777777" w:rsidR="00C524FA" w:rsidRPr="00FD3DEF" w:rsidRDefault="00C524FA" w:rsidP="00FF2D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97899" w14:textId="23EDB56A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4614C" w14:textId="77777777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524FA" w:rsidRPr="00FD3DEF" w14:paraId="5D3D9F20" w14:textId="77777777" w:rsidTr="00FD3DEF">
        <w:trPr>
          <w:trHeight w:val="196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3C584B" w14:textId="131353ED" w:rsidR="00C524FA" w:rsidRPr="00FD3DEF" w:rsidRDefault="00C524FA" w:rsidP="00FF2D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Ever heard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4CC4B26" w14:textId="09B4CF8B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2E02D7B" w14:textId="4A5FD1F8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43.7</w:t>
            </w:r>
          </w:p>
        </w:tc>
      </w:tr>
      <w:tr w:rsidR="00C524FA" w:rsidRPr="00FD3DEF" w14:paraId="552F4B11" w14:textId="77777777" w:rsidTr="00FD3DEF">
        <w:trPr>
          <w:trHeight w:val="173"/>
          <w:jc w:val="center"/>
        </w:trPr>
        <w:tc>
          <w:tcPr>
            <w:tcW w:w="0" w:type="auto"/>
            <w:shd w:val="clear" w:color="auto" w:fill="auto"/>
          </w:tcPr>
          <w:p w14:paraId="1250929E" w14:textId="37DDD362" w:rsidR="00C524FA" w:rsidRPr="00FD3DEF" w:rsidRDefault="00C524FA" w:rsidP="00C524F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How heard about</w:t>
            </w:r>
          </w:p>
        </w:tc>
        <w:tc>
          <w:tcPr>
            <w:tcW w:w="0" w:type="auto"/>
            <w:shd w:val="clear" w:color="auto" w:fill="auto"/>
          </w:tcPr>
          <w:p w14:paraId="3815785D" w14:textId="0B1FBC46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2AB74DC5" w14:textId="00F3DE8E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42.1</w:t>
            </w:r>
          </w:p>
        </w:tc>
      </w:tr>
      <w:tr w:rsidR="00C524FA" w:rsidRPr="00FD3DEF" w14:paraId="6E217962" w14:textId="77777777" w:rsidTr="00FD3DEF">
        <w:trPr>
          <w:trHeight w:val="196"/>
          <w:jc w:val="center"/>
        </w:trPr>
        <w:tc>
          <w:tcPr>
            <w:tcW w:w="0" w:type="auto"/>
            <w:shd w:val="clear" w:color="auto" w:fill="auto"/>
          </w:tcPr>
          <w:p w14:paraId="4DAB27D9" w14:textId="1EB328D5" w:rsidR="00C524FA" w:rsidRPr="00FD3DEF" w:rsidRDefault="00C524FA" w:rsidP="00C524F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Cause of tetanus</w:t>
            </w:r>
          </w:p>
        </w:tc>
        <w:tc>
          <w:tcPr>
            <w:tcW w:w="0" w:type="auto"/>
            <w:shd w:val="clear" w:color="auto" w:fill="auto"/>
          </w:tcPr>
          <w:p w14:paraId="3A248121" w14:textId="4C011547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257AABE7" w14:textId="2EB80923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26.2</w:t>
            </w:r>
          </w:p>
        </w:tc>
      </w:tr>
      <w:tr w:rsidR="00C524FA" w:rsidRPr="00FD3DEF" w14:paraId="53570CA1" w14:textId="77777777" w:rsidTr="00FD3DEF">
        <w:trPr>
          <w:trHeight w:val="150"/>
          <w:jc w:val="center"/>
        </w:trPr>
        <w:tc>
          <w:tcPr>
            <w:tcW w:w="0" w:type="auto"/>
            <w:shd w:val="clear" w:color="auto" w:fill="auto"/>
          </w:tcPr>
          <w:p w14:paraId="318E8368" w14:textId="7DB3A2DC" w:rsidR="00C524FA" w:rsidRPr="00FD3DEF" w:rsidRDefault="00C524FA" w:rsidP="00C524F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Vaccine given to prevent</w:t>
            </w:r>
          </w:p>
        </w:tc>
        <w:tc>
          <w:tcPr>
            <w:tcW w:w="0" w:type="auto"/>
            <w:shd w:val="clear" w:color="auto" w:fill="auto"/>
          </w:tcPr>
          <w:p w14:paraId="4353FE74" w14:textId="05A30309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08558189" w14:textId="641C7170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56.8</w:t>
            </w:r>
          </w:p>
        </w:tc>
      </w:tr>
      <w:tr w:rsidR="00C524FA" w:rsidRPr="00FD3DEF" w14:paraId="09FD4B37" w14:textId="77777777" w:rsidTr="00FD3DEF">
        <w:trPr>
          <w:trHeight w:val="161"/>
          <w:jc w:val="center"/>
        </w:trPr>
        <w:tc>
          <w:tcPr>
            <w:tcW w:w="0" w:type="auto"/>
            <w:shd w:val="clear" w:color="auto" w:fill="auto"/>
          </w:tcPr>
          <w:p w14:paraId="3DF1E074" w14:textId="6CCA26DC" w:rsidR="00C524FA" w:rsidRPr="00FD3DEF" w:rsidRDefault="00C524FA" w:rsidP="00C524F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How to prevent infection</w:t>
            </w:r>
          </w:p>
        </w:tc>
        <w:tc>
          <w:tcPr>
            <w:tcW w:w="0" w:type="auto"/>
            <w:shd w:val="clear" w:color="auto" w:fill="auto"/>
          </w:tcPr>
          <w:p w14:paraId="033C9E02" w14:textId="32DF08B8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478665D4" w14:textId="536094FF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44.8</w:t>
            </w:r>
          </w:p>
        </w:tc>
      </w:tr>
      <w:tr w:rsidR="00C524FA" w:rsidRPr="00FD3DEF" w14:paraId="63FF5A0E" w14:textId="77777777" w:rsidTr="00FD3DEF">
        <w:trPr>
          <w:trHeight w:val="144"/>
          <w:jc w:val="center"/>
        </w:trPr>
        <w:tc>
          <w:tcPr>
            <w:tcW w:w="0" w:type="auto"/>
            <w:shd w:val="clear" w:color="auto" w:fill="auto"/>
          </w:tcPr>
          <w:p w14:paraId="02D1FD36" w14:textId="45087398" w:rsidR="00C524FA" w:rsidRPr="00FD3DEF" w:rsidRDefault="00C524FA" w:rsidP="00C524F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Best timing of vaccination</w:t>
            </w:r>
          </w:p>
        </w:tc>
        <w:tc>
          <w:tcPr>
            <w:tcW w:w="0" w:type="auto"/>
            <w:shd w:val="clear" w:color="auto" w:fill="auto"/>
          </w:tcPr>
          <w:p w14:paraId="4CEBA15C" w14:textId="3F064120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069A2EBA" w14:textId="03B16B67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24.6</w:t>
            </w:r>
          </w:p>
        </w:tc>
      </w:tr>
      <w:tr w:rsidR="00C524FA" w:rsidRPr="00FD3DEF" w14:paraId="62132840" w14:textId="77777777" w:rsidTr="00FD3DEF">
        <w:trPr>
          <w:trHeight w:val="26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652455" w14:textId="5BEF027A" w:rsidR="00C524FA" w:rsidRPr="00FD3DEF" w:rsidRDefault="00C524FA" w:rsidP="00C524F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 xml:space="preserve"> Site(s) for TT vaccination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2FCC5D" w14:textId="77777777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BFCC73" w14:textId="77777777" w:rsidR="00C524FA" w:rsidRPr="00FD3DEF" w:rsidRDefault="00C524FA" w:rsidP="00C524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3DEF">
              <w:rPr>
                <w:rFonts w:ascii="Arial" w:hAnsi="Arial" w:cs="Arial"/>
                <w:bCs/>
                <w:sz w:val="24"/>
                <w:szCs w:val="24"/>
              </w:rPr>
              <w:t>44.3</w:t>
            </w:r>
          </w:p>
        </w:tc>
      </w:tr>
      <w:bookmarkEnd w:id="0"/>
    </w:tbl>
    <w:p w14:paraId="200E677E" w14:textId="77777777" w:rsidR="00C524FA" w:rsidRPr="00FD3DEF" w:rsidRDefault="00C524FA" w:rsidP="00C524FA">
      <w:pPr>
        <w:rPr>
          <w:rFonts w:ascii="Arial" w:hAnsi="Arial" w:cs="Arial"/>
          <w:sz w:val="18"/>
          <w:szCs w:val="18"/>
        </w:rPr>
      </w:pPr>
    </w:p>
    <w:p w14:paraId="046410B2" w14:textId="77777777" w:rsidR="00C524FA" w:rsidRDefault="00C524FA"/>
    <w:sectPr w:rsidR="00C524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FA"/>
    <w:rsid w:val="00492DE4"/>
    <w:rsid w:val="00C524FA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364F"/>
  <w15:chartTrackingRefBased/>
  <w15:docId w15:val="{4568F021-9964-4688-A1C2-F290B741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4FA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2025-08-06T07:52:00Z</dcterms:created>
  <dcterms:modified xsi:type="dcterms:W3CDTF">2025-08-14T14:30:00Z</dcterms:modified>
</cp:coreProperties>
</file>