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F8CEF9C" w14:textId="489A6EC3" w:rsidR="00C55EDE" w:rsidRPr="00CC01C6" w:rsidRDefault="00C55EDE" w:rsidP="00C55EDE">
      <w:pPr>
        <w:rPr>
          <w:rFonts w:ascii="Times New Roman" w:hAnsi="Times New Roman" w:cs="Times New Roman"/>
          <w:b/>
        </w:rPr>
      </w:pPr>
      <w:r w:rsidRPr="00CC01C6">
        <w:rPr>
          <w:rFonts w:ascii="Times New Roman" w:hAnsi="Times New Roman" w:cs="Times New Roman"/>
          <w:b/>
          <w:bCs/>
        </w:rPr>
        <w:t xml:space="preserve">Supplementary Table 1. </w:t>
      </w:r>
      <w:r w:rsidRPr="00CC01C6">
        <w:rPr>
          <w:rFonts w:ascii="Times New Roman" w:hAnsi="Times New Roman" w:cs="Times New Roman"/>
        </w:rPr>
        <w:t>Characteristics of the participants in our study</w:t>
      </w:r>
    </w:p>
    <w:p w14:paraId="7B5ED136" w14:textId="77777777" w:rsidR="00C55EDE" w:rsidRPr="00CC01C6" w:rsidRDefault="00C55EDE" w:rsidP="00013584">
      <w:pPr>
        <w:rPr>
          <w:rFonts w:ascii="Times New Roman" w:hAnsi="Times New Roman" w:cs="Times New Roman"/>
          <w:b/>
        </w:rPr>
      </w:pPr>
    </w:p>
    <w:tbl>
      <w:tblPr>
        <w:tblW w:w="8940" w:type="dxa"/>
        <w:tblBorders>
          <w:top w:val="nil"/>
          <w:left w:val="nil"/>
          <w:bottom w:val="nil"/>
          <w:right w:val="nil"/>
          <w:insideH w:val="nil"/>
          <w:insideV w:val="nil"/>
        </w:tblBorders>
        <w:tblLayout w:type="fixed"/>
        <w:tblLook w:val="0600" w:firstRow="0" w:lastRow="0" w:firstColumn="0" w:lastColumn="0" w:noHBand="1" w:noVBand="1"/>
      </w:tblPr>
      <w:tblGrid>
        <w:gridCol w:w="5203"/>
        <w:gridCol w:w="1985"/>
        <w:gridCol w:w="1752"/>
      </w:tblGrid>
      <w:tr w:rsidR="00013584" w:rsidRPr="00CC01C6" w14:paraId="2F6EB2DC" w14:textId="77777777" w:rsidTr="00D93671">
        <w:trPr>
          <w:trHeight w:val="485"/>
        </w:trPr>
        <w:tc>
          <w:tcPr>
            <w:tcW w:w="520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833FAAF" w14:textId="77777777" w:rsidR="00013584" w:rsidRPr="00CC01C6" w:rsidRDefault="00013584" w:rsidP="00231738">
            <w:pPr>
              <w:spacing w:before="240"/>
              <w:rPr>
                <w:rFonts w:ascii="Times New Roman" w:hAnsi="Times New Roman" w:cs="Times New Roman"/>
                <w:b/>
              </w:rPr>
            </w:pPr>
            <w:r w:rsidRPr="00CC01C6">
              <w:rPr>
                <w:rFonts w:ascii="Times New Roman" w:hAnsi="Times New Roman" w:cs="Times New Roman"/>
                <w:b/>
              </w:rPr>
              <w:t>Study</w:t>
            </w:r>
          </w:p>
        </w:tc>
        <w:tc>
          <w:tcPr>
            <w:tcW w:w="1985"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6D24C20B" w14:textId="02166EB6" w:rsidR="00013584" w:rsidRPr="00CC01C6" w:rsidRDefault="00C55EDE" w:rsidP="00231738">
            <w:pPr>
              <w:spacing w:before="240"/>
              <w:rPr>
                <w:rFonts w:ascii="Times New Roman" w:hAnsi="Times New Roman" w:cs="Times New Roman"/>
                <w:b/>
              </w:rPr>
            </w:pPr>
            <w:r w:rsidRPr="00CC01C6">
              <w:rPr>
                <w:rFonts w:ascii="Times New Roman" w:hAnsi="Times New Roman" w:cs="Times New Roman"/>
                <w:b/>
              </w:rPr>
              <w:t xml:space="preserve">FA </w:t>
            </w:r>
            <w:r w:rsidR="00013584" w:rsidRPr="00CC01C6">
              <w:rPr>
                <w:rFonts w:ascii="Times New Roman" w:hAnsi="Times New Roman" w:cs="Times New Roman"/>
                <w:b/>
              </w:rPr>
              <w:t>Patients</w:t>
            </w:r>
          </w:p>
        </w:tc>
        <w:tc>
          <w:tcPr>
            <w:tcW w:w="1752"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36352239" w14:textId="77777777" w:rsidR="00013584" w:rsidRPr="00CC01C6" w:rsidRDefault="00013584" w:rsidP="00231738">
            <w:pPr>
              <w:spacing w:before="240"/>
              <w:rPr>
                <w:rFonts w:ascii="Times New Roman" w:hAnsi="Times New Roman" w:cs="Times New Roman"/>
                <w:b/>
              </w:rPr>
            </w:pPr>
            <w:r w:rsidRPr="00CC01C6">
              <w:rPr>
                <w:rFonts w:ascii="Times New Roman" w:hAnsi="Times New Roman" w:cs="Times New Roman"/>
                <w:b/>
              </w:rPr>
              <w:t>Controls</w:t>
            </w:r>
          </w:p>
        </w:tc>
      </w:tr>
      <w:tr w:rsidR="00013584" w:rsidRPr="00CC01C6" w14:paraId="15E4F56F" w14:textId="77777777" w:rsidTr="00D93671">
        <w:trPr>
          <w:trHeight w:val="485"/>
        </w:trPr>
        <w:tc>
          <w:tcPr>
            <w:tcW w:w="5203"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44D066B5" w14:textId="77777777" w:rsidR="00013584" w:rsidRPr="00CC01C6" w:rsidRDefault="00013584" w:rsidP="00231738">
            <w:pPr>
              <w:spacing w:before="240"/>
              <w:rPr>
                <w:rFonts w:ascii="Times New Roman" w:hAnsi="Times New Roman" w:cs="Times New Roman"/>
                <w:bCs/>
              </w:rPr>
            </w:pPr>
            <w:r w:rsidRPr="00CC01C6">
              <w:rPr>
                <w:rFonts w:ascii="Times New Roman" w:hAnsi="Times New Roman" w:cs="Times New Roman"/>
                <w:bCs/>
              </w:rPr>
              <w:t>N</w:t>
            </w:r>
          </w:p>
        </w:tc>
        <w:tc>
          <w:tcPr>
            <w:tcW w:w="1985" w:type="dxa"/>
            <w:tcBorders>
              <w:top w:val="nil"/>
              <w:left w:val="nil"/>
              <w:bottom w:val="single" w:sz="8" w:space="0" w:color="000000"/>
              <w:right w:val="single" w:sz="8" w:space="0" w:color="000000"/>
            </w:tcBorders>
            <w:tcMar>
              <w:top w:w="100" w:type="dxa"/>
              <w:left w:w="100" w:type="dxa"/>
              <w:bottom w:w="100" w:type="dxa"/>
              <w:right w:w="100" w:type="dxa"/>
            </w:tcMar>
          </w:tcPr>
          <w:p w14:paraId="0A00FDDB" w14:textId="77777777" w:rsidR="00013584" w:rsidRPr="00CC01C6" w:rsidRDefault="00013584" w:rsidP="00231738">
            <w:pPr>
              <w:spacing w:before="240"/>
              <w:rPr>
                <w:rFonts w:ascii="Times New Roman" w:hAnsi="Times New Roman" w:cs="Times New Roman"/>
                <w:bCs/>
              </w:rPr>
            </w:pPr>
            <w:r w:rsidRPr="00CC01C6">
              <w:rPr>
                <w:rFonts w:ascii="Times New Roman" w:hAnsi="Times New Roman" w:cs="Times New Roman"/>
                <w:bCs/>
              </w:rPr>
              <w:t>9</w:t>
            </w:r>
          </w:p>
        </w:tc>
        <w:tc>
          <w:tcPr>
            <w:tcW w:w="1752" w:type="dxa"/>
            <w:tcBorders>
              <w:top w:val="nil"/>
              <w:left w:val="nil"/>
              <w:bottom w:val="single" w:sz="8" w:space="0" w:color="000000"/>
              <w:right w:val="single" w:sz="8" w:space="0" w:color="000000"/>
            </w:tcBorders>
            <w:tcMar>
              <w:top w:w="100" w:type="dxa"/>
              <w:left w:w="100" w:type="dxa"/>
              <w:bottom w:w="100" w:type="dxa"/>
              <w:right w:w="100" w:type="dxa"/>
            </w:tcMar>
          </w:tcPr>
          <w:p w14:paraId="631774B3" w14:textId="77777777" w:rsidR="00013584" w:rsidRPr="00CC01C6" w:rsidRDefault="00013584" w:rsidP="00231738">
            <w:pPr>
              <w:spacing w:before="240"/>
              <w:rPr>
                <w:rFonts w:ascii="Times New Roman" w:hAnsi="Times New Roman" w:cs="Times New Roman"/>
                <w:bCs/>
              </w:rPr>
            </w:pPr>
            <w:r w:rsidRPr="00CC01C6">
              <w:rPr>
                <w:rFonts w:ascii="Times New Roman" w:hAnsi="Times New Roman" w:cs="Times New Roman"/>
                <w:bCs/>
              </w:rPr>
              <w:t>3</w:t>
            </w:r>
          </w:p>
        </w:tc>
      </w:tr>
      <w:tr w:rsidR="00013584" w:rsidRPr="00CC01C6" w14:paraId="0D86B203" w14:textId="77777777" w:rsidTr="00D93671">
        <w:trPr>
          <w:trHeight w:val="485"/>
        </w:trPr>
        <w:tc>
          <w:tcPr>
            <w:tcW w:w="5203"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0BA86736" w14:textId="77777777" w:rsidR="00013584" w:rsidRPr="00CC01C6" w:rsidRDefault="00013584" w:rsidP="00231738">
            <w:pPr>
              <w:spacing w:before="240"/>
              <w:rPr>
                <w:rFonts w:ascii="Times New Roman" w:hAnsi="Times New Roman" w:cs="Times New Roman"/>
                <w:bCs/>
              </w:rPr>
            </w:pPr>
            <w:proofErr w:type="spellStart"/>
            <w:r w:rsidRPr="00CC01C6">
              <w:rPr>
                <w:rFonts w:ascii="Times New Roman" w:hAnsi="Times New Roman" w:cs="Times New Roman"/>
                <w:bCs/>
              </w:rPr>
              <w:t>Female:Male</w:t>
            </w:r>
            <w:proofErr w:type="spellEnd"/>
          </w:p>
        </w:tc>
        <w:tc>
          <w:tcPr>
            <w:tcW w:w="1985" w:type="dxa"/>
            <w:tcBorders>
              <w:top w:val="nil"/>
              <w:left w:val="nil"/>
              <w:bottom w:val="single" w:sz="8" w:space="0" w:color="000000"/>
              <w:right w:val="single" w:sz="8" w:space="0" w:color="000000"/>
            </w:tcBorders>
            <w:tcMar>
              <w:top w:w="100" w:type="dxa"/>
              <w:left w:w="100" w:type="dxa"/>
              <w:bottom w:w="100" w:type="dxa"/>
              <w:right w:w="100" w:type="dxa"/>
            </w:tcMar>
          </w:tcPr>
          <w:p w14:paraId="568C4BD2" w14:textId="77777777" w:rsidR="00013584" w:rsidRPr="00CC01C6" w:rsidRDefault="00013584" w:rsidP="00231738">
            <w:pPr>
              <w:spacing w:before="240"/>
              <w:rPr>
                <w:rFonts w:ascii="Times New Roman" w:hAnsi="Times New Roman" w:cs="Times New Roman"/>
                <w:bCs/>
              </w:rPr>
            </w:pPr>
            <w:r w:rsidRPr="00CC01C6">
              <w:rPr>
                <w:rFonts w:ascii="Times New Roman" w:hAnsi="Times New Roman" w:cs="Times New Roman"/>
                <w:bCs/>
              </w:rPr>
              <w:t>6:3</w:t>
            </w:r>
          </w:p>
        </w:tc>
        <w:tc>
          <w:tcPr>
            <w:tcW w:w="1752" w:type="dxa"/>
            <w:tcBorders>
              <w:top w:val="nil"/>
              <w:left w:val="nil"/>
              <w:bottom w:val="single" w:sz="8" w:space="0" w:color="000000"/>
              <w:right w:val="single" w:sz="8" w:space="0" w:color="000000"/>
            </w:tcBorders>
            <w:tcMar>
              <w:top w:w="100" w:type="dxa"/>
              <w:left w:w="100" w:type="dxa"/>
              <w:bottom w:w="100" w:type="dxa"/>
              <w:right w:w="100" w:type="dxa"/>
            </w:tcMar>
          </w:tcPr>
          <w:p w14:paraId="5F45A2E2" w14:textId="77777777" w:rsidR="00013584" w:rsidRPr="00CC01C6" w:rsidRDefault="00013584" w:rsidP="00231738">
            <w:pPr>
              <w:spacing w:before="240"/>
              <w:rPr>
                <w:rFonts w:ascii="Times New Roman" w:hAnsi="Times New Roman" w:cs="Times New Roman"/>
                <w:bCs/>
              </w:rPr>
            </w:pPr>
            <w:r w:rsidRPr="00CC01C6">
              <w:rPr>
                <w:rFonts w:ascii="Times New Roman" w:hAnsi="Times New Roman" w:cs="Times New Roman"/>
                <w:bCs/>
              </w:rPr>
              <w:t>2:1</w:t>
            </w:r>
          </w:p>
        </w:tc>
      </w:tr>
      <w:tr w:rsidR="00013584" w:rsidRPr="00CC01C6" w14:paraId="79715AE3" w14:textId="77777777" w:rsidTr="00D93671">
        <w:trPr>
          <w:trHeight w:val="755"/>
        </w:trPr>
        <w:tc>
          <w:tcPr>
            <w:tcW w:w="5203"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67F04E22" w14:textId="214611D9" w:rsidR="002F3640" w:rsidRPr="00CC01C6" w:rsidRDefault="00013584" w:rsidP="00231738">
            <w:pPr>
              <w:spacing w:before="240"/>
              <w:rPr>
                <w:rFonts w:ascii="Times New Roman" w:hAnsi="Times New Roman" w:cs="Times New Roman"/>
                <w:bCs/>
              </w:rPr>
            </w:pPr>
            <w:r w:rsidRPr="00CC01C6">
              <w:rPr>
                <w:rFonts w:ascii="Times New Roman" w:hAnsi="Times New Roman" w:cs="Times New Roman"/>
                <w:bCs/>
              </w:rPr>
              <w:t xml:space="preserve">Age </w:t>
            </w:r>
            <w:r w:rsidR="003A0232" w:rsidRPr="00CC01C6">
              <w:rPr>
                <w:rFonts w:ascii="Times New Roman" w:hAnsi="Times New Roman" w:cs="Times New Roman"/>
                <w:bCs/>
              </w:rPr>
              <w:t>(</w:t>
            </w:r>
            <w:r w:rsidRPr="00CC01C6">
              <w:rPr>
                <w:rFonts w:ascii="Times New Roman" w:hAnsi="Times New Roman" w:cs="Times New Roman"/>
                <w:bCs/>
              </w:rPr>
              <w:t>in years</w:t>
            </w:r>
            <w:r w:rsidR="003A0232" w:rsidRPr="00CC01C6">
              <w:rPr>
                <w:rFonts w:ascii="Times New Roman" w:hAnsi="Times New Roman" w:cs="Times New Roman"/>
                <w:bCs/>
              </w:rPr>
              <w:t>) - Mean</w:t>
            </w:r>
          </w:p>
          <w:p w14:paraId="0367E4E0" w14:textId="71EE8EFC" w:rsidR="00013584" w:rsidRPr="00CC01C6" w:rsidRDefault="00013584" w:rsidP="00231738">
            <w:pPr>
              <w:spacing w:before="240"/>
              <w:rPr>
                <w:rFonts w:ascii="Times New Roman" w:hAnsi="Times New Roman" w:cs="Times New Roman"/>
                <w:bCs/>
              </w:rPr>
            </w:pPr>
            <w:r w:rsidRPr="00CC01C6">
              <w:rPr>
                <w:rFonts w:ascii="Times New Roman" w:hAnsi="Times New Roman" w:cs="Times New Roman"/>
                <w:bCs/>
              </w:rPr>
              <w:t>(range)</w:t>
            </w:r>
          </w:p>
        </w:tc>
        <w:tc>
          <w:tcPr>
            <w:tcW w:w="1985" w:type="dxa"/>
            <w:tcBorders>
              <w:top w:val="nil"/>
              <w:left w:val="nil"/>
              <w:bottom w:val="single" w:sz="8" w:space="0" w:color="000000"/>
              <w:right w:val="single" w:sz="8" w:space="0" w:color="000000"/>
            </w:tcBorders>
            <w:tcMar>
              <w:top w:w="100" w:type="dxa"/>
              <w:left w:w="100" w:type="dxa"/>
              <w:bottom w:w="100" w:type="dxa"/>
              <w:right w:w="100" w:type="dxa"/>
            </w:tcMar>
          </w:tcPr>
          <w:p w14:paraId="43C4194D" w14:textId="77777777" w:rsidR="00013584" w:rsidRPr="00CC01C6" w:rsidRDefault="00013584" w:rsidP="00231738">
            <w:pPr>
              <w:spacing w:before="240"/>
              <w:rPr>
                <w:rFonts w:ascii="Times New Roman" w:hAnsi="Times New Roman" w:cs="Times New Roman"/>
                <w:bCs/>
              </w:rPr>
            </w:pPr>
            <w:r w:rsidRPr="00CC01C6">
              <w:rPr>
                <w:rFonts w:ascii="Times New Roman" w:hAnsi="Times New Roman" w:cs="Times New Roman"/>
                <w:bCs/>
              </w:rPr>
              <w:t xml:space="preserve">42.79 </w:t>
            </w:r>
          </w:p>
          <w:p w14:paraId="550B7417" w14:textId="77777777" w:rsidR="00013584" w:rsidRPr="00CC01C6" w:rsidRDefault="00013584" w:rsidP="00231738">
            <w:pPr>
              <w:spacing w:before="240"/>
              <w:rPr>
                <w:rFonts w:ascii="Times New Roman" w:hAnsi="Times New Roman" w:cs="Times New Roman"/>
                <w:bCs/>
              </w:rPr>
            </w:pPr>
            <w:r w:rsidRPr="00CC01C6">
              <w:rPr>
                <w:rFonts w:ascii="Times New Roman" w:hAnsi="Times New Roman" w:cs="Times New Roman"/>
                <w:bCs/>
              </w:rPr>
              <w:t>(24 – 63)</w:t>
            </w:r>
          </w:p>
        </w:tc>
        <w:tc>
          <w:tcPr>
            <w:tcW w:w="1752" w:type="dxa"/>
            <w:tcBorders>
              <w:top w:val="nil"/>
              <w:left w:val="nil"/>
              <w:bottom w:val="single" w:sz="8" w:space="0" w:color="000000"/>
              <w:right w:val="single" w:sz="8" w:space="0" w:color="000000"/>
            </w:tcBorders>
            <w:tcMar>
              <w:top w:w="100" w:type="dxa"/>
              <w:left w:w="100" w:type="dxa"/>
              <w:bottom w:w="100" w:type="dxa"/>
              <w:right w:w="100" w:type="dxa"/>
            </w:tcMar>
          </w:tcPr>
          <w:p w14:paraId="33717D62" w14:textId="77777777" w:rsidR="00013584" w:rsidRPr="00CC01C6" w:rsidRDefault="00013584" w:rsidP="00231738">
            <w:pPr>
              <w:spacing w:before="240"/>
              <w:rPr>
                <w:rFonts w:ascii="Times New Roman" w:hAnsi="Times New Roman" w:cs="Times New Roman"/>
                <w:bCs/>
              </w:rPr>
            </w:pPr>
            <w:r w:rsidRPr="00CC01C6">
              <w:rPr>
                <w:rFonts w:ascii="Times New Roman" w:hAnsi="Times New Roman" w:cs="Times New Roman"/>
                <w:bCs/>
              </w:rPr>
              <w:t>29.33</w:t>
            </w:r>
          </w:p>
          <w:p w14:paraId="23E3E914" w14:textId="6B249FC3" w:rsidR="00013584" w:rsidRPr="00CC01C6" w:rsidRDefault="00013584" w:rsidP="00231738">
            <w:pPr>
              <w:spacing w:before="240"/>
              <w:rPr>
                <w:rFonts w:ascii="Times New Roman" w:hAnsi="Times New Roman" w:cs="Times New Roman"/>
                <w:bCs/>
              </w:rPr>
            </w:pPr>
            <w:r w:rsidRPr="00CC01C6">
              <w:rPr>
                <w:rFonts w:ascii="Times New Roman" w:hAnsi="Times New Roman" w:cs="Times New Roman"/>
                <w:bCs/>
              </w:rPr>
              <w:t xml:space="preserve">(25 - </w:t>
            </w:r>
            <w:r w:rsidR="00231738" w:rsidRPr="00CC01C6">
              <w:rPr>
                <w:rFonts w:ascii="Times New Roman" w:hAnsi="Times New Roman" w:cs="Times New Roman"/>
                <w:bCs/>
              </w:rPr>
              <w:t>56</w:t>
            </w:r>
            <w:r w:rsidRPr="00CC01C6">
              <w:rPr>
                <w:rFonts w:ascii="Times New Roman" w:hAnsi="Times New Roman" w:cs="Times New Roman"/>
                <w:bCs/>
              </w:rPr>
              <w:t>)</w:t>
            </w:r>
          </w:p>
        </w:tc>
      </w:tr>
      <w:tr w:rsidR="00013584" w:rsidRPr="00CC01C6" w14:paraId="3AB65270" w14:textId="77777777" w:rsidTr="00D93671">
        <w:trPr>
          <w:trHeight w:val="485"/>
        </w:trPr>
        <w:tc>
          <w:tcPr>
            <w:tcW w:w="5203"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605F7969" w14:textId="73F48B4A" w:rsidR="00013584" w:rsidRPr="00CC01C6" w:rsidRDefault="00013584" w:rsidP="00231738">
            <w:pPr>
              <w:spacing w:before="240"/>
              <w:rPr>
                <w:rFonts w:ascii="Times New Roman" w:hAnsi="Times New Roman" w:cs="Times New Roman"/>
                <w:bCs/>
              </w:rPr>
            </w:pPr>
            <w:r w:rsidRPr="00CC01C6">
              <w:rPr>
                <w:rFonts w:ascii="Times New Roman" w:hAnsi="Times New Roman" w:cs="Times New Roman"/>
                <w:bCs/>
              </w:rPr>
              <w:t xml:space="preserve">SARA </w:t>
            </w:r>
            <w:r w:rsidR="003A0232" w:rsidRPr="00CC01C6">
              <w:rPr>
                <w:rFonts w:ascii="Times New Roman" w:hAnsi="Times New Roman" w:cs="Times New Roman"/>
                <w:bCs/>
              </w:rPr>
              <w:t>-Mean</w:t>
            </w:r>
          </w:p>
          <w:p w14:paraId="49C1A2F6" w14:textId="77777777" w:rsidR="00013584" w:rsidRPr="00CC01C6" w:rsidRDefault="00013584" w:rsidP="00231738">
            <w:pPr>
              <w:spacing w:before="240"/>
              <w:rPr>
                <w:rFonts w:ascii="Times New Roman" w:hAnsi="Times New Roman" w:cs="Times New Roman"/>
                <w:bCs/>
              </w:rPr>
            </w:pPr>
            <w:r w:rsidRPr="00CC01C6">
              <w:rPr>
                <w:rFonts w:ascii="Times New Roman" w:hAnsi="Times New Roman" w:cs="Times New Roman"/>
                <w:bCs/>
              </w:rPr>
              <w:t>(range)</w:t>
            </w:r>
          </w:p>
        </w:tc>
        <w:tc>
          <w:tcPr>
            <w:tcW w:w="1985" w:type="dxa"/>
            <w:tcBorders>
              <w:top w:val="nil"/>
              <w:left w:val="nil"/>
              <w:bottom w:val="single" w:sz="8" w:space="0" w:color="000000"/>
              <w:right w:val="single" w:sz="8" w:space="0" w:color="000000"/>
            </w:tcBorders>
            <w:tcMar>
              <w:top w:w="100" w:type="dxa"/>
              <w:left w:w="100" w:type="dxa"/>
              <w:bottom w:w="100" w:type="dxa"/>
              <w:right w:w="100" w:type="dxa"/>
            </w:tcMar>
          </w:tcPr>
          <w:p w14:paraId="24958DD6" w14:textId="7951E6B3" w:rsidR="00013584" w:rsidRPr="00CC01C6" w:rsidRDefault="00D30B55" w:rsidP="00231738">
            <w:pPr>
              <w:spacing w:before="240"/>
              <w:rPr>
                <w:rFonts w:ascii="Times New Roman" w:hAnsi="Times New Roman" w:cs="Times New Roman"/>
                <w:bCs/>
              </w:rPr>
            </w:pPr>
            <w:r w:rsidRPr="00CC01C6">
              <w:rPr>
                <w:rFonts w:ascii="Times New Roman" w:hAnsi="Times New Roman" w:cs="Times New Roman"/>
                <w:bCs/>
              </w:rPr>
              <w:t>12.35</w:t>
            </w:r>
          </w:p>
          <w:p w14:paraId="186F15C0" w14:textId="11379D8B" w:rsidR="00013584" w:rsidRPr="00CC01C6" w:rsidRDefault="00013584" w:rsidP="00231738">
            <w:pPr>
              <w:spacing w:before="240"/>
              <w:rPr>
                <w:rFonts w:ascii="Times New Roman" w:hAnsi="Times New Roman" w:cs="Times New Roman"/>
                <w:bCs/>
              </w:rPr>
            </w:pPr>
            <w:r w:rsidRPr="00CC01C6">
              <w:rPr>
                <w:rFonts w:ascii="Times New Roman" w:hAnsi="Times New Roman" w:cs="Times New Roman"/>
                <w:bCs/>
              </w:rPr>
              <w:t xml:space="preserve">(4 - </w:t>
            </w:r>
            <w:r w:rsidR="00D25801" w:rsidRPr="00CC01C6">
              <w:rPr>
                <w:rFonts w:ascii="Times New Roman" w:hAnsi="Times New Roman" w:cs="Times New Roman"/>
                <w:bCs/>
              </w:rPr>
              <w:t>34</w:t>
            </w:r>
            <w:r w:rsidRPr="00CC01C6">
              <w:rPr>
                <w:rFonts w:ascii="Times New Roman" w:hAnsi="Times New Roman" w:cs="Times New Roman"/>
                <w:bCs/>
              </w:rPr>
              <w:t>)</w:t>
            </w:r>
          </w:p>
        </w:tc>
        <w:tc>
          <w:tcPr>
            <w:tcW w:w="1752" w:type="dxa"/>
            <w:tcBorders>
              <w:top w:val="nil"/>
              <w:left w:val="nil"/>
              <w:bottom w:val="single" w:sz="8" w:space="0" w:color="000000"/>
              <w:right w:val="single" w:sz="8" w:space="0" w:color="000000"/>
            </w:tcBorders>
            <w:tcMar>
              <w:top w:w="100" w:type="dxa"/>
              <w:left w:w="100" w:type="dxa"/>
              <w:bottom w:w="100" w:type="dxa"/>
              <w:right w:w="100" w:type="dxa"/>
            </w:tcMar>
          </w:tcPr>
          <w:p w14:paraId="78A21367" w14:textId="77777777" w:rsidR="00013584" w:rsidRPr="00CC01C6" w:rsidRDefault="00013584" w:rsidP="00231738">
            <w:pPr>
              <w:spacing w:before="240"/>
              <w:rPr>
                <w:rFonts w:ascii="Times New Roman" w:hAnsi="Times New Roman" w:cs="Times New Roman"/>
                <w:bCs/>
              </w:rPr>
            </w:pPr>
            <w:r w:rsidRPr="00CC01C6">
              <w:rPr>
                <w:rFonts w:ascii="Times New Roman" w:hAnsi="Times New Roman" w:cs="Times New Roman"/>
                <w:bCs/>
              </w:rPr>
              <w:t>0</w:t>
            </w:r>
          </w:p>
          <w:p w14:paraId="7CCF6082" w14:textId="77777777" w:rsidR="00013584" w:rsidRPr="00CC01C6" w:rsidRDefault="00013584" w:rsidP="00231738">
            <w:pPr>
              <w:spacing w:before="240"/>
              <w:rPr>
                <w:rFonts w:ascii="Times New Roman" w:hAnsi="Times New Roman" w:cs="Times New Roman"/>
                <w:bCs/>
              </w:rPr>
            </w:pPr>
            <w:r w:rsidRPr="00CC01C6">
              <w:rPr>
                <w:rFonts w:ascii="Times New Roman" w:hAnsi="Times New Roman" w:cs="Times New Roman"/>
                <w:bCs/>
              </w:rPr>
              <w:t>(0 - 0)</w:t>
            </w:r>
          </w:p>
        </w:tc>
      </w:tr>
      <w:tr w:rsidR="00013584" w:rsidRPr="00CC01C6" w14:paraId="1F19FF8D" w14:textId="77777777" w:rsidTr="00D93671">
        <w:trPr>
          <w:trHeight w:val="485"/>
        </w:trPr>
        <w:tc>
          <w:tcPr>
            <w:tcW w:w="5203"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7F856C39" w14:textId="5B3DFC88" w:rsidR="00013584" w:rsidRPr="00CC01C6" w:rsidRDefault="00013584" w:rsidP="00231738">
            <w:pPr>
              <w:spacing w:before="240"/>
              <w:rPr>
                <w:rFonts w:ascii="Times New Roman" w:hAnsi="Times New Roman" w:cs="Times New Roman"/>
                <w:bCs/>
              </w:rPr>
            </w:pPr>
            <w:r w:rsidRPr="00CC01C6">
              <w:rPr>
                <w:rFonts w:ascii="Times New Roman" w:hAnsi="Times New Roman" w:cs="Times New Roman"/>
                <w:bCs/>
              </w:rPr>
              <w:t>SCAFI</w:t>
            </w:r>
            <w:r w:rsidR="003A0232" w:rsidRPr="00CC01C6">
              <w:rPr>
                <w:rFonts w:ascii="Times New Roman" w:hAnsi="Times New Roman" w:cs="Times New Roman"/>
                <w:bCs/>
              </w:rPr>
              <w:t xml:space="preserve"> -Mean</w:t>
            </w:r>
          </w:p>
          <w:p w14:paraId="3C95C93C" w14:textId="77777777" w:rsidR="00013584" w:rsidRPr="00CC01C6" w:rsidRDefault="00013584" w:rsidP="00231738">
            <w:pPr>
              <w:spacing w:before="240"/>
              <w:rPr>
                <w:rFonts w:ascii="Times New Roman" w:hAnsi="Times New Roman" w:cs="Times New Roman"/>
                <w:bCs/>
              </w:rPr>
            </w:pPr>
            <w:r w:rsidRPr="00CC01C6">
              <w:rPr>
                <w:rFonts w:ascii="Times New Roman" w:hAnsi="Times New Roman" w:cs="Times New Roman"/>
                <w:bCs/>
              </w:rPr>
              <w:t>(range)</w:t>
            </w:r>
          </w:p>
        </w:tc>
        <w:tc>
          <w:tcPr>
            <w:tcW w:w="1985" w:type="dxa"/>
            <w:tcBorders>
              <w:top w:val="nil"/>
              <w:left w:val="nil"/>
              <w:bottom w:val="single" w:sz="8" w:space="0" w:color="000000"/>
              <w:right w:val="single" w:sz="8" w:space="0" w:color="000000"/>
            </w:tcBorders>
            <w:tcMar>
              <w:top w:w="100" w:type="dxa"/>
              <w:left w:w="100" w:type="dxa"/>
              <w:bottom w:w="100" w:type="dxa"/>
              <w:right w:w="100" w:type="dxa"/>
            </w:tcMar>
          </w:tcPr>
          <w:p w14:paraId="5955C675" w14:textId="29BDB272" w:rsidR="00013584" w:rsidRPr="00CC01C6" w:rsidRDefault="00013584" w:rsidP="00231738">
            <w:pPr>
              <w:spacing w:before="240"/>
              <w:rPr>
                <w:rFonts w:ascii="Times New Roman" w:hAnsi="Times New Roman" w:cs="Times New Roman"/>
                <w:bCs/>
              </w:rPr>
            </w:pPr>
            <w:r w:rsidRPr="00CC01C6">
              <w:rPr>
                <w:rFonts w:ascii="Times New Roman" w:hAnsi="Times New Roman" w:cs="Times New Roman"/>
                <w:bCs/>
              </w:rPr>
              <w:t>-0.6</w:t>
            </w:r>
            <w:r w:rsidR="00D25801" w:rsidRPr="00CC01C6">
              <w:rPr>
                <w:rFonts w:ascii="Times New Roman" w:hAnsi="Times New Roman" w:cs="Times New Roman"/>
                <w:bCs/>
              </w:rPr>
              <w:t>8</w:t>
            </w:r>
          </w:p>
          <w:p w14:paraId="4AAB512B" w14:textId="7BACF09A" w:rsidR="00013584" w:rsidRPr="00CC01C6" w:rsidRDefault="00013584" w:rsidP="00231738">
            <w:pPr>
              <w:spacing w:before="240"/>
              <w:rPr>
                <w:rFonts w:ascii="Times New Roman" w:hAnsi="Times New Roman" w:cs="Times New Roman"/>
                <w:bCs/>
              </w:rPr>
            </w:pPr>
            <w:r w:rsidRPr="00CC01C6">
              <w:rPr>
                <w:rFonts w:ascii="Times New Roman" w:hAnsi="Times New Roman" w:cs="Times New Roman"/>
                <w:bCs/>
              </w:rPr>
              <w:t>(-1.</w:t>
            </w:r>
            <w:r w:rsidR="00BB7FAD" w:rsidRPr="00CC01C6">
              <w:rPr>
                <w:rFonts w:ascii="Times New Roman" w:hAnsi="Times New Roman" w:cs="Times New Roman"/>
                <w:bCs/>
              </w:rPr>
              <w:t>69</w:t>
            </w:r>
            <w:r w:rsidRPr="00CC01C6">
              <w:rPr>
                <w:rFonts w:ascii="Times New Roman" w:hAnsi="Times New Roman" w:cs="Times New Roman"/>
                <w:bCs/>
              </w:rPr>
              <w:t xml:space="preserve"> </w:t>
            </w:r>
            <w:r w:rsidR="00BB7FAD" w:rsidRPr="00CC01C6">
              <w:rPr>
                <w:rFonts w:ascii="Times New Roman" w:hAnsi="Times New Roman" w:cs="Times New Roman"/>
                <w:bCs/>
              </w:rPr>
              <w:t>-</w:t>
            </w:r>
            <w:r w:rsidRPr="00CC01C6">
              <w:rPr>
                <w:rFonts w:ascii="Times New Roman" w:hAnsi="Times New Roman" w:cs="Times New Roman"/>
                <w:bCs/>
              </w:rPr>
              <w:t xml:space="preserve"> 0.16)</w:t>
            </w:r>
          </w:p>
        </w:tc>
        <w:tc>
          <w:tcPr>
            <w:tcW w:w="1752" w:type="dxa"/>
            <w:tcBorders>
              <w:top w:val="nil"/>
              <w:left w:val="nil"/>
              <w:bottom w:val="single" w:sz="8" w:space="0" w:color="000000"/>
              <w:right w:val="single" w:sz="8" w:space="0" w:color="000000"/>
            </w:tcBorders>
            <w:tcMar>
              <w:top w:w="100" w:type="dxa"/>
              <w:left w:w="100" w:type="dxa"/>
              <w:bottom w:w="100" w:type="dxa"/>
              <w:right w:w="100" w:type="dxa"/>
            </w:tcMar>
          </w:tcPr>
          <w:p w14:paraId="2955B038" w14:textId="77777777" w:rsidR="00013584" w:rsidRPr="00CC01C6" w:rsidRDefault="00013584" w:rsidP="00231738">
            <w:pPr>
              <w:spacing w:before="240"/>
              <w:rPr>
                <w:rFonts w:ascii="Times New Roman" w:hAnsi="Times New Roman" w:cs="Times New Roman"/>
                <w:bCs/>
              </w:rPr>
            </w:pPr>
            <w:r w:rsidRPr="00CC01C6">
              <w:rPr>
                <w:rFonts w:ascii="Times New Roman" w:hAnsi="Times New Roman" w:cs="Times New Roman"/>
                <w:bCs/>
              </w:rPr>
              <w:t>0.95</w:t>
            </w:r>
          </w:p>
          <w:p w14:paraId="575626C4" w14:textId="3D817CA9" w:rsidR="00013584" w:rsidRPr="00CC01C6" w:rsidRDefault="00013584" w:rsidP="00231738">
            <w:pPr>
              <w:spacing w:before="240"/>
              <w:rPr>
                <w:rFonts w:ascii="Times New Roman" w:hAnsi="Times New Roman" w:cs="Times New Roman"/>
                <w:bCs/>
              </w:rPr>
            </w:pPr>
            <w:r w:rsidRPr="00CC01C6">
              <w:rPr>
                <w:rFonts w:ascii="Times New Roman" w:hAnsi="Times New Roman" w:cs="Times New Roman"/>
                <w:bCs/>
              </w:rPr>
              <w:t xml:space="preserve">(0.56 </w:t>
            </w:r>
            <w:r w:rsidR="00BB7FAD" w:rsidRPr="00CC01C6">
              <w:rPr>
                <w:rFonts w:ascii="Times New Roman" w:hAnsi="Times New Roman" w:cs="Times New Roman"/>
                <w:bCs/>
              </w:rPr>
              <w:t>-</w:t>
            </w:r>
            <w:r w:rsidRPr="00CC01C6">
              <w:rPr>
                <w:rFonts w:ascii="Times New Roman" w:hAnsi="Times New Roman" w:cs="Times New Roman"/>
                <w:bCs/>
              </w:rPr>
              <w:t xml:space="preserve"> 1.34)</w:t>
            </w:r>
          </w:p>
        </w:tc>
      </w:tr>
      <w:tr w:rsidR="00013584" w:rsidRPr="00CC01C6" w14:paraId="659F99FF" w14:textId="77777777" w:rsidTr="00D93671">
        <w:trPr>
          <w:trHeight w:val="485"/>
        </w:trPr>
        <w:tc>
          <w:tcPr>
            <w:tcW w:w="5203"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426BCAF6" w14:textId="77777777" w:rsidR="00D93671" w:rsidRPr="00CC01C6" w:rsidRDefault="00D93671" w:rsidP="00D93671">
            <w:pPr>
              <w:spacing w:before="240"/>
              <w:rPr>
                <w:rFonts w:ascii="Times New Roman" w:hAnsi="Times New Roman" w:cs="Times New Roman"/>
                <w:bCs/>
              </w:rPr>
            </w:pPr>
            <w:r w:rsidRPr="00CC01C6">
              <w:rPr>
                <w:rFonts w:ascii="Times New Roman" w:hAnsi="Times New Roman" w:cs="Times New Roman"/>
                <w:bCs/>
              </w:rPr>
              <w:t>8MW (in seconds) - Mean</w:t>
            </w:r>
          </w:p>
          <w:p w14:paraId="5D2AD671" w14:textId="77777777" w:rsidR="00013584" w:rsidRPr="00CC01C6" w:rsidRDefault="00013584" w:rsidP="00231738">
            <w:pPr>
              <w:spacing w:before="240"/>
              <w:rPr>
                <w:rFonts w:ascii="Times New Roman" w:hAnsi="Times New Roman" w:cs="Times New Roman"/>
                <w:bCs/>
              </w:rPr>
            </w:pPr>
            <w:r w:rsidRPr="00CC01C6">
              <w:rPr>
                <w:rFonts w:ascii="Times New Roman" w:hAnsi="Times New Roman" w:cs="Times New Roman"/>
                <w:bCs/>
              </w:rPr>
              <w:t>(range)</w:t>
            </w:r>
          </w:p>
        </w:tc>
        <w:tc>
          <w:tcPr>
            <w:tcW w:w="1985" w:type="dxa"/>
            <w:tcBorders>
              <w:top w:val="nil"/>
              <w:left w:val="nil"/>
              <w:bottom w:val="single" w:sz="8" w:space="0" w:color="000000"/>
              <w:right w:val="single" w:sz="8" w:space="0" w:color="000000"/>
            </w:tcBorders>
            <w:tcMar>
              <w:top w:w="100" w:type="dxa"/>
              <w:left w:w="100" w:type="dxa"/>
              <w:bottom w:w="100" w:type="dxa"/>
              <w:right w:w="100" w:type="dxa"/>
            </w:tcMar>
          </w:tcPr>
          <w:p w14:paraId="4F71A28A" w14:textId="77777777" w:rsidR="00013584" w:rsidRPr="00CC01C6" w:rsidRDefault="00013584" w:rsidP="00231738">
            <w:pPr>
              <w:spacing w:before="240"/>
              <w:rPr>
                <w:rFonts w:ascii="Times New Roman" w:hAnsi="Times New Roman" w:cs="Times New Roman"/>
                <w:bCs/>
              </w:rPr>
            </w:pPr>
            <w:r w:rsidRPr="00CC01C6">
              <w:rPr>
                <w:rFonts w:ascii="Times New Roman" w:hAnsi="Times New Roman" w:cs="Times New Roman"/>
                <w:bCs/>
              </w:rPr>
              <w:t>11.07</w:t>
            </w:r>
          </w:p>
          <w:p w14:paraId="55755AC7" w14:textId="60C472F3" w:rsidR="00013584" w:rsidRPr="00CC01C6" w:rsidRDefault="00013584" w:rsidP="00231738">
            <w:pPr>
              <w:spacing w:before="240"/>
              <w:rPr>
                <w:rFonts w:ascii="Times New Roman" w:hAnsi="Times New Roman" w:cs="Times New Roman"/>
                <w:bCs/>
              </w:rPr>
            </w:pPr>
            <w:r w:rsidRPr="00CC01C6">
              <w:rPr>
                <w:rFonts w:ascii="Times New Roman" w:hAnsi="Times New Roman" w:cs="Times New Roman"/>
                <w:bCs/>
              </w:rPr>
              <w:t>(5.</w:t>
            </w:r>
            <w:r w:rsidR="008642C9" w:rsidRPr="00CC01C6">
              <w:rPr>
                <w:rFonts w:ascii="Times New Roman" w:hAnsi="Times New Roman" w:cs="Times New Roman"/>
                <w:bCs/>
              </w:rPr>
              <w:t>5</w:t>
            </w:r>
            <w:r w:rsidRPr="00CC01C6">
              <w:rPr>
                <w:rFonts w:ascii="Times New Roman" w:hAnsi="Times New Roman" w:cs="Times New Roman"/>
                <w:bCs/>
              </w:rPr>
              <w:t xml:space="preserve"> - 26.9)</w:t>
            </w:r>
          </w:p>
        </w:tc>
        <w:tc>
          <w:tcPr>
            <w:tcW w:w="1752" w:type="dxa"/>
            <w:tcBorders>
              <w:top w:val="nil"/>
              <w:left w:val="nil"/>
              <w:bottom w:val="single" w:sz="8" w:space="0" w:color="000000"/>
              <w:right w:val="single" w:sz="8" w:space="0" w:color="000000"/>
            </w:tcBorders>
            <w:tcMar>
              <w:top w:w="100" w:type="dxa"/>
              <w:left w:w="100" w:type="dxa"/>
              <w:bottom w:w="100" w:type="dxa"/>
              <w:right w:w="100" w:type="dxa"/>
            </w:tcMar>
          </w:tcPr>
          <w:p w14:paraId="12286B8C" w14:textId="77777777" w:rsidR="00013584" w:rsidRPr="00CC01C6" w:rsidRDefault="00013584" w:rsidP="00231738">
            <w:pPr>
              <w:spacing w:before="240"/>
              <w:rPr>
                <w:rFonts w:ascii="Times New Roman" w:hAnsi="Times New Roman" w:cs="Times New Roman"/>
                <w:bCs/>
              </w:rPr>
            </w:pPr>
            <w:r w:rsidRPr="00CC01C6">
              <w:rPr>
                <w:rFonts w:ascii="Times New Roman" w:hAnsi="Times New Roman" w:cs="Times New Roman"/>
                <w:bCs/>
              </w:rPr>
              <w:t>6.55</w:t>
            </w:r>
          </w:p>
          <w:p w14:paraId="33B298E0" w14:textId="5DCF770D" w:rsidR="00013584" w:rsidRPr="00CC01C6" w:rsidRDefault="00013584" w:rsidP="00231738">
            <w:pPr>
              <w:spacing w:before="240"/>
              <w:rPr>
                <w:rFonts w:ascii="Times New Roman" w:hAnsi="Times New Roman" w:cs="Times New Roman"/>
                <w:bCs/>
              </w:rPr>
            </w:pPr>
            <w:r w:rsidRPr="00CC01C6">
              <w:rPr>
                <w:rFonts w:ascii="Times New Roman" w:hAnsi="Times New Roman" w:cs="Times New Roman"/>
                <w:bCs/>
              </w:rPr>
              <w:t>(5.4 - 8.0)</w:t>
            </w:r>
          </w:p>
        </w:tc>
      </w:tr>
      <w:tr w:rsidR="00013584" w:rsidRPr="00CC01C6" w14:paraId="3BA368E2" w14:textId="77777777" w:rsidTr="00D93671">
        <w:trPr>
          <w:trHeight w:val="485"/>
        </w:trPr>
        <w:tc>
          <w:tcPr>
            <w:tcW w:w="5203"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59BB0066" w14:textId="77777777" w:rsidR="00D93671" w:rsidRPr="00CC01C6" w:rsidRDefault="00D93671" w:rsidP="00D93671">
            <w:pPr>
              <w:spacing w:before="240"/>
              <w:rPr>
                <w:rFonts w:ascii="Times New Roman" w:hAnsi="Times New Roman" w:cs="Times New Roman"/>
                <w:bCs/>
              </w:rPr>
            </w:pPr>
            <w:r w:rsidRPr="00CC01C6">
              <w:rPr>
                <w:rFonts w:ascii="Times New Roman" w:hAnsi="Times New Roman" w:cs="Times New Roman"/>
                <w:bCs/>
              </w:rPr>
              <w:t>9HPT – Dom. Hand (in seconds) – Mean</w:t>
            </w:r>
          </w:p>
          <w:p w14:paraId="58DF6D81" w14:textId="77777777" w:rsidR="00013584" w:rsidRPr="00CC01C6" w:rsidRDefault="00013584" w:rsidP="00231738">
            <w:pPr>
              <w:spacing w:before="240"/>
              <w:rPr>
                <w:rFonts w:ascii="Times New Roman" w:hAnsi="Times New Roman" w:cs="Times New Roman"/>
                <w:bCs/>
              </w:rPr>
            </w:pPr>
            <w:r w:rsidRPr="00CC01C6">
              <w:rPr>
                <w:rFonts w:ascii="Times New Roman" w:hAnsi="Times New Roman" w:cs="Times New Roman"/>
                <w:bCs/>
              </w:rPr>
              <w:t>(range)</w:t>
            </w:r>
          </w:p>
        </w:tc>
        <w:tc>
          <w:tcPr>
            <w:tcW w:w="1985" w:type="dxa"/>
            <w:tcBorders>
              <w:top w:val="nil"/>
              <w:left w:val="nil"/>
              <w:bottom w:val="single" w:sz="8" w:space="0" w:color="000000"/>
              <w:right w:val="single" w:sz="8" w:space="0" w:color="000000"/>
            </w:tcBorders>
            <w:tcMar>
              <w:top w:w="100" w:type="dxa"/>
              <w:left w:w="100" w:type="dxa"/>
              <w:bottom w:w="100" w:type="dxa"/>
              <w:right w:w="100" w:type="dxa"/>
            </w:tcMar>
          </w:tcPr>
          <w:p w14:paraId="0E78DABD" w14:textId="7B52EC38" w:rsidR="00013584" w:rsidRPr="00CC01C6" w:rsidRDefault="00013584" w:rsidP="00231738">
            <w:pPr>
              <w:spacing w:before="240"/>
              <w:rPr>
                <w:rFonts w:ascii="Times New Roman" w:hAnsi="Times New Roman" w:cs="Times New Roman"/>
                <w:bCs/>
              </w:rPr>
            </w:pPr>
            <w:r w:rsidRPr="00CC01C6">
              <w:rPr>
                <w:rFonts w:ascii="Times New Roman" w:hAnsi="Times New Roman" w:cs="Times New Roman"/>
                <w:bCs/>
              </w:rPr>
              <w:t>5</w:t>
            </w:r>
            <w:r w:rsidR="00880387" w:rsidRPr="00CC01C6">
              <w:rPr>
                <w:rFonts w:ascii="Times New Roman" w:hAnsi="Times New Roman" w:cs="Times New Roman"/>
                <w:bCs/>
              </w:rPr>
              <w:t>3.72</w:t>
            </w:r>
          </w:p>
          <w:p w14:paraId="4B424D6E" w14:textId="0117AF9C" w:rsidR="00013584" w:rsidRPr="00CC01C6" w:rsidRDefault="00013584" w:rsidP="00F2236B">
            <w:pPr>
              <w:spacing w:before="240"/>
              <w:rPr>
                <w:rFonts w:ascii="Times New Roman" w:hAnsi="Times New Roman" w:cs="Times New Roman"/>
                <w:bCs/>
              </w:rPr>
            </w:pPr>
            <w:r w:rsidRPr="00CC01C6">
              <w:rPr>
                <w:rFonts w:ascii="Times New Roman" w:hAnsi="Times New Roman" w:cs="Times New Roman"/>
                <w:bCs/>
              </w:rPr>
              <w:t>(30.1 - 8</w:t>
            </w:r>
            <w:r w:rsidR="00A221B1" w:rsidRPr="00CC01C6">
              <w:rPr>
                <w:rFonts w:ascii="Times New Roman" w:hAnsi="Times New Roman" w:cs="Times New Roman"/>
                <w:bCs/>
              </w:rPr>
              <w:t>8</w:t>
            </w:r>
            <w:r w:rsidRPr="00CC01C6">
              <w:rPr>
                <w:rFonts w:ascii="Times New Roman" w:hAnsi="Times New Roman" w:cs="Times New Roman"/>
                <w:bCs/>
              </w:rPr>
              <w:t>.6)</w:t>
            </w:r>
          </w:p>
        </w:tc>
        <w:tc>
          <w:tcPr>
            <w:tcW w:w="1752" w:type="dxa"/>
            <w:tcBorders>
              <w:top w:val="nil"/>
              <w:left w:val="nil"/>
              <w:bottom w:val="single" w:sz="8" w:space="0" w:color="000000"/>
              <w:right w:val="single" w:sz="8" w:space="0" w:color="000000"/>
            </w:tcBorders>
            <w:tcMar>
              <w:top w:w="100" w:type="dxa"/>
              <w:left w:w="100" w:type="dxa"/>
              <w:bottom w:w="100" w:type="dxa"/>
              <w:right w:w="100" w:type="dxa"/>
            </w:tcMar>
          </w:tcPr>
          <w:p w14:paraId="49A1559E" w14:textId="77777777" w:rsidR="00013584" w:rsidRPr="00CC01C6" w:rsidRDefault="00013584" w:rsidP="00231738">
            <w:pPr>
              <w:spacing w:before="240"/>
              <w:rPr>
                <w:rFonts w:ascii="Times New Roman" w:hAnsi="Times New Roman" w:cs="Times New Roman"/>
                <w:bCs/>
              </w:rPr>
            </w:pPr>
            <w:r w:rsidRPr="00CC01C6">
              <w:rPr>
                <w:rFonts w:ascii="Times New Roman" w:hAnsi="Times New Roman" w:cs="Times New Roman"/>
                <w:bCs/>
              </w:rPr>
              <w:t>20.32</w:t>
            </w:r>
          </w:p>
          <w:p w14:paraId="4D5E7460" w14:textId="54A2901B" w:rsidR="00013584" w:rsidRPr="00CC01C6" w:rsidRDefault="00013584" w:rsidP="00231738">
            <w:pPr>
              <w:spacing w:before="240"/>
              <w:rPr>
                <w:rFonts w:ascii="Times New Roman" w:hAnsi="Times New Roman" w:cs="Times New Roman"/>
                <w:bCs/>
              </w:rPr>
            </w:pPr>
            <w:r w:rsidRPr="00CC01C6">
              <w:rPr>
                <w:rFonts w:ascii="Times New Roman" w:hAnsi="Times New Roman" w:cs="Times New Roman"/>
                <w:bCs/>
              </w:rPr>
              <w:t>(17.</w:t>
            </w:r>
            <w:r w:rsidR="00431457" w:rsidRPr="00CC01C6">
              <w:rPr>
                <w:rFonts w:ascii="Times New Roman" w:hAnsi="Times New Roman" w:cs="Times New Roman"/>
                <w:bCs/>
              </w:rPr>
              <w:t>8</w:t>
            </w:r>
            <w:r w:rsidRPr="00CC01C6">
              <w:rPr>
                <w:rFonts w:ascii="Times New Roman" w:hAnsi="Times New Roman" w:cs="Times New Roman"/>
                <w:bCs/>
              </w:rPr>
              <w:t xml:space="preserve"> - 22.8)</w:t>
            </w:r>
          </w:p>
        </w:tc>
      </w:tr>
      <w:tr w:rsidR="00013584" w:rsidRPr="00CC01C6" w14:paraId="7832AED8" w14:textId="77777777" w:rsidTr="00D93671">
        <w:trPr>
          <w:trHeight w:val="485"/>
        </w:trPr>
        <w:tc>
          <w:tcPr>
            <w:tcW w:w="5203"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772544A7" w14:textId="77777777" w:rsidR="00F2236B" w:rsidRPr="00CC01C6" w:rsidRDefault="00F2236B" w:rsidP="00F2236B">
            <w:pPr>
              <w:spacing w:before="240"/>
              <w:rPr>
                <w:rFonts w:ascii="Times New Roman" w:hAnsi="Times New Roman" w:cs="Times New Roman"/>
                <w:bCs/>
              </w:rPr>
            </w:pPr>
            <w:r w:rsidRPr="00CC01C6">
              <w:rPr>
                <w:rFonts w:ascii="Times New Roman" w:hAnsi="Times New Roman" w:cs="Times New Roman"/>
                <w:bCs/>
              </w:rPr>
              <w:t>9HPT – Non-Dom. Hand (in seconds) – Mean</w:t>
            </w:r>
          </w:p>
          <w:p w14:paraId="7706ADA3" w14:textId="77777777" w:rsidR="00013584" w:rsidRPr="00CC01C6" w:rsidRDefault="00013584" w:rsidP="00231738">
            <w:pPr>
              <w:spacing w:before="240"/>
              <w:rPr>
                <w:rFonts w:ascii="Times New Roman" w:hAnsi="Times New Roman" w:cs="Times New Roman"/>
                <w:bCs/>
              </w:rPr>
            </w:pPr>
            <w:r w:rsidRPr="00CC01C6">
              <w:rPr>
                <w:rFonts w:ascii="Times New Roman" w:hAnsi="Times New Roman" w:cs="Times New Roman"/>
                <w:bCs/>
              </w:rPr>
              <w:t>(range)</w:t>
            </w:r>
          </w:p>
        </w:tc>
        <w:tc>
          <w:tcPr>
            <w:tcW w:w="1985" w:type="dxa"/>
            <w:tcBorders>
              <w:top w:val="nil"/>
              <w:left w:val="nil"/>
              <w:bottom w:val="single" w:sz="8" w:space="0" w:color="000000"/>
              <w:right w:val="single" w:sz="8" w:space="0" w:color="000000"/>
            </w:tcBorders>
            <w:tcMar>
              <w:top w:w="100" w:type="dxa"/>
              <w:left w:w="100" w:type="dxa"/>
              <w:bottom w:w="100" w:type="dxa"/>
              <w:right w:w="100" w:type="dxa"/>
            </w:tcMar>
          </w:tcPr>
          <w:p w14:paraId="56403D46" w14:textId="4D3F7CC3" w:rsidR="00013584" w:rsidRPr="00CC01C6" w:rsidRDefault="00013584" w:rsidP="00231738">
            <w:pPr>
              <w:spacing w:before="240"/>
              <w:rPr>
                <w:rFonts w:ascii="Times New Roman" w:hAnsi="Times New Roman" w:cs="Times New Roman"/>
                <w:bCs/>
              </w:rPr>
            </w:pPr>
            <w:r w:rsidRPr="00CC01C6">
              <w:rPr>
                <w:rFonts w:ascii="Times New Roman" w:hAnsi="Times New Roman" w:cs="Times New Roman"/>
                <w:bCs/>
              </w:rPr>
              <w:t>6</w:t>
            </w:r>
            <w:r w:rsidR="00DE1EB2" w:rsidRPr="00CC01C6">
              <w:rPr>
                <w:rFonts w:ascii="Times New Roman" w:hAnsi="Times New Roman" w:cs="Times New Roman"/>
                <w:bCs/>
              </w:rPr>
              <w:t>5</w:t>
            </w:r>
            <w:r w:rsidRPr="00CC01C6">
              <w:rPr>
                <w:rFonts w:ascii="Times New Roman" w:hAnsi="Times New Roman" w:cs="Times New Roman"/>
                <w:bCs/>
              </w:rPr>
              <w:t>.6</w:t>
            </w:r>
            <w:r w:rsidR="00DE1EB2" w:rsidRPr="00CC01C6">
              <w:rPr>
                <w:rFonts w:ascii="Times New Roman" w:hAnsi="Times New Roman" w:cs="Times New Roman"/>
                <w:bCs/>
              </w:rPr>
              <w:t>8</w:t>
            </w:r>
          </w:p>
          <w:p w14:paraId="15923F19" w14:textId="6B819B1B" w:rsidR="00013584" w:rsidRPr="00CC01C6" w:rsidRDefault="00013584" w:rsidP="00F2236B">
            <w:pPr>
              <w:spacing w:before="240"/>
              <w:rPr>
                <w:rFonts w:ascii="Times New Roman" w:hAnsi="Times New Roman" w:cs="Times New Roman"/>
                <w:bCs/>
              </w:rPr>
            </w:pPr>
            <w:r w:rsidRPr="00CC01C6">
              <w:rPr>
                <w:rFonts w:ascii="Times New Roman" w:hAnsi="Times New Roman" w:cs="Times New Roman"/>
                <w:bCs/>
              </w:rPr>
              <w:t>(23.</w:t>
            </w:r>
            <w:r w:rsidR="00EC65D3" w:rsidRPr="00CC01C6">
              <w:rPr>
                <w:rFonts w:ascii="Times New Roman" w:hAnsi="Times New Roman" w:cs="Times New Roman"/>
                <w:bCs/>
              </w:rPr>
              <w:t>4</w:t>
            </w:r>
            <w:r w:rsidRPr="00CC01C6">
              <w:rPr>
                <w:rFonts w:ascii="Times New Roman" w:hAnsi="Times New Roman" w:cs="Times New Roman"/>
                <w:bCs/>
              </w:rPr>
              <w:t xml:space="preserve"> - 178.2)</w:t>
            </w:r>
          </w:p>
        </w:tc>
        <w:tc>
          <w:tcPr>
            <w:tcW w:w="1752" w:type="dxa"/>
            <w:tcBorders>
              <w:top w:val="nil"/>
              <w:left w:val="nil"/>
              <w:bottom w:val="single" w:sz="8" w:space="0" w:color="000000"/>
              <w:right w:val="single" w:sz="8" w:space="0" w:color="000000"/>
            </w:tcBorders>
            <w:tcMar>
              <w:top w:w="100" w:type="dxa"/>
              <w:left w:w="100" w:type="dxa"/>
              <w:bottom w:w="100" w:type="dxa"/>
              <w:right w:w="100" w:type="dxa"/>
            </w:tcMar>
          </w:tcPr>
          <w:p w14:paraId="268B64D8" w14:textId="0BB8683C" w:rsidR="00013584" w:rsidRPr="00CC01C6" w:rsidRDefault="00013584" w:rsidP="00231738">
            <w:pPr>
              <w:spacing w:before="240"/>
              <w:rPr>
                <w:rFonts w:ascii="Times New Roman" w:hAnsi="Times New Roman" w:cs="Times New Roman"/>
                <w:bCs/>
              </w:rPr>
            </w:pPr>
            <w:r w:rsidRPr="00CC01C6">
              <w:rPr>
                <w:rFonts w:ascii="Times New Roman" w:hAnsi="Times New Roman" w:cs="Times New Roman"/>
                <w:bCs/>
              </w:rPr>
              <w:t>2</w:t>
            </w:r>
            <w:r w:rsidR="00D02427" w:rsidRPr="00CC01C6">
              <w:rPr>
                <w:rFonts w:ascii="Times New Roman" w:hAnsi="Times New Roman" w:cs="Times New Roman"/>
                <w:bCs/>
              </w:rPr>
              <w:t>4.57</w:t>
            </w:r>
          </w:p>
          <w:p w14:paraId="4CA8863D" w14:textId="62135805" w:rsidR="00013584" w:rsidRPr="00CC01C6" w:rsidRDefault="00013584" w:rsidP="00231738">
            <w:pPr>
              <w:spacing w:before="240"/>
              <w:rPr>
                <w:rFonts w:ascii="Times New Roman" w:hAnsi="Times New Roman" w:cs="Times New Roman"/>
                <w:bCs/>
              </w:rPr>
            </w:pPr>
            <w:r w:rsidRPr="00CC01C6">
              <w:rPr>
                <w:rFonts w:ascii="Times New Roman" w:hAnsi="Times New Roman" w:cs="Times New Roman"/>
                <w:bCs/>
              </w:rPr>
              <w:t>(</w:t>
            </w:r>
            <w:r w:rsidR="00787982" w:rsidRPr="00CC01C6">
              <w:rPr>
                <w:rFonts w:ascii="Times New Roman" w:hAnsi="Times New Roman" w:cs="Times New Roman"/>
                <w:bCs/>
              </w:rPr>
              <w:t>22.6</w:t>
            </w:r>
            <w:r w:rsidRPr="00CC01C6">
              <w:rPr>
                <w:rFonts w:ascii="Times New Roman" w:hAnsi="Times New Roman" w:cs="Times New Roman"/>
                <w:bCs/>
              </w:rPr>
              <w:t xml:space="preserve"> </w:t>
            </w:r>
            <w:r w:rsidR="00787982" w:rsidRPr="00CC01C6">
              <w:rPr>
                <w:rFonts w:ascii="Times New Roman" w:hAnsi="Times New Roman" w:cs="Times New Roman"/>
                <w:bCs/>
              </w:rPr>
              <w:t>–</w:t>
            </w:r>
            <w:r w:rsidRPr="00CC01C6">
              <w:rPr>
                <w:rFonts w:ascii="Times New Roman" w:hAnsi="Times New Roman" w:cs="Times New Roman"/>
                <w:bCs/>
              </w:rPr>
              <w:t xml:space="preserve"> 2</w:t>
            </w:r>
            <w:r w:rsidR="00787982" w:rsidRPr="00CC01C6">
              <w:rPr>
                <w:rFonts w:ascii="Times New Roman" w:hAnsi="Times New Roman" w:cs="Times New Roman"/>
                <w:bCs/>
              </w:rPr>
              <w:t>7.9</w:t>
            </w:r>
            <w:r w:rsidRPr="00CC01C6">
              <w:rPr>
                <w:rFonts w:ascii="Times New Roman" w:hAnsi="Times New Roman" w:cs="Times New Roman"/>
                <w:bCs/>
              </w:rPr>
              <w:t>)</w:t>
            </w:r>
          </w:p>
        </w:tc>
      </w:tr>
      <w:tr w:rsidR="00013584" w:rsidRPr="00CC01C6" w14:paraId="7D7FF47C" w14:textId="77777777" w:rsidTr="00D93671">
        <w:trPr>
          <w:trHeight w:val="485"/>
        </w:trPr>
        <w:tc>
          <w:tcPr>
            <w:tcW w:w="5203"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24BEFC37" w14:textId="77777777" w:rsidR="00F2236B" w:rsidRPr="00CC01C6" w:rsidRDefault="00F2236B" w:rsidP="00F2236B">
            <w:pPr>
              <w:spacing w:before="240"/>
              <w:rPr>
                <w:rFonts w:ascii="Times New Roman" w:hAnsi="Times New Roman" w:cs="Times New Roman"/>
                <w:bCs/>
              </w:rPr>
            </w:pPr>
            <w:r w:rsidRPr="00CC01C6">
              <w:rPr>
                <w:rFonts w:ascii="Times New Roman" w:hAnsi="Times New Roman" w:cs="Times New Roman"/>
                <w:bCs/>
              </w:rPr>
              <w:t>PATA Mean</w:t>
            </w:r>
          </w:p>
          <w:p w14:paraId="510D50B8" w14:textId="77777777" w:rsidR="00013584" w:rsidRPr="00CC01C6" w:rsidRDefault="00013584" w:rsidP="00231738">
            <w:pPr>
              <w:spacing w:before="240"/>
              <w:rPr>
                <w:rFonts w:ascii="Times New Roman" w:hAnsi="Times New Roman" w:cs="Times New Roman"/>
                <w:bCs/>
              </w:rPr>
            </w:pPr>
            <w:r w:rsidRPr="00CC01C6">
              <w:rPr>
                <w:rFonts w:ascii="Times New Roman" w:hAnsi="Times New Roman" w:cs="Times New Roman"/>
                <w:bCs/>
              </w:rPr>
              <w:t>(range)</w:t>
            </w:r>
          </w:p>
        </w:tc>
        <w:tc>
          <w:tcPr>
            <w:tcW w:w="1985" w:type="dxa"/>
            <w:tcBorders>
              <w:top w:val="nil"/>
              <w:left w:val="nil"/>
              <w:bottom w:val="single" w:sz="8" w:space="0" w:color="000000"/>
              <w:right w:val="single" w:sz="8" w:space="0" w:color="000000"/>
            </w:tcBorders>
            <w:tcMar>
              <w:top w:w="100" w:type="dxa"/>
              <w:left w:w="100" w:type="dxa"/>
              <w:bottom w:w="100" w:type="dxa"/>
              <w:right w:w="100" w:type="dxa"/>
            </w:tcMar>
          </w:tcPr>
          <w:p w14:paraId="06DE7F4F" w14:textId="78913B00" w:rsidR="00013584" w:rsidRPr="00CC01C6" w:rsidRDefault="00013584" w:rsidP="00231738">
            <w:pPr>
              <w:spacing w:before="240"/>
              <w:rPr>
                <w:rFonts w:ascii="Times New Roman" w:hAnsi="Times New Roman" w:cs="Times New Roman"/>
                <w:bCs/>
              </w:rPr>
            </w:pPr>
            <w:r w:rsidRPr="00CC01C6">
              <w:rPr>
                <w:rFonts w:ascii="Times New Roman" w:hAnsi="Times New Roman" w:cs="Times New Roman"/>
                <w:bCs/>
              </w:rPr>
              <w:t>1</w:t>
            </w:r>
            <w:r w:rsidR="009217A8" w:rsidRPr="00CC01C6">
              <w:rPr>
                <w:rFonts w:ascii="Times New Roman" w:hAnsi="Times New Roman" w:cs="Times New Roman"/>
                <w:bCs/>
              </w:rPr>
              <w:t>8.73</w:t>
            </w:r>
          </w:p>
          <w:p w14:paraId="20C6B2B9" w14:textId="3C54F822" w:rsidR="00013584" w:rsidRPr="00CC01C6" w:rsidRDefault="00013584" w:rsidP="00231738">
            <w:pPr>
              <w:spacing w:before="240"/>
              <w:rPr>
                <w:rFonts w:ascii="Times New Roman" w:hAnsi="Times New Roman" w:cs="Times New Roman"/>
                <w:bCs/>
              </w:rPr>
            </w:pPr>
            <w:r w:rsidRPr="00CC01C6">
              <w:rPr>
                <w:rFonts w:ascii="Times New Roman" w:hAnsi="Times New Roman" w:cs="Times New Roman"/>
                <w:bCs/>
              </w:rPr>
              <w:t>(1</w:t>
            </w:r>
            <w:r w:rsidR="00F67D7E" w:rsidRPr="00CC01C6">
              <w:rPr>
                <w:rFonts w:ascii="Times New Roman" w:hAnsi="Times New Roman" w:cs="Times New Roman"/>
                <w:bCs/>
              </w:rPr>
              <w:t>4</w:t>
            </w:r>
            <w:r w:rsidRPr="00CC01C6">
              <w:rPr>
                <w:rFonts w:ascii="Times New Roman" w:hAnsi="Times New Roman" w:cs="Times New Roman"/>
                <w:bCs/>
              </w:rPr>
              <w:t xml:space="preserve"> - 25)</w:t>
            </w:r>
          </w:p>
        </w:tc>
        <w:tc>
          <w:tcPr>
            <w:tcW w:w="1752" w:type="dxa"/>
            <w:tcBorders>
              <w:top w:val="nil"/>
              <w:left w:val="nil"/>
              <w:bottom w:val="single" w:sz="8" w:space="0" w:color="000000"/>
              <w:right w:val="single" w:sz="8" w:space="0" w:color="000000"/>
            </w:tcBorders>
            <w:tcMar>
              <w:top w:w="100" w:type="dxa"/>
              <w:left w:w="100" w:type="dxa"/>
              <w:bottom w:w="100" w:type="dxa"/>
              <w:right w:w="100" w:type="dxa"/>
            </w:tcMar>
          </w:tcPr>
          <w:p w14:paraId="01C31F74" w14:textId="0B6BBC90" w:rsidR="00013584" w:rsidRPr="00CC01C6" w:rsidRDefault="00013584" w:rsidP="00231738">
            <w:pPr>
              <w:spacing w:before="240"/>
              <w:rPr>
                <w:rFonts w:ascii="Times New Roman" w:hAnsi="Times New Roman" w:cs="Times New Roman"/>
                <w:bCs/>
              </w:rPr>
            </w:pPr>
            <w:r w:rsidRPr="00CC01C6">
              <w:rPr>
                <w:rFonts w:ascii="Times New Roman" w:hAnsi="Times New Roman" w:cs="Times New Roman"/>
                <w:bCs/>
              </w:rPr>
              <w:t>28.3</w:t>
            </w:r>
            <w:r w:rsidR="00E229E7" w:rsidRPr="00CC01C6">
              <w:rPr>
                <w:rFonts w:ascii="Times New Roman" w:hAnsi="Times New Roman" w:cs="Times New Roman"/>
                <w:bCs/>
              </w:rPr>
              <w:t>0</w:t>
            </w:r>
          </w:p>
          <w:p w14:paraId="359A5A1E" w14:textId="77777777" w:rsidR="00013584" w:rsidRPr="00CC01C6" w:rsidRDefault="00013584" w:rsidP="00231738">
            <w:pPr>
              <w:spacing w:before="240"/>
              <w:rPr>
                <w:rFonts w:ascii="Times New Roman" w:hAnsi="Times New Roman" w:cs="Times New Roman"/>
                <w:bCs/>
              </w:rPr>
            </w:pPr>
            <w:r w:rsidRPr="00CC01C6">
              <w:rPr>
                <w:rFonts w:ascii="Times New Roman" w:hAnsi="Times New Roman" w:cs="Times New Roman"/>
                <w:bCs/>
              </w:rPr>
              <w:t>(25 - 30)</w:t>
            </w:r>
          </w:p>
        </w:tc>
      </w:tr>
    </w:tbl>
    <w:p w14:paraId="6A8ED8C8" w14:textId="1DC14551" w:rsidR="00784981" w:rsidRPr="00CC01C6" w:rsidRDefault="00784981" w:rsidP="00784981">
      <w:pPr>
        <w:rPr>
          <w:rFonts w:ascii="Times New Roman" w:hAnsi="Times New Roman" w:cs="Times New Roman"/>
          <w:b/>
        </w:rPr>
      </w:pPr>
    </w:p>
    <w:p w14:paraId="1A8CE428" w14:textId="40E54684" w:rsidR="00784981" w:rsidRPr="00CC01C6" w:rsidRDefault="00784981" w:rsidP="00784981">
      <w:pPr>
        <w:rPr>
          <w:rFonts w:ascii="Times New Roman" w:hAnsi="Times New Roman" w:cs="Times New Roman"/>
          <w:b/>
        </w:rPr>
      </w:pPr>
    </w:p>
    <w:p w14:paraId="36CEFD83" w14:textId="3DE04FF9" w:rsidR="00B0312B" w:rsidRPr="00CC01C6" w:rsidRDefault="00B0312B" w:rsidP="00784981">
      <w:pPr>
        <w:rPr>
          <w:rFonts w:ascii="Times New Roman" w:hAnsi="Times New Roman" w:cs="Times New Roman"/>
          <w:b/>
        </w:rPr>
      </w:pPr>
    </w:p>
    <w:p w14:paraId="6168E4F0" w14:textId="1023B118" w:rsidR="00B0312B" w:rsidRPr="00CC01C6" w:rsidRDefault="00B0312B" w:rsidP="00784981">
      <w:pPr>
        <w:rPr>
          <w:rFonts w:ascii="Times New Roman" w:hAnsi="Times New Roman" w:cs="Times New Roman"/>
          <w:b/>
        </w:rPr>
      </w:pPr>
    </w:p>
    <w:p w14:paraId="444D9A65" w14:textId="7028E2C4" w:rsidR="00B0312B" w:rsidRPr="00CC01C6" w:rsidRDefault="00B0312B" w:rsidP="00784981">
      <w:pPr>
        <w:rPr>
          <w:rFonts w:ascii="Times New Roman" w:hAnsi="Times New Roman" w:cs="Times New Roman"/>
          <w:b/>
        </w:rPr>
      </w:pPr>
    </w:p>
    <w:p w14:paraId="6B905D61" w14:textId="6E8EB235" w:rsidR="00B0312B" w:rsidRDefault="00B0312B" w:rsidP="00784981">
      <w:pPr>
        <w:rPr>
          <w:rFonts w:ascii="Times New Roman" w:hAnsi="Times New Roman" w:cs="Times New Roman"/>
          <w:b/>
        </w:rPr>
      </w:pPr>
    </w:p>
    <w:p w14:paraId="7357972F" w14:textId="024FD0B4" w:rsidR="00CC01C6" w:rsidRDefault="00CC01C6" w:rsidP="00784981">
      <w:pPr>
        <w:rPr>
          <w:rFonts w:ascii="Times New Roman" w:hAnsi="Times New Roman" w:cs="Times New Roman"/>
          <w:b/>
        </w:rPr>
      </w:pPr>
    </w:p>
    <w:p w14:paraId="4B0628C9" w14:textId="465784FB" w:rsidR="00CC01C6" w:rsidRDefault="00CC01C6" w:rsidP="00784981">
      <w:pPr>
        <w:rPr>
          <w:rFonts w:ascii="Times New Roman" w:hAnsi="Times New Roman" w:cs="Times New Roman"/>
          <w:b/>
        </w:rPr>
      </w:pPr>
    </w:p>
    <w:p w14:paraId="2695797C" w14:textId="77777777" w:rsidR="00CC01C6" w:rsidRPr="00CC01C6" w:rsidRDefault="00CC01C6" w:rsidP="00784981">
      <w:pPr>
        <w:rPr>
          <w:rFonts w:ascii="Times New Roman" w:hAnsi="Times New Roman" w:cs="Times New Roman"/>
          <w:b/>
        </w:rPr>
      </w:pPr>
    </w:p>
    <w:p w14:paraId="3D0CBADA" w14:textId="75B85AB1" w:rsidR="00784981" w:rsidRPr="00CC01C6" w:rsidRDefault="00784981" w:rsidP="00784981">
      <w:pPr>
        <w:rPr>
          <w:rFonts w:ascii="Times New Roman" w:hAnsi="Times New Roman" w:cs="Times New Roman"/>
        </w:rPr>
      </w:pPr>
      <w:r w:rsidRPr="00CC01C6">
        <w:rPr>
          <w:rFonts w:ascii="Times New Roman" w:hAnsi="Times New Roman" w:cs="Times New Roman"/>
          <w:b/>
          <w:bCs/>
        </w:rPr>
        <w:lastRenderedPageBreak/>
        <w:t xml:space="preserve">Supplementary Table </w:t>
      </w:r>
      <w:r w:rsidR="00B0312B" w:rsidRPr="00CC01C6">
        <w:rPr>
          <w:rFonts w:ascii="Times New Roman" w:hAnsi="Times New Roman" w:cs="Times New Roman"/>
          <w:b/>
          <w:bCs/>
        </w:rPr>
        <w:t>2</w:t>
      </w:r>
      <w:r w:rsidRPr="00CC01C6">
        <w:rPr>
          <w:rFonts w:ascii="Times New Roman" w:hAnsi="Times New Roman" w:cs="Times New Roman"/>
          <w:b/>
          <w:bCs/>
        </w:rPr>
        <w:t xml:space="preserve">. </w:t>
      </w:r>
      <w:r w:rsidRPr="00CC01C6">
        <w:rPr>
          <w:rFonts w:ascii="Times New Roman" w:hAnsi="Times New Roman" w:cs="Times New Roman"/>
        </w:rPr>
        <w:t xml:space="preserve">Characteristics of the </w:t>
      </w:r>
      <w:r w:rsidR="00B0312B" w:rsidRPr="00CC01C6">
        <w:rPr>
          <w:rFonts w:ascii="Times New Roman" w:hAnsi="Times New Roman" w:cs="Times New Roman"/>
        </w:rPr>
        <w:t>EFACTS study participants included in our study analysis</w:t>
      </w:r>
    </w:p>
    <w:p w14:paraId="3C7C22D9" w14:textId="77777777" w:rsidR="00B0312B" w:rsidRPr="00CC01C6" w:rsidRDefault="00B0312B" w:rsidP="00784981">
      <w:pPr>
        <w:rPr>
          <w:rFonts w:ascii="Times New Roman" w:hAnsi="Times New Roman" w:cs="Times New Roman"/>
          <w:b/>
        </w:rPr>
      </w:pPr>
    </w:p>
    <w:tbl>
      <w:tblPr>
        <w:tblW w:w="8322" w:type="dxa"/>
        <w:tblBorders>
          <w:top w:val="nil"/>
          <w:left w:val="nil"/>
          <w:bottom w:val="nil"/>
          <w:right w:val="nil"/>
          <w:insideH w:val="nil"/>
          <w:insideV w:val="nil"/>
        </w:tblBorders>
        <w:tblLayout w:type="fixed"/>
        <w:tblLook w:val="0600" w:firstRow="0" w:lastRow="0" w:firstColumn="0" w:lastColumn="0" w:noHBand="1" w:noVBand="1"/>
      </w:tblPr>
      <w:tblGrid>
        <w:gridCol w:w="5345"/>
        <w:gridCol w:w="2977"/>
      </w:tblGrid>
      <w:tr w:rsidR="00013584" w:rsidRPr="00CC01C6" w14:paraId="72C00980" w14:textId="77777777" w:rsidTr="00D93671">
        <w:trPr>
          <w:trHeight w:val="485"/>
        </w:trPr>
        <w:tc>
          <w:tcPr>
            <w:tcW w:w="8322"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F0F230A" w14:textId="77777777" w:rsidR="00013584" w:rsidRPr="00CC01C6" w:rsidRDefault="00013584" w:rsidP="00231738">
            <w:pPr>
              <w:spacing w:before="240"/>
              <w:rPr>
                <w:rFonts w:ascii="Times New Roman" w:hAnsi="Times New Roman" w:cs="Times New Roman"/>
                <w:b/>
              </w:rPr>
            </w:pPr>
            <w:r w:rsidRPr="00CC01C6">
              <w:rPr>
                <w:rFonts w:ascii="Times New Roman" w:hAnsi="Times New Roman" w:cs="Times New Roman"/>
                <w:b/>
              </w:rPr>
              <w:t>EFACTS data</w:t>
            </w:r>
          </w:p>
        </w:tc>
      </w:tr>
      <w:tr w:rsidR="00013584" w:rsidRPr="00CC01C6" w14:paraId="29217D7B" w14:textId="77777777" w:rsidTr="00D93671">
        <w:trPr>
          <w:trHeight w:val="485"/>
        </w:trPr>
        <w:tc>
          <w:tcPr>
            <w:tcW w:w="5345"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2B81BA23" w14:textId="00E66914" w:rsidR="006C07B8" w:rsidRPr="00CC01C6" w:rsidRDefault="00013584" w:rsidP="00231738">
            <w:pPr>
              <w:spacing w:before="240"/>
              <w:rPr>
                <w:rFonts w:ascii="Times New Roman" w:hAnsi="Times New Roman" w:cs="Times New Roman"/>
                <w:bCs/>
              </w:rPr>
            </w:pPr>
            <w:r w:rsidRPr="00CC01C6">
              <w:rPr>
                <w:rFonts w:ascii="Times New Roman" w:hAnsi="Times New Roman" w:cs="Times New Roman"/>
                <w:bCs/>
              </w:rPr>
              <w:t xml:space="preserve">SARA </w:t>
            </w:r>
            <w:r w:rsidR="006E7D99" w:rsidRPr="00CC01C6">
              <w:rPr>
                <w:rFonts w:ascii="Times New Roman" w:hAnsi="Times New Roman" w:cs="Times New Roman"/>
                <w:bCs/>
              </w:rPr>
              <w:t>(n=</w:t>
            </w:r>
            <w:r w:rsidR="00C567E0" w:rsidRPr="00CC01C6">
              <w:rPr>
                <w:rFonts w:ascii="Times New Roman" w:hAnsi="Times New Roman" w:cs="Times New Roman"/>
                <w:bCs/>
              </w:rPr>
              <w:t>425)</w:t>
            </w:r>
            <w:r w:rsidR="002F08B5" w:rsidRPr="00CC01C6">
              <w:rPr>
                <w:rFonts w:ascii="Times New Roman" w:hAnsi="Times New Roman" w:cs="Times New Roman"/>
                <w:bCs/>
              </w:rPr>
              <w:t xml:space="preserve"> - Mean</w:t>
            </w:r>
          </w:p>
          <w:p w14:paraId="3F3A9D0F" w14:textId="3B4A468F" w:rsidR="00013584" w:rsidRPr="00CC01C6" w:rsidRDefault="00013584" w:rsidP="00231738">
            <w:pPr>
              <w:spacing w:before="240"/>
              <w:rPr>
                <w:rFonts w:ascii="Times New Roman" w:hAnsi="Times New Roman" w:cs="Times New Roman"/>
                <w:bCs/>
              </w:rPr>
            </w:pPr>
            <w:r w:rsidRPr="00CC01C6">
              <w:rPr>
                <w:rFonts w:ascii="Times New Roman" w:hAnsi="Times New Roman" w:cs="Times New Roman"/>
                <w:bCs/>
              </w:rPr>
              <w:t>(range)</w:t>
            </w:r>
          </w:p>
        </w:tc>
        <w:tc>
          <w:tcPr>
            <w:tcW w:w="2977"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46A812EE" w14:textId="77777777" w:rsidR="00013584" w:rsidRPr="00CC01C6" w:rsidRDefault="00013584" w:rsidP="00231738">
            <w:pPr>
              <w:spacing w:before="240"/>
              <w:rPr>
                <w:rFonts w:ascii="Times New Roman" w:hAnsi="Times New Roman" w:cs="Times New Roman"/>
                <w:bCs/>
              </w:rPr>
            </w:pPr>
            <w:r w:rsidRPr="00CC01C6">
              <w:rPr>
                <w:rFonts w:ascii="Times New Roman" w:hAnsi="Times New Roman" w:cs="Times New Roman"/>
                <w:bCs/>
              </w:rPr>
              <w:t>22.5</w:t>
            </w:r>
          </w:p>
          <w:p w14:paraId="29FB4F64" w14:textId="028198BC" w:rsidR="00013584" w:rsidRPr="00CC01C6" w:rsidRDefault="00013584" w:rsidP="002A67B1">
            <w:pPr>
              <w:spacing w:before="240"/>
              <w:rPr>
                <w:rFonts w:ascii="Times New Roman" w:hAnsi="Times New Roman" w:cs="Times New Roman"/>
                <w:bCs/>
              </w:rPr>
            </w:pPr>
            <w:r w:rsidRPr="00CC01C6">
              <w:rPr>
                <w:rFonts w:ascii="Times New Roman" w:hAnsi="Times New Roman" w:cs="Times New Roman"/>
                <w:bCs/>
              </w:rPr>
              <w:t>(1.5 - 40)</w:t>
            </w:r>
          </w:p>
        </w:tc>
      </w:tr>
      <w:tr w:rsidR="00013584" w:rsidRPr="00CC01C6" w14:paraId="6BC25A3D" w14:textId="77777777" w:rsidTr="00D93671">
        <w:trPr>
          <w:trHeight w:val="485"/>
        </w:trPr>
        <w:tc>
          <w:tcPr>
            <w:tcW w:w="5345"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1AFA1726" w14:textId="6F705ACE" w:rsidR="00C567E0" w:rsidRPr="00CC01C6" w:rsidRDefault="00013584" w:rsidP="00231738">
            <w:pPr>
              <w:spacing w:before="240"/>
              <w:rPr>
                <w:rFonts w:ascii="Times New Roman" w:hAnsi="Times New Roman" w:cs="Times New Roman"/>
                <w:bCs/>
              </w:rPr>
            </w:pPr>
            <w:r w:rsidRPr="00CC01C6">
              <w:rPr>
                <w:rFonts w:ascii="Times New Roman" w:hAnsi="Times New Roman" w:cs="Times New Roman"/>
                <w:bCs/>
              </w:rPr>
              <w:t>SCAFI</w:t>
            </w:r>
            <w:r w:rsidR="00C567E0" w:rsidRPr="00CC01C6">
              <w:rPr>
                <w:rFonts w:ascii="Times New Roman" w:hAnsi="Times New Roman" w:cs="Times New Roman"/>
                <w:bCs/>
              </w:rPr>
              <w:t xml:space="preserve"> (n=</w:t>
            </w:r>
            <w:r w:rsidR="002A67B1" w:rsidRPr="00CC01C6">
              <w:rPr>
                <w:rFonts w:ascii="Times New Roman" w:hAnsi="Times New Roman" w:cs="Times New Roman"/>
                <w:bCs/>
              </w:rPr>
              <w:t>302)</w:t>
            </w:r>
            <w:r w:rsidR="002F08B5" w:rsidRPr="00CC01C6">
              <w:rPr>
                <w:rFonts w:ascii="Times New Roman" w:hAnsi="Times New Roman" w:cs="Times New Roman"/>
                <w:bCs/>
              </w:rPr>
              <w:t xml:space="preserve"> -Mean</w:t>
            </w:r>
          </w:p>
          <w:p w14:paraId="04D79C79" w14:textId="13180164" w:rsidR="00013584" w:rsidRPr="00CC01C6" w:rsidRDefault="00C567E0" w:rsidP="00231738">
            <w:pPr>
              <w:spacing w:before="240"/>
              <w:rPr>
                <w:rFonts w:ascii="Times New Roman" w:hAnsi="Times New Roman" w:cs="Times New Roman"/>
                <w:bCs/>
              </w:rPr>
            </w:pPr>
            <w:r w:rsidRPr="00CC01C6">
              <w:rPr>
                <w:rFonts w:ascii="Times New Roman" w:hAnsi="Times New Roman" w:cs="Times New Roman"/>
                <w:bCs/>
              </w:rPr>
              <w:t>(range)</w:t>
            </w:r>
          </w:p>
        </w:tc>
        <w:tc>
          <w:tcPr>
            <w:tcW w:w="2977"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5E9A77B1" w14:textId="77777777" w:rsidR="00013584" w:rsidRPr="00CC01C6" w:rsidRDefault="00013584" w:rsidP="00231738">
            <w:pPr>
              <w:spacing w:before="240"/>
              <w:rPr>
                <w:rFonts w:ascii="Times New Roman" w:hAnsi="Times New Roman" w:cs="Times New Roman"/>
                <w:bCs/>
              </w:rPr>
            </w:pPr>
            <w:r w:rsidRPr="00CC01C6">
              <w:rPr>
                <w:rFonts w:ascii="Times New Roman" w:hAnsi="Times New Roman" w:cs="Times New Roman"/>
                <w:bCs/>
              </w:rPr>
              <w:t>-0.20</w:t>
            </w:r>
          </w:p>
          <w:p w14:paraId="66EEA1CE" w14:textId="77777777" w:rsidR="00013584" w:rsidRPr="00CC01C6" w:rsidRDefault="00013584" w:rsidP="00231738">
            <w:pPr>
              <w:spacing w:before="240"/>
              <w:rPr>
                <w:rFonts w:ascii="Times New Roman" w:hAnsi="Times New Roman" w:cs="Times New Roman"/>
                <w:bCs/>
              </w:rPr>
            </w:pPr>
            <w:r w:rsidRPr="00CC01C6">
              <w:rPr>
                <w:rFonts w:ascii="Times New Roman" w:hAnsi="Times New Roman" w:cs="Times New Roman"/>
                <w:bCs/>
              </w:rPr>
              <w:t>(-1.94 to 1.85) )</w:t>
            </w:r>
          </w:p>
        </w:tc>
      </w:tr>
      <w:tr w:rsidR="00013584" w:rsidRPr="00CC01C6" w14:paraId="00C21BF1" w14:textId="77777777" w:rsidTr="00D93671">
        <w:trPr>
          <w:trHeight w:val="485"/>
        </w:trPr>
        <w:tc>
          <w:tcPr>
            <w:tcW w:w="5345"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42357FDA" w14:textId="444B25C0" w:rsidR="002A67B1" w:rsidRPr="00CC01C6" w:rsidRDefault="00013584" w:rsidP="00231738">
            <w:pPr>
              <w:spacing w:before="240"/>
              <w:rPr>
                <w:rFonts w:ascii="Times New Roman" w:hAnsi="Times New Roman" w:cs="Times New Roman"/>
                <w:bCs/>
              </w:rPr>
            </w:pPr>
            <w:r w:rsidRPr="00CC01C6">
              <w:rPr>
                <w:rFonts w:ascii="Times New Roman" w:hAnsi="Times New Roman" w:cs="Times New Roman"/>
                <w:bCs/>
              </w:rPr>
              <w:t xml:space="preserve">8MW </w:t>
            </w:r>
            <w:r w:rsidR="001E6EEF" w:rsidRPr="00CC01C6">
              <w:rPr>
                <w:rFonts w:ascii="Times New Roman" w:hAnsi="Times New Roman" w:cs="Times New Roman"/>
                <w:bCs/>
              </w:rPr>
              <w:t>(</w:t>
            </w:r>
            <w:r w:rsidR="00A050EA" w:rsidRPr="00CC01C6">
              <w:rPr>
                <w:rFonts w:ascii="Times New Roman" w:hAnsi="Times New Roman" w:cs="Times New Roman"/>
                <w:bCs/>
              </w:rPr>
              <w:t xml:space="preserve">in </w:t>
            </w:r>
            <w:r w:rsidRPr="00CC01C6">
              <w:rPr>
                <w:rFonts w:ascii="Times New Roman" w:hAnsi="Times New Roman" w:cs="Times New Roman"/>
                <w:bCs/>
              </w:rPr>
              <w:t>s</w:t>
            </w:r>
            <w:r w:rsidR="00A050EA" w:rsidRPr="00CC01C6">
              <w:rPr>
                <w:rFonts w:ascii="Times New Roman" w:hAnsi="Times New Roman" w:cs="Times New Roman"/>
                <w:bCs/>
              </w:rPr>
              <w:t>econds</w:t>
            </w:r>
            <w:r w:rsidR="001E6EEF" w:rsidRPr="00CC01C6">
              <w:rPr>
                <w:rFonts w:ascii="Times New Roman" w:hAnsi="Times New Roman" w:cs="Times New Roman"/>
                <w:bCs/>
              </w:rPr>
              <w:t>) - Mean</w:t>
            </w:r>
          </w:p>
          <w:p w14:paraId="1A0CC069" w14:textId="161BC3DC" w:rsidR="00013584" w:rsidRPr="00CC01C6" w:rsidRDefault="00013584" w:rsidP="00231738">
            <w:pPr>
              <w:spacing w:before="240"/>
              <w:rPr>
                <w:rFonts w:ascii="Times New Roman" w:hAnsi="Times New Roman" w:cs="Times New Roman"/>
                <w:bCs/>
              </w:rPr>
            </w:pPr>
            <w:r w:rsidRPr="00CC01C6">
              <w:rPr>
                <w:rFonts w:ascii="Times New Roman" w:hAnsi="Times New Roman" w:cs="Times New Roman"/>
                <w:bCs/>
              </w:rPr>
              <w:t>(range)</w:t>
            </w:r>
          </w:p>
        </w:tc>
        <w:tc>
          <w:tcPr>
            <w:tcW w:w="2977"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763E457F" w14:textId="77777777" w:rsidR="00013584" w:rsidRPr="00CC01C6" w:rsidRDefault="00013584" w:rsidP="00231738">
            <w:pPr>
              <w:spacing w:before="240"/>
              <w:rPr>
                <w:rFonts w:ascii="Times New Roman" w:hAnsi="Times New Roman" w:cs="Times New Roman"/>
                <w:bCs/>
              </w:rPr>
            </w:pPr>
            <w:r w:rsidRPr="00CC01C6">
              <w:rPr>
                <w:rFonts w:ascii="Times New Roman" w:hAnsi="Times New Roman" w:cs="Times New Roman"/>
                <w:bCs/>
              </w:rPr>
              <w:t xml:space="preserve">12.10 </w:t>
            </w:r>
          </w:p>
          <w:p w14:paraId="4DFD12AB" w14:textId="77777777" w:rsidR="00013584" w:rsidRPr="00CC01C6" w:rsidRDefault="00013584" w:rsidP="00231738">
            <w:pPr>
              <w:spacing w:before="240"/>
              <w:rPr>
                <w:rFonts w:ascii="Times New Roman" w:hAnsi="Times New Roman" w:cs="Times New Roman"/>
                <w:bCs/>
              </w:rPr>
            </w:pPr>
            <w:r w:rsidRPr="00CC01C6">
              <w:rPr>
                <w:rFonts w:ascii="Times New Roman" w:hAnsi="Times New Roman" w:cs="Times New Roman"/>
                <w:bCs/>
              </w:rPr>
              <w:t>(3.5 - 127.5)</w:t>
            </w:r>
          </w:p>
        </w:tc>
      </w:tr>
      <w:tr w:rsidR="00013584" w:rsidRPr="00CC01C6" w14:paraId="22D7F6BA" w14:textId="77777777" w:rsidTr="00D93671">
        <w:trPr>
          <w:trHeight w:val="485"/>
        </w:trPr>
        <w:tc>
          <w:tcPr>
            <w:tcW w:w="5345"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C504C79" w14:textId="199B371B" w:rsidR="001E6EEF" w:rsidRPr="00CC01C6" w:rsidRDefault="002F08B5" w:rsidP="002F08B5">
            <w:pPr>
              <w:spacing w:before="240"/>
              <w:rPr>
                <w:rFonts w:ascii="Times New Roman" w:hAnsi="Times New Roman" w:cs="Times New Roman"/>
                <w:bCs/>
              </w:rPr>
            </w:pPr>
            <w:r w:rsidRPr="00CC01C6">
              <w:rPr>
                <w:rFonts w:ascii="Times New Roman" w:hAnsi="Times New Roman" w:cs="Times New Roman"/>
                <w:bCs/>
              </w:rPr>
              <w:t>9HPT – Dom. Hand (</w:t>
            </w:r>
            <w:r w:rsidR="00A050EA" w:rsidRPr="00CC01C6">
              <w:rPr>
                <w:rFonts w:ascii="Times New Roman" w:hAnsi="Times New Roman" w:cs="Times New Roman"/>
                <w:bCs/>
              </w:rPr>
              <w:t>in seconds</w:t>
            </w:r>
            <w:r w:rsidRPr="00CC01C6">
              <w:rPr>
                <w:rFonts w:ascii="Times New Roman" w:hAnsi="Times New Roman" w:cs="Times New Roman"/>
                <w:bCs/>
              </w:rPr>
              <w:t>) – Mean</w:t>
            </w:r>
          </w:p>
          <w:p w14:paraId="31B69CA8" w14:textId="6267EF3C" w:rsidR="002F08B5" w:rsidRPr="00CC01C6" w:rsidRDefault="002F08B5" w:rsidP="002F08B5">
            <w:pPr>
              <w:spacing w:before="240"/>
              <w:rPr>
                <w:rFonts w:ascii="Times New Roman" w:hAnsi="Times New Roman" w:cs="Times New Roman"/>
                <w:bCs/>
              </w:rPr>
            </w:pPr>
            <w:r w:rsidRPr="00CC01C6">
              <w:rPr>
                <w:rFonts w:ascii="Times New Roman" w:hAnsi="Times New Roman" w:cs="Times New Roman"/>
                <w:bCs/>
              </w:rPr>
              <w:t>(range)</w:t>
            </w:r>
          </w:p>
        </w:tc>
        <w:tc>
          <w:tcPr>
            <w:tcW w:w="2977"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45A4A409" w14:textId="519FF156" w:rsidR="00013584" w:rsidRPr="00CC01C6" w:rsidRDefault="004D169D" w:rsidP="00231738">
            <w:pPr>
              <w:spacing w:before="240"/>
              <w:rPr>
                <w:rFonts w:ascii="Times New Roman" w:hAnsi="Times New Roman" w:cs="Times New Roman"/>
                <w:bCs/>
              </w:rPr>
            </w:pPr>
            <w:r w:rsidRPr="00CC01C6">
              <w:rPr>
                <w:rFonts w:ascii="Times New Roman" w:hAnsi="Times New Roman" w:cs="Times New Roman"/>
                <w:bCs/>
              </w:rPr>
              <w:t>62.09</w:t>
            </w:r>
          </w:p>
          <w:p w14:paraId="5835CBCA" w14:textId="44E44680" w:rsidR="00013584" w:rsidRPr="00CC01C6" w:rsidRDefault="00013584" w:rsidP="00231738">
            <w:pPr>
              <w:spacing w:before="240"/>
              <w:rPr>
                <w:rFonts w:ascii="Times New Roman" w:hAnsi="Times New Roman" w:cs="Times New Roman"/>
                <w:bCs/>
              </w:rPr>
            </w:pPr>
            <w:r w:rsidRPr="00CC01C6">
              <w:rPr>
                <w:rFonts w:ascii="Times New Roman" w:hAnsi="Times New Roman" w:cs="Times New Roman"/>
                <w:bCs/>
              </w:rPr>
              <w:t>(1</w:t>
            </w:r>
            <w:r w:rsidR="004D169D" w:rsidRPr="00CC01C6">
              <w:rPr>
                <w:rFonts w:ascii="Times New Roman" w:hAnsi="Times New Roman" w:cs="Times New Roman"/>
                <w:bCs/>
              </w:rPr>
              <w:t>1.6</w:t>
            </w:r>
            <w:r w:rsidRPr="00CC01C6">
              <w:rPr>
                <w:rFonts w:ascii="Times New Roman" w:hAnsi="Times New Roman" w:cs="Times New Roman"/>
                <w:bCs/>
              </w:rPr>
              <w:t xml:space="preserve"> - 2</w:t>
            </w:r>
            <w:r w:rsidR="000D543B" w:rsidRPr="00CC01C6">
              <w:rPr>
                <w:rFonts w:ascii="Times New Roman" w:hAnsi="Times New Roman" w:cs="Times New Roman"/>
                <w:bCs/>
              </w:rPr>
              <w:t>63</w:t>
            </w:r>
            <w:r w:rsidRPr="00CC01C6">
              <w:rPr>
                <w:rFonts w:ascii="Times New Roman" w:hAnsi="Times New Roman" w:cs="Times New Roman"/>
                <w:bCs/>
              </w:rPr>
              <w:t>)</w:t>
            </w:r>
          </w:p>
        </w:tc>
      </w:tr>
      <w:tr w:rsidR="00BD2A6E" w:rsidRPr="00CC01C6" w14:paraId="57968D46" w14:textId="77777777" w:rsidTr="00D93671">
        <w:trPr>
          <w:trHeight w:val="485"/>
        </w:trPr>
        <w:tc>
          <w:tcPr>
            <w:tcW w:w="5345"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510A96C3" w14:textId="024012CA" w:rsidR="002F08B5" w:rsidRPr="00CC01C6" w:rsidRDefault="002F08B5" w:rsidP="002F08B5">
            <w:pPr>
              <w:spacing w:before="240"/>
              <w:rPr>
                <w:rFonts w:ascii="Times New Roman" w:hAnsi="Times New Roman" w:cs="Times New Roman"/>
                <w:bCs/>
              </w:rPr>
            </w:pPr>
            <w:r w:rsidRPr="00CC01C6">
              <w:rPr>
                <w:rFonts w:ascii="Times New Roman" w:hAnsi="Times New Roman" w:cs="Times New Roman"/>
                <w:bCs/>
              </w:rPr>
              <w:t>9HPT – Non-Dom. Hand (</w:t>
            </w:r>
            <w:r w:rsidR="00A050EA" w:rsidRPr="00CC01C6">
              <w:rPr>
                <w:rFonts w:ascii="Times New Roman" w:hAnsi="Times New Roman" w:cs="Times New Roman"/>
                <w:bCs/>
              </w:rPr>
              <w:t>in seconds</w:t>
            </w:r>
            <w:r w:rsidRPr="00CC01C6">
              <w:rPr>
                <w:rFonts w:ascii="Times New Roman" w:hAnsi="Times New Roman" w:cs="Times New Roman"/>
                <w:bCs/>
              </w:rPr>
              <w:t>) – Mean</w:t>
            </w:r>
          </w:p>
          <w:p w14:paraId="1CF940F5" w14:textId="1E4693D4" w:rsidR="00BD2A6E" w:rsidRPr="00CC01C6" w:rsidRDefault="002F08B5" w:rsidP="002F08B5">
            <w:pPr>
              <w:spacing w:before="240"/>
              <w:rPr>
                <w:rFonts w:ascii="Times New Roman" w:hAnsi="Times New Roman" w:cs="Times New Roman"/>
                <w:bCs/>
              </w:rPr>
            </w:pPr>
            <w:r w:rsidRPr="00CC01C6">
              <w:rPr>
                <w:rFonts w:ascii="Times New Roman" w:hAnsi="Times New Roman" w:cs="Times New Roman"/>
                <w:bCs/>
              </w:rPr>
              <w:t>(range)</w:t>
            </w:r>
          </w:p>
        </w:tc>
        <w:tc>
          <w:tcPr>
            <w:tcW w:w="2977"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4E819AD1" w14:textId="5D00DA2D" w:rsidR="00BD2A6E" w:rsidRPr="00CC01C6" w:rsidRDefault="000D543B" w:rsidP="00231738">
            <w:pPr>
              <w:spacing w:before="240"/>
              <w:rPr>
                <w:rFonts w:ascii="Times New Roman" w:hAnsi="Times New Roman" w:cs="Times New Roman"/>
                <w:bCs/>
              </w:rPr>
            </w:pPr>
            <w:r w:rsidRPr="00CC01C6">
              <w:rPr>
                <w:rFonts w:ascii="Times New Roman" w:hAnsi="Times New Roman" w:cs="Times New Roman"/>
                <w:bCs/>
              </w:rPr>
              <w:t>69.1</w:t>
            </w:r>
            <w:r w:rsidR="004D362D" w:rsidRPr="00CC01C6">
              <w:rPr>
                <w:rFonts w:ascii="Times New Roman" w:hAnsi="Times New Roman" w:cs="Times New Roman"/>
                <w:bCs/>
              </w:rPr>
              <w:t>3</w:t>
            </w:r>
          </w:p>
          <w:p w14:paraId="213DB6B2" w14:textId="4DB39DAB" w:rsidR="000D543B" w:rsidRPr="00CC01C6" w:rsidRDefault="000D543B" w:rsidP="00231738">
            <w:pPr>
              <w:spacing w:before="240"/>
              <w:rPr>
                <w:rFonts w:ascii="Times New Roman" w:hAnsi="Times New Roman" w:cs="Times New Roman"/>
                <w:bCs/>
              </w:rPr>
            </w:pPr>
            <w:r w:rsidRPr="00CC01C6">
              <w:rPr>
                <w:rFonts w:ascii="Times New Roman" w:hAnsi="Times New Roman" w:cs="Times New Roman"/>
                <w:bCs/>
              </w:rPr>
              <w:t>(17.1 – 342)</w:t>
            </w:r>
          </w:p>
        </w:tc>
      </w:tr>
      <w:tr w:rsidR="00013584" w:rsidRPr="00CC01C6" w14:paraId="24C4022F" w14:textId="77777777" w:rsidTr="00D93671">
        <w:trPr>
          <w:trHeight w:val="485"/>
        </w:trPr>
        <w:tc>
          <w:tcPr>
            <w:tcW w:w="5345"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5220F817" w14:textId="3CA545C9" w:rsidR="00013584" w:rsidRPr="00CC01C6" w:rsidRDefault="00013584" w:rsidP="00231738">
            <w:pPr>
              <w:spacing w:before="240"/>
              <w:rPr>
                <w:rFonts w:ascii="Times New Roman" w:hAnsi="Times New Roman" w:cs="Times New Roman"/>
                <w:bCs/>
              </w:rPr>
            </w:pPr>
            <w:r w:rsidRPr="00CC01C6">
              <w:rPr>
                <w:rFonts w:ascii="Times New Roman" w:hAnsi="Times New Roman" w:cs="Times New Roman"/>
                <w:bCs/>
              </w:rPr>
              <w:t xml:space="preserve">PATA </w:t>
            </w:r>
            <w:r w:rsidR="00A050EA" w:rsidRPr="00CC01C6">
              <w:rPr>
                <w:rFonts w:ascii="Times New Roman" w:hAnsi="Times New Roman" w:cs="Times New Roman"/>
                <w:bCs/>
              </w:rPr>
              <w:t>Mean</w:t>
            </w:r>
          </w:p>
          <w:p w14:paraId="55DA5EE0" w14:textId="77777777" w:rsidR="00013584" w:rsidRPr="00CC01C6" w:rsidRDefault="00013584" w:rsidP="00231738">
            <w:pPr>
              <w:spacing w:before="240"/>
              <w:rPr>
                <w:rFonts w:ascii="Times New Roman" w:hAnsi="Times New Roman" w:cs="Times New Roman"/>
                <w:bCs/>
              </w:rPr>
            </w:pPr>
            <w:r w:rsidRPr="00CC01C6">
              <w:rPr>
                <w:rFonts w:ascii="Times New Roman" w:hAnsi="Times New Roman" w:cs="Times New Roman"/>
                <w:bCs/>
              </w:rPr>
              <w:t>(range)</w:t>
            </w:r>
          </w:p>
        </w:tc>
        <w:tc>
          <w:tcPr>
            <w:tcW w:w="2977"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35768D05" w14:textId="77777777" w:rsidR="00013584" w:rsidRPr="00CC01C6" w:rsidRDefault="00013584" w:rsidP="00231738">
            <w:pPr>
              <w:spacing w:before="240"/>
              <w:rPr>
                <w:rFonts w:ascii="Times New Roman" w:hAnsi="Times New Roman" w:cs="Times New Roman"/>
                <w:bCs/>
              </w:rPr>
            </w:pPr>
            <w:r w:rsidRPr="00CC01C6">
              <w:rPr>
                <w:rFonts w:ascii="Times New Roman" w:hAnsi="Times New Roman" w:cs="Times New Roman"/>
                <w:bCs/>
              </w:rPr>
              <w:t>18.99</w:t>
            </w:r>
          </w:p>
          <w:p w14:paraId="200CC3E6" w14:textId="77777777" w:rsidR="00013584" w:rsidRPr="00CC01C6" w:rsidRDefault="00013584" w:rsidP="00231738">
            <w:pPr>
              <w:spacing w:before="240"/>
              <w:rPr>
                <w:rFonts w:ascii="Times New Roman" w:hAnsi="Times New Roman" w:cs="Times New Roman"/>
                <w:bCs/>
              </w:rPr>
            </w:pPr>
            <w:r w:rsidRPr="00CC01C6">
              <w:rPr>
                <w:rFonts w:ascii="Times New Roman" w:hAnsi="Times New Roman" w:cs="Times New Roman"/>
                <w:bCs/>
              </w:rPr>
              <w:t>(2.5 - 39)</w:t>
            </w:r>
          </w:p>
        </w:tc>
      </w:tr>
    </w:tbl>
    <w:p w14:paraId="0E947E53" w14:textId="6F19221F" w:rsidR="00013584" w:rsidRDefault="00013584" w:rsidP="00013584">
      <w:pPr>
        <w:spacing w:before="240" w:after="240"/>
        <w:rPr>
          <w:b/>
        </w:rPr>
      </w:pPr>
      <w:r>
        <w:rPr>
          <w:b/>
        </w:rPr>
        <w:t xml:space="preserve"> </w:t>
      </w:r>
    </w:p>
    <w:p w14:paraId="323EE876" w14:textId="3268D19B" w:rsidR="00D373FA" w:rsidRDefault="00D373FA" w:rsidP="00013584">
      <w:pPr>
        <w:spacing w:before="240" w:after="240"/>
        <w:rPr>
          <w:b/>
        </w:rPr>
      </w:pPr>
    </w:p>
    <w:p w14:paraId="7A3DFFDF" w14:textId="77777777" w:rsidR="00D373FA" w:rsidRDefault="00D373FA" w:rsidP="00013584">
      <w:pPr>
        <w:spacing w:before="240" w:after="240"/>
        <w:rPr>
          <w:b/>
        </w:rPr>
      </w:pPr>
    </w:p>
    <w:p w14:paraId="62378CEF" w14:textId="5AE004A1" w:rsidR="00452A04" w:rsidRDefault="00452A04" w:rsidP="00452A04"/>
    <w:p w14:paraId="5F1E7538" w14:textId="378E02AD" w:rsidR="00013584" w:rsidRDefault="00013584" w:rsidP="00452A04"/>
    <w:p w14:paraId="5E0979A4" w14:textId="2C8C7DC4" w:rsidR="00D373FA" w:rsidRDefault="00D373FA" w:rsidP="00452A04"/>
    <w:p w14:paraId="24C1A557" w14:textId="33F0CBFB" w:rsidR="00D373FA" w:rsidRDefault="00D373FA" w:rsidP="00452A04"/>
    <w:p w14:paraId="37CE19B3" w14:textId="77777777" w:rsidR="00D373FA" w:rsidRDefault="00D373FA" w:rsidP="00452A04"/>
    <w:p w14:paraId="12273EC5" w14:textId="78BCC6BC" w:rsidR="00013584" w:rsidRDefault="00013584" w:rsidP="00452A04"/>
    <w:p w14:paraId="7D210AE9" w14:textId="77AC8D25" w:rsidR="00D373FA" w:rsidRDefault="00D373FA" w:rsidP="00452A04"/>
    <w:p w14:paraId="31AFB210" w14:textId="19769920" w:rsidR="00D373FA" w:rsidRDefault="00D373FA" w:rsidP="00452A04"/>
    <w:p w14:paraId="75DD2CAD" w14:textId="6EA4EFA0" w:rsidR="002A67B1" w:rsidRDefault="002A67B1" w:rsidP="00452A04"/>
    <w:p w14:paraId="4889B87F" w14:textId="77777777" w:rsidR="007776D0" w:rsidRDefault="007776D0" w:rsidP="00452A04"/>
    <w:p w14:paraId="63DE3393" w14:textId="5E6D725B" w:rsidR="002A67B1" w:rsidRDefault="002A67B1" w:rsidP="00452A04"/>
    <w:p w14:paraId="417E9FAF" w14:textId="0DB6144B" w:rsidR="00D373FA" w:rsidRPr="007776D0" w:rsidRDefault="00D373FA" w:rsidP="00452A04">
      <w:pPr>
        <w:rPr>
          <w:rFonts w:ascii="Times New Roman" w:hAnsi="Times New Roman" w:cs="Times New Roman"/>
          <w:b/>
          <w:bCs/>
        </w:rPr>
      </w:pPr>
      <w:r w:rsidRPr="007776D0">
        <w:rPr>
          <w:rFonts w:ascii="Times New Roman" w:hAnsi="Times New Roman" w:cs="Times New Roman"/>
          <w:b/>
          <w:bCs/>
        </w:rPr>
        <w:lastRenderedPageBreak/>
        <w:t>Supplementary Figures</w:t>
      </w:r>
    </w:p>
    <w:p w14:paraId="1D3532DA" w14:textId="77777777" w:rsidR="00D373FA" w:rsidRPr="007776D0" w:rsidRDefault="00D373FA" w:rsidP="00452A04">
      <w:pPr>
        <w:rPr>
          <w:rFonts w:ascii="Times New Roman" w:hAnsi="Times New Roman" w:cs="Times New Roman"/>
        </w:rPr>
      </w:pPr>
    </w:p>
    <w:p w14:paraId="3CDD9339" w14:textId="1CD264D8" w:rsidR="00013584" w:rsidRPr="007776D0" w:rsidRDefault="0011523C" w:rsidP="00452A04">
      <w:pPr>
        <w:rPr>
          <w:rFonts w:ascii="Times New Roman" w:hAnsi="Times New Roman" w:cs="Times New Roman"/>
        </w:rPr>
      </w:pPr>
      <w:r w:rsidRPr="007776D0">
        <w:rPr>
          <w:rFonts w:ascii="Times New Roman" w:hAnsi="Times New Roman" w:cs="Times New Roman"/>
          <w:noProof/>
        </w:rPr>
        <w:drawing>
          <wp:inline distT="0" distB="0" distL="0" distR="0" wp14:anchorId="4E736B44" wp14:editId="0DEA7C46">
            <wp:extent cx="5270320" cy="2546490"/>
            <wp:effectExtent l="0" t="0" r="6985" b="6350"/>
            <wp:docPr id="20" name="Picture 20"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Chart&#10;&#10;Description automatically generated"/>
                    <pic:cNvPicPr/>
                  </pic:nvPicPr>
                  <pic:blipFill>
                    <a:blip r:embed="rId7"/>
                    <a:stretch>
                      <a:fillRect/>
                    </a:stretch>
                  </pic:blipFill>
                  <pic:spPr>
                    <a:xfrm>
                      <a:off x="0" y="0"/>
                      <a:ext cx="5270320" cy="2546490"/>
                    </a:xfrm>
                    <a:prstGeom prst="rect">
                      <a:avLst/>
                    </a:prstGeom>
                  </pic:spPr>
                </pic:pic>
              </a:graphicData>
            </a:graphic>
          </wp:inline>
        </w:drawing>
      </w:r>
    </w:p>
    <w:p w14:paraId="08269F3E" w14:textId="3C03E405" w:rsidR="00452A04" w:rsidRPr="007776D0" w:rsidRDefault="00B5730E" w:rsidP="00A65F31">
      <w:pPr>
        <w:spacing w:line="480" w:lineRule="auto"/>
        <w:jc w:val="both"/>
        <w:rPr>
          <w:rFonts w:ascii="Times New Roman" w:hAnsi="Times New Roman" w:cs="Times New Roman"/>
        </w:rPr>
      </w:pPr>
      <w:r w:rsidRPr="007776D0">
        <w:rPr>
          <w:rFonts w:ascii="Times New Roman" w:hAnsi="Times New Roman" w:cs="Times New Roman"/>
          <w:b/>
        </w:rPr>
        <w:t xml:space="preserve">Supplementary Fig. 1 | </w:t>
      </w:r>
      <w:r w:rsidR="00CB1F40" w:rsidRPr="007776D0">
        <w:rPr>
          <w:rFonts w:ascii="Times New Roman" w:hAnsi="Times New Roman" w:cs="Times New Roman"/>
          <w:b/>
        </w:rPr>
        <w:t>a.</w:t>
      </w:r>
      <w:r w:rsidR="00452A04" w:rsidRPr="007776D0">
        <w:rPr>
          <w:rFonts w:ascii="Times New Roman" w:hAnsi="Times New Roman" w:cs="Times New Roman"/>
        </w:rPr>
        <w:t xml:space="preserve"> The density plot generated using the 3D location of joints from a typical FA patient. The space is segmented in blocks of size 2 x 2 x 2cm. Note that the colour bar is in log10 scale.  </w:t>
      </w:r>
      <w:r w:rsidR="00CB1F40" w:rsidRPr="007776D0">
        <w:rPr>
          <w:rFonts w:ascii="Times New Roman" w:hAnsi="Times New Roman" w:cs="Times New Roman"/>
          <w:b/>
        </w:rPr>
        <w:t>b.</w:t>
      </w:r>
      <w:r w:rsidR="00452A04" w:rsidRPr="007776D0">
        <w:rPr>
          <w:rFonts w:ascii="Times New Roman" w:hAnsi="Times New Roman" w:cs="Times New Roman"/>
        </w:rPr>
        <w:t xml:space="preserve"> The workspace volume calculated using the density plot is significantly higher for FA Patients than Controls suggesting a more irregular movement with more compensatory mechanisms in place.  </w:t>
      </w:r>
      <w:r w:rsidR="00CB1F40" w:rsidRPr="007776D0">
        <w:rPr>
          <w:rFonts w:ascii="Times New Roman" w:hAnsi="Times New Roman" w:cs="Times New Roman"/>
          <w:b/>
        </w:rPr>
        <w:t>c.</w:t>
      </w:r>
      <w:r w:rsidR="00452A04" w:rsidRPr="007776D0">
        <w:rPr>
          <w:rFonts w:ascii="Times New Roman" w:hAnsi="Times New Roman" w:cs="Times New Roman"/>
        </w:rPr>
        <w:t xml:space="preserve"> The FA Patients’ entropy showing a significant increase with respect to Controls thus suggesting a more disordered and less predictable walking pattern. The error bars represent standard deviation (SD).</w:t>
      </w:r>
    </w:p>
    <w:p w14:paraId="7C4F5E97" w14:textId="77777777" w:rsidR="00D373FA" w:rsidRPr="007776D0" w:rsidRDefault="00D373FA" w:rsidP="00A65F31">
      <w:pPr>
        <w:spacing w:line="480" w:lineRule="auto"/>
        <w:jc w:val="both"/>
        <w:rPr>
          <w:rFonts w:ascii="Times New Roman" w:hAnsi="Times New Roman" w:cs="Times New Roman"/>
        </w:rPr>
      </w:pPr>
    </w:p>
    <w:p w14:paraId="4CB7CF03" w14:textId="77777777" w:rsidR="00452A04" w:rsidRPr="007776D0" w:rsidRDefault="00452A04" w:rsidP="00452A04">
      <w:pPr>
        <w:rPr>
          <w:rFonts w:ascii="Times New Roman" w:hAnsi="Times New Roman" w:cs="Times New Roman"/>
        </w:rPr>
      </w:pPr>
      <w:r w:rsidRPr="007776D0">
        <w:rPr>
          <w:rFonts w:ascii="Times New Roman" w:hAnsi="Times New Roman" w:cs="Times New Roman"/>
          <w:noProof/>
        </w:rPr>
        <w:drawing>
          <wp:inline distT="114300" distB="114300" distL="114300" distR="114300" wp14:anchorId="64EAA33F" wp14:editId="2631D47A">
            <wp:extent cx="5317200" cy="2487600"/>
            <wp:effectExtent l="0" t="0" r="0" b="8255"/>
            <wp:docPr id="10" name="image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8"/>
                    <a:srcRect/>
                    <a:stretch>
                      <a:fillRect/>
                    </a:stretch>
                  </pic:blipFill>
                  <pic:spPr>
                    <a:xfrm>
                      <a:off x="0" y="0"/>
                      <a:ext cx="5317200" cy="2487600"/>
                    </a:xfrm>
                    <a:prstGeom prst="rect">
                      <a:avLst/>
                    </a:prstGeom>
                    <a:ln/>
                  </pic:spPr>
                </pic:pic>
              </a:graphicData>
            </a:graphic>
          </wp:inline>
        </w:drawing>
      </w:r>
    </w:p>
    <w:p w14:paraId="428D767D" w14:textId="0BECD1B3" w:rsidR="00452A04" w:rsidRPr="007776D0" w:rsidRDefault="00CB1F40" w:rsidP="00573E3F">
      <w:pPr>
        <w:spacing w:line="480" w:lineRule="auto"/>
        <w:jc w:val="both"/>
        <w:rPr>
          <w:rFonts w:ascii="Times New Roman" w:hAnsi="Times New Roman" w:cs="Times New Roman"/>
        </w:rPr>
      </w:pPr>
      <w:r w:rsidRPr="007776D0">
        <w:rPr>
          <w:rFonts w:ascii="Times New Roman" w:hAnsi="Times New Roman" w:cs="Times New Roman"/>
          <w:b/>
        </w:rPr>
        <w:lastRenderedPageBreak/>
        <w:t xml:space="preserve">Supplementary Fig. 2 | </w:t>
      </w:r>
      <w:r w:rsidR="00452A04" w:rsidRPr="007776D0">
        <w:rPr>
          <w:rFonts w:ascii="Times New Roman" w:hAnsi="Times New Roman" w:cs="Times New Roman"/>
        </w:rPr>
        <w:t>The average variability in the joint velocities during the 8MW showing a statistical difference between FA Patients and Controls (Kruskal-Wallis one-way ANOVA). The error bars represent standard deviation.</w:t>
      </w:r>
    </w:p>
    <w:p w14:paraId="173589D6" w14:textId="77777777" w:rsidR="00D373FA" w:rsidRPr="007776D0" w:rsidRDefault="00D373FA" w:rsidP="00573E3F">
      <w:pPr>
        <w:spacing w:line="480" w:lineRule="auto"/>
        <w:jc w:val="both"/>
        <w:rPr>
          <w:rFonts w:ascii="Times New Roman" w:hAnsi="Times New Roman" w:cs="Times New Roman"/>
        </w:rPr>
      </w:pPr>
    </w:p>
    <w:p w14:paraId="48076F6D" w14:textId="64A5845C" w:rsidR="00452A04" w:rsidRPr="007776D0" w:rsidRDefault="00016656" w:rsidP="00573E3F">
      <w:pPr>
        <w:spacing w:line="480" w:lineRule="auto"/>
        <w:jc w:val="both"/>
        <w:rPr>
          <w:rFonts w:ascii="Times New Roman" w:hAnsi="Times New Roman" w:cs="Times New Roman"/>
        </w:rPr>
      </w:pPr>
      <w:r w:rsidRPr="007776D0">
        <w:rPr>
          <w:rFonts w:ascii="Times New Roman" w:hAnsi="Times New Roman" w:cs="Times New Roman"/>
          <w:noProof/>
        </w:rPr>
        <w:drawing>
          <wp:inline distT="0" distB="0" distL="0" distR="0" wp14:anchorId="3CD3B130" wp14:editId="5B3DF33B">
            <wp:extent cx="5270500" cy="3687445"/>
            <wp:effectExtent l="0" t="0" r="6350" b="8255"/>
            <wp:docPr id="21" name="Picture 2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Diagram&#10;&#10;Description automatically generated"/>
                    <pic:cNvPicPr/>
                  </pic:nvPicPr>
                  <pic:blipFill>
                    <a:blip r:embed="rId9"/>
                    <a:stretch>
                      <a:fillRect/>
                    </a:stretch>
                  </pic:blipFill>
                  <pic:spPr>
                    <a:xfrm>
                      <a:off x="0" y="0"/>
                      <a:ext cx="5270500" cy="3687445"/>
                    </a:xfrm>
                    <a:prstGeom prst="rect">
                      <a:avLst/>
                    </a:prstGeom>
                  </pic:spPr>
                </pic:pic>
              </a:graphicData>
            </a:graphic>
          </wp:inline>
        </w:drawing>
      </w:r>
    </w:p>
    <w:p w14:paraId="604A9684" w14:textId="42DEF424" w:rsidR="00452A04" w:rsidRPr="007776D0" w:rsidRDefault="00CB1F40" w:rsidP="00470E3C">
      <w:pPr>
        <w:spacing w:line="480" w:lineRule="auto"/>
        <w:rPr>
          <w:rFonts w:ascii="Times New Roman" w:hAnsi="Times New Roman" w:cs="Times New Roman"/>
        </w:rPr>
      </w:pPr>
      <w:r w:rsidRPr="007776D0">
        <w:rPr>
          <w:rFonts w:ascii="Times New Roman" w:hAnsi="Times New Roman" w:cs="Times New Roman"/>
          <w:b/>
        </w:rPr>
        <w:t>Supplementary Fig. 3 | a.</w:t>
      </w:r>
      <w:r w:rsidR="00452A04" w:rsidRPr="007776D0">
        <w:rPr>
          <w:rFonts w:ascii="Times New Roman" w:hAnsi="Times New Roman" w:cs="Times New Roman"/>
        </w:rPr>
        <w:t xml:space="preserve"> The autocorrelation of a typical FA patient performing the 8MW task calculated from the suits’ 51 </w:t>
      </w:r>
      <w:proofErr w:type="spellStart"/>
      <w:r w:rsidR="00452A04" w:rsidRPr="007776D0">
        <w:rPr>
          <w:rFonts w:ascii="Times New Roman" w:hAnsi="Times New Roman" w:cs="Times New Roman"/>
        </w:rPr>
        <w:t>DoF</w:t>
      </w:r>
      <w:proofErr w:type="spellEnd"/>
      <w:r w:rsidR="00452A04" w:rsidRPr="007776D0">
        <w:rPr>
          <w:rFonts w:ascii="Times New Roman" w:hAnsi="Times New Roman" w:cs="Times New Roman"/>
        </w:rPr>
        <w:t xml:space="preserve"> for up to a lag of 3 walk cycles. </w:t>
      </w:r>
      <w:r w:rsidRPr="007776D0">
        <w:rPr>
          <w:rFonts w:ascii="Times New Roman" w:hAnsi="Times New Roman" w:cs="Times New Roman"/>
          <w:b/>
        </w:rPr>
        <w:t>b.</w:t>
      </w:r>
      <w:r w:rsidR="00452A04" w:rsidRPr="007776D0">
        <w:rPr>
          <w:rFonts w:ascii="Times New Roman" w:hAnsi="Times New Roman" w:cs="Times New Roman"/>
        </w:rPr>
        <w:t xml:space="preserve"> The variability explained when applying a PCA analysis on the autocorrelation signals showing that the first three Principal Components (PCs) can explain more than 80% of the variability in data. </w:t>
      </w:r>
      <w:r w:rsidRPr="007776D0">
        <w:rPr>
          <w:rFonts w:ascii="Times New Roman" w:hAnsi="Times New Roman" w:cs="Times New Roman"/>
          <w:b/>
        </w:rPr>
        <w:t>c.</w:t>
      </w:r>
      <w:r w:rsidR="00452A04" w:rsidRPr="007776D0">
        <w:rPr>
          <w:rFonts w:ascii="Times New Roman" w:hAnsi="Times New Roman" w:cs="Times New Roman"/>
        </w:rPr>
        <w:t xml:space="preserve"> The first three PCs of the autocorrelation signal (1st - blue, 2nd - red, 3rd - green) for FA Patients (solid lines) and Controls (dashed lines). </w:t>
      </w:r>
      <w:r w:rsidRPr="007776D0">
        <w:rPr>
          <w:rFonts w:ascii="Times New Roman" w:hAnsi="Times New Roman" w:cs="Times New Roman"/>
          <w:b/>
        </w:rPr>
        <w:t>d.</w:t>
      </w:r>
      <w:r w:rsidR="00452A04" w:rsidRPr="007776D0">
        <w:rPr>
          <w:rFonts w:ascii="Times New Roman" w:hAnsi="Times New Roman" w:cs="Times New Roman"/>
        </w:rPr>
        <w:t xml:space="preserve"> A comparison of the value of the autocorrelation PCs after the 1st walk cycle, showing a significant difference between FA Patients and Controls for the 1st (p ≤ 0.001) and 2nd (p ≤ 0.05) PCs but not the 3rd (p = 0.93, Kruskal-Wallis one-way ANOVA). The error bars represent standard deviation.</w:t>
      </w:r>
    </w:p>
    <w:p w14:paraId="287D31B4" w14:textId="77777777" w:rsidR="00452A04" w:rsidRPr="007776D0" w:rsidRDefault="00452A04" w:rsidP="00452A04">
      <w:pPr>
        <w:rPr>
          <w:rFonts w:ascii="Times New Roman" w:hAnsi="Times New Roman" w:cs="Times New Roman"/>
        </w:rPr>
      </w:pPr>
    </w:p>
    <w:p w14:paraId="65E88182" w14:textId="4623F73E" w:rsidR="00452A04" w:rsidRPr="007776D0" w:rsidRDefault="00452A04" w:rsidP="00452A04">
      <w:pPr>
        <w:rPr>
          <w:rFonts w:ascii="Times New Roman" w:hAnsi="Times New Roman" w:cs="Times New Roman"/>
        </w:rPr>
      </w:pPr>
    </w:p>
    <w:p w14:paraId="79FB1E81" w14:textId="06819C71" w:rsidR="002E478F" w:rsidRPr="007776D0" w:rsidRDefault="002E478F" w:rsidP="00452A04">
      <w:pPr>
        <w:rPr>
          <w:rFonts w:ascii="Times New Roman" w:hAnsi="Times New Roman" w:cs="Times New Roman"/>
        </w:rPr>
      </w:pPr>
      <w:r w:rsidRPr="007776D0">
        <w:rPr>
          <w:rFonts w:ascii="Times New Roman" w:hAnsi="Times New Roman" w:cs="Times New Roman"/>
          <w:noProof/>
        </w:rPr>
        <w:drawing>
          <wp:inline distT="0" distB="0" distL="0" distR="0" wp14:anchorId="0C1BE3E0" wp14:editId="52E218B4">
            <wp:extent cx="5270500" cy="2859405"/>
            <wp:effectExtent l="0" t="0" r="6350" b="0"/>
            <wp:docPr id="22" name="Picture 22"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Chart&#10;&#10;Description automatically generated"/>
                    <pic:cNvPicPr/>
                  </pic:nvPicPr>
                  <pic:blipFill>
                    <a:blip r:embed="rId10"/>
                    <a:stretch>
                      <a:fillRect/>
                    </a:stretch>
                  </pic:blipFill>
                  <pic:spPr>
                    <a:xfrm>
                      <a:off x="0" y="0"/>
                      <a:ext cx="5270500" cy="2859405"/>
                    </a:xfrm>
                    <a:prstGeom prst="rect">
                      <a:avLst/>
                    </a:prstGeom>
                  </pic:spPr>
                </pic:pic>
              </a:graphicData>
            </a:graphic>
          </wp:inline>
        </w:drawing>
      </w:r>
    </w:p>
    <w:p w14:paraId="355B5366" w14:textId="77777777" w:rsidR="00CB1F40" w:rsidRPr="007776D0" w:rsidRDefault="00CB1F40" w:rsidP="00452A04">
      <w:pPr>
        <w:rPr>
          <w:rFonts w:ascii="Times New Roman" w:hAnsi="Times New Roman" w:cs="Times New Roman"/>
        </w:rPr>
      </w:pPr>
    </w:p>
    <w:p w14:paraId="23BD3E22" w14:textId="6612BD51" w:rsidR="00452A04" w:rsidRPr="007776D0" w:rsidRDefault="00CB1F40" w:rsidP="003F29CE">
      <w:pPr>
        <w:spacing w:line="480" w:lineRule="auto"/>
        <w:rPr>
          <w:rFonts w:ascii="Times New Roman" w:hAnsi="Times New Roman" w:cs="Times New Roman"/>
        </w:rPr>
      </w:pPr>
      <w:r w:rsidRPr="007776D0">
        <w:rPr>
          <w:rFonts w:ascii="Times New Roman" w:hAnsi="Times New Roman" w:cs="Times New Roman"/>
          <w:b/>
        </w:rPr>
        <w:t>Supplementary Fig. 4 | a.</w:t>
      </w:r>
      <w:r w:rsidR="00452A04" w:rsidRPr="007776D0">
        <w:rPr>
          <w:rFonts w:ascii="Times New Roman" w:hAnsi="Times New Roman" w:cs="Times New Roman"/>
        </w:rPr>
        <w:t xml:space="preserve"> The 1st PCs of the autocorrelation signals of a typical FA Patient and Control subject (dashed lines). The PCs have been re-sampled so the subjects’ walk cycles are aligned. The peaks observed at each walk cycle (</w:t>
      </w:r>
      <w:r w:rsidR="00452A04" w:rsidRPr="007776D0">
        <w:rPr>
          <w:rFonts w:ascii="Cambria Math" w:hAnsi="Cambria Math" w:cs="Cambria Math"/>
        </w:rPr>
        <w:t>∗</w:t>
      </w:r>
      <w:r w:rsidR="00452A04" w:rsidRPr="007776D0">
        <w:rPr>
          <w:rFonts w:ascii="Times New Roman" w:hAnsi="Times New Roman" w:cs="Times New Roman"/>
        </w:rPr>
        <w:t>) have been fitted with an exponential curve (y = e</w:t>
      </w:r>
      <w:r w:rsidR="00452A04" w:rsidRPr="007776D0">
        <w:rPr>
          <w:rFonts w:ascii="Times New Roman" w:hAnsi="Times New Roman" w:cs="Times New Roman"/>
          <w:vertAlign w:val="superscript"/>
        </w:rPr>
        <w:t>−</w:t>
      </w:r>
      <w:proofErr w:type="spellStart"/>
      <w:r w:rsidR="00452A04" w:rsidRPr="007776D0">
        <w:rPr>
          <w:rFonts w:ascii="Times New Roman" w:hAnsi="Times New Roman" w:cs="Times New Roman"/>
          <w:vertAlign w:val="superscript"/>
        </w:rPr>
        <w:t>λx</w:t>
      </w:r>
      <w:proofErr w:type="spellEnd"/>
      <w:r w:rsidR="00452A04" w:rsidRPr="007776D0">
        <w:rPr>
          <w:rFonts w:ascii="Times New Roman" w:hAnsi="Times New Roman" w:cs="Times New Roman"/>
        </w:rPr>
        <w:t xml:space="preserve">) and the two shade plots show the averaged fitted curve for FA Patients and Controls respectively. The shaded area represents the standard deviation (SD). </w:t>
      </w:r>
      <w:r w:rsidRPr="007776D0">
        <w:rPr>
          <w:rFonts w:ascii="Times New Roman" w:hAnsi="Times New Roman" w:cs="Times New Roman"/>
          <w:b/>
        </w:rPr>
        <w:t>b.</w:t>
      </w:r>
      <w:r w:rsidR="00452A04" w:rsidRPr="007776D0">
        <w:rPr>
          <w:rFonts w:ascii="Times New Roman" w:hAnsi="Times New Roman" w:cs="Times New Roman"/>
        </w:rPr>
        <w:t xml:space="preserve"> The exponential fit has been found to provide the best Goodness of Fit (average </w:t>
      </w:r>
      <w:proofErr w:type="spellStart"/>
      <w:r w:rsidR="00452A04" w:rsidRPr="007776D0">
        <w:rPr>
          <w:rFonts w:ascii="Times New Roman" w:hAnsi="Times New Roman" w:cs="Times New Roman"/>
        </w:rPr>
        <w:t>GoF</w:t>
      </w:r>
      <w:proofErr w:type="spellEnd"/>
      <w:r w:rsidR="00452A04" w:rsidRPr="007776D0">
        <w:rPr>
          <w:rFonts w:ascii="Times New Roman" w:hAnsi="Times New Roman" w:cs="Times New Roman"/>
        </w:rPr>
        <w:t xml:space="preserve"> = 0.94). </w:t>
      </w:r>
      <w:r w:rsidRPr="007776D0">
        <w:rPr>
          <w:rFonts w:ascii="Times New Roman" w:hAnsi="Times New Roman" w:cs="Times New Roman"/>
          <w:b/>
        </w:rPr>
        <w:t>c.</w:t>
      </w:r>
      <w:r w:rsidR="00452A04" w:rsidRPr="007776D0">
        <w:rPr>
          <w:rFonts w:ascii="Times New Roman" w:hAnsi="Times New Roman" w:cs="Times New Roman"/>
        </w:rPr>
        <w:t xml:space="preserve"> The decay value (λ) of the exponential fit has been calculated for all subjects. This shows that FA Patients have a statistically higher λ, meaning that their autocorrelation is decaying faster than the Controls. </w:t>
      </w:r>
      <w:r w:rsidRPr="007776D0">
        <w:rPr>
          <w:rFonts w:ascii="Times New Roman" w:hAnsi="Times New Roman" w:cs="Times New Roman"/>
        </w:rPr>
        <w:t>The error</w:t>
      </w:r>
      <w:r w:rsidR="00452A04" w:rsidRPr="007776D0">
        <w:rPr>
          <w:rFonts w:ascii="Times New Roman" w:hAnsi="Times New Roman" w:cs="Times New Roman"/>
        </w:rPr>
        <w:t xml:space="preserve"> bars represent standard deviation</w:t>
      </w:r>
      <w:r w:rsidRPr="007776D0">
        <w:rPr>
          <w:rFonts w:ascii="Times New Roman" w:hAnsi="Times New Roman" w:cs="Times New Roman"/>
        </w:rPr>
        <w:t>.</w:t>
      </w:r>
    </w:p>
    <w:p w14:paraId="2E055307" w14:textId="77777777" w:rsidR="00452A04" w:rsidRPr="007776D0" w:rsidRDefault="00452A04" w:rsidP="00452A04">
      <w:pPr>
        <w:rPr>
          <w:rFonts w:ascii="Times New Roman" w:hAnsi="Times New Roman" w:cs="Times New Roman"/>
        </w:rPr>
      </w:pPr>
    </w:p>
    <w:p w14:paraId="59242F7B" w14:textId="77777777" w:rsidR="00CB1F40" w:rsidRPr="007776D0" w:rsidRDefault="00452A04" w:rsidP="003F29CE">
      <w:pPr>
        <w:spacing w:line="480" w:lineRule="auto"/>
        <w:rPr>
          <w:rFonts w:ascii="Times New Roman" w:hAnsi="Times New Roman" w:cs="Times New Roman"/>
          <w:b/>
        </w:rPr>
      </w:pPr>
      <w:r w:rsidRPr="007776D0">
        <w:rPr>
          <w:rFonts w:ascii="Times New Roman" w:hAnsi="Times New Roman" w:cs="Times New Roman"/>
          <w:noProof/>
        </w:rPr>
        <w:lastRenderedPageBreak/>
        <w:drawing>
          <wp:inline distT="114300" distB="114300" distL="114300" distR="114300" wp14:anchorId="4CCB709A" wp14:editId="2FE6B8FB">
            <wp:extent cx="5317200" cy="2692800"/>
            <wp:effectExtent l="0" t="0" r="0" b="0"/>
            <wp:docPr id="1" name="image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11"/>
                    <a:srcRect/>
                    <a:stretch>
                      <a:fillRect/>
                    </a:stretch>
                  </pic:blipFill>
                  <pic:spPr>
                    <a:xfrm>
                      <a:off x="0" y="0"/>
                      <a:ext cx="5317200" cy="2692800"/>
                    </a:xfrm>
                    <a:prstGeom prst="rect">
                      <a:avLst/>
                    </a:prstGeom>
                    <a:ln/>
                  </pic:spPr>
                </pic:pic>
              </a:graphicData>
            </a:graphic>
          </wp:inline>
        </w:drawing>
      </w:r>
    </w:p>
    <w:p w14:paraId="1D4F019F" w14:textId="1B7B6E50" w:rsidR="00452A04" w:rsidRPr="007776D0" w:rsidRDefault="00CB1F40" w:rsidP="003F29CE">
      <w:pPr>
        <w:spacing w:line="480" w:lineRule="auto"/>
        <w:rPr>
          <w:rFonts w:ascii="Times New Roman" w:hAnsi="Times New Roman" w:cs="Times New Roman"/>
        </w:rPr>
      </w:pPr>
      <w:r w:rsidRPr="007776D0">
        <w:rPr>
          <w:rFonts w:ascii="Times New Roman" w:hAnsi="Times New Roman" w:cs="Times New Roman"/>
          <w:b/>
        </w:rPr>
        <w:t xml:space="preserve"> Supplementary Fig. 5 | a.</w:t>
      </w:r>
      <w:r w:rsidR="00452A04" w:rsidRPr="007776D0">
        <w:rPr>
          <w:rFonts w:ascii="Times New Roman" w:hAnsi="Times New Roman" w:cs="Times New Roman"/>
        </w:rPr>
        <w:t xml:space="preserve"> The channel delay cross-correlation matrix for a typical FA patient. It is a 51 x 51 block matrix where the blocks along diagonal contain the joint angular velocity within- channel correlations and off-diagonal blocks contain the correlations across different joints. Within each block, the correlations are calculated for 10 different lags (linearly spaced from zero up to the subject’s average walk cycle). </w:t>
      </w:r>
      <w:r w:rsidRPr="007776D0">
        <w:rPr>
          <w:rFonts w:ascii="Times New Roman" w:hAnsi="Times New Roman" w:cs="Times New Roman"/>
          <w:b/>
        </w:rPr>
        <w:t>b.</w:t>
      </w:r>
      <w:r w:rsidR="00452A04" w:rsidRPr="007776D0">
        <w:rPr>
          <w:rFonts w:ascii="Times New Roman" w:hAnsi="Times New Roman" w:cs="Times New Roman"/>
        </w:rPr>
        <w:t xml:space="preserve"> The average eigen</w:t>
      </w:r>
      <w:r w:rsidR="00947FC8" w:rsidRPr="007776D0">
        <w:rPr>
          <w:rFonts w:ascii="Times New Roman" w:hAnsi="Times New Roman" w:cs="Times New Roman"/>
        </w:rPr>
        <w:t xml:space="preserve"> </w:t>
      </w:r>
      <w:r w:rsidR="00452A04" w:rsidRPr="007776D0">
        <w:rPr>
          <w:rFonts w:ascii="Times New Roman" w:hAnsi="Times New Roman" w:cs="Times New Roman"/>
        </w:rPr>
        <w:t>spectrum for FA Patients and Controls showing a decreased power in the patients’ lower eigenvalues that reflects the increased dynamical complexity in their walk. The shade along line represents the standard deviation.</w:t>
      </w:r>
    </w:p>
    <w:p w14:paraId="7AFDEE93" w14:textId="77777777" w:rsidR="00452A04" w:rsidRPr="007776D0" w:rsidRDefault="00452A04" w:rsidP="00452A04">
      <w:pPr>
        <w:rPr>
          <w:rFonts w:ascii="Times New Roman" w:hAnsi="Times New Roman" w:cs="Times New Roman"/>
        </w:rPr>
      </w:pPr>
    </w:p>
    <w:p w14:paraId="2147284B" w14:textId="77777777" w:rsidR="00452A04" w:rsidRPr="007776D0" w:rsidRDefault="00452A04" w:rsidP="00452A04">
      <w:pPr>
        <w:rPr>
          <w:rFonts w:ascii="Times New Roman" w:hAnsi="Times New Roman" w:cs="Times New Roman"/>
        </w:rPr>
      </w:pPr>
    </w:p>
    <w:p w14:paraId="41E18875" w14:textId="77777777" w:rsidR="00452A04" w:rsidRPr="007776D0" w:rsidRDefault="00452A04" w:rsidP="00452A04">
      <w:pPr>
        <w:rPr>
          <w:rFonts w:ascii="Times New Roman" w:hAnsi="Times New Roman" w:cs="Times New Roman"/>
        </w:rPr>
      </w:pPr>
    </w:p>
    <w:p w14:paraId="043CC7B9" w14:textId="77777777" w:rsidR="00452A04" w:rsidRPr="007776D0" w:rsidRDefault="00452A04" w:rsidP="00452A04">
      <w:pPr>
        <w:rPr>
          <w:rFonts w:ascii="Times New Roman" w:hAnsi="Times New Roman" w:cs="Times New Roman"/>
        </w:rPr>
      </w:pPr>
    </w:p>
    <w:p w14:paraId="2AC6C82B" w14:textId="77777777" w:rsidR="00452A04" w:rsidRPr="007776D0" w:rsidRDefault="00452A04" w:rsidP="00452A04">
      <w:pPr>
        <w:rPr>
          <w:rFonts w:ascii="Times New Roman" w:hAnsi="Times New Roman" w:cs="Times New Roman"/>
        </w:rPr>
      </w:pPr>
      <w:r w:rsidRPr="007776D0">
        <w:rPr>
          <w:rFonts w:ascii="Times New Roman" w:hAnsi="Times New Roman" w:cs="Times New Roman"/>
          <w:noProof/>
        </w:rPr>
        <w:drawing>
          <wp:inline distT="114300" distB="114300" distL="114300" distR="114300" wp14:anchorId="7AED5209" wp14:editId="2F821F1A">
            <wp:extent cx="5317200" cy="2012400"/>
            <wp:effectExtent l="0" t="0" r="0" b="6985"/>
            <wp:docPr id="15" name="image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12"/>
                    <a:srcRect/>
                    <a:stretch>
                      <a:fillRect/>
                    </a:stretch>
                  </pic:blipFill>
                  <pic:spPr>
                    <a:xfrm>
                      <a:off x="0" y="0"/>
                      <a:ext cx="5317200" cy="2012400"/>
                    </a:xfrm>
                    <a:prstGeom prst="rect">
                      <a:avLst/>
                    </a:prstGeom>
                    <a:ln/>
                  </pic:spPr>
                </pic:pic>
              </a:graphicData>
            </a:graphic>
          </wp:inline>
        </w:drawing>
      </w:r>
    </w:p>
    <w:p w14:paraId="26F9E9CC" w14:textId="2DFA7449" w:rsidR="00452A04" w:rsidRPr="007776D0" w:rsidRDefault="00CB1F40" w:rsidP="003F29CE">
      <w:pPr>
        <w:spacing w:line="480" w:lineRule="auto"/>
        <w:rPr>
          <w:rFonts w:ascii="Times New Roman" w:hAnsi="Times New Roman" w:cs="Times New Roman"/>
        </w:rPr>
      </w:pPr>
      <w:r w:rsidRPr="007776D0">
        <w:rPr>
          <w:rFonts w:ascii="Times New Roman" w:hAnsi="Times New Roman" w:cs="Times New Roman"/>
          <w:b/>
        </w:rPr>
        <w:lastRenderedPageBreak/>
        <w:t>Supplementary Fig. 6 | a.</w:t>
      </w:r>
      <w:r w:rsidR="00452A04" w:rsidRPr="007776D0">
        <w:rPr>
          <w:rFonts w:ascii="Times New Roman" w:hAnsi="Times New Roman" w:cs="Times New Roman"/>
        </w:rPr>
        <w:t xml:space="preserve"> The averaged peak velocity of subjects’ extremities during the 8MW task showing a statistical difference between FA Patients and Controls on the D &amp; ND ankles and also on the ND wrist (Kruskal-Wallis one-way ANOVA). </w:t>
      </w:r>
      <w:r w:rsidRPr="007776D0">
        <w:rPr>
          <w:rFonts w:ascii="Times New Roman" w:hAnsi="Times New Roman" w:cs="Times New Roman"/>
          <w:b/>
        </w:rPr>
        <w:t>b.</w:t>
      </w:r>
      <w:r w:rsidR="00452A04" w:rsidRPr="007776D0">
        <w:rPr>
          <w:rFonts w:ascii="Times New Roman" w:hAnsi="Times New Roman" w:cs="Times New Roman"/>
        </w:rPr>
        <w:t xml:space="preserve"> The variability explained by combining a different number of PCs based on a PCA analysis of the subjects’ angular velocities. The blue and red lines represent the result obtained for the FA Patients and Controls respectively while the shade along the lines represents the standard deviation (SD). </w:t>
      </w:r>
      <w:r w:rsidRPr="007776D0">
        <w:rPr>
          <w:rFonts w:ascii="Times New Roman" w:hAnsi="Times New Roman" w:cs="Times New Roman"/>
          <w:b/>
        </w:rPr>
        <w:t>c.</w:t>
      </w:r>
      <w:r w:rsidR="00452A04" w:rsidRPr="007776D0">
        <w:rPr>
          <w:rFonts w:ascii="Times New Roman" w:hAnsi="Times New Roman" w:cs="Times New Roman"/>
        </w:rPr>
        <w:t xml:space="preserve"> Our human movement complexity metric applied to all subjects showing a statistically higher walk complexity in the FA Patients than Controls (Kruskal-Wallis one-way ANOVA). The error bars in plots A&amp;C represent </w:t>
      </w:r>
      <w:r w:rsidRPr="007776D0">
        <w:rPr>
          <w:rFonts w:ascii="Times New Roman" w:hAnsi="Times New Roman" w:cs="Times New Roman"/>
        </w:rPr>
        <w:t>standard deviation</w:t>
      </w:r>
      <w:r w:rsidR="00452A04" w:rsidRPr="007776D0">
        <w:rPr>
          <w:rFonts w:ascii="Times New Roman" w:hAnsi="Times New Roman" w:cs="Times New Roman"/>
        </w:rPr>
        <w:t>.</w:t>
      </w:r>
    </w:p>
    <w:p w14:paraId="61E3A8A5" w14:textId="37DAB2AC" w:rsidR="00CF34E8" w:rsidRPr="007776D0" w:rsidRDefault="00CF34E8" w:rsidP="003F29CE">
      <w:pPr>
        <w:spacing w:line="480" w:lineRule="auto"/>
        <w:rPr>
          <w:rFonts w:ascii="Times New Roman" w:hAnsi="Times New Roman" w:cs="Times New Roman"/>
        </w:rPr>
      </w:pPr>
      <w:r w:rsidRPr="007776D0">
        <w:rPr>
          <w:rFonts w:ascii="Times New Roman" w:hAnsi="Times New Roman" w:cs="Times New Roman"/>
          <w:noProof/>
        </w:rPr>
        <w:drawing>
          <wp:inline distT="0" distB="0" distL="0" distR="0" wp14:anchorId="5C05400F" wp14:editId="447D24C9">
            <wp:extent cx="5247309" cy="3324860"/>
            <wp:effectExtent l="0" t="0" r="0" b="889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a:blip r:embed="rId13"/>
                    <a:stretch>
                      <a:fillRect/>
                    </a:stretch>
                  </pic:blipFill>
                  <pic:spPr>
                    <a:xfrm>
                      <a:off x="0" y="0"/>
                      <a:ext cx="5247309" cy="3324860"/>
                    </a:xfrm>
                    <a:prstGeom prst="rect">
                      <a:avLst/>
                    </a:prstGeom>
                  </pic:spPr>
                </pic:pic>
              </a:graphicData>
            </a:graphic>
          </wp:inline>
        </w:drawing>
      </w:r>
    </w:p>
    <w:p w14:paraId="6810C2BF" w14:textId="3A486A8B" w:rsidR="00452A04" w:rsidRPr="007776D0" w:rsidRDefault="00CB1F40" w:rsidP="003F29CE">
      <w:pPr>
        <w:spacing w:line="480" w:lineRule="auto"/>
        <w:rPr>
          <w:rFonts w:ascii="Times New Roman" w:hAnsi="Times New Roman" w:cs="Times New Roman"/>
        </w:rPr>
      </w:pPr>
      <w:r w:rsidRPr="007776D0">
        <w:rPr>
          <w:rFonts w:ascii="Times New Roman" w:hAnsi="Times New Roman" w:cs="Times New Roman"/>
          <w:b/>
        </w:rPr>
        <w:t>Supplementary Fig. 7 | a.</w:t>
      </w:r>
      <w:r w:rsidR="00452A04" w:rsidRPr="007776D0">
        <w:rPr>
          <w:rFonts w:ascii="Times New Roman" w:hAnsi="Times New Roman" w:cs="Times New Roman"/>
        </w:rPr>
        <w:t xml:space="preserve"> The angular velocity from the knee joint of a typical FA patient performing the 8MW task. </w:t>
      </w:r>
      <w:r w:rsidRPr="007776D0">
        <w:rPr>
          <w:rFonts w:ascii="Times New Roman" w:hAnsi="Times New Roman" w:cs="Times New Roman"/>
          <w:b/>
        </w:rPr>
        <w:t>b.</w:t>
      </w:r>
      <w:r w:rsidR="00452A04" w:rsidRPr="007776D0">
        <w:rPr>
          <w:rFonts w:ascii="Times New Roman" w:hAnsi="Times New Roman" w:cs="Times New Roman"/>
        </w:rPr>
        <w:t xml:space="preserve"> The Short-Time Fourier Transform (STFT) of the joint velocities on a 200 </w:t>
      </w:r>
      <w:proofErr w:type="spellStart"/>
      <w:r w:rsidR="00452A04" w:rsidRPr="007776D0">
        <w:rPr>
          <w:rFonts w:ascii="Times New Roman" w:hAnsi="Times New Roman" w:cs="Times New Roman"/>
        </w:rPr>
        <w:t>ms</w:t>
      </w:r>
      <w:proofErr w:type="spellEnd"/>
      <w:r w:rsidR="00452A04" w:rsidRPr="007776D0">
        <w:rPr>
          <w:rFonts w:ascii="Times New Roman" w:hAnsi="Times New Roman" w:cs="Times New Roman"/>
        </w:rPr>
        <w:t xml:space="preserve"> window with 100 </w:t>
      </w:r>
      <w:proofErr w:type="spellStart"/>
      <w:r w:rsidR="00452A04" w:rsidRPr="007776D0">
        <w:rPr>
          <w:rFonts w:ascii="Times New Roman" w:hAnsi="Times New Roman" w:cs="Times New Roman"/>
        </w:rPr>
        <w:t>ms</w:t>
      </w:r>
      <w:proofErr w:type="spellEnd"/>
      <w:r w:rsidR="00452A04" w:rsidRPr="007776D0">
        <w:rPr>
          <w:rFonts w:ascii="Times New Roman" w:hAnsi="Times New Roman" w:cs="Times New Roman"/>
        </w:rPr>
        <w:t xml:space="preserve"> overlap. </w:t>
      </w:r>
      <w:r w:rsidRPr="007776D0">
        <w:rPr>
          <w:rFonts w:ascii="Times New Roman" w:hAnsi="Times New Roman" w:cs="Times New Roman"/>
          <w:b/>
        </w:rPr>
        <w:t>c.</w:t>
      </w:r>
      <w:r w:rsidR="00452A04" w:rsidRPr="007776D0">
        <w:rPr>
          <w:rFonts w:ascii="Times New Roman" w:hAnsi="Times New Roman" w:cs="Times New Roman"/>
        </w:rPr>
        <w:t xml:space="preserve"> The RMS of the power spectrum coefficients on each window which summarises the information of the power spectrum. </w:t>
      </w:r>
      <w:r w:rsidRPr="007776D0">
        <w:rPr>
          <w:rFonts w:ascii="Times New Roman" w:hAnsi="Times New Roman" w:cs="Times New Roman"/>
          <w:b/>
        </w:rPr>
        <w:t>d.</w:t>
      </w:r>
      <w:r w:rsidR="00452A04" w:rsidRPr="007776D0">
        <w:rPr>
          <w:rFonts w:ascii="Times New Roman" w:hAnsi="Times New Roman" w:cs="Times New Roman"/>
        </w:rPr>
        <w:t xml:space="preserve"> A comparison between the average energy per walk cycle of </w:t>
      </w:r>
      <w:r w:rsidR="00452A04" w:rsidRPr="007776D0">
        <w:rPr>
          <w:rFonts w:ascii="Times New Roman" w:hAnsi="Times New Roman" w:cs="Times New Roman"/>
        </w:rPr>
        <w:lastRenderedPageBreak/>
        <w:t>FA Patients and Controls per individual joint, showing a statistically higher energy on the D hip &amp; knee flexion and the ND knee flexion of Controls (Kruskal-Wallis one-way ANOVA). The error bars represent standard deviation.</w:t>
      </w:r>
    </w:p>
    <w:p w14:paraId="660C056E" w14:textId="77777777" w:rsidR="00452A04" w:rsidRPr="007776D0" w:rsidRDefault="00452A04" w:rsidP="00452A04">
      <w:pPr>
        <w:rPr>
          <w:rFonts w:ascii="Times New Roman" w:hAnsi="Times New Roman" w:cs="Times New Roman"/>
        </w:rPr>
      </w:pPr>
    </w:p>
    <w:p w14:paraId="76394A50" w14:textId="77777777" w:rsidR="00452A04" w:rsidRPr="007776D0" w:rsidRDefault="00452A04" w:rsidP="00452A04">
      <w:pPr>
        <w:rPr>
          <w:rFonts w:ascii="Times New Roman" w:hAnsi="Times New Roman" w:cs="Times New Roman"/>
        </w:rPr>
      </w:pPr>
      <w:r w:rsidRPr="007776D0">
        <w:rPr>
          <w:rFonts w:ascii="Times New Roman" w:hAnsi="Times New Roman" w:cs="Times New Roman"/>
          <w:noProof/>
        </w:rPr>
        <w:drawing>
          <wp:inline distT="114300" distB="114300" distL="114300" distR="114300" wp14:anchorId="2E88D231" wp14:editId="172EAB2B">
            <wp:extent cx="5320800" cy="4024800"/>
            <wp:effectExtent l="0" t="0" r="0" b="0"/>
            <wp:docPr id="12"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4"/>
                    <a:srcRect/>
                    <a:stretch>
                      <a:fillRect/>
                    </a:stretch>
                  </pic:blipFill>
                  <pic:spPr>
                    <a:xfrm>
                      <a:off x="0" y="0"/>
                      <a:ext cx="5320800" cy="4024800"/>
                    </a:xfrm>
                    <a:prstGeom prst="rect">
                      <a:avLst/>
                    </a:prstGeom>
                    <a:ln/>
                  </pic:spPr>
                </pic:pic>
              </a:graphicData>
            </a:graphic>
          </wp:inline>
        </w:drawing>
      </w:r>
    </w:p>
    <w:p w14:paraId="0EE4DAD9" w14:textId="1FBB5631" w:rsidR="00452A04" w:rsidRPr="007776D0" w:rsidRDefault="00CB1F40" w:rsidP="003F29CE">
      <w:pPr>
        <w:spacing w:line="480" w:lineRule="auto"/>
        <w:rPr>
          <w:rFonts w:ascii="Times New Roman" w:hAnsi="Times New Roman" w:cs="Times New Roman"/>
        </w:rPr>
      </w:pPr>
      <w:r w:rsidRPr="007776D0">
        <w:rPr>
          <w:rFonts w:ascii="Times New Roman" w:hAnsi="Times New Roman" w:cs="Times New Roman"/>
          <w:b/>
        </w:rPr>
        <w:t xml:space="preserve">Supplementary Fig. 8 | </w:t>
      </w:r>
      <w:r w:rsidR="00452A04" w:rsidRPr="007776D0">
        <w:rPr>
          <w:rFonts w:ascii="Times New Roman" w:hAnsi="Times New Roman" w:cs="Times New Roman"/>
        </w:rPr>
        <w:t>The Pearson’s product-moment correlation coefficients (ρ) between different lower- body joints separated by leg dominance with most showing a statistical difference between FA Patients and Controls (Kruskal-Wallis one-way ANOVA). The error bars represent standard deviation.</w:t>
      </w:r>
    </w:p>
    <w:p w14:paraId="7CAC6D00" w14:textId="77777777" w:rsidR="00452A04" w:rsidRPr="007776D0" w:rsidRDefault="00452A04" w:rsidP="00452A04">
      <w:pPr>
        <w:rPr>
          <w:rFonts w:ascii="Times New Roman" w:hAnsi="Times New Roman" w:cs="Times New Roman"/>
        </w:rPr>
      </w:pPr>
    </w:p>
    <w:p w14:paraId="7DDEA5B6" w14:textId="5BB5EF37" w:rsidR="00452A04" w:rsidRPr="007776D0" w:rsidRDefault="00452A04" w:rsidP="00452A04">
      <w:pPr>
        <w:rPr>
          <w:rFonts w:ascii="Times New Roman" w:hAnsi="Times New Roman" w:cs="Times New Roman"/>
        </w:rPr>
      </w:pPr>
    </w:p>
    <w:p w14:paraId="4DBA9702" w14:textId="107E4C4D" w:rsidR="006D4FE9" w:rsidRPr="007776D0" w:rsidRDefault="00CD1C23" w:rsidP="00452A04">
      <w:pPr>
        <w:rPr>
          <w:rFonts w:ascii="Times New Roman" w:hAnsi="Times New Roman" w:cs="Times New Roman"/>
        </w:rPr>
      </w:pPr>
      <w:r w:rsidRPr="007776D0">
        <w:rPr>
          <w:rFonts w:ascii="Times New Roman" w:hAnsi="Times New Roman" w:cs="Times New Roman"/>
          <w:noProof/>
        </w:rPr>
        <w:lastRenderedPageBreak/>
        <w:drawing>
          <wp:inline distT="0" distB="0" distL="0" distR="0" wp14:anchorId="5841D82D" wp14:editId="7ADA2397">
            <wp:extent cx="5270500" cy="3275965"/>
            <wp:effectExtent l="0" t="0" r="6350" b="635"/>
            <wp:docPr id="23" name="Picture 23" descr="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Chart, histogram&#10;&#10;Description automatically generated"/>
                    <pic:cNvPicPr/>
                  </pic:nvPicPr>
                  <pic:blipFill>
                    <a:blip r:embed="rId15"/>
                    <a:stretch>
                      <a:fillRect/>
                    </a:stretch>
                  </pic:blipFill>
                  <pic:spPr>
                    <a:xfrm>
                      <a:off x="0" y="0"/>
                      <a:ext cx="5270500" cy="3275965"/>
                    </a:xfrm>
                    <a:prstGeom prst="rect">
                      <a:avLst/>
                    </a:prstGeom>
                  </pic:spPr>
                </pic:pic>
              </a:graphicData>
            </a:graphic>
          </wp:inline>
        </w:drawing>
      </w:r>
    </w:p>
    <w:p w14:paraId="61883C1D" w14:textId="36382BC7" w:rsidR="00452A04" w:rsidRPr="007776D0" w:rsidRDefault="00CB1F40" w:rsidP="00534832">
      <w:pPr>
        <w:spacing w:line="480" w:lineRule="auto"/>
        <w:rPr>
          <w:rFonts w:ascii="Times New Roman" w:hAnsi="Times New Roman" w:cs="Times New Roman"/>
        </w:rPr>
      </w:pPr>
      <w:r w:rsidRPr="007776D0">
        <w:rPr>
          <w:rFonts w:ascii="Times New Roman" w:hAnsi="Times New Roman" w:cs="Times New Roman"/>
          <w:b/>
        </w:rPr>
        <w:t>Supplementary Fig. 9 | a.</w:t>
      </w:r>
      <w:r w:rsidR="00452A04" w:rsidRPr="007776D0">
        <w:rPr>
          <w:rFonts w:ascii="Times New Roman" w:hAnsi="Times New Roman" w:cs="Times New Roman"/>
        </w:rPr>
        <w:t xml:space="preserve"> The head movement trajectory from a typical FA patient (red line) with respect to a fixed hip during the 8MW task. </w:t>
      </w:r>
      <w:r w:rsidRPr="007776D0">
        <w:rPr>
          <w:rFonts w:ascii="Times New Roman" w:hAnsi="Times New Roman" w:cs="Times New Roman"/>
          <w:b/>
        </w:rPr>
        <w:t>b.</w:t>
      </w:r>
      <w:r w:rsidR="00452A04" w:rsidRPr="007776D0">
        <w:rPr>
          <w:rFonts w:ascii="Times New Roman" w:hAnsi="Times New Roman" w:cs="Times New Roman"/>
        </w:rPr>
        <w:t xml:space="preserve"> The FA Patients’ head movements exhibit a statistically higher area than the Controls. </w:t>
      </w:r>
      <w:r w:rsidR="00BA7BE7" w:rsidRPr="007776D0">
        <w:rPr>
          <w:rFonts w:ascii="Times New Roman" w:hAnsi="Times New Roman" w:cs="Times New Roman"/>
          <w:b/>
          <w:bCs/>
        </w:rPr>
        <w:t>c</w:t>
      </w:r>
      <w:r w:rsidR="00452A04" w:rsidRPr="007776D0">
        <w:rPr>
          <w:rFonts w:ascii="Times New Roman" w:hAnsi="Times New Roman" w:cs="Times New Roman"/>
          <w:b/>
          <w:bCs/>
        </w:rPr>
        <w:t>-</w:t>
      </w:r>
      <w:r w:rsidRPr="007776D0">
        <w:rPr>
          <w:rFonts w:ascii="Times New Roman" w:hAnsi="Times New Roman" w:cs="Times New Roman"/>
          <w:b/>
        </w:rPr>
        <w:t>d.</w:t>
      </w:r>
      <w:r w:rsidR="00452A04" w:rsidRPr="007776D0">
        <w:rPr>
          <w:rFonts w:ascii="Times New Roman" w:hAnsi="Times New Roman" w:cs="Times New Roman"/>
        </w:rPr>
        <w:t xml:space="preserve"> Observing the head movements on the frontal and sideways plane independently shows that there is a statistical difference between FA Patients and Controls only when the variability of sideways movements is considered. The error bars in all plots represent standard deviation.</w:t>
      </w:r>
    </w:p>
    <w:p w14:paraId="42770E42" w14:textId="77777777" w:rsidR="00452A04" w:rsidRPr="007776D0" w:rsidRDefault="00452A04" w:rsidP="00452A04">
      <w:pPr>
        <w:rPr>
          <w:rFonts w:ascii="Times New Roman" w:hAnsi="Times New Roman" w:cs="Times New Roman"/>
        </w:rPr>
      </w:pPr>
    </w:p>
    <w:p w14:paraId="6C6ADF21" w14:textId="77777777" w:rsidR="00452A04" w:rsidRPr="007776D0" w:rsidRDefault="00452A04" w:rsidP="00452A04">
      <w:pPr>
        <w:rPr>
          <w:rFonts w:ascii="Times New Roman" w:hAnsi="Times New Roman" w:cs="Times New Roman"/>
        </w:rPr>
      </w:pPr>
    </w:p>
    <w:p w14:paraId="5AFED711" w14:textId="77777777" w:rsidR="00452A04" w:rsidRPr="007776D0" w:rsidRDefault="00452A04" w:rsidP="00452A04">
      <w:pPr>
        <w:rPr>
          <w:rFonts w:ascii="Times New Roman" w:hAnsi="Times New Roman" w:cs="Times New Roman"/>
        </w:rPr>
      </w:pPr>
    </w:p>
    <w:p w14:paraId="7D8D9E88" w14:textId="77777777" w:rsidR="00452A04" w:rsidRPr="007776D0" w:rsidRDefault="00452A04" w:rsidP="00452A04">
      <w:pPr>
        <w:rPr>
          <w:rFonts w:ascii="Times New Roman" w:hAnsi="Times New Roman" w:cs="Times New Roman"/>
        </w:rPr>
      </w:pPr>
    </w:p>
    <w:p w14:paraId="3D07D52C" w14:textId="77777777" w:rsidR="00452A04" w:rsidRPr="007776D0" w:rsidRDefault="00452A04" w:rsidP="00452A04">
      <w:pPr>
        <w:rPr>
          <w:rFonts w:ascii="Times New Roman" w:hAnsi="Times New Roman" w:cs="Times New Roman"/>
        </w:rPr>
      </w:pPr>
    </w:p>
    <w:p w14:paraId="7089C5EF" w14:textId="77777777" w:rsidR="00452A04" w:rsidRPr="007776D0" w:rsidRDefault="00452A04" w:rsidP="00452A04">
      <w:pPr>
        <w:rPr>
          <w:rFonts w:ascii="Times New Roman" w:hAnsi="Times New Roman" w:cs="Times New Roman"/>
        </w:rPr>
      </w:pPr>
    </w:p>
    <w:p w14:paraId="707B5091" w14:textId="77777777" w:rsidR="00452A04" w:rsidRPr="007776D0" w:rsidRDefault="00452A04" w:rsidP="00452A04">
      <w:pPr>
        <w:rPr>
          <w:rFonts w:ascii="Times New Roman" w:hAnsi="Times New Roman" w:cs="Times New Roman"/>
        </w:rPr>
      </w:pPr>
    </w:p>
    <w:p w14:paraId="45CEB67F" w14:textId="77777777" w:rsidR="00452A04" w:rsidRPr="007776D0" w:rsidRDefault="00452A04" w:rsidP="00452A04">
      <w:pPr>
        <w:rPr>
          <w:rFonts w:ascii="Times New Roman" w:hAnsi="Times New Roman" w:cs="Times New Roman"/>
        </w:rPr>
      </w:pPr>
    </w:p>
    <w:p w14:paraId="263C0EAA" w14:textId="77777777" w:rsidR="00452A04" w:rsidRPr="007776D0" w:rsidRDefault="00452A04" w:rsidP="00452A04">
      <w:pPr>
        <w:rPr>
          <w:rFonts w:ascii="Times New Roman" w:hAnsi="Times New Roman" w:cs="Times New Roman"/>
        </w:rPr>
      </w:pPr>
    </w:p>
    <w:p w14:paraId="19FB2F40" w14:textId="6882D0CA" w:rsidR="000B4AF2" w:rsidRPr="007776D0" w:rsidRDefault="00452A04" w:rsidP="00534832">
      <w:pPr>
        <w:spacing w:line="480" w:lineRule="auto"/>
        <w:rPr>
          <w:rFonts w:ascii="Times New Roman" w:hAnsi="Times New Roman" w:cs="Times New Roman"/>
        </w:rPr>
      </w:pPr>
      <w:r w:rsidRPr="007776D0">
        <w:rPr>
          <w:rFonts w:ascii="Times New Roman" w:hAnsi="Times New Roman" w:cs="Times New Roman"/>
        </w:rPr>
        <w:tab/>
      </w:r>
      <w:r w:rsidRPr="007776D0">
        <w:rPr>
          <w:rFonts w:ascii="Times New Roman" w:hAnsi="Times New Roman" w:cs="Times New Roman"/>
        </w:rPr>
        <w:tab/>
      </w:r>
    </w:p>
    <w:p w14:paraId="2CBD9C80" w14:textId="33D66EDF" w:rsidR="000B4AF2" w:rsidRPr="007776D0" w:rsidRDefault="000B4AF2" w:rsidP="00534832">
      <w:pPr>
        <w:spacing w:line="480" w:lineRule="auto"/>
        <w:rPr>
          <w:rFonts w:ascii="Times New Roman" w:hAnsi="Times New Roman" w:cs="Times New Roman"/>
        </w:rPr>
      </w:pPr>
      <w:r w:rsidRPr="007776D0">
        <w:rPr>
          <w:rFonts w:ascii="Times New Roman" w:hAnsi="Times New Roman" w:cs="Times New Roman"/>
          <w:noProof/>
        </w:rPr>
        <w:lastRenderedPageBreak/>
        <w:drawing>
          <wp:inline distT="0" distB="0" distL="0" distR="0" wp14:anchorId="4468286B" wp14:editId="0C12025E">
            <wp:extent cx="5184775" cy="1836420"/>
            <wp:effectExtent l="0" t="0" r="0" b="0"/>
            <wp:docPr id="24" name="Picture 24"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Chart, scatter chart&#10;&#10;Description automatically generated"/>
                    <pic:cNvPicPr/>
                  </pic:nvPicPr>
                  <pic:blipFill rotWithShape="1">
                    <a:blip r:embed="rId16"/>
                    <a:srcRect l="1627"/>
                    <a:stretch/>
                  </pic:blipFill>
                  <pic:spPr bwMode="auto">
                    <a:xfrm>
                      <a:off x="0" y="0"/>
                      <a:ext cx="5184775" cy="1836420"/>
                    </a:xfrm>
                    <a:prstGeom prst="rect">
                      <a:avLst/>
                    </a:prstGeom>
                    <a:ln>
                      <a:noFill/>
                    </a:ln>
                    <a:extLst>
                      <a:ext uri="{53640926-AAD7-44D8-BBD7-CCE9431645EC}">
                        <a14:shadowObscured xmlns:a14="http://schemas.microsoft.com/office/drawing/2010/main"/>
                      </a:ext>
                    </a:extLst>
                  </pic:spPr>
                </pic:pic>
              </a:graphicData>
            </a:graphic>
          </wp:inline>
        </w:drawing>
      </w:r>
    </w:p>
    <w:p w14:paraId="690B5224" w14:textId="4AA1B69B" w:rsidR="00452A04" w:rsidRPr="007776D0" w:rsidRDefault="00CB1F40" w:rsidP="00534832">
      <w:pPr>
        <w:spacing w:line="480" w:lineRule="auto"/>
        <w:rPr>
          <w:rFonts w:ascii="Times New Roman" w:hAnsi="Times New Roman" w:cs="Times New Roman"/>
        </w:rPr>
      </w:pPr>
      <w:r w:rsidRPr="007776D0">
        <w:rPr>
          <w:rFonts w:ascii="Times New Roman" w:hAnsi="Times New Roman" w:cs="Times New Roman"/>
          <w:b/>
        </w:rPr>
        <w:t>Supplementary Fig. 10 | a.</w:t>
      </w:r>
      <w:r w:rsidR="00452A04" w:rsidRPr="007776D0">
        <w:rPr>
          <w:rFonts w:ascii="Times New Roman" w:hAnsi="Times New Roman" w:cs="Times New Roman"/>
        </w:rPr>
        <w:t xml:space="preserve"> The average joint velocity of FA Patients and Controls during the 9HPT. The patients exhibit significantly slower velocities in all joints except the elbow pronation. </w:t>
      </w:r>
      <w:r w:rsidRPr="007776D0">
        <w:rPr>
          <w:rFonts w:ascii="Times New Roman" w:hAnsi="Times New Roman" w:cs="Times New Roman"/>
          <w:b/>
        </w:rPr>
        <w:t>b.</w:t>
      </w:r>
      <w:r w:rsidR="00452A04" w:rsidRPr="007776D0">
        <w:rPr>
          <w:rFonts w:ascii="Times New Roman" w:hAnsi="Times New Roman" w:cs="Times New Roman"/>
        </w:rPr>
        <w:t xml:space="preserve"> A PCA analysis of the angular velocities of the upper body showing the variability explained by having a different </w:t>
      </w:r>
      <w:r w:rsidR="002634DD" w:rsidRPr="007776D0">
        <w:rPr>
          <w:rFonts w:ascii="Times New Roman" w:hAnsi="Times New Roman" w:cs="Times New Roman"/>
        </w:rPr>
        <w:t>number</w:t>
      </w:r>
      <w:r w:rsidR="00452A04" w:rsidRPr="007776D0">
        <w:rPr>
          <w:rFonts w:ascii="Times New Roman" w:hAnsi="Times New Roman" w:cs="Times New Roman"/>
        </w:rPr>
        <w:t xml:space="preserve"> of PCs. FA Patients require slightly more PCs to explain the variability in their movements than the Controls. </w:t>
      </w:r>
      <w:r w:rsidRPr="007776D0">
        <w:rPr>
          <w:rFonts w:ascii="Times New Roman" w:hAnsi="Times New Roman" w:cs="Times New Roman"/>
          <w:b/>
        </w:rPr>
        <w:t>c.</w:t>
      </w:r>
      <w:r w:rsidR="00452A04" w:rsidRPr="007776D0">
        <w:rPr>
          <w:rFonts w:ascii="Times New Roman" w:hAnsi="Times New Roman" w:cs="Times New Roman"/>
        </w:rPr>
        <w:t xml:space="preserve"> Our complexity metric showing an increased complexity in the FA Patients during the 9HPT. All error bars and shades express the standard </w:t>
      </w:r>
      <w:r w:rsidR="00E91EEB" w:rsidRPr="007776D0">
        <w:rPr>
          <w:rFonts w:ascii="Times New Roman" w:hAnsi="Times New Roman" w:cs="Times New Roman"/>
        </w:rPr>
        <w:t>deviation of</w:t>
      </w:r>
      <w:r w:rsidR="00452A04" w:rsidRPr="007776D0">
        <w:rPr>
          <w:rFonts w:ascii="Times New Roman" w:hAnsi="Times New Roman" w:cs="Times New Roman"/>
        </w:rPr>
        <w:t xml:space="preserve"> each population group.</w:t>
      </w:r>
    </w:p>
    <w:p w14:paraId="725B2CBB" w14:textId="77777777" w:rsidR="00452A04" w:rsidRPr="007776D0" w:rsidRDefault="00452A04" w:rsidP="00534832">
      <w:pPr>
        <w:spacing w:line="480" w:lineRule="auto"/>
        <w:rPr>
          <w:rFonts w:ascii="Times New Roman" w:hAnsi="Times New Roman" w:cs="Times New Roman"/>
        </w:rPr>
      </w:pPr>
    </w:p>
    <w:p w14:paraId="2ECFF33A" w14:textId="6C57D134" w:rsidR="00452A04" w:rsidRPr="007776D0" w:rsidRDefault="00452A04" w:rsidP="00452A04">
      <w:pPr>
        <w:rPr>
          <w:rFonts w:ascii="Times New Roman" w:hAnsi="Times New Roman" w:cs="Times New Roman"/>
        </w:rPr>
      </w:pPr>
    </w:p>
    <w:p w14:paraId="55C1035E" w14:textId="5A941940" w:rsidR="005C6B15" w:rsidRPr="007776D0" w:rsidRDefault="005C6B15" w:rsidP="00452A04">
      <w:pPr>
        <w:rPr>
          <w:rFonts w:ascii="Times New Roman" w:hAnsi="Times New Roman" w:cs="Times New Roman"/>
        </w:rPr>
      </w:pPr>
      <w:r w:rsidRPr="007776D0">
        <w:rPr>
          <w:rFonts w:ascii="Times New Roman" w:hAnsi="Times New Roman" w:cs="Times New Roman"/>
          <w:noProof/>
        </w:rPr>
        <w:drawing>
          <wp:inline distT="0" distB="0" distL="0" distR="0" wp14:anchorId="7E9996A5" wp14:editId="0B418A00">
            <wp:extent cx="5270500" cy="2371725"/>
            <wp:effectExtent l="0" t="0" r="6350" b="9525"/>
            <wp:docPr id="25" name="Picture 25"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Chart&#10;&#10;Description automatically generated"/>
                    <pic:cNvPicPr/>
                  </pic:nvPicPr>
                  <pic:blipFill>
                    <a:blip r:embed="rId17"/>
                    <a:stretch>
                      <a:fillRect/>
                    </a:stretch>
                  </pic:blipFill>
                  <pic:spPr>
                    <a:xfrm>
                      <a:off x="0" y="0"/>
                      <a:ext cx="5270500" cy="2371725"/>
                    </a:xfrm>
                    <a:prstGeom prst="rect">
                      <a:avLst/>
                    </a:prstGeom>
                  </pic:spPr>
                </pic:pic>
              </a:graphicData>
            </a:graphic>
          </wp:inline>
        </w:drawing>
      </w:r>
    </w:p>
    <w:p w14:paraId="7AB2C41F" w14:textId="77777777" w:rsidR="00452A04" w:rsidRPr="007776D0" w:rsidRDefault="00452A04" w:rsidP="00452A04">
      <w:pPr>
        <w:rPr>
          <w:rFonts w:ascii="Times New Roman" w:hAnsi="Times New Roman" w:cs="Times New Roman"/>
        </w:rPr>
      </w:pPr>
    </w:p>
    <w:p w14:paraId="371AC11D" w14:textId="0330098B" w:rsidR="00452A04" w:rsidRPr="007776D0" w:rsidRDefault="00CB1F40" w:rsidP="00534832">
      <w:pPr>
        <w:spacing w:line="480" w:lineRule="auto"/>
        <w:rPr>
          <w:rFonts w:ascii="Times New Roman" w:hAnsi="Times New Roman" w:cs="Times New Roman"/>
        </w:rPr>
      </w:pPr>
      <w:r w:rsidRPr="007776D0">
        <w:rPr>
          <w:rFonts w:ascii="Times New Roman" w:hAnsi="Times New Roman" w:cs="Times New Roman"/>
          <w:b/>
        </w:rPr>
        <w:t>Supplementary Fig. 11 | a.</w:t>
      </w:r>
      <w:r w:rsidR="00452A04" w:rsidRPr="007776D0">
        <w:rPr>
          <w:rFonts w:ascii="Times New Roman" w:hAnsi="Times New Roman" w:cs="Times New Roman"/>
        </w:rPr>
        <w:t xml:space="preserve"> A density plot generated using the kinematics of a typical FA patient during the 9HPT. The space was separated in 2x2x2cm blocks and the colour of each block represents the time any joint (blue circles) spent in that area. </w:t>
      </w:r>
      <w:r w:rsidR="00452A04" w:rsidRPr="007776D0">
        <w:rPr>
          <w:rFonts w:ascii="Times New Roman" w:hAnsi="Times New Roman" w:cs="Times New Roman"/>
        </w:rPr>
        <w:lastRenderedPageBreak/>
        <w:t xml:space="preserve">Note that the colour bar is on log10 scale. </w:t>
      </w:r>
      <w:r w:rsidRPr="007776D0">
        <w:rPr>
          <w:rFonts w:ascii="Times New Roman" w:hAnsi="Times New Roman" w:cs="Times New Roman"/>
          <w:b/>
        </w:rPr>
        <w:t>b.</w:t>
      </w:r>
      <w:r w:rsidR="00452A04" w:rsidRPr="007776D0">
        <w:rPr>
          <w:rFonts w:ascii="Times New Roman" w:hAnsi="Times New Roman" w:cs="Times New Roman"/>
        </w:rPr>
        <w:t xml:space="preserve"> The workspace volume generated from the subjects’ density plot comparing the performance of FA Patients and Controls when performing the task with either hand. The plot shows a statistical difference between the two hands of FA Patients as well as a significant difference between the workspace volume generated by the FA Patients’ and Controls’ dominant hand. </w:t>
      </w:r>
      <w:r w:rsidRPr="007776D0">
        <w:rPr>
          <w:rFonts w:ascii="Times New Roman" w:hAnsi="Times New Roman" w:cs="Times New Roman"/>
          <w:b/>
        </w:rPr>
        <w:t>c.</w:t>
      </w:r>
      <w:r w:rsidR="00452A04" w:rsidRPr="007776D0">
        <w:rPr>
          <w:rFonts w:ascii="Times New Roman" w:hAnsi="Times New Roman" w:cs="Times New Roman"/>
        </w:rPr>
        <w:t xml:space="preserve"> The entropy of subjects’ density plots as a measure of their disorder showing that FA Patients have a lot more disorder than Controls across both hands. The error bars in plots B &amp; C represent standard deviation.</w:t>
      </w:r>
    </w:p>
    <w:p w14:paraId="186F4616" w14:textId="77777777" w:rsidR="00452A04" w:rsidRPr="007776D0" w:rsidRDefault="00452A04" w:rsidP="00452A04">
      <w:pPr>
        <w:rPr>
          <w:rFonts w:ascii="Times New Roman" w:hAnsi="Times New Roman" w:cs="Times New Roman"/>
        </w:rPr>
      </w:pPr>
    </w:p>
    <w:p w14:paraId="5D632296" w14:textId="6FE7C578" w:rsidR="004E4F97" w:rsidRPr="007776D0" w:rsidRDefault="00027984" w:rsidP="00452A04">
      <w:pPr>
        <w:rPr>
          <w:rFonts w:ascii="Times New Roman" w:hAnsi="Times New Roman" w:cs="Times New Roman"/>
        </w:rPr>
      </w:pPr>
      <w:r w:rsidRPr="007776D0">
        <w:rPr>
          <w:rFonts w:ascii="Times New Roman" w:hAnsi="Times New Roman" w:cs="Times New Roman"/>
          <w:noProof/>
        </w:rPr>
        <w:drawing>
          <wp:inline distT="0" distB="0" distL="0" distR="0" wp14:anchorId="2DA4C229" wp14:editId="1F4EE1FA">
            <wp:extent cx="5270500" cy="3181985"/>
            <wp:effectExtent l="0" t="0" r="6350" b="0"/>
            <wp:docPr id="26" name="Picture 26" descr="Char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Chart&#10;&#10;Description automatically generated with medium confidence"/>
                    <pic:cNvPicPr/>
                  </pic:nvPicPr>
                  <pic:blipFill>
                    <a:blip r:embed="rId18"/>
                    <a:stretch>
                      <a:fillRect/>
                    </a:stretch>
                  </pic:blipFill>
                  <pic:spPr>
                    <a:xfrm>
                      <a:off x="0" y="0"/>
                      <a:ext cx="5270500" cy="3181985"/>
                    </a:xfrm>
                    <a:prstGeom prst="rect">
                      <a:avLst/>
                    </a:prstGeom>
                  </pic:spPr>
                </pic:pic>
              </a:graphicData>
            </a:graphic>
          </wp:inline>
        </w:drawing>
      </w:r>
    </w:p>
    <w:p w14:paraId="298F80A9" w14:textId="77777777" w:rsidR="00CB1F40" w:rsidRPr="007776D0" w:rsidRDefault="00CB1F40" w:rsidP="00452A04">
      <w:pPr>
        <w:rPr>
          <w:rFonts w:ascii="Times New Roman" w:hAnsi="Times New Roman" w:cs="Times New Roman"/>
        </w:rPr>
      </w:pPr>
    </w:p>
    <w:p w14:paraId="615874CE" w14:textId="4562F251" w:rsidR="00452A04" w:rsidRPr="007776D0" w:rsidRDefault="00CB1F40" w:rsidP="00534832">
      <w:pPr>
        <w:spacing w:line="480" w:lineRule="auto"/>
        <w:rPr>
          <w:rFonts w:ascii="Times New Roman" w:hAnsi="Times New Roman" w:cs="Times New Roman"/>
        </w:rPr>
      </w:pPr>
      <w:r w:rsidRPr="007776D0">
        <w:rPr>
          <w:rFonts w:ascii="Times New Roman" w:hAnsi="Times New Roman" w:cs="Times New Roman"/>
          <w:b/>
        </w:rPr>
        <w:t>Supplementary Fig. 12 |</w:t>
      </w:r>
      <w:r w:rsidR="00452A04" w:rsidRPr="007776D0">
        <w:rPr>
          <w:rFonts w:ascii="Times New Roman" w:hAnsi="Times New Roman" w:cs="Times New Roman"/>
        </w:rPr>
        <w:t xml:space="preserve"> </w:t>
      </w:r>
      <w:r w:rsidRPr="007776D0">
        <w:rPr>
          <w:rFonts w:ascii="Times New Roman" w:hAnsi="Times New Roman" w:cs="Times New Roman"/>
          <w:b/>
        </w:rPr>
        <w:t>a.</w:t>
      </w:r>
      <w:r w:rsidR="00452A04" w:rsidRPr="007776D0">
        <w:rPr>
          <w:rFonts w:ascii="Times New Roman" w:hAnsi="Times New Roman" w:cs="Times New Roman"/>
        </w:rPr>
        <w:t xml:space="preserve"> The autocorrelation full-width at half-maximum (FWHM) of the subjects upper body joints showing a significantly slower drop for the FA Patients than the Controls in most joints’ dimensions. </w:t>
      </w:r>
      <w:r w:rsidRPr="007776D0">
        <w:rPr>
          <w:rFonts w:ascii="Times New Roman" w:hAnsi="Times New Roman" w:cs="Times New Roman"/>
          <w:b/>
        </w:rPr>
        <w:t>b.</w:t>
      </w:r>
      <w:r w:rsidR="00452A04" w:rsidRPr="007776D0">
        <w:rPr>
          <w:rFonts w:ascii="Times New Roman" w:hAnsi="Times New Roman" w:cs="Times New Roman"/>
        </w:rPr>
        <w:t xml:space="preserve"> The averaged </w:t>
      </w:r>
      <w:r w:rsidR="00AB0F9D" w:rsidRPr="007776D0">
        <w:rPr>
          <w:rFonts w:ascii="Times New Roman" w:hAnsi="Times New Roman" w:cs="Times New Roman"/>
        </w:rPr>
        <w:t>eigen spectrum</w:t>
      </w:r>
      <w:r w:rsidR="00452A04" w:rsidRPr="007776D0">
        <w:rPr>
          <w:rFonts w:ascii="Times New Roman" w:hAnsi="Times New Roman" w:cs="Times New Roman"/>
        </w:rPr>
        <w:t xml:space="preserve"> based on the subjects’ channel delay cross-correlation matrices, showing that FA Patients have a decreased power in the left end and increased power in the right end. This implies that they have an increased complexity in their movements with respect to the Controls. </w:t>
      </w:r>
      <w:r w:rsidRPr="007776D0">
        <w:rPr>
          <w:rFonts w:ascii="Times New Roman" w:hAnsi="Times New Roman" w:cs="Times New Roman"/>
          <w:b/>
        </w:rPr>
        <w:t>c.</w:t>
      </w:r>
      <w:r w:rsidR="00452A04" w:rsidRPr="007776D0">
        <w:rPr>
          <w:rFonts w:ascii="Times New Roman" w:hAnsi="Times New Roman" w:cs="Times New Roman"/>
        </w:rPr>
        <w:t xml:space="preserve"> A comparison on the average energy of the upper body </w:t>
      </w:r>
      <w:r w:rsidR="00452A04" w:rsidRPr="007776D0">
        <w:rPr>
          <w:rFonts w:ascii="Times New Roman" w:hAnsi="Times New Roman" w:cs="Times New Roman"/>
        </w:rPr>
        <w:lastRenderedPageBreak/>
        <w:t xml:space="preserve">joints between FA Patients and Controls, showing a statistically lower energy in all FA Patient joints except the elbow pronation. </w:t>
      </w:r>
      <w:r w:rsidRPr="007776D0">
        <w:rPr>
          <w:rFonts w:ascii="Times New Roman" w:hAnsi="Times New Roman" w:cs="Times New Roman"/>
          <w:b/>
        </w:rPr>
        <w:t>d.</w:t>
      </w:r>
      <w:r w:rsidR="00452A04" w:rsidRPr="007776D0">
        <w:rPr>
          <w:rFonts w:ascii="Times New Roman" w:hAnsi="Times New Roman" w:cs="Times New Roman"/>
        </w:rPr>
        <w:t xml:space="preserve"> The subjects’ average wrist speed during the 9HPT task showing a statistical difference between FA Patients and Controls but also a difference between the D and ND hand of FA Patients. The error bars and shades shown in all plots represent standard deviation.</w:t>
      </w:r>
    </w:p>
    <w:p w14:paraId="1985EF69" w14:textId="77777777" w:rsidR="00452A04" w:rsidRPr="007776D0" w:rsidRDefault="00452A04" w:rsidP="00452A04">
      <w:pPr>
        <w:rPr>
          <w:rFonts w:ascii="Times New Roman" w:hAnsi="Times New Roman" w:cs="Times New Roman"/>
        </w:rPr>
      </w:pPr>
    </w:p>
    <w:p w14:paraId="322492A1" w14:textId="77777777" w:rsidR="00CB1F40" w:rsidRPr="007776D0" w:rsidRDefault="00452A04" w:rsidP="00534832">
      <w:pPr>
        <w:spacing w:line="480" w:lineRule="auto"/>
        <w:rPr>
          <w:rFonts w:ascii="Times New Roman" w:hAnsi="Times New Roman" w:cs="Times New Roman"/>
        </w:rPr>
      </w:pPr>
      <w:r w:rsidRPr="007776D0">
        <w:rPr>
          <w:rFonts w:ascii="Times New Roman" w:hAnsi="Times New Roman" w:cs="Times New Roman"/>
          <w:noProof/>
        </w:rPr>
        <w:drawing>
          <wp:inline distT="114300" distB="114300" distL="114300" distR="114300" wp14:anchorId="2A92D11A" wp14:editId="78FF77C5">
            <wp:extent cx="5320800" cy="3160800"/>
            <wp:effectExtent l="0" t="0" r="0" b="1905"/>
            <wp:docPr id="14" name="imag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9"/>
                    <a:srcRect/>
                    <a:stretch>
                      <a:fillRect/>
                    </a:stretch>
                  </pic:blipFill>
                  <pic:spPr>
                    <a:xfrm>
                      <a:off x="0" y="0"/>
                      <a:ext cx="5320800" cy="3160800"/>
                    </a:xfrm>
                    <a:prstGeom prst="rect">
                      <a:avLst/>
                    </a:prstGeom>
                    <a:ln/>
                  </pic:spPr>
                </pic:pic>
              </a:graphicData>
            </a:graphic>
          </wp:inline>
        </w:drawing>
      </w:r>
    </w:p>
    <w:p w14:paraId="423E4A30" w14:textId="5E938131" w:rsidR="00452A04" w:rsidRPr="007776D0" w:rsidRDefault="00CB1F40" w:rsidP="00534832">
      <w:pPr>
        <w:spacing w:line="480" w:lineRule="auto"/>
        <w:rPr>
          <w:rFonts w:ascii="Times New Roman" w:hAnsi="Times New Roman" w:cs="Times New Roman"/>
        </w:rPr>
      </w:pPr>
      <w:r w:rsidRPr="007776D0">
        <w:rPr>
          <w:rFonts w:ascii="Times New Roman" w:hAnsi="Times New Roman" w:cs="Times New Roman"/>
          <w:b/>
        </w:rPr>
        <w:t xml:space="preserve">Supplementary Fig. 13 | </w:t>
      </w:r>
      <w:r w:rsidR="00452A04" w:rsidRPr="007776D0">
        <w:rPr>
          <w:rFonts w:ascii="Times New Roman" w:hAnsi="Times New Roman" w:cs="Times New Roman"/>
        </w:rPr>
        <w:t>The Pearson’s product-moment correlation coefficients (ρ) between the shoulder and elbow joints for subjects’ Dominant (green) and Non-Dominant (orange) hand. The plots reveal a significant reduction in the correlations of Elbow Flexion vs Shoulder Direction and Shoulder Axial Rotation vs Shoulder Elevation in the FA Patients’ dominant arm than the Controls and also a reduction in the correlations of Shoulder Direction vs Shoulder Elevation, Shoulder Direction vs Elbow Flexion and Shoulder Elevation vs Elbow Flexion in the FA Patients’ non-dominant hand. The error bars represent standard deviation.</w:t>
      </w:r>
    </w:p>
    <w:p w14:paraId="6AB0F25F" w14:textId="77777777" w:rsidR="00452A04" w:rsidRPr="007776D0" w:rsidRDefault="00452A04" w:rsidP="00452A04">
      <w:pPr>
        <w:rPr>
          <w:rFonts w:ascii="Times New Roman" w:hAnsi="Times New Roman" w:cs="Times New Roman"/>
        </w:rPr>
      </w:pPr>
    </w:p>
    <w:p w14:paraId="214F05AC" w14:textId="182EE166" w:rsidR="00452A04" w:rsidRPr="007776D0" w:rsidRDefault="00452A04" w:rsidP="00452A04">
      <w:pPr>
        <w:rPr>
          <w:rFonts w:ascii="Times New Roman" w:hAnsi="Times New Roman" w:cs="Times New Roman"/>
        </w:rPr>
      </w:pPr>
    </w:p>
    <w:p w14:paraId="7F840864" w14:textId="6F1E8D4E" w:rsidR="00CB1A94" w:rsidRPr="007776D0" w:rsidRDefault="00CB1A94" w:rsidP="00452A04">
      <w:pPr>
        <w:rPr>
          <w:rFonts w:ascii="Times New Roman" w:hAnsi="Times New Roman" w:cs="Times New Roman"/>
        </w:rPr>
      </w:pPr>
      <w:r w:rsidRPr="007776D0">
        <w:rPr>
          <w:rFonts w:ascii="Times New Roman" w:hAnsi="Times New Roman" w:cs="Times New Roman"/>
          <w:noProof/>
        </w:rPr>
        <w:lastRenderedPageBreak/>
        <w:drawing>
          <wp:inline distT="0" distB="0" distL="0" distR="0" wp14:anchorId="44E63C8E" wp14:editId="4595A02E">
            <wp:extent cx="5270500" cy="2114550"/>
            <wp:effectExtent l="0" t="0" r="6350" b="0"/>
            <wp:docPr id="27" name="Picture 27" descr="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Chart, histogram&#10;&#10;Description automatically generated"/>
                    <pic:cNvPicPr/>
                  </pic:nvPicPr>
                  <pic:blipFill>
                    <a:blip r:embed="rId20"/>
                    <a:stretch>
                      <a:fillRect/>
                    </a:stretch>
                  </pic:blipFill>
                  <pic:spPr>
                    <a:xfrm>
                      <a:off x="0" y="0"/>
                      <a:ext cx="5270500" cy="2114550"/>
                    </a:xfrm>
                    <a:prstGeom prst="rect">
                      <a:avLst/>
                    </a:prstGeom>
                  </pic:spPr>
                </pic:pic>
              </a:graphicData>
            </a:graphic>
          </wp:inline>
        </w:drawing>
      </w:r>
    </w:p>
    <w:p w14:paraId="021FD16A" w14:textId="77777777" w:rsidR="00CB1F40" w:rsidRPr="007776D0" w:rsidRDefault="00CB1F40" w:rsidP="00452A04">
      <w:pPr>
        <w:rPr>
          <w:rFonts w:ascii="Times New Roman" w:hAnsi="Times New Roman" w:cs="Times New Roman"/>
        </w:rPr>
      </w:pPr>
    </w:p>
    <w:p w14:paraId="6ACBA3C6" w14:textId="376965F9" w:rsidR="00452A04" w:rsidRPr="007776D0" w:rsidRDefault="00CB1F40" w:rsidP="00D43EBA">
      <w:pPr>
        <w:spacing w:line="480" w:lineRule="auto"/>
        <w:rPr>
          <w:rFonts w:ascii="Times New Roman" w:hAnsi="Times New Roman" w:cs="Times New Roman"/>
        </w:rPr>
      </w:pPr>
      <w:r w:rsidRPr="007776D0">
        <w:rPr>
          <w:rFonts w:ascii="Times New Roman" w:hAnsi="Times New Roman" w:cs="Times New Roman"/>
          <w:b/>
        </w:rPr>
        <w:t>Supplementary Fig. 14 | a.</w:t>
      </w:r>
      <w:r w:rsidR="00452A04" w:rsidRPr="007776D0">
        <w:rPr>
          <w:rFonts w:ascii="Times New Roman" w:hAnsi="Times New Roman" w:cs="Times New Roman"/>
        </w:rPr>
        <w:t xml:space="preserve"> A comparison between the probability density functions (PDF) of angular velocities for a typical joint (elbow flexion) showing a much wider spread in Controls than the FA Patients. This effect has been consistently observed across all upper body joints. The shaded area around the lines represents the standard deviation in each population group. </w:t>
      </w:r>
      <w:r w:rsidRPr="007776D0">
        <w:rPr>
          <w:rFonts w:ascii="Times New Roman" w:hAnsi="Times New Roman" w:cs="Times New Roman"/>
          <w:b/>
        </w:rPr>
        <w:t>b.</w:t>
      </w:r>
      <w:r w:rsidR="00452A04" w:rsidRPr="007776D0">
        <w:rPr>
          <w:rFonts w:ascii="Times New Roman" w:hAnsi="Times New Roman" w:cs="Times New Roman"/>
        </w:rPr>
        <w:t xml:space="preserve"> We fitted various parametric probability distributions on the joints’ angular </w:t>
      </w:r>
      <w:r w:rsidR="00136D4B" w:rsidRPr="007776D0">
        <w:rPr>
          <w:rFonts w:ascii="Times New Roman" w:hAnsi="Times New Roman" w:cs="Times New Roman"/>
        </w:rPr>
        <w:t>velocities,</w:t>
      </w:r>
      <w:r w:rsidR="00452A04" w:rsidRPr="007776D0">
        <w:rPr>
          <w:rFonts w:ascii="Times New Roman" w:hAnsi="Times New Roman" w:cs="Times New Roman"/>
        </w:rPr>
        <w:t xml:space="preserve"> and we found that a logistic distribution can provide the best fit in the data. </w:t>
      </w:r>
      <w:r w:rsidRPr="007776D0">
        <w:rPr>
          <w:rFonts w:ascii="Times New Roman" w:hAnsi="Times New Roman" w:cs="Times New Roman"/>
          <w:b/>
        </w:rPr>
        <w:t>c.</w:t>
      </w:r>
      <w:r w:rsidR="00452A04" w:rsidRPr="007776D0">
        <w:rPr>
          <w:rFonts w:ascii="Times New Roman" w:hAnsi="Times New Roman" w:cs="Times New Roman"/>
        </w:rPr>
        <w:t xml:space="preserve"> A comparison between the variability (σ) of the logistic fit between the FA Patients and Controls after applying it on all upper body joints independently. The results reveal a much larger σ in some of the Controls’ joints meaning that they used a much wider range of velocities during the 9HPT than the FA Patients. The error bars represent standard deviation.</w:t>
      </w:r>
    </w:p>
    <w:p w14:paraId="65215A9D" w14:textId="4B9E2E5F" w:rsidR="006B581A" w:rsidRPr="007776D0" w:rsidRDefault="006B581A" w:rsidP="00D43EBA">
      <w:pPr>
        <w:spacing w:line="480" w:lineRule="auto"/>
        <w:rPr>
          <w:rFonts w:ascii="Times New Roman" w:hAnsi="Times New Roman" w:cs="Times New Roman"/>
        </w:rPr>
      </w:pPr>
    </w:p>
    <w:p w14:paraId="4A22F4D3" w14:textId="1ED7A944" w:rsidR="004E5F6A" w:rsidRPr="007776D0" w:rsidRDefault="001B4D91" w:rsidP="00D43EBA">
      <w:pPr>
        <w:spacing w:line="480" w:lineRule="auto"/>
        <w:rPr>
          <w:rFonts w:ascii="Times New Roman" w:hAnsi="Times New Roman" w:cs="Times New Roman"/>
        </w:rPr>
      </w:pPr>
      <w:r w:rsidRPr="007776D0">
        <w:rPr>
          <w:rFonts w:ascii="Times New Roman" w:hAnsi="Times New Roman" w:cs="Times New Roman"/>
          <w:noProof/>
        </w:rPr>
        <w:lastRenderedPageBreak/>
        <w:drawing>
          <wp:inline distT="0" distB="0" distL="0" distR="0" wp14:anchorId="24203448" wp14:editId="4E626F85">
            <wp:extent cx="5941402" cy="3412490"/>
            <wp:effectExtent l="0" t="0" r="2540" b="0"/>
            <wp:docPr id="3" name="Picture 3"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Chart, scatter chart&#10;&#10;Description automatically generated"/>
                    <pic:cNvPicPr/>
                  </pic:nvPicPr>
                  <pic:blipFill rotWithShape="1">
                    <a:blip r:embed="rId21"/>
                    <a:srcRect l="1578"/>
                    <a:stretch/>
                  </pic:blipFill>
                  <pic:spPr bwMode="auto">
                    <a:xfrm>
                      <a:off x="0" y="0"/>
                      <a:ext cx="5941942" cy="3412800"/>
                    </a:xfrm>
                    <a:prstGeom prst="rect">
                      <a:avLst/>
                    </a:prstGeom>
                    <a:ln>
                      <a:noFill/>
                    </a:ln>
                    <a:extLst>
                      <a:ext uri="{53640926-AAD7-44D8-BBD7-CCE9431645EC}">
                        <a14:shadowObscured xmlns:a14="http://schemas.microsoft.com/office/drawing/2010/main"/>
                      </a:ext>
                    </a:extLst>
                  </pic:spPr>
                </pic:pic>
              </a:graphicData>
            </a:graphic>
          </wp:inline>
        </w:drawing>
      </w:r>
    </w:p>
    <w:p w14:paraId="63F10E74" w14:textId="50D18775" w:rsidR="00CF2EE8" w:rsidRPr="007776D0" w:rsidRDefault="00C27131" w:rsidP="00E11EA0">
      <w:pPr>
        <w:spacing w:line="480" w:lineRule="auto"/>
        <w:rPr>
          <w:rFonts w:ascii="Times New Roman" w:hAnsi="Times New Roman" w:cs="Times New Roman"/>
        </w:rPr>
      </w:pPr>
      <w:r w:rsidRPr="007776D0">
        <w:rPr>
          <w:rFonts w:ascii="Times New Roman" w:hAnsi="Times New Roman" w:cs="Times New Roman"/>
          <w:b/>
        </w:rPr>
        <w:t>Supplementary Fig. 1</w:t>
      </w:r>
      <w:r w:rsidR="00EC6798" w:rsidRPr="007776D0">
        <w:rPr>
          <w:rFonts w:ascii="Times New Roman" w:hAnsi="Times New Roman" w:cs="Times New Roman"/>
          <w:b/>
        </w:rPr>
        <w:t>5</w:t>
      </w:r>
      <w:r w:rsidRPr="007776D0">
        <w:rPr>
          <w:rFonts w:ascii="Times New Roman" w:hAnsi="Times New Roman" w:cs="Times New Roman"/>
          <w:b/>
        </w:rPr>
        <w:t xml:space="preserve"> | </w:t>
      </w:r>
      <w:r w:rsidR="00EC6798" w:rsidRPr="007776D0">
        <w:rPr>
          <w:rFonts w:ascii="Times New Roman" w:hAnsi="Times New Roman" w:cs="Times New Roman"/>
          <w:b/>
        </w:rPr>
        <w:t>Suit features</w:t>
      </w:r>
      <w:r w:rsidRPr="007776D0">
        <w:rPr>
          <w:rFonts w:ascii="Times New Roman" w:hAnsi="Times New Roman" w:cs="Times New Roman"/>
          <w:b/>
        </w:rPr>
        <w:t xml:space="preserve"> selected by feature selection algorithm for </w:t>
      </w:r>
      <w:r w:rsidR="00EC6798" w:rsidRPr="007776D0">
        <w:rPr>
          <w:rFonts w:ascii="Times New Roman" w:hAnsi="Times New Roman" w:cs="Times New Roman"/>
          <w:b/>
        </w:rPr>
        <w:t>cross sectional</w:t>
      </w:r>
      <w:r w:rsidRPr="007776D0">
        <w:rPr>
          <w:rFonts w:ascii="Times New Roman" w:hAnsi="Times New Roman" w:cs="Times New Roman"/>
          <w:b/>
        </w:rPr>
        <w:t xml:space="preserve"> predictions of </w:t>
      </w:r>
      <w:r w:rsidR="00EC6798" w:rsidRPr="007776D0">
        <w:rPr>
          <w:rFonts w:ascii="Times New Roman" w:hAnsi="Times New Roman" w:cs="Times New Roman"/>
          <w:b/>
        </w:rPr>
        <w:t>SARA</w:t>
      </w:r>
      <w:r w:rsidRPr="007776D0">
        <w:rPr>
          <w:rFonts w:ascii="Times New Roman" w:hAnsi="Times New Roman" w:cs="Times New Roman"/>
          <w:b/>
        </w:rPr>
        <w:t xml:space="preserve">. </w:t>
      </w:r>
      <w:r w:rsidR="00CF2EE8" w:rsidRPr="007776D0">
        <w:rPr>
          <w:rFonts w:ascii="Times New Roman" w:hAnsi="Times New Roman" w:cs="Times New Roman"/>
          <w:b/>
        </w:rPr>
        <w:t xml:space="preserve"> </w:t>
      </w:r>
      <w:r w:rsidR="00CF2EE8" w:rsidRPr="007776D0">
        <w:rPr>
          <w:rFonts w:ascii="Times New Roman" w:hAnsi="Times New Roman" w:cs="Times New Roman"/>
        </w:rPr>
        <w:t xml:space="preserve">Scatter plot of the selected suit features of 8MW </w:t>
      </w:r>
      <w:r w:rsidR="00CF2EE8" w:rsidRPr="007776D0">
        <w:rPr>
          <w:rFonts w:ascii="Times New Roman" w:hAnsi="Times New Roman" w:cs="Times New Roman"/>
          <w:b/>
          <w:bCs/>
        </w:rPr>
        <w:t>(a)</w:t>
      </w:r>
      <w:r w:rsidR="00CF2EE8" w:rsidRPr="007776D0">
        <w:rPr>
          <w:rFonts w:ascii="Times New Roman" w:hAnsi="Times New Roman" w:cs="Times New Roman"/>
        </w:rPr>
        <w:t xml:space="preserve"> and 9HPT </w:t>
      </w:r>
      <w:r w:rsidR="00CF2EE8" w:rsidRPr="007776D0">
        <w:rPr>
          <w:rFonts w:ascii="Times New Roman" w:hAnsi="Times New Roman" w:cs="Times New Roman"/>
          <w:b/>
          <w:bCs/>
        </w:rPr>
        <w:t>(b)</w:t>
      </w:r>
      <w:r w:rsidR="00CF2EE8" w:rsidRPr="007776D0">
        <w:rPr>
          <w:rFonts w:ascii="Times New Roman" w:hAnsi="Times New Roman" w:cs="Times New Roman"/>
        </w:rPr>
        <w:t xml:space="preserve"> against </w:t>
      </w:r>
      <w:r w:rsidR="003E27A0" w:rsidRPr="007776D0">
        <w:rPr>
          <w:rFonts w:ascii="Times New Roman" w:hAnsi="Times New Roman" w:cs="Times New Roman"/>
        </w:rPr>
        <w:t>SARA</w:t>
      </w:r>
      <w:r w:rsidR="00CF2EE8" w:rsidRPr="007776D0">
        <w:rPr>
          <w:rFonts w:ascii="Times New Roman" w:hAnsi="Times New Roman" w:cs="Times New Roman"/>
        </w:rPr>
        <w:t>.</w:t>
      </w:r>
    </w:p>
    <w:p w14:paraId="52854941" w14:textId="559E5D7C" w:rsidR="00C27131" w:rsidRPr="007776D0" w:rsidRDefault="00C27131" w:rsidP="00D43EBA">
      <w:pPr>
        <w:spacing w:line="480" w:lineRule="auto"/>
        <w:rPr>
          <w:rFonts w:ascii="Times New Roman" w:hAnsi="Times New Roman" w:cs="Times New Roman"/>
        </w:rPr>
      </w:pPr>
    </w:p>
    <w:p w14:paraId="37754560" w14:textId="5113B6F1" w:rsidR="003E27A0" w:rsidRPr="007776D0" w:rsidRDefault="00EC78D1" w:rsidP="00D43EBA">
      <w:pPr>
        <w:spacing w:line="480" w:lineRule="auto"/>
        <w:rPr>
          <w:rFonts w:ascii="Times New Roman" w:hAnsi="Times New Roman" w:cs="Times New Roman"/>
        </w:rPr>
      </w:pPr>
      <w:r w:rsidRPr="007776D0">
        <w:rPr>
          <w:rFonts w:ascii="Times New Roman" w:hAnsi="Times New Roman" w:cs="Times New Roman"/>
          <w:noProof/>
        </w:rPr>
        <w:drawing>
          <wp:inline distT="0" distB="0" distL="0" distR="0" wp14:anchorId="7C5E251F" wp14:editId="02C781FF">
            <wp:extent cx="6080153" cy="3376295"/>
            <wp:effectExtent l="0" t="0" r="0" b="0"/>
            <wp:docPr id="4" name="Picture 4" descr="Diagram&#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Diagram&#10;&#10;Description automatically generated with low confidence"/>
                    <pic:cNvPicPr/>
                  </pic:nvPicPr>
                  <pic:blipFill rotWithShape="1">
                    <a:blip r:embed="rId22"/>
                    <a:srcRect l="1390"/>
                    <a:stretch/>
                  </pic:blipFill>
                  <pic:spPr bwMode="auto">
                    <a:xfrm>
                      <a:off x="0" y="0"/>
                      <a:ext cx="6081062" cy="3376800"/>
                    </a:xfrm>
                    <a:prstGeom prst="rect">
                      <a:avLst/>
                    </a:prstGeom>
                    <a:ln>
                      <a:noFill/>
                    </a:ln>
                    <a:extLst>
                      <a:ext uri="{53640926-AAD7-44D8-BBD7-CCE9431645EC}">
                        <a14:shadowObscured xmlns:a14="http://schemas.microsoft.com/office/drawing/2010/main"/>
                      </a:ext>
                    </a:extLst>
                  </pic:spPr>
                </pic:pic>
              </a:graphicData>
            </a:graphic>
          </wp:inline>
        </w:drawing>
      </w:r>
    </w:p>
    <w:p w14:paraId="04E20F89" w14:textId="77A83C15" w:rsidR="003E27A0" w:rsidRPr="007776D0" w:rsidRDefault="003E27A0" w:rsidP="00E11EA0">
      <w:pPr>
        <w:spacing w:line="480" w:lineRule="auto"/>
        <w:rPr>
          <w:rFonts w:ascii="Times New Roman" w:hAnsi="Times New Roman" w:cs="Times New Roman"/>
        </w:rPr>
      </w:pPr>
      <w:r w:rsidRPr="007776D0">
        <w:rPr>
          <w:rFonts w:ascii="Times New Roman" w:hAnsi="Times New Roman" w:cs="Times New Roman"/>
          <w:b/>
        </w:rPr>
        <w:lastRenderedPageBreak/>
        <w:t xml:space="preserve">Supplementary Fig. 16 | Suit features selected by feature selection algorithm for cross sectional predictions of SCAFI.  </w:t>
      </w:r>
      <w:r w:rsidRPr="007776D0">
        <w:rPr>
          <w:rFonts w:ascii="Times New Roman" w:hAnsi="Times New Roman" w:cs="Times New Roman"/>
        </w:rPr>
        <w:t xml:space="preserve">Scatter plot of the selected suit features of 8MW </w:t>
      </w:r>
      <w:r w:rsidRPr="007776D0">
        <w:rPr>
          <w:rFonts w:ascii="Times New Roman" w:hAnsi="Times New Roman" w:cs="Times New Roman"/>
          <w:b/>
          <w:bCs/>
        </w:rPr>
        <w:t>(a)</w:t>
      </w:r>
      <w:r w:rsidRPr="007776D0">
        <w:rPr>
          <w:rFonts w:ascii="Times New Roman" w:hAnsi="Times New Roman" w:cs="Times New Roman"/>
        </w:rPr>
        <w:t xml:space="preserve"> and 9HPT </w:t>
      </w:r>
      <w:r w:rsidRPr="007776D0">
        <w:rPr>
          <w:rFonts w:ascii="Times New Roman" w:hAnsi="Times New Roman" w:cs="Times New Roman"/>
          <w:b/>
          <w:bCs/>
        </w:rPr>
        <w:t>(b)</w:t>
      </w:r>
      <w:r w:rsidRPr="007776D0">
        <w:rPr>
          <w:rFonts w:ascii="Times New Roman" w:hAnsi="Times New Roman" w:cs="Times New Roman"/>
        </w:rPr>
        <w:t xml:space="preserve"> against SCAFI.</w:t>
      </w:r>
    </w:p>
    <w:p w14:paraId="0C15DFB4" w14:textId="3E33A96C" w:rsidR="00592126" w:rsidRPr="007776D0" w:rsidRDefault="00592126" w:rsidP="00E11EA0">
      <w:pPr>
        <w:spacing w:line="480" w:lineRule="auto"/>
        <w:rPr>
          <w:rFonts w:ascii="Times New Roman" w:hAnsi="Times New Roman" w:cs="Times New Roman"/>
        </w:rPr>
      </w:pPr>
    </w:p>
    <w:p w14:paraId="102389A2" w14:textId="7E934BA2" w:rsidR="00967618" w:rsidRPr="007776D0" w:rsidRDefault="00967618" w:rsidP="00E11EA0">
      <w:pPr>
        <w:spacing w:line="480" w:lineRule="auto"/>
        <w:rPr>
          <w:rFonts w:ascii="Times New Roman" w:hAnsi="Times New Roman" w:cs="Times New Roman"/>
        </w:rPr>
      </w:pPr>
    </w:p>
    <w:p w14:paraId="513A4A13" w14:textId="100E5C0D" w:rsidR="006B21C0" w:rsidRPr="007776D0" w:rsidRDefault="00AE5EF0" w:rsidP="00E11EA0">
      <w:pPr>
        <w:spacing w:line="480" w:lineRule="auto"/>
        <w:rPr>
          <w:rFonts w:ascii="Times New Roman" w:hAnsi="Times New Roman" w:cs="Times New Roman"/>
        </w:rPr>
      </w:pPr>
      <w:r w:rsidRPr="007776D0">
        <w:rPr>
          <w:rFonts w:ascii="Times New Roman" w:hAnsi="Times New Roman" w:cs="Times New Roman"/>
          <w:noProof/>
        </w:rPr>
        <w:drawing>
          <wp:inline distT="0" distB="0" distL="0" distR="0" wp14:anchorId="11EE16C6" wp14:editId="73C985FA">
            <wp:extent cx="4104000" cy="1872000"/>
            <wp:effectExtent l="0" t="0" r="0" b="0"/>
            <wp:docPr id="11" name="Picture 11"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Chart, bar chart&#10;&#10;Description automatically generated"/>
                    <pic:cNvPicPr/>
                  </pic:nvPicPr>
                  <pic:blipFill>
                    <a:blip r:embed="rId23"/>
                    <a:stretch>
                      <a:fillRect/>
                    </a:stretch>
                  </pic:blipFill>
                  <pic:spPr>
                    <a:xfrm>
                      <a:off x="0" y="0"/>
                      <a:ext cx="4104000" cy="1872000"/>
                    </a:xfrm>
                    <a:prstGeom prst="rect">
                      <a:avLst/>
                    </a:prstGeom>
                  </pic:spPr>
                </pic:pic>
              </a:graphicData>
            </a:graphic>
          </wp:inline>
        </w:drawing>
      </w:r>
    </w:p>
    <w:p w14:paraId="3A649CF9" w14:textId="5F4F936D" w:rsidR="00A43BC7" w:rsidRPr="007776D0" w:rsidRDefault="00300C25" w:rsidP="00D91A93">
      <w:pPr>
        <w:spacing w:line="480" w:lineRule="auto"/>
        <w:rPr>
          <w:rFonts w:ascii="Times New Roman" w:hAnsi="Times New Roman" w:cs="Times New Roman"/>
          <w:b/>
        </w:rPr>
      </w:pPr>
      <w:r w:rsidRPr="007776D0">
        <w:rPr>
          <w:rFonts w:ascii="Times New Roman" w:hAnsi="Times New Roman" w:cs="Times New Roman"/>
          <w:b/>
        </w:rPr>
        <w:t xml:space="preserve">Supplementary Fig. 17 </w:t>
      </w:r>
      <w:r w:rsidR="00E56DC8" w:rsidRPr="007776D0">
        <w:rPr>
          <w:rFonts w:ascii="Times New Roman" w:hAnsi="Times New Roman" w:cs="Times New Roman"/>
          <w:b/>
        </w:rPr>
        <w:t>| Longitudinal</w:t>
      </w:r>
      <w:r w:rsidRPr="007776D0">
        <w:rPr>
          <w:rFonts w:ascii="Times New Roman" w:hAnsi="Times New Roman" w:cs="Times New Roman"/>
          <w:b/>
        </w:rPr>
        <w:t xml:space="preserve"> predictions of the clinical scales a. </w:t>
      </w:r>
    </w:p>
    <w:p w14:paraId="719B6015" w14:textId="4367D2B6" w:rsidR="00A43BC7" w:rsidRPr="007776D0" w:rsidRDefault="00A43BC7" w:rsidP="00D43EBA">
      <w:pPr>
        <w:spacing w:line="480" w:lineRule="auto"/>
        <w:rPr>
          <w:rFonts w:ascii="Times New Roman" w:hAnsi="Times New Roman" w:cs="Times New Roman"/>
          <w:bCs/>
        </w:rPr>
      </w:pPr>
      <w:r w:rsidRPr="007776D0">
        <w:rPr>
          <w:rFonts w:ascii="Times New Roman" w:hAnsi="Times New Roman" w:cs="Times New Roman"/>
          <w:bCs/>
        </w:rPr>
        <w:t>Comparison of the aggregate R</w:t>
      </w:r>
      <w:r w:rsidRPr="007776D0">
        <w:rPr>
          <w:rFonts w:ascii="Times New Roman" w:hAnsi="Times New Roman" w:cs="Times New Roman"/>
          <w:bCs/>
          <w:vertAlign w:val="superscript"/>
        </w:rPr>
        <w:t>2</w:t>
      </w:r>
      <w:r w:rsidRPr="007776D0">
        <w:rPr>
          <w:rFonts w:ascii="Times New Roman" w:hAnsi="Times New Roman" w:cs="Times New Roman"/>
          <w:bCs/>
        </w:rPr>
        <w:t xml:space="preserve"> of the leave-one-subject-out cross-validated predictions of the SARA at T+ 9 months by the suit features of 8MW and 9HPT tasks from visit T of our study and SARA at T+ 12 months predicted using SARA at visit T from EFACTS study</w:t>
      </w:r>
      <w:r w:rsidR="00FF790C" w:rsidRPr="007776D0">
        <w:rPr>
          <w:rFonts w:ascii="Times New Roman" w:hAnsi="Times New Roman" w:cs="Times New Roman"/>
          <w:bCs/>
        </w:rPr>
        <w:t xml:space="preserve">. </w:t>
      </w:r>
      <w:r w:rsidR="00FF790C" w:rsidRPr="007776D0">
        <w:rPr>
          <w:rFonts w:ascii="Times New Roman" w:hAnsi="Times New Roman" w:cs="Times New Roman"/>
          <w:b/>
        </w:rPr>
        <w:t>b</w:t>
      </w:r>
      <w:r w:rsidR="00FF790C" w:rsidRPr="007776D0">
        <w:rPr>
          <w:rFonts w:ascii="Times New Roman" w:hAnsi="Times New Roman" w:cs="Times New Roman"/>
          <w:bCs/>
        </w:rPr>
        <w:t xml:space="preserve"> is the corresponding plot for the longitudinal predictions of SCAFI.</w:t>
      </w:r>
    </w:p>
    <w:p w14:paraId="4831F379" w14:textId="77777777" w:rsidR="00300C25" w:rsidRPr="007776D0" w:rsidRDefault="00300C25" w:rsidP="00D43EBA">
      <w:pPr>
        <w:spacing w:line="480" w:lineRule="auto"/>
        <w:rPr>
          <w:rFonts w:ascii="Times New Roman" w:hAnsi="Times New Roman" w:cs="Times New Roman"/>
        </w:rPr>
      </w:pPr>
    </w:p>
    <w:p w14:paraId="3E8CB24D" w14:textId="5BF7B218" w:rsidR="003C2361" w:rsidRPr="007776D0" w:rsidRDefault="003C2361" w:rsidP="00D43EBA">
      <w:pPr>
        <w:spacing w:line="480" w:lineRule="auto"/>
        <w:rPr>
          <w:rFonts w:ascii="Times New Roman" w:hAnsi="Times New Roman" w:cs="Times New Roman"/>
        </w:rPr>
      </w:pPr>
      <w:r w:rsidRPr="007776D0">
        <w:rPr>
          <w:rFonts w:ascii="Times New Roman" w:hAnsi="Times New Roman" w:cs="Times New Roman"/>
          <w:noProof/>
        </w:rPr>
        <w:lastRenderedPageBreak/>
        <w:drawing>
          <wp:inline distT="0" distB="0" distL="0" distR="0" wp14:anchorId="487831B0" wp14:editId="799F9CC2">
            <wp:extent cx="5165725" cy="3790950"/>
            <wp:effectExtent l="0" t="0" r="0" b="0"/>
            <wp:docPr id="5" name="Picture 5"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Chart, scatter chart&#10;&#10;Description automatically generated"/>
                    <pic:cNvPicPr/>
                  </pic:nvPicPr>
                  <pic:blipFill rotWithShape="1">
                    <a:blip r:embed="rId24"/>
                    <a:srcRect l="1988" t="2212" b="-1"/>
                    <a:stretch/>
                  </pic:blipFill>
                  <pic:spPr bwMode="auto">
                    <a:xfrm>
                      <a:off x="0" y="0"/>
                      <a:ext cx="5165725" cy="3790950"/>
                    </a:xfrm>
                    <a:prstGeom prst="rect">
                      <a:avLst/>
                    </a:prstGeom>
                    <a:ln>
                      <a:noFill/>
                    </a:ln>
                    <a:extLst>
                      <a:ext uri="{53640926-AAD7-44D8-BBD7-CCE9431645EC}">
                        <a14:shadowObscured xmlns:a14="http://schemas.microsoft.com/office/drawing/2010/main"/>
                      </a:ext>
                    </a:extLst>
                  </pic:spPr>
                </pic:pic>
              </a:graphicData>
            </a:graphic>
          </wp:inline>
        </w:drawing>
      </w:r>
    </w:p>
    <w:p w14:paraId="1932D8F5" w14:textId="0ABA2AC2" w:rsidR="00031A42" w:rsidRPr="007776D0" w:rsidRDefault="00031A42" w:rsidP="00E11EA0">
      <w:pPr>
        <w:spacing w:line="480" w:lineRule="auto"/>
        <w:rPr>
          <w:rFonts w:ascii="Times New Roman" w:hAnsi="Times New Roman" w:cs="Times New Roman"/>
        </w:rPr>
      </w:pPr>
      <w:r w:rsidRPr="007776D0">
        <w:rPr>
          <w:rFonts w:ascii="Times New Roman" w:hAnsi="Times New Roman" w:cs="Times New Roman"/>
          <w:b/>
        </w:rPr>
        <w:t>Supplementary Fig. 1</w:t>
      </w:r>
      <w:r w:rsidR="00C8529C" w:rsidRPr="007776D0">
        <w:rPr>
          <w:rFonts w:ascii="Times New Roman" w:hAnsi="Times New Roman" w:cs="Times New Roman"/>
          <w:b/>
        </w:rPr>
        <w:t>8</w:t>
      </w:r>
      <w:r w:rsidRPr="007776D0">
        <w:rPr>
          <w:rFonts w:ascii="Times New Roman" w:hAnsi="Times New Roman" w:cs="Times New Roman"/>
          <w:b/>
        </w:rPr>
        <w:t xml:space="preserve"> | Fingerprints selected by feature selection algorithm for longitudinal predictions of SARA. </w:t>
      </w:r>
      <w:r w:rsidRPr="007776D0">
        <w:rPr>
          <w:rFonts w:ascii="Times New Roman" w:hAnsi="Times New Roman" w:cs="Times New Roman"/>
        </w:rPr>
        <w:t xml:space="preserve">Scatter plot of the selected </w:t>
      </w:r>
      <w:r w:rsidR="00C53C76" w:rsidRPr="007776D0">
        <w:rPr>
          <w:rFonts w:ascii="Times New Roman" w:hAnsi="Times New Roman" w:cs="Times New Roman"/>
        </w:rPr>
        <w:t xml:space="preserve">suit features of 8MW </w:t>
      </w:r>
      <w:r w:rsidR="00C53C76" w:rsidRPr="007776D0">
        <w:rPr>
          <w:rFonts w:ascii="Times New Roman" w:hAnsi="Times New Roman" w:cs="Times New Roman"/>
          <w:b/>
          <w:bCs/>
        </w:rPr>
        <w:t>(a)</w:t>
      </w:r>
      <w:r w:rsidR="00C53C76" w:rsidRPr="007776D0">
        <w:rPr>
          <w:rFonts w:ascii="Times New Roman" w:hAnsi="Times New Roman" w:cs="Times New Roman"/>
        </w:rPr>
        <w:t xml:space="preserve"> and 9HPT </w:t>
      </w:r>
      <w:r w:rsidR="00C53C76" w:rsidRPr="007776D0">
        <w:rPr>
          <w:rFonts w:ascii="Times New Roman" w:hAnsi="Times New Roman" w:cs="Times New Roman"/>
          <w:b/>
          <w:bCs/>
        </w:rPr>
        <w:t>(b)</w:t>
      </w:r>
      <w:r w:rsidR="00C53C76" w:rsidRPr="007776D0">
        <w:rPr>
          <w:rFonts w:ascii="Times New Roman" w:hAnsi="Times New Roman" w:cs="Times New Roman"/>
        </w:rPr>
        <w:t xml:space="preserve"> at time </w:t>
      </w:r>
      <w:r w:rsidR="003C2361" w:rsidRPr="007776D0">
        <w:rPr>
          <w:rFonts w:ascii="Times New Roman" w:hAnsi="Times New Roman" w:cs="Times New Roman"/>
        </w:rPr>
        <w:t xml:space="preserve">T </w:t>
      </w:r>
      <w:r w:rsidR="00C53C76" w:rsidRPr="007776D0">
        <w:rPr>
          <w:rFonts w:ascii="Times New Roman" w:hAnsi="Times New Roman" w:cs="Times New Roman"/>
        </w:rPr>
        <w:t>against SARA</w:t>
      </w:r>
      <w:r w:rsidRPr="007776D0">
        <w:rPr>
          <w:rFonts w:ascii="Times New Roman" w:hAnsi="Times New Roman" w:cs="Times New Roman"/>
        </w:rPr>
        <w:t xml:space="preserve"> at visit T+</w:t>
      </w:r>
      <w:r w:rsidR="00C53C76" w:rsidRPr="007776D0">
        <w:rPr>
          <w:rFonts w:ascii="Times New Roman" w:hAnsi="Times New Roman" w:cs="Times New Roman"/>
        </w:rPr>
        <w:t>9</w:t>
      </w:r>
      <w:r w:rsidRPr="007776D0">
        <w:rPr>
          <w:rFonts w:ascii="Times New Roman" w:hAnsi="Times New Roman" w:cs="Times New Roman"/>
        </w:rPr>
        <w:t xml:space="preserve"> months.</w:t>
      </w:r>
    </w:p>
    <w:p w14:paraId="56B92E52" w14:textId="52EB89F3" w:rsidR="00031A42" w:rsidRPr="007776D0" w:rsidRDefault="00031A42" w:rsidP="00D43EBA">
      <w:pPr>
        <w:spacing w:line="480" w:lineRule="auto"/>
        <w:rPr>
          <w:rFonts w:ascii="Times New Roman" w:hAnsi="Times New Roman" w:cs="Times New Roman"/>
        </w:rPr>
      </w:pPr>
    </w:p>
    <w:p w14:paraId="3118176E" w14:textId="21CD0C12" w:rsidR="003C2361" w:rsidRPr="007776D0" w:rsidRDefault="002F2350" w:rsidP="00D43EBA">
      <w:pPr>
        <w:spacing w:line="480" w:lineRule="auto"/>
        <w:rPr>
          <w:rFonts w:ascii="Times New Roman" w:hAnsi="Times New Roman" w:cs="Times New Roman"/>
        </w:rPr>
      </w:pPr>
      <w:r w:rsidRPr="007776D0">
        <w:rPr>
          <w:rFonts w:ascii="Times New Roman" w:hAnsi="Times New Roman" w:cs="Times New Roman"/>
          <w:noProof/>
        </w:rPr>
        <w:lastRenderedPageBreak/>
        <w:drawing>
          <wp:inline distT="0" distB="0" distL="0" distR="0" wp14:anchorId="5254DD83" wp14:editId="53433B8B">
            <wp:extent cx="5175250" cy="3667760"/>
            <wp:effectExtent l="0" t="0" r="6350" b="8890"/>
            <wp:docPr id="6" name="Picture 6" descr="Diagra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Diagram&#10;&#10;Description automatically generated with medium confidence"/>
                    <pic:cNvPicPr/>
                  </pic:nvPicPr>
                  <pic:blipFill rotWithShape="1">
                    <a:blip r:embed="rId25"/>
                    <a:srcRect l="1807" t="3508"/>
                    <a:stretch/>
                  </pic:blipFill>
                  <pic:spPr bwMode="auto">
                    <a:xfrm>
                      <a:off x="0" y="0"/>
                      <a:ext cx="5175250" cy="3667760"/>
                    </a:xfrm>
                    <a:prstGeom prst="rect">
                      <a:avLst/>
                    </a:prstGeom>
                    <a:ln>
                      <a:noFill/>
                    </a:ln>
                    <a:extLst>
                      <a:ext uri="{53640926-AAD7-44D8-BBD7-CCE9431645EC}">
                        <a14:shadowObscured xmlns:a14="http://schemas.microsoft.com/office/drawing/2010/main"/>
                      </a:ext>
                    </a:extLst>
                  </pic:spPr>
                </pic:pic>
              </a:graphicData>
            </a:graphic>
          </wp:inline>
        </w:drawing>
      </w:r>
    </w:p>
    <w:p w14:paraId="75AAC9BF" w14:textId="4AFD5866" w:rsidR="003C2361" w:rsidRPr="007776D0" w:rsidRDefault="003C2361" w:rsidP="00E11EA0">
      <w:pPr>
        <w:spacing w:line="480" w:lineRule="auto"/>
        <w:rPr>
          <w:rFonts w:ascii="Times New Roman" w:hAnsi="Times New Roman" w:cs="Times New Roman"/>
        </w:rPr>
      </w:pPr>
      <w:r w:rsidRPr="007776D0">
        <w:rPr>
          <w:rFonts w:ascii="Times New Roman" w:hAnsi="Times New Roman" w:cs="Times New Roman"/>
          <w:b/>
        </w:rPr>
        <w:t>Supplementary Fig. 1</w:t>
      </w:r>
      <w:r w:rsidR="00C8529C" w:rsidRPr="007776D0">
        <w:rPr>
          <w:rFonts w:ascii="Times New Roman" w:hAnsi="Times New Roman" w:cs="Times New Roman"/>
          <w:b/>
        </w:rPr>
        <w:t>9</w:t>
      </w:r>
      <w:r w:rsidRPr="007776D0">
        <w:rPr>
          <w:rFonts w:ascii="Times New Roman" w:hAnsi="Times New Roman" w:cs="Times New Roman"/>
          <w:b/>
        </w:rPr>
        <w:t xml:space="preserve"> | Fingerprints selected by feature selection algorithm for longitudinal predictions of SCAFI. </w:t>
      </w:r>
      <w:r w:rsidRPr="007776D0">
        <w:rPr>
          <w:rFonts w:ascii="Times New Roman" w:hAnsi="Times New Roman" w:cs="Times New Roman"/>
        </w:rPr>
        <w:t xml:space="preserve">Scatter plot of the selected suit features of 8MW </w:t>
      </w:r>
      <w:r w:rsidRPr="007776D0">
        <w:rPr>
          <w:rFonts w:ascii="Times New Roman" w:hAnsi="Times New Roman" w:cs="Times New Roman"/>
          <w:b/>
          <w:bCs/>
        </w:rPr>
        <w:t>(a)</w:t>
      </w:r>
      <w:r w:rsidRPr="007776D0">
        <w:rPr>
          <w:rFonts w:ascii="Times New Roman" w:hAnsi="Times New Roman" w:cs="Times New Roman"/>
        </w:rPr>
        <w:t xml:space="preserve"> and 9HPT </w:t>
      </w:r>
      <w:r w:rsidRPr="007776D0">
        <w:rPr>
          <w:rFonts w:ascii="Times New Roman" w:hAnsi="Times New Roman" w:cs="Times New Roman"/>
          <w:b/>
          <w:bCs/>
        </w:rPr>
        <w:t>(b)</w:t>
      </w:r>
      <w:r w:rsidRPr="007776D0">
        <w:rPr>
          <w:rFonts w:ascii="Times New Roman" w:hAnsi="Times New Roman" w:cs="Times New Roman"/>
        </w:rPr>
        <w:t xml:space="preserve"> at time T against SCAFI at visit T+9 months.</w:t>
      </w:r>
    </w:p>
    <w:p w14:paraId="09602FD2" w14:textId="76374099" w:rsidR="00031A42" w:rsidRPr="007776D0" w:rsidRDefault="00031A42" w:rsidP="00D43EBA">
      <w:pPr>
        <w:spacing w:line="480" w:lineRule="auto"/>
        <w:rPr>
          <w:rFonts w:ascii="Times New Roman" w:hAnsi="Times New Roman" w:cs="Times New Roman"/>
        </w:rPr>
      </w:pPr>
    </w:p>
    <w:p w14:paraId="40B624A5" w14:textId="2D174DE7" w:rsidR="00693473" w:rsidRPr="007776D0" w:rsidRDefault="00693473" w:rsidP="00D43EBA">
      <w:pPr>
        <w:spacing w:line="480" w:lineRule="auto"/>
        <w:rPr>
          <w:rFonts w:ascii="Times New Roman" w:hAnsi="Times New Roman" w:cs="Times New Roman"/>
        </w:rPr>
      </w:pPr>
      <w:r w:rsidRPr="007776D0">
        <w:rPr>
          <w:rFonts w:ascii="Times New Roman" w:hAnsi="Times New Roman" w:cs="Times New Roman"/>
          <w:noProof/>
        </w:rPr>
        <w:lastRenderedPageBreak/>
        <w:drawing>
          <wp:inline distT="0" distB="0" distL="0" distR="0" wp14:anchorId="721459AD" wp14:editId="128A5AC3">
            <wp:extent cx="5490000" cy="4507200"/>
            <wp:effectExtent l="0" t="0" r="0" b="8255"/>
            <wp:docPr id="2" name="Picture 2" descr="Calend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Calendar&#10;&#10;Description automatically generated"/>
                    <pic:cNvPicPr/>
                  </pic:nvPicPr>
                  <pic:blipFill>
                    <a:blip r:embed="rId26"/>
                    <a:stretch>
                      <a:fillRect/>
                    </a:stretch>
                  </pic:blipFill>
                  <pic:spPr>
                    <a:xfrm>
                      <a:off x="0" y="0"/>
                      <a:ext cx="5490000" cy="4507200"/>
                    </a:xfrm>
                    <a:prstGeom prst="rect">
                      <a:avLst/>
                    </a:prstGeom>
                  </pic:spPr>
                </pic:pic>
              </a:graphicData>
            </a:graphic>
          </wp:inline>
        </w:drawing>
      </w:r>
    </w:p>
    <w:p w14:paraId="1F8ACBEE" w14:textId="6E447B5B" w:rsidR="002F2350" w:rsidRPr="007776D0" w:rsidRDefault="002F2350" w:rsidP="00D43EBA">
      <w:pPr>
        <w:spacing w:line="480" w:lineRule="auto"/>
        <w:rPr>
          <w:rFonts w:ascii="Times New Roman" w:hAnsi="Times New Roman" w:cs="Times New Roman"/>
        </w:rPr>
      </w:pPr>
      <w:r w:rsidRPr="007776D0">
        <w:rPr>
          <w:rFonts w:ascii="Times New Roman" w:hAnsi="Times New Roman" w:cs="Times New Roman"/>
          <w:b/>
        </w:rPr>
        <w:t xml:space="preserve">Supplementary Fig. </w:t>
      </w:r>
      <w:r w:rsidR="00C8529C" w:rsidRPr="007776D0">
        <w:rPr>
          <w:rFonts w:ascii="Times New Roman" w:hAnsi="Times New Roman" w:cs="Times New Roman"/>
          <w:b/>
        </w:rPr>
        <w:t>20</w:t>
      </w:r>
      <w:r w:rsidR="00610E2F" w:rsidRPr="007776D0">
        <w:rPr>
          <w:rFonts w:ascii="Times New Roman" w:hAnsi="Times New Roman" w:cs="Times New Roman"/>
          <w:b/>
        </w:rPr>
        <w:t xml:space="preserve"> </w:t>
      </w:r>
      <w:r w:rsidRPr="007776D0">
        <w:rPr>
          <w:rFonts w:ascii="Times New Roman" w:hAnsi="Times New Roman" w:cs="Times New Roman"/>
          <w:b/>
        </w:rPr>
        <w:t xml:space="preserve">| Suit features selected by feature selection algorithm for predictions of FXN.  </w:t>
      </w:r>
      <w:r w:rsidRPr="007776D0">
        <w:rPr>
          <w:rFonts w:ascii="Times New Roman" w:hAnsi="Times New Roman" w:cs="Times New Roman"/>
        </w:rPr>
        <w:t xml:space="preserve">Scatter plot of the selected suit features of 8MW </w:t>
      </w:r>
      <w:r w:rsidRPr="007776D0">
        <w:rPr>
          <w:rFonts w:ascii="Times New Roman" w:hAnsi="Times New Roman" w:cs="Times New Roman"/>
          <w:b/>
          <w:bCs/>
        </w:rPr>
        <w:t>(a)</w:t>
      </w:r>
      <w:r w:rsidRPr="007776D0">
        <w:rPr>
          <w:rFonts w:ascii="Times New Roman" w:hAnsi="Times New Roman" w:cs="Times New Roman"/>
        </w:rPr>
        <w:t xml:space="preserve"> and 9HPT </w:t>
      </w:r>
      <w:r w:rsidRPr="007776D0">
        <w:rPr>
          <w:rFonts w:ascii="Times New Roman" w:hAnsi="Times New Roman" w:cs="Times New Roman"/>
          <w:b/>
          <w:bCs/>
        </w:rPr>
        <w:t>(b)</w:t>
      </w:r>
      <w:r w:rsidRPr="007776D0">
        <w:rPr>
          <w:rFonts w:ascii="Times New Roman" w:hAnsi="Times New Roman" w:cs="Times New Roman"/>
        </w:rPr>
        <w:t xml:space="preserve"> against FXN.</w:t>
      </w:r>
      <w:r w:rsidR="00693473" w:rsidRPr="007776D0">
        <w:rPr>
          <w:rFonts w:ascii="Times New Roman" w:hAnsi="Times New Roman" w:cs="Times New Roman"/>
        </w:rPr>
        <w:t xml:space="preserve"> </w:t>
      </w:r>
      <w:r w:rsidR="00E03414" w:rsidRPr="007776D0">
        <w:rPr>
          <w:rFonts w:ascii="Times New Roman" w:hAnsi="Times New Roman" w:cs="Times New Roman"/>
          <w:b/>
          <w:bCs/>
        </w:rPr>
        <w:t xml:space="preserve">(c) </w:t>
      </w:r>
      <w:r w:rsidR="00E03414" w:rsidRPr="007776D0">
        <w:rPr>
          <w:rFonts w:ascii="Times New Roman" w:hAnsi="Times New Roman" w:cs="Times New Roman"/>
        </w:rPr>
        <w:t>Scatter plot of the FXN against SARA and SCAFI</w:t>
      </w:r>
      <w:r w:rsidR="00C221CB" w:rsidRPr="007776D0">
        <w:rPr>
          <w:rFonts w:ascii="Times New Roman" w:hAnsi="Times New Roman" w:cs="Times New Roman"/>
        </w:rPr>
        <w:t xml:space="preserve">. </w:t>
      </w:r>
      <w:r w:rsidR="00C221CB" w:rsidRPr="007776D0">
        <w:rPr>
          <w:rFonts w:ascii="Times New Roman" w:hAnsi="Times New Roman" w:cs="Times New Roman"/>
        </w:rPr>
        <w:t>FXN mRNA was measured by Q-RTPCR and the CT values normalised to TBP are plotted.</w:t>
      </w:r>
    </w:p>
    <w:p w14:paraId="4180190F" w14:textId="6A4E2538" w:rsidR="002572CC" w:rsidRPr="007776D0" w:rsidRDefault="002572CC" w:rsidP="00D43EBA">
      <w:pPr>
        <w:spacing w:line="480" w:lineRule="auto"/>
        <w:rPr>
          <w:rFonts w:ascii="Times New Roman" w:hAnsi="Times New Roman" w:cs="Times New Roman"/>
        </w:rPr>
      </w:pPr>
    </w:p>
    <w:p w14:paraId="52F6CE34" w14:textId="662A53DF" w:rsidR="002572CC" w:rsidRPr="007776D0" w:rsidRDefault="0085262B" w:rsidP="00D43EBA">
      <w:pPr>
        <w:spacing w:line="480" w:lineRule="auto"/>
        <w:rPr>
          <w:rFonts w:ascii="Times New Roman" w:hAnsi="Times New Roman" w:cs="Times New Roman"/>
        </w:rPr>
      </w:pPr>
      <w:r w:rsidRPr="007776D0">
        <w:rPr>
          <w:rFonts w:ascii="Times New Roman" w:hAnsi="Times New Roman" w:cs="Times New Roman"/>
          <w:noProof/>
        </w:rPr>
        <w:drawing>
          <wp:inline distT="0" distB="0" distL="0" distR="0" wp14:anchorId="00E072E6" wp14:editId="7D16DBC1">
            <wp:extent cx="4104000" cy="2286000"/>
            <wp:effectExtent l="0" t="0" r="0" b="0"/>
            <wp:docPr id="7" name="Picture 7" descr="Chart, bar 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Chart, bar chart, histogram&#10;&#10;Description automatically generated"/>
                    <pic:cNvPicPr/>
                  </pic:nvPicPr>
                  <pic:blipFill>
                    <a:blip r:embed="rId27"/>
                    <a:stretch>
                      <a:fillRect/>
                    </a:stretch>
                  </pic:blipFill>
                  <pic:spPr>
                    <a:xfrm>
                      <a:off x="0" y="0"/>
                      <a:ext cx="4104000" cy="2286000"/>
                    </a:xfrm>
                    <a:prstGeom prst="rect">
                      <a:avLst/>
                    </a:prstGeom>
                  </pic:spPr>
                </pic:pic>
              </a:graphicData>
            </a:graphic>
          </wp:inline>
        </w:drawing>
      </w:r>
    </w:p>
    <w:p w14:paraId="5EAD43B7" w14:textId="77777777" w:rsidR="002F2350" w:rsidRPr="007776D0" w:rsidRDefault="002F2350" w:rsidP="00D43EBA">
      <w:pPr>
        <w:spacing w:line="480" w:lineRule="auto"/>
        <w:rPr>
          <w:rFonts w:ascii="Times New Roman" w:hAnsi="Times New Roman" w:cs="Times New Roman"/>
        </w:rPr>
      </w:pPr>
    </w:p>
    <w:p w14:paraId="7B875793" w14:textId="407C72D1" w:rsidR="00031A42" w:rsidRPr="007776D0" w:rsidRDefault="007F10FD" w:rsidP="00D43EBA">
      <w:pPr>
        <w:spacing w:line="480" w:lineRule="auto"/>
        <w:rPr>
          <w:rFonts w:ascii="Times New Roman" w:hAnsi="Times New Roman" w:cs="Times New Roman"/>
        </w:rPr>
      </w:pPr>
      <w:r w:rsidRPr="007776D0">
        <w:rPr>
          <w:rFonts w:ascii="Times New Roman" w:hAnsi="Times New Roman" w:cs="Times New Roman"/>
          <w:b/>
        </w:rPr>
        <w:t xml:space="preserve">Supplementary Fig. 21 | Cross sectional predictions of FXN gene expression: </w:t>
      </w:r>
      <w:r w:rsidRPr="007776D0">
        <w:rPr>
          <w:rFonts w:ascii="Times New Roman" w:hAnsi="Times New Roman" w:cs="Times New Roman"/>
        </w:rPr>
        <w:t xml:space="preserve"> FXN mRNA levels were predicted using the following 4 sets of predictors:  suit features from the 8MW task, suit features from the 9HPT task, </w:t>
      </w:r>
      <w:r w:rsidR="00BE6C87" w:rsidRPr="007776D0">
        <w:rPr>
          <w:rFonts w:ascii="Times New Roman" w:hAnsi="Times New Roman" w:cs="Times New Roman"/>
        </w:rPr>
        <w:t xml:space="preserve">individual components of </w:t>
      </w:r>
      <w:r w:rsidRPr="007776D0">
        <w:rPr>
          <w:rFonts w:ascii="Times New Roman" w:hAnsi="Times New Roman" w:cs="Times New Roman"/>
        </w:rPr>
        <w:t>SARA</w:t>
      </w:r>
      <w:r w:rsidR="009673F2" w:rsidRPr="007776D0">
        <w:rPr>
          <w:rFonts w:ascii="Times New Roman" w:hAnsi="Times New Roman" w:cs="Times New Roman"/>
        </w:rPr>
        <w:t xml:space="preserve"> score</w:t>
      </w:r>
      <w:r w:rsidRPr="007776D0">
        <w:rPr>
          <w:rFonts w:ascii="Times New Roman" w:hAnsi="Times New Roman" w:cs="Times New Roman"/>
        </w:rPr>
        <w:t xml:space="preserve"> and </w:t>
      </w:r>
      <w:r w:rsidR="00BE6C87" w:rsidRPr="007776D0">
        <w:rPr>
          <w:rFonts w:ascii="Times New Roman" w:hAnsi="Times New Roman" w:cs="Times New Roman"/>
        </w:rPr>
        <w:t xml:space="preserve">individual Z score components of </w:t>
      </w:r>
      <w:r w:rsidRPr="007776D0">
        <w:rPr>
          <w:rFonts w:ascii="Times New Roman" w:hAnsi="Times New Roman" w:cs="Times New Roman"/>
        </w:rPr>
        <w:t>SCAFI</w:t>
      </w:r>
      <w:r w:rsidR="009673F2" w:rsidRPr="007776D0">
        <w:rPr>
          <w:rFonts w:ascii="Times New Roman" w:hAnsi="Times New Roman" w:cs="Times New Roman"/>
        </w:rPr>
        <w:t xml:space="preserve"> </w:t>
      </w:r>
      <w:r w:rsidRPr="007776D0">
        <w:rPr>
          <w:rFonts w:ascii="Times New Roman" w:hAnsi="Times New Roman" w:cs="Times New Roman"/>
        </w:rPr>
        <w:t xml:space="preserve">scores. </w:t>
      </w:r>
      <w:r w:rsidR="001F7E80" w:rsidRPr="007776D0">
        <w:rPr>
          <w:rFonts w:ascii="Times New Roman" w:hAnsi="Times New Roman" w:cs="Times New Roman"/>
          <w:b/>
        </w:rPr>
        <w:t>a</w:t>
      </w:r>
      <w:r w:rsidRPr="007776D0">
        <w:rPr>
          <w:rFonts w:ascii="Times New Roman" w:hAnsi="Times New Roman" w:cs="Times New Roman"/>
          <w:b/>
        </w:rPr>
        <w:t xml:space="preserve"> &amp; </w:t>
      </w:r>
      <w:r w:rsidR="001F7E80" w:rsidRPr="007776D0">
        <w:rPr>
          <w:rFonts w:ascii="Times New Roman" w:hAnsi="Times New Roman" w:cs="Times New Roman"/>
          <w:b/>
        </w:rPr>
        <w:t>b</w:t>
      </w:r>
      <w:r w:rsidRPr="007776D0">
        <w:rPr>
          <w:rFonts w:ascii="Times New Roman" w:hAnsi="Times New Roman" w:cs="Times New Roman"/>
        </w:rPr>
        <w:t>.</w:t>
      </w:r>
      <w:r w:rsidRPr="007776D0">
        <w:rPr>
          <w:rFonts w:ascii="Times New Roman" w:hAnsi="Times New Roman" w:cs="Times New Roman"/>
          <w:b/>
        </w:rPr>
        <w:t xml:space="preserve"> </w:t>
      </w:r>
      <w:r w:rsidRPr="007776D0">
        <w:rPr>
          <w:rFonts w:ascii="Times New Roman" w:hAnsi="Times New Roman" w:cs="Times New Roman"/>
          <w:bCs/>
        </w:rPr>
        <w:t>L</w:t>
      </w:r>
      <w:r w:rsidRPr="007776D0">
        <w:rPr>
          <w:rFonts w:ascii="Times New Roman" w:hAnsi="Times New Roman" w:cs="Times New Roman"/>
        </w:rPr>
        <w:t>eave-one-subject-out cross-validated R</w:t>
      </w:r>
      <w:r w:rsidRPr="007776D0">
        <w:rPr>
          <w:rFonts w:ascii="Times New Roman" w:hAnsi="Times New Roman" w:cs="Times New Roman"/>
          <w:vertAlign w:val="superscript"/>
        </w:rPr>
        <w:t xml:space="preserve">2 </w:t>
      </w:r>
      <w:r w:rsidRPr="007776D0">
        <w:rPr>
          <w:rFonts w:ascii="Times New Roman" w:hAnsi="Times New Roman" w:cs="Times New Roman"/>
        </w:rPr>
        <w:t xml:space="preserve">and RMSE of the predictions by the 4 set of predictors. GP regression models using the features of the suit data of 8MW and 9HPT tasks as predictors perform better vis-a-vis GP regression models using the </w:t>
      </w:r>
      <w:r w:rsidR="00120168" w:rsidRPr="007776D0">
        <w:rPr>
          <w:rFonts w:ascii="Times New Roman" w:hAnsi="Times New Roman" w:cs="Times New Roman"/>
        </w:rPr>
        <w:t xml:space="preserve">individual components of the </w:t>
      </w:r>
      <w:r w:rsidRPr="007776D0">
        <w:rPr>
          <w:rFonts w:ascii="Times New Roman" w:hAnsi="Times New Roman" w:cs="Times New Roman"/>
        </w:rPr>
        <w:t>SARA and SCAFI scales as predictors.</w:t>
      </w:r>
    </w:p>
    <w:sectPr w:rsidR="00031A42" w:rsidRPr="007776D0" w:rsidSect="00876B5A">
      <w:footerReference w:type="even" r:id="rId28"/>
      <w:footerReference w:type="default" r:id="rId29"/>
      <w:pgSz w:w="11900" w:h="16840"/>
      <w:pgMar w:top="1440" w:right="1800" w:bottom="1440" w:left="180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53AE34E" w14:textId="77777777" w:rsidR="007341B8" w:rsidRDefault="007341B8" w:rsidP="004D3E78">
      <w:r>
        <w:separator/>
      </w:r>
    </w:p>
  </w:endnote>
  <w:endnote w:type="continuationSeparator" w:id="0">
    <w:p w14:paraId="38D15295" w14:textId="77777777" w:rsidR="007341B8" w:rsidRDefault="007341B8" w:rsidP="004D3E78">
      <w:r>
        <w:continuationSeparator/>
      </w:r>
    </w:p>
  </w:endnote>
  <w:endnote w:type="continuationNotice" w:id="1">
    <w:p w14:paraId="0148F0C4" w14:textId="77777777" w:rsidR="007341B8" w:rsidRDefault="007341B8"/>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D6F7D4A" w14:textId="77777777" w:rsidR="005F0ACD" w:rsidRDefault="005F0ACD" w:rsidP="004D3E78">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49265F1E" w14:textId="77777777" w:rsidR="005F0ACD" w:rsidRDefault="005F0ACD">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7035C42" w14:textId="77777777" w:rsidR="005F0ACD" w:rsidRDefault="005F0ACD" w:rsidP="004D3E78">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sidR="00AD7DF1">
      <w:rPr>
        <w:rStyle w:val="PageNumber"/>
        <w:noProof/>
      </w:rPr>
      <w:t>1</w:t>
    </w:r>
    <w:r>
      <w:rPr>
        <w:rStyle w:val="PageNumber"/>
      </w:rPr>
      <w:fldChar w:fldCharType="end"/>
    </w:r>
  </w:p>
  <w:p w14:paraId="46F712D0" w14:textId="77777777" w:rsidR="005F0ACD" w:rsidRDefault="005F0ACD">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681C911" w14:textId="77777777" w:rsidR="007341B8" w:rsidRDefault="007341B8" w:rsidP="004D3E78">
      <w:r>
        <w:separator/>
      </w:r>
    </w:p>
  </w:footnote>
  <w:footnote w:type="continuationSeparator" w:id="0">
    <w:p w14:paraId="7D40682F" w14:textId="77777777" w:rsidR="007341B8" w:rsidRDefault="007341B8" w:rsidP="004D3E78">
      <w:r>
        <w:continuationSeparator/>
      </w:r>
    </w:p>
  </w:footnote>
  <w:footnote w:type="continuationNotice" w:id="1">
    <w:p w14:paraId="63C625B8" w14:textId="77777777" w:rsidR="007341B8" w:rsidRDefault="007341B8"/>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3D680681"/>
    <w:multiLevelType w:val="multilevel"/>
    <w:tmpl w:val="4DD66EE4"/>
    <w:lvl w:ilvl="0">
      <w:start w:val="1"/>
      <w:numFmt w:val="bullet"/>
      <w:lvlText w:val="●"/>
      <w:lvlJc w:val="left"/>
      <w:pPr>
        <w:ind w:left="720" w:hanging="360"/>
      </w:pPr>
      <w:rPr>
        <w:strike w:val="0"/>
        <w:dstrike w:val="0"/>
        <w:u w:val="none"/>
        <w:effect w:val="none"/>
      </w:rPr>
    </w:lvl>
    <w:lvl w:ilvl="1">
      <w:start w:val="1"/>
      <w:numFmt w:val="bullet"/>
      <w:lvlText w:val="○"/>
      <w:lvlJc w:val="left"/>
      <w:pPr>
        <w:ind w:left="1440" w:hanging="360"/>
      </w:pPr>
      <w:rPr>
        <w:strike w:val="0"/>
        <w:dstrike w:val="0"/>
        <w:u w:val="none"/>
        <w:effect w:val="none"/>
      </w:rPr>
    </w:lvl>
    <w:lvl w:ilvl="2">
      <w:start w:val="1"/>
      <w:numFmt w:val="bullet"/>
      <w:lvlText w:val="■"/>
      <w:lvlJc w:val="left"/>
      <w:pPr>
        <w:ind w:left="2160" w:hanging="360"/>
      </w:pPr>
      <w:rPr>
        <w:strike w:val="0"/>
        <w:dstrike w:val="0"/>
        <w:u w:val="none"/>
        <w:effect w:val="none"/>
      </w:rPr>
    </w:lvl>
    <w:lvl w:ilvl="3">
      <w:start w:val="1"/>
      <w:numFmt w:val="bullet"/>
      <w:lvlText w:val="●"/>
      <w:lvlJc w:val="left"/>
      <w:pPr>
        <w:ind w:left="2880" w:hanging="360"/>
      </w:pPr>
      <w:rPr>
        <w:strike w:val="0"/>
        <w:dstrike w:val="0"/>
        <w:u w:val="none"/>
        <w:effect w:val="none"/>
      </w:rPr>
    </w:lvl>
    <w:lvl w:ilvl="4">
      <w:start w:val="1"/>
      <w:numFmt w:val="bullet"/>
      <w:lvlText w:val="○"/>
      <w:lvlJc w:val="left"/>
      <w:pPr>
        <w:ind w:left="3600" w:hanging="360"/>
      </w:pPr>
      <w:rPr>
        <w:strike w:val="0"/>
        <w:dstrike w:val="0"/>
        <w:u w:val="none"/>
        <w:effect w:val="none"/>
      </w:rPr>
    </w:lvl>
    <w:lvl w:ilvl="5">
      <w:start w:val="1"/>
      <w:numFmt w:val="bullet"/>
      <w:lvlText w:val="■"/>
      <w:lvlJc w:val="left"/>
      <w:pPr>
        <w:ind w:left="4320" w:hanging="360"/>
      </w:pPr>
      <w:rPr>
        <w:strike w:val="0"/>
        <w:dstrike w:val="0"/>
        <w:u w:val="none"/>
        <w:effect w:val="none"/>
      </w:rPr>
    </w:lvl>
    <w:lvl w:ilvl="6">
      <w:start w:val="1"/>
      <w:numFmt w:val="bullet"/>
      <w:lvlText w:val="●"/>
      <w:lvlJc w:val="left"/>
      <w:pPr>
        <w:ind w:left="5040" w:hanging="360"/>
      </w:pPr>
      <w:rPr>
        <w:strike w:val="0"/>
        <w:dstrike w:val="0"/>
        <w:u w:val="none"/>
        <w:effect w:val="none"/>
      </w:rPr>
    </w:lvl>
    <w:lvl w:ilvl="7">
      <w:start w:val="1"/>
      <w:numFmt w:val="bullet"/>
      <w:lvlText w:val="○"/>
      <w:lvlJc w:val="left"/>
      <w:pPr>
        <w:ind w:left="5760" w:hanging="360"/>
      </w:pPr>
      <w:rPr>
        <w:strike w:val="0"/>
        <w:dstrike w:val="0"/>
        <w:u w:val="none"/>
        <w:effect w:val="none"/>
      </w:rPr>
    </w:lvl>
    <w:lvl w:ilvl="8">
      <w:start w:val="1"/>
      <w:numFmt w:val="bullet"/>
      <w:lvlText w:val="■"/>
      <w:lvlJc w:val="left"/>
      <w:pPr>
        <w:ind w:left="6480" w:hanging="360"/>
      </w:pPr>
      <w:rPr>
        <w:strike w:val="0"/>
        <w:dstrike w:val="0"/>
        <w:u w:val="none"/>
        <w:effect w:val="none"/>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removePersonalInformation/>
  <w:removeDateAndTime/>
  <w:proofState w:spelling="clean"/>
  <w:defaultTabStop w:val="720"/>
  <w:characterSpacingControl w:val="doNotCompress"/>
  <w:footnotePr>
    <w:footnote w:id="-1"/>
    <w:footnote w:id="0"/>
    <w:footnote w:id="1"/>
  </w:footnotePr>
  <w:endnotePr>
    <w:endnote w:id="-1"/>
    <w:endnote w:id="0"/>
    <w:endnote w:id="1"/>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docVars>
    <w:docVar w:name="EN.InstantFormat" w:val="&lt;ENInstantFormat&gt;&lt;Enabled&gt;1&lt;/Enabled&gt;&lt;ScanUnformatted&gt;1&lt;/ScanUnformatted&gt;&lt;ScanChanges&gt;1&lt;/ScanChanges&gt;&lt;Suspended&gt;1&lt;/Suspended&gt;&lt;/ENInstantFormat&gt;"/>
    <w:docVar w:name="EN.Layout" w:val="&lt;ENLayout&gt;&lt;Style&gt;Nature Medicine&lt;/Style&gt;&lt;LeftDelim&gt;{&lt;/LeftDelim&gt;&lt;RightDelim&gt;}&lt;/RightDelim&gt;&lt;FontName&gt;Times New Roman&lt;/FontName&gt;&lt;FontSize&gt;12&lt;/FontSize&gt;&lt;ReflistTitle&gt;&lt;/ReflistTitle&gt;&lt;StartingRefnum&gt;1&lt;/StartingRefnum&gt;&lt;FirstLineIndent&gt;0&lt;/FirstLineIndent&gt;&lt;HangingIndent&gt;720&lt;/HangingIndent&gt;&lt;LineSpacing&gt;2&lt;/LineSpacing&gt;&lt;SpaceAfter&gt;0&lt;/SpaceAfter&gt;&lt;HyperlinksEnabled&gt;0&lt;/HyperlinksEnabled&gt;&lt;HyperlinksVisible&gt;0&lt;/HyperlinksVisible&gt;&lt;EnableBibliographyCategories&gt;0&lt;/EnableBibliographyCategories&gt;&lt;/ENLayout&gt;"/>
    <w:docVar w:name="EN.Libraries" w:val="&lt;Libraries&gt;&lt;item db-id=&quot;pta02sa5hwrftleaz9svrdfztdtpppp2xwvx&quot;&gt;Example Endnote References&lt;record-ids&gt;&lt;item&gt;9&lt;/item&gt;&lt;/record-ids&gt;&lt;/item&gt;&lt;/Libraries&gt;"/>
  </w:docVars>
  <w:rsids>
    <w:rsidRoot w:val="00182DE4"/>
    <w:rsid w:val="00013584"/>
    <w:rsid w:val="00016656"/>
    <w:rsid w:val="00027984"/>
    <w:rsid w:val="00031A42"/>
    <w:rsid w:val="000B4AF2"/>
    <w:rsid w:val="000C182E"/>
    <w:rsid w:val="000D543B"/>
    <w:rsid w:val="00114396"/>
    <w:rsid w:val="0011523C"/>
    <w:rsid w:val="00117284"/>
    <w:rsid w:val="00120168"/>
    <w:rsid w:val="00132F6E"/>
    <w:rsid w:val="00136D4B"/>
    <w:rsid w:val="00145D83"/>
    <w:rsid w:val="001638EF"/>
    <w:rsid w:val="00182DE4"/>
    <w:rsid w:val="00184108"/>
    <w:rsid w:val="001A2B05"/>
    <w:rsid w:val="001A2F8E"/>
    <w:rsid w:val="001B4D91"/>
    <w:rsid w:val="001D0363"/>
    <w:rsid w:val="001E5820"/>
    <w:rsid w:val="001E6EEF"/>
    <w:rsid w:val="001F7E80"/>
    <w:rsid w:val="002229C4"/>
    <w:rsid w:val="00231738"/>
    <w:rsid w:val="002572CC"/>
    <w:rsid w:val="002634DD"/>
    <w:rsid w:val="002A3BA3"/>
    <w:rsid w:val="002A67B1"/>
    <w:rsid w:val="002E478F"/>
    <w:rsid w:val="002F042D"/>
    <w:rsid w:val="002F08B5"/>
    <w:rsid w:val="002F2350"/>
    <w:rsid w:val="002F3640"/>
    <w:rsid w:val="00300C25"/>
    <w:rsid w:val="00303F6D"/>
    <w:rsid w:val="00336408"/>
    <w:rsid w:val="0033783D"/>
    <w:rsid w:val="00343D65"/>
    <w:rsid w:val="003A0232"/>
    <w:rsid w:val="003C2361"/>
    <w:rsid w:val="003E27A0"/>
    <w:rsid w:val="003F29CE"/>
    <w:rsid w:val="003F77C1"/>
    <w:rsid w:val="00416D83"/>
    <w:rsid w:val="00431457"/>
    <w:rsid w:val="00434269"/>
    <w:rsid w:val="00452A04"/>
    <w:rsid w:val="00470E3C"/>
    <w:rsid w:val="0048502E"/>
    <w:rsid w:val="00493BA4"/>
    <w:rsid w:val="004A2318"/>
    <w:rsid w:val="004D05C5"/>
    <w:rsid w:val="004D169D"/>
    <w:rsid w:val="004D362D"/>
    <w:rsid w:val="004D3E78"/>
    <w:rsid w:val="004E4F97"/>
    <w:rsid w:val="004E5F6A"/>
    <w:rsid w:val="004F449B"/>
    <w:rsid w:val="00522049"/>
    <w:rsid w:val="005274A0"/>
    <w:rsid w:val="00534832"/>
    <w:rsid w:val="00541266"/>
    <w:rsid w:val="00551E52"/>
    <w:rsid w:val="00556D94"/>
    <w:rsid w:val="00573E3F"/>
    <w:rsid w:val="00586B08"/>
    <w:rsid w:val="00591928"/>
    <w:rsid w:val="00592126"/>
    <w:rsid w:val="005A4ECE"/>
    <w:rsid w:val="005C6B15"/>
    <w:rsid w:val="005F0ACD"/>
    <w:rsid w:val="00607550"/>
    <w:rsid w:val="00610E2F"/>
    <w:rsid w:val="00611D6C"/>
    <w:rsid w:val="00613BDB"/>
    <w:rsid w:val="00614871"/>
    <w:rsid w:val="00635CFA"/>
    <w:rsid w:val="00653113"/>
    <w:rsid w:val="00656DD8"/>
    <w:rsid w:val="00661DAC"/>
    <w:rsid w:val="00681399"/>
    <w:rsid w:val="00693473"/>
    <w:rsid w:val="006B21C0"/>
    <w:rsid w:val="006B570B"/>
    <w:rsid w:val="006B581A"/>
    <w:rsid w:val="006B65BB"/>
    <w:rsid w:val="006C07B8"/>
    <w:rsid w:val="006C5C54"/>
    <w:rsid w:val="006D1E47"/>
    <w:rsid w:val="006D4FE9"/>
    <w:rsid w:val="006E1C0E"/>
    <w:rsid w:val="006E7D99"/>
    <w:rsid w:val="00731F0F"/>
    <w:rsid w:val="00732228"/>
    <w:rsid w:val="007341B8"/>
    <w:rsid w:val="00754042"/>
    <w:rsid w:val="0077019A"/>
    <w:rsid w:val="007776D0"/>
    <w:rsid w:val="007801CE"/>
    <w:rsid w:val="00784981"/>
    <w:rsid w:val="00787982"/>
    <w:rsid w:val="007A1EE6"/>
    <w:rsid w:val="007F10FD"/>
    <w:rsid w:val="00824C88"/>
    <w:rsid w:val="0085262B"/>
    <w:rsid w:val="008642C9"/>
    <w:rsid w:val="00873D04"/>
    <w:rsid w:val="00876B5A"/>
    <w:rsid w:val="00880387"/>
    <w:rsid w:val="00885835"/>
    <w:rsid w:val="008963CA"/>
    <w:rsid w:val="008F3502"/>
    <w:rsid w:val="0091585B"/>
    <w:rsid w:val="009217A8"/>
    <w:rsid w:val="00941038"/>
    <w:rsid w:val="00947FC8"/>
    <w:rsid w:val="009508BF"/>
    <w:rsid w:val="009673F2"/>
    <w:rsid w:val="00967618"/>
    <w:rsid w:val="00982FFF"/>
    <w:rsid w:val="00997E8E"/>
    <w:rsid w:val="009A3F6E"/>
    <w:rsid w:val="009B74A1"/>
    <w:rsid w:val="009D17E9"/>
    <w:rsid w:val="00A03FA4"/>
    <w:rsid w:val="00A050EA"/>
    <w:rsid w:val="00A221B1"/>
    <w:rsid w:val="00A43BC7"/>
    <w:rsid w:val="00A51435"/>
    <w:rsid w:val="00A633FB"/>
    <w:rsid w:val="00A65F31"/>
    <w:rsid w:val="00A80B54"/>
    <w:rsid w:val="00AB0F9D"/>
    <w:rsid w:val="00AD7DF1"/>
    <w:rsid w:val="00AE37BB"/>
    <w:rsid w:val="00AE5EF0"/>
    <w:rsid w:val="00AF017D"/>
    <w:rsid w:val="00B019D8"/>
    <w:rsid w:val="00B0312B"/>
    <w:rsid w:val="00B25C8D"/>
    <w:rsid w:val="00B465E1"/>
    <w:rsid w:val="00B5730E"/>
    <w:rsid w:val="00B71E65"/>
    <w:rsid w:val="00BA7BE7"/>
    <w:rsid w:val="00BB1A13"/>
    <w:rsid w:val="00BB7FAD"/>
    <w:rsid w:val="00BD2A6E"/>
    <w:rsid w:val="00BE6C87"/>
    <w:rsid w:val="00C221CB"/>
    <w:rsid w:val="00C27131"/>
    <w:rsid w:val="00C44CD8"/>
    <w:rsid w:val="00C53C76"/>
    <w:rsid w:val="00C55EDE"/>
    <w:rsid w:val="00C567E0"/>
    <w:rsid w:val="00C62B0B"/>
    <w:rsid w:val="00C8529C"/>
    <w:rsid w:val="00CB1A94"/>
    <w:rsid w:val="00CB1F40"/>
    <w:rsid w:val="00CC01C6"/>
    <w:rsid w:val="00CD1C23"/>
    <w:rsid w:val="00CD47D5"/>
    <w:rsid w:val="00CF2EE8"/>
    <w:rsid w:val="00CF34E8"/>
    <w:rsid w:val="00D02427"/>
    <w:rsid w:val="00D11FCE"/>
    <w:rsid w:val="00D13C05"/>
    <w:rsid w:val="00D25801"/>
    <w:rsid w:val="00D30B55"/>
    <w:rsid w:val="00D373FA"/>
    <w:rsid w:val="00D43EBA"/>
    <w:rsid w:val="00D81611"/>
    <w:rsid w:val="00D86B8B"/>
    <w:rsid w:val="00D91A93"/>
    <w:rsid w:val="00D93671"/>
    <w:rsid w:val="00DC18D9"/>
    <w:rsid w:val="00DE1EB2"/>
    <w:rsid w:val="00E03414"/>
    <w:rsid w:val="00E11EA0"/>
    <w:rsid w:val="00E20652"/>
    <w:rsid w:val="00E229E7"/>
    <w:rsid w:val="00E56DC8"/>
    <w:rsid w:val="00E91EEB"/>
    <w:rsid w:val="00EC65D3"/>
    <w:rsid w:val="00EC6798"/>
    <w:rsid w:val="00EC78D1"/>
    <w:rsid w:val="00ED0A69"/>
    <w:rsid w:val="00ED78CD"/>
    <w:rsid w:val="00F2236B"/>
    <w:rsid w:val="00F66D7C"/>
    <w:rsid w:val="00F67D7E"/>
    <w:rsid w:val="00FB0222"/>
    <w:rsid w:val="00FD0867"/>
    <w:rsid w:val="00FF790C"/>
  </w:rsids>
  <m:mathPr>
    <m:mathFont m:val="Cambria Math"/>
    <m:brkBin m:val="before"/>
    <m:brkBinSub m:val="--"/>
    <m:smallFrac m:val="0"/>
    <m:dispDef/>
    <m:lMargin m:val="0"/>
    <m:rMargin m:val="0"/>
    <m:defJc m:val="centerGroup"/>
    <m:wrapIndent m:val="1440"/>
    <m:intLim m:val="subSup"/>
    <m:naryLim m:val="undOvr"/>
  </m:mathPr>
  <w:themeFontLang w:val="en-GB"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49AE430B"/>
  <w14:defaultImageDpi w14:val="33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4"/>
        <w:szCs w:val="24"/>
        <w:lang w:val="en-GB"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84981"/>
  </w:style>
  <w:style w:type="paragraph" w:styleId="Heading1">
    <w:name w:val="heading 1"/>
    <w:basedOn w:val="Normal"/>
    <w:next w:val="Normal"/>
    <w:link w:val="Heading1Char"/>
    <w:uiPriority w:val="9"/>
    <w:qFormat/>
    <w:rsid w:val="00452A04"/>
    <w:pPr>
      <w:keepNext/>
      <w:keepLines/>
      <w:spacing w:before="240"/>
      <w:outlineLvl w:val="0"/>
    </w:pPr>
    <w:rPr>
      <w:rFonts w:asciiTheme="majorHAnsi" w:eastAsiaTheme="majorEastAsia" w:hAnsiTheme="majorHAnsi" w:cstheme="majorBidi"/>
      <w:color w:val="365F91" w:themeColor="accent1" w:themeShade="BF"/>
      <w:sz w:val="32"/>
      <w:szCs w:val="32"/>
    </w:rPr>
  </w:style>
  <w:style w:type="paragraph" w:styleId="Heading3">
    <w:name w:val="heading 3"/>
    <w:basedOn w:val="Normal"/>
    <w:next w:val="Normal"/>
    <w:link w:val="Heading3Char"/>
    <w:uiPriority w:val="9"/>
    <w:semiHidden/>
    <w:unhideWhenUsed/>
    <w:qFormat/>
    <w:rsid w:val="005274A0"/>
    <w:pPr>
      <w:keepNext/>
      <w:keepLines/>
      <w:spacing w:before="320" w:after="80" w:line="276" w:lineRule="auto"/>
      <w:outlineLvl w:val="2"/>
    </w:pPr>
    <w:rPr>
      <w:rFonts w:ascii="Arial" w:eastAsia="Times New Roman" w:hAnsi="Arial" w:cs="Arial"/>
      <w:color w:val="434343"/>
      <w:sz w:val="28"/>
      <w:szCs w:val="28"/>
      <w:lang w:val="en" w:eastAsia="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EndNoteBibliographyTitle">
    <w:name w:val="EndNote Bibliography Title"/>
    <w:basedOn w:val="Normal"/>
    <w:rsid w:val="00661DAC"/>
    <w:pPr>
      <w:jc w:val="center"/>
    </w:pPr>
    <w:rPr>
      <w:rFonts w:ascii="Times New Roman" w:hAnsi="Times New Roman" w:cs="Times New Roman"/>
      <w:lang w:val="en-US"/>
    </w:rPr>
  </w:style>
  <w:style w:type="paragraph" w:customStyle="1" w:styleId="EndNoteBibliography">
    <w:name w:val="EndNote Bibliography"/>
    <w:basedOn w:val="Normal"/>
    <w:rsid w:val="00661DAC"/>
    <w:pPr>
      <w:spacing w:line="480" w:lineRule="auto"/>
    </w:pPr>
    <w:rPr>
      <w:rFonts w:ascii="Times New Roman" w:hAnsi="Times New Roman" w:cs="Times New Roman"/>
      <w:lang w:val="en-US"/>
    </w:rPr>
  </w:style>
  <w:style w:type="character" w:styleId="Hyperlink">
    <w:name w:val="Hyperlink"/>
    <w:basedOn w:val="DefaultParagraphFont"/>
    <w:uiPriority w:val="99"/>
    <w:unhideWhenUsed/>
    <w:rsid w:val="00635CFA"/>
    <w:rPr>
      <w:color w:val="0000FF" w:themeColor="hyperlink"/>
      <w:u w:val="single"/>
    </w:rPr>
  </w:style>
  <w:style w:type="paragraph" w:styleId="Footer">
    <w:name w:val="footer"/>
    <w:basedOn w:val="Normal"/>
    <w:link w:val="FooterChar"/>
    <w:uiPriority w:val="99"/>
    <w:unhideWhenUsed/>
    <w:rsid w:val="004D3E78"/>
    <w:pPr>
      <w:tabs>
        <w:tab w:val="center" w:pos="4320"/>
        <w:tab w:val="right" w:pos="8640"/>
      </w:tabs>
    </w:pPr>
  </w:style>
  <w:style w:type="character" w:customStyle="1" w:styleId="FooterChar">
    <w:name w:val="Footer Char"/>
    <w:basedOn w:val="DefaultParagraphFont"/>
    <w:link w:val="Footer"/>
    <w:uiPriority w:val="99"/>
    <w:rsid w:val="004D3E78"/>
  </w:style>
  <w:style w:type="character" w:styleId="PageNumber">
    <w:name w:val="page number"/>
    <w:basedOn w:val="DefaultParagraphFont"/>
    <w:uiPriority w:val="99"/>
    <w:semiHidden/>
    <w:unhideWhenUsed/>
    <w:rsid w:val="004D3E78"/>
  </w:style>
  <w:style w:type="paragraph" w:styleId="Header">
    <w:name w:val="header"/>
    <w:basedOn w:val="Normal"/>
    <w:link w:val="HeaderChar"/>
    <w:uiPriority w:val="99"/>
    <w:unhideWhenUsed/>
    <w:rsid w:val="004D3E78"/>
    <w:pPr>
      <w:tabs>
        <w:tab w:val="center" w:pos="4320"/>
        <w:tab w:val="right" w:pos="8640"/>
      </w:tabs>
    </w:pPr>
  </w:style>
  <w:style w:type="character" w:customStyle="1" w:styleId="HeaderChar">
    <w:name w:val="Header Char"/>
    <w:basedOn w:val="DefaultParagraphFont"/>
    <w:link w:val="Header"/>
    <w:uiPriority w:val="99"/>
    <w:rsid w:val="004D3E78"/>
  </w:style>
  <w:style w:type="paragraph" w:styleId="CommentText">
    <w:name w:val="annotation text"/>
    <w:basedOn w:val="Normal"/>
    <w:link w:val="CommentTextChar"/>
    <w:uiPriority w:val="99"/>
    <w:semiHidden/>
    <w:unhideWhenUsed/>
    <w:rsid w:val="00434269"/>
    <w:rPr>
      <w:rFonts w:ascii="Arial" w:eastAsia="Arial" w:hAnsi="Arial" w:cs="Arial"/>
      <w:sz w:val="20"/>
      <w:szCs w:val="20"/>
      <w:lang w:val="en" w:eastAsia="en-GB"/>
    </w:rPr>
  </w:style>
  <w:style w:type="character" w:customStyle="1" w:styleId="CommentTextChar">
    <w:name w:val="Comment Text Char"/>
    <w:basedOn w:val="DefaultParagraphFont"/>
    <w:link w:val="CommentText"/>
    <w:uiPriority w:val="99"/>
    <w:semiHidden/>
    <w:rsid w:val="00434269"/>
    <w:rPr>
      <w:rFonts w:ascii="Arial" w:eastAsia="Arial" w:hAnsi="Arial" w:cs="Arial"/>
      <w:sz w:val="20"/>
      <w:szCs w:val="20"/>
      <w:lang w:val="en" w:eastAsia="en-GB"/>
    </w:rPr>
  </w:style>
  <w:style w:type="character" w:styleId="CommentReference">
    <w:name w:val="annotation reference"/>
    <w:basedOn w:val="DefaultParagraphFont"/>
    <w:uiPriority w:val="99"/>
    <w:semiHidden/>
    <w:unhideWhenUsed/>
    <w:rsid w:val="00434269"/>
    <w:rPr>
      <w:sz w:val="16"/>
      <w:szCs w:val="16"/>
    </w:rPr>
  </w:style>
  <w:style w:type="character" w:customStyle="1" w:styleId="Heading3Char">
    <w:name w:val="Heading 3 Char"/>
    <w:basedOn w:val="DefaultParagraphFont"/>
    <w:link w:val="Heading3"/>
    <w:uiPriority w:val="9"/>
    <w:semiHidden/>
    <w:rsid w:val="005274A0"/>
    <w:rPr>
      <w:rFonts w:ascii="Arial" w:eastAsia="Times New Roman" w:hAnsi="Arial" w:cs="Arial"/>
      <w:color w:val="434343"/>
      <w:sz w:val="28"/>
      <w:szCs w:val="28"/>
      <w:lang w:val="en" w:eastAsia="en-GB"/>
    </w:rPr>
  </w:style>
  <w:style w:type="character" w:customStyle="1" w:styleId="Heading1Char">
    <w:name w:val="Heading 1 Char"/>
    <w:basedOn w:val="DefaultParagraphFont"/>
    <w:link w:val="Heading1"/>
    <w:uiPriority w:val="9"/>
    <w:rsid w:val="00452A04"/>
    <w:rPr>
      <w:rFonts w:asciiTheme="majorHAnsi" w:eastAsiaTheme="majorEastAsia" w:hAnsiTheme="majorHAnsi" w:cstheme="majorBidi"/>
      <w:color w:val="365F91" w:themeColor="accent1" w:themeShade="BF"/>
      <w:sz w:val="32"/>
      <w:szCs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48635773">
      <w:bodyDiv w:val="1"/>
      <w:marLeft w:val="0"/>
      <w:marRight w:val="0"/>
      <w:marTop w:val="0"/>
      <w:marBottom w:val="0"/>
      <w:divBdr>
        <w:top w:val="none" w:sz="0" w:space="0" w:color="auto"/>
        <w:left w:val="none" w:sz="0" w:space="0" w:color="auto"/>
        <w:bottom w:val="none" w:sz="0" w:space="0" w:color="auto"/>
        <w:right w:val="none" w:sz="0" w:space="0" w:color="auto"/>
      </w:divBdr>
    </w:div>
    <w:div w:id="201328303">
      <w:bodyDiv w:val="1"/>
      <w:marLeft w:val="0"/>
      <w:marRight w:val="0"/>
      <w:marTop w:val="0"/>
      <w:marBottom w:val="0"/>
      <w:divBdr>
        <w:top w:val="none" w:sz="0" w:space="0" w:color="auto"/>
        <w:left w:val="none" w:sz="0" w:space="0" w:color="auto"/>
        <w:bottom w:val="none" w:sz="0" w:space="0" w:color="auto"/>
        <w:right w:val="none" w:sz="0" w:space="0" w:color="auto"/>
      </w:divBdr>
    </w:div>
    <w:div w:id="411199829">
      <w:bodyDiv w:val="1"/>
      <w:marLeft w:val="0"/>
      <w:marRight w:val="0"/>
      <w:marTop w:val="0"/>
      <w:marBottom w:val="0"/>
      <w:divBdr>
        <w:top w:val="none" w:sz="0" w:space="0" w:color="auto"/>
        <w:left w:val="none" w:sz="0" w:space="0" w:color="auto"/>
        <w:bottom w:val="none" w:sz="0" w:space="0" w:color="auto"/>
        <w:right w:val="none" w:sz="0" w:space="0" w:color="auto"/>
      </w:divBdr>
    </w:div>
    <w:div w:id="479737508">
      <w:bodyDiv w:val="1"/>
      <w:marLeft w:val="0"/>
      <w:marRight w:val="0"/>
      <w:marTop w:val="0"/>
      <w:marBottom w:val="0"/>
      <w:divBdr>
        <w:top w:val="none" w:sz="0" w:space="0" w:color="auto"/>
        <w:left w:val="none" w:sz="0" w:space="0" w:color="auto"/>
        <w:bottom w:val="none" w:sz="0" w:space="0" w:color="auto"/>
        <w:right w:val="none" w:sz="0" w:space="0" w:color="auto"/>
      </w:divBdr>
    </w:div>
    <w:div w:id="508064337">
      <w:bodyDiv w:val="1"/>
      <w:marLeft w:val="0"/>
      <w:marRight w:val="0"/>
      <w:marTop w:val="0"/>
      <w:marBottom w:val="0"/>
      <w:divBdr>
        <w:top w:val="none" w:sz="0" w:space="0" w:color="auto"/>
        <w:left w:val="none" w:sz="0" w:space="0" w:color="auto"/>
        <w:bottom w:val="none" w:sz="0" w:space="0" w:color="auto"/>
        <w:right w:val="none" w:sz="0" w:space="0" w:color="auto"/>
      </w:divBdr>
    </w:div>
    <w:div w:id="595477635">
      <w:bodyDiv w:val="1"/>
      <w:marLeft w:val="0"/>
      <w:marRight w:val="0"/>
      <w:marTop w:val="0"/>
      <w:marBottom w:val="0"/>
      <w:divBdr>
        <w:top w:val="none" w:sz="0" w:space="0" w:color="auto"/>
        <w:left w:val="none" w:sz="0" w:space="0" w:color="auto"/>
        <w:bottom w:val="none" w:sz="0" w:space="0" w:color="auto"/>
        <w:right w:val="none" w:sz="0" w:space="0" w:color="auto"/>
      </w:divBdr>
    </w:div>
    <w:div w:id="832570735">
      <w:bodyDiv w:val="1"/>
      <w:marLeft w:val="0"/>
      <w:marRight w:val="0"/>
      <w:marTop w:val="0"/>
      <w:marBottom w:val="0"/>
      <w:divBdr>
        <w:top w:val="none" w:sz="0" w:space="0" w:color="auto"/>
        <w:left w:val="none" w:sz="0" w:space="0" w:color="auto"/>
        <w:bottom w:val="none" w:sz="0" w:space="0" w:color="auto"/>
        <w:right w:val="none" w:sz="0" w:space="0" w:color="auto"/>
      </w:divBdr>
    </w:div>
    <w:div w:id="902179455">
      <w:bodyDiv w:val="1"/>
      <w:marLeft w:val="0"/>
      <w:marRight w:val="0"/>
      <w:marTop w:val="0"/>
      <w:marBottom w:val="0"/>
      <w:divBdr>
        <w:top w:val="none" w:sz="0" w:space="0" w:color="auto"/>
        <w:left w:val="none" w:sz="0" w:space="0" w:color="auto"/>
        <w:bottom w:val="none" w:sz="0" w:space="0" w:color="auto"/>
        <w:right w:val="none" w:sz="0" w:space="0" w:color="auto"/>
      </w:divBdr>
    </w:div>
    <w:div w:id="930510261">
      <w:bodyDiv w:val="1"/>
      <w:marLeft w:val="0"/>
      <w:marRight w:val="0"/>
      <w:marTop w:val="0"/>
      <w:marBottom w:val="0"/>
      <w:divBdr>
        <w:top w:val="none" w:sz="0" w:space="0" w:color="auto"/>
        <w:left w:val="none" w:sz="0" w:space="0" w:color="auto"/>
        <w:bottom w:val="none" w:sz="0" w:space="0" w:color="auto"/>
        <w:right w:val="none" w:sz="0" w:space="0" w:color="auto"/>
      </w:divBdr>
    </w:div>
    <w:div w:id="1139373197">
      <w:bodyDiv w:val="1"/>
      <w:marLeft w:val="0"/>
      <w:marRight w:val="0"/>
      <w:marTop w:val="0"/>
      <w:marBottom w:val="0"/>
      <w:divBdr>
        <w:top w:val="none" w:sz="0" w:space="0" w:color="auto"/>
        <w:left w:val="none" w:sz="0" w:space="0" w:color="auto"/>
        <w:bottom w:val="none" w:sz="0" w:space="0" w:color="auto"/>
        <w:right w:val="none" w:sz="0" w:space="0" w:color="auto"/>
      </w:divBdr>
    </w:div>
    <w:div w:id="1213233315">
      <w:bodyDiv w:val="1"/>
      <w:marLeft w:val="0"/>
      <w:marRight w:val="0"/>
      <w:marTop w:val="0"/>
      <w:marBottom w:val="0"/>
      <w:divBdr>
        <w:top w:val="none" w:sz="0" w:space="0" w:color="auto"/>
        <w:left w:val="none" w:sz="0" w:space="0" w:color="auto"/>
        <w:bottom w:val="none" w:sz="0" w:space="0" w:color="auto"/>
        <w:right w:val="none" w:sz="0" w:space="0" w:color="auto"/>
      </w:divBdr>
    </w:div>
    <w:div w:id="1264338063">
      <w:bodyDiv w:val="1"/>
      <w:marLeft w:val="0"/>
      <w:marRight w:val="0"/>
      <w:marTop w:val="0"/>
      <w:marBottom w:val="0"/>
      <w:divBdr>
        <w:top w:val="none" w:sz="0" w:space="0" w:color="auto"/>
        <w:left w:val="none" w:sz="0" w:space="0" w:color="auto"/>
        <w:bottom w:val="none" w:sz="0" w:space="0" w:color="auto"/>
        <w:right w:val="none" w:sz="0" w:space="0" w:color="auto"/>
      </w:divBdr>
    </w:div>
    <w:div w:id="1393427011">
      <w:bodyDiv w:val="1"/>
      <w:marLeft w:val="0"/>
      <w:marRight w:val="0"/>
      <w:marTop w:val="0"/>
      <w:marBottom w:val="0"/>
      <w:divBdr>
        <w:top w:val="none" w:sz="0" w:space="0" w:color="auto"/>
        <w:left w:val="none" w:sz="0" w:space="0" w:color="auto"/>
        <w:bottom w:val="none" w:sz="0" w:space="0" w:color="auto"/>
        <w:right w:val="none" w:sz="0" w:space="0" w:color="auto"/>
      </w:divBdr>
    </w:div>
    <w:div w:id="1497378040">
      <w:bodyDiv w:val="1"/>
      <w:marLeft w:val="0"/>
      <w:marRight w:val="0"/>
      <w:marTop w:val="0"/>
      <w:marBottom w:val="0"/>
      <w:divBdr>
        <w:top w:val="none" w:sz="0" w:space="0" w:color="auto"/>
        <w:left w:val="none" w:sz="0" w:space="0" w:color="auto"/>
        <w:bottom w:val="none" w:sz="0" w:space="0" w:color="auto"/>
        <w:right w:val="none" w:sz="0" w:space="0" w:color="auto"/>
      </w:divBdr>
    </w:div>
    <w:div w:id="1602715315">
      <w:bodyDiv w:val="1"/>
      <w:marLeft w:val="0"/>
      <w:marRight w:val="0"/>
      <w:marTop w:val="0"/>
      <w:marBottom w:val="0"/>
      <w:divBdr>
        <w:top w:val="none" w:sz="0" w:space="0" w:color="auto"/>
        <w:left w:val="none" w:sz="0" w:space="0" w:color="auto"/>
        <w:bottom w:val="none" w:sz="0" w:space="0" w:color="auto"/>
        <w:right w:val="none" w:sz="0" w:space="0" w:color="auto"/>
      </w:divBdr>
    </w:div>
    <w:div w:id="1656377948">
      <w:bodyDiv w:val="1"/>
      <w:marLeft w:val="0"/>
      <w:marRight w:val="0"/>
      <w:marTop w:val="0"/>
      <w:marBottom w:val="0"/>
      <w:divBdr>
        <w:top w:val="none" w:sz="0" w:space="0" w:color="auto"/>
        <w:left w:val="none" w:sz="0" w:space="0" w:color="auto"/>
        <w:bottom w:val="none" w:sz="0" w:space="0" w:color="auto"/>
        <w:right w:val="none" w:sz="0" w:space="0" w:color="auto"/>
      </w:divBdr>
    </w:div>
    <w:div w:id="1862625059">
      <w:bodyDiv w:val="1"/>
      <w:marLeft w:val="0"/>
      <w:marRight w:val="0"/>
      <w:marTop w:val="0"/>
      <w:marBottom w:val="0"/>
      <w:divBdr>
        <w:top w:val="none" w:sz="0" w:space="0" w:color="auto"/>
        <w:left w:val="none" w:sz="0" w:space="0" w:color="auto"/>
        <w:bottom w:val="none" w:sz="0" w:space="0" w:color="auto"/>
        <w:right w:val="none" w:sz="0" w:space="0" w:color="auto"/>
      </w:divBdr>
    </w:div>
    <w:div w:id="1921519833">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image" Target="media/image20.png"/><Relationship Id="rId3" Type="http://schemas.openxmlformats.org/officeDocument/2006/relationships/settings" Target="settings.xml"/><Relationship Id="rId21" Type="http://schemas.openxmlformats.org/officeDocument/2006/relationships/image" Target="media/image15.png"/><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image" Target="media/image14.png"/><Relationship Id="rId29" Type="http://schemas.openxmlformats.org/officeDocument/2006/relationships/footer" Target="footer2.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8.png"/><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footer" Target="footer1.xml"/><Relationship Id="rId10" Type="http://schemas.openxmlformats.org/officeDocument/2006/relationships/image" Target="media/image4.png"/><Relationship Id="rId19" Type="http://schemas.openxmlformats.org/officeDocument/2006/relationships/image" Target="media/image13.png"/><Relationship Id="rId31"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19</Pages>
  <Words>1896</Words>
  <Characters>10809</Characters>
  <Application>Microsoft Office Word</Application>
  <DocSecurity>0</DocSecurity>
  <Lines>90</Lines>
  <Paragraphs>25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12680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2014-01-30T23:45:00Z</dcterms:created>
  <dcterms:modified xsi:type="dcterms:W3CDTF">2021-07-16T11:54:00Z</dcterms:modified>
</cp:coreProperties>
</file>