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A8DC" w14:textId="77777777" w:rsidR="0061754B" w:rsidRPr="00362F15" w:rsidRDefault="0061754B" w:rsidP="0061754B">
      <w:pPr>
        <w:rPr>
          <w:rFonts w:ascii="Cambria" w:eastAsia="新細明體" w:hAnsi="Cambria"/>
          <w:b/>
          <w:bCs/>
          <w:sz w:val="24"/>
          <w:szCs w:val="24"/>
          <w:lang w:eastAsia="zh-TW"/>
        </w:rPr>
      </w:pPr>
      <w:r w:rsidRPr="00362F15">
        <w:rPr>
          <w:rFonts w:ascii="Cambria" w:eastAsia="新細明體" w:hAnsi="Cambria"/>
          <w:b/>
          <w:bCs/>
          <w:sz w:val="24"/>
          <w:szCs w:val="24"/>
          <w:lang w:eastAsia="zh-TW"/>
        </w:rPr>
        <w:t>Supplementary file 1</w:t>
      </w:r>
    </w:p>
    <w:p w14:paraId="5300D1F8" w14:textId="77777777" w:rsidR="0061754B" w:rsidRPr="00362F15" w:rsidRDefault="0061754B" w:rsidP="0061754B">
      <w:pPr>
        <w:rPr>
          <w:rFonts w:ascii="Cambria" w:hAnsi="Cambria"/>
          <w:b/>
          <w:bCs/>
        </w:rPr>
      </w:pPr>
      <w:r w:rsidRPr="00362F15">
        <w:rPr>
          <w:rFonts w:ascii="Cambria" w:hAnsi="Cambria"/>
          <w:b/>
          <w:bCs/>
        </w:rPr>
        <w:t>Delphi Round 1 Questionnaire – Competency Framework for Medical Laboratory Scientists (MLS) in Taiwan</w:t>
      </w:r>
    </w:p>
    <w:p w14:paraId="6183ECF6" w14:textId="77777777" w:rsidR="0061754B" w:rsidRPr="00362F15" w:rsidRDefault="0061754B" w:rsidP="0061754B">
      <w:pPr>
        <w:jc w:val="both"/>
        <w:rPr>
          <w:rFonts w:ascii="Cambria" w:eastAsia="標楷體" w:hAnsi="Cambria"/>
          <w:b/>
          <w:bCs/>
          <w:szCs w:val="24"/>
        </w:rPr>
      </w:pPr>
      <w:r w:rsidRPr="00362F15">
        <w:rPr>
          <w:rFonts w:ascii="Cambria" w:eastAsia="標楷體" w:hAnsi="Cambria"/>
          <w:b/>
          <w:bCs/>
          <w:szCs w:val="24"/>
        </w:rPr>
        <w:t>Instructions for Participants</w:t>
      </w:r>
    </w:p>
    <w:p w14:paraId="1D26795A" w14:textId="77777777" w:rsidR="0061754B" w:rsidRPr="00362F15" w:rsidRDefault="0061754B" w:rsidP="0061754B">
      <w:pPr>
        <w:ind w:firstLine="480"/>
        <w:jc w:val="both"/>
        <w:rPr>
          <w:rFonts w:ascii="Cambria" w:eastAsia="標楷體" w:hAnsi="Cambria"/>
          <w:szCs w:val="24"/>
        </w:rPr>
      </w:pPr>
      <w:r w:rsidRPr="00362F15">
        <w:rPr>
          <w:rFonts w:ascii="Cambria" w:eastAsia="標楷體" w:hAnsi="Cambria"/>
          <w:szCs w:val="24"/>
        </w:rPr>
        <w:t>Thank you for participating in this Delphi survey. The purpose of this study is to establish a consensus-driven competency framework for Medical Laboratory Scientists (MLS) in Taiwan. The research team has synthesized five core competencies and fourteen sub-competencies for Taiwanese MLS through focus group interviews, literature review, and reference to competency standards published by professional MLS associations in other countries.</w:t>
      </w:r>
      <w:r w:rsidRPr="00362F15">
        <w:rPr>
          <w:rFonts w:ascii="Cambria" w:eastAsia="標楷體" w:hAnsi="Cambria"/>
          <w:szCs w:val="24"/>
          <w:lang w:eastAsia="zh-TW"/>
        </w:rPr>
        <w:t xml:space="preserve"> </w:t>
      </w:r>
      <w:r w:rsidRPr="00362F15">
        <w:rPr>
          <w:rFonts w:ascii="Cambria" w:eastAsia="標楷體" w:hAnsi="Cambria"/>
          <w:szCs w:val="24"/>
        </w:rPr>
        <w:t>We kindly ask you to provide your professional opinions on the appropriateness of each proposed competency for MLS training. Your evaluation will help us refine the wording, structure, and content of the preliminary draft of the indicators and criteria.</w:t>
      </w:r>
    </w:p>
    <w:p w14:paraId="680A3F52" w14:textId="77777777" w:rsidR="0061754B" w:rsidRPr="00362F15" w:rsidRDefault="0061754B" w:rsidP="0061754B">
      <w:pPr>
        <w:jc w:val="both"/>
        <w:rPr>
          <w:rFonts w:ascii="Cambria" w:eastAsia="標楷體" w:hAnsi="Cambria"/>
          <w:b/>
          <w:bCs/>
          <w:szCs w:val="24"/>
        </w:rPr>
      </w:pPr>
      <w:r w:rsidRPr="00362F15">
        <w:rPr>
          <w:rFonts w:ascii="Cambria" w:eastAsia="標楷體" w:hAnsi="Cambria"/>
          <w:b/>
          <w:bCs/>
          <w:szCs w:val="24"/>
        </w:rPr>
        <w:t>Response Guidelines</w:t>
      </w:r>
    </w:p>
    <w:p w14:paraId="6C2C0D85" w14:textId="77777777" w:rsidR="0061754B" w:rsidRPr="00362F15" w:rsidRDefault="0061754B" w:rsidP="0061754B">
      <w:pPr>
        <w:ind w:firstLine="480"/>
        <w:jc w:val="both"/>
        <w:rPr>
          <w:rFonts w:ascii="Cambria" w:eastAsia="標楷體" w:hAnsi="Cambria"/>
          <w:szCs w:val="24"/>
        </w:rPr>
      </w:pPr>
      <w:r w:rsidRPr="00362F15">
        <w:rPr>
          <w:rFonts w:ascii="Cambria" w:eastAsia="標楷體" w:hAnsi="Cambria"/>
          <w:szCs w:val="24"/>
        </w:rPr>
        <w:t>This study uses a 5-point Likert scale. Please rate the appropriateness of each core competency (Section A) and sub-competency (Section B) by checking the appropriate box:</w:t>
      </w:r>
      <w:r w:rsidRPr="00362F15">
        <w:rPr>
          <w:rFonts w:ascii="Cambria" w:eastAsia="標楷體" w:hAnsi="Cambria"/>
          <w:szCs w:val="24"/>
          <w:lang w:eastAsia="zh-TW"/>
        </w:rPr>
        <w:t xml:space="preserve"> </w:t>
      </w:r>
      <w:r w:rsidRPr="00362F15">
        <w:rPr>
          <w:rFonts w:ascii="Cambria" w:eastAsia="標楷體" w:hAnsi="Cambria"/>
          <w:szCs w:val="24"/>
        </w:rPr>
        <w:t>5 = Very appropriate</w:t>
      </w:r>
      <w:r w:rsidRPr="00362F15">
        <w:rPr>
          <w:rFonts w:ascii="Cambria" w:eastAsia="標楷體" w:hAnsi="Cambria"/>
          <w:szCs w:val="24"/>
        </w:rPr>
        <w:t>、</w:t>
      </w:r>
      <w:r w:rsidRPr="00362F15">
        <w:rPr>
          <w:rFonts w:ascii="Cambria" w:eastAsia="標楷體" w:hAnsi="Cambria"/>
          <w:szCs w:val="24"/>
        </w:rPr>
        <w:t>4 = Appropriate</w:t>
      </w:r>
      <w:r w:rsidRPr="00362F15">
        <w:rPr>
          <w:rFonts w:ascii="Cambria" w:eastAsia="標楷體" w:hAnsi="Cambria"/>
          <w:szCs w:val="24"/>
        </w:rPr>
        <w:t>、</w:t>
      </w:r>
      <w:r w:rsidRPr="00362F15">
        <w:rPr>
          <w:rFonts w:ascii="Cambria" w:eastAsia="標楷體" w:hAnsi="Cambria"/>
          <w:szCs w:val="24"/>
        </w:rPr>
        <w:t>3 = Neutral</w:t>
      </w:r>
      <w:r w:rsidRPr="00362F15">
        <w:rPr>
          <w:rFonts w:ascii="Cambria" w:eastAsia="標楷體" w:hAnsi="Cambria"/>
          <w:szCs w:val="24"/>
        </w:rPr>
        <w:t>、</w:t>
      </w:r>
      <w:r w:rsidRPr="00362F15">
        <w:rPr>
          <w:rFonts w:ascii="Cambria" w:eastAsia="標楷體" w:hAnsi="Cambria"/>
          <w:szCs w:val="24"/>
        </w:rPr>
        <w:t>2 = Inappropriate</w:t>
      </w:r>
      <w:r w:rsidRPr="00362F15">
        <w:rPr>
          <w:rFonts w:ascii="Cambria" w:eastAsia="標楷體" w:hAnsi="Cambria"/>
          <w:szCs w:val="24"/>
        </w:rPr>
        <w:t>、</w:t>
      </w:r>
      <w:r w:rsidRPr="00362F15">
        <w:rPr>
          <w:rFonts w:ascii="Cambria" w:eastAsia="標楷體" w:hAnsi="Cambria"/>
          <w:szCs w:val="24"/>
        </w:rPr>
        <w:t>1 = Very inappropriate</w:t>
      </w:r>
      <w:r w:rsidRPr="00362F15">
        <w:rPr>
          <w:rFonts w:ascii="Cambria" w:eastAsia="標楷體" w:hAnsi="Cambria"/>
          <w:szCs w:val="24"/>
          <w:lang w:eastAsia="zh-TW"/>
        </w:rPr>
        <w:t xml:space="preserve">. </w:t>
      </w:r>
      <w:r w:rsidRPr="00362F15">
        <w:rPr>
          <w:rFonts w:ascii="Cambria" w:eastAsia="標楷體" w:hAnsi="Cambria"/>
          <w:szCs w:val="24"/>
        </w:rPr>
        <w:t>If you have additional comments or suggestions, please write them in the “Comments” column. Your valuable input will make a significant contribution to this study. We sincerely appreciate your assistance. Please complete the questionnaire in full and return it within three weeks using the enclosed return envelope or by replying via email.</w:t>
      </w:r>
    </w:p>
    <w:p w14:paraId="710F9442" w14:textId="77777777" w:rsidR="0061754B" w:rsidRPr="00362F15" w:rsidRDefault="0061754B" w:rsidP="0061754B">
      <w:pPr>
        <w:ind w:firstLine="480"/>
        <w:jc w:val="both"/>
        <w:rPr>
          <w:rFonts w:ascii="Cambria" w:eastAsia="標楷體" w:hAnsi="Cambria"/>
          <w:szCs w:val="24"/>
        </w:rPr>
      </w:pPr>
    </w:p>
    <w:p w14:paraId="7DB7AC5F" w14:textId="77777777" w:rsidR="0061754B" w:rsidRPr="00362F15" w:rsidRDefault="0061754B" w:rsidP="0061754B">
      <w:pPr>
        <w:rPr>
          <w:rFonts w:ascii="Cambria" w:hAnsi="Cambria"/>
          <w:b/>
          <w:bCs/>
        </w:rPr>
      </w:pPr>
      <w:r w:rsidRPr="00362F15">
        <w:rPr>
          <w:rFonts w:ascii="Cambria" w:hAnsi="Cambria"/>
          <w:b/>
          <w:bCs/>
          <w:lang w:eastAsia="zh-TW"/>
        </w:rPr>
        <w:t>S</w:t>
      </w:r>
      <w:r w:rsidRPr="00362F15">
        <w:rPr>
          <w:rFonts w:ascii="Cambria" w:hAnsi="Cambria"/>
          <w:b/>
          <w:bCs/>
        </w:rPr>
        <w:t>ection A. Core competencies</w:t>
      </w:r>
    </w:p>
    <w:tbl>
      <w:tblPr>
        <w:tblStyle w:val="a6"/>
        <w:tblW w:w="15446" w:type="dxa"/>
        <w:tblLook w:val="04A0" w:firstRow="1" w:lastRow="0" w:firstColumn="1" w:lastColumn="0" w:noHBand="0" w:noVBand="1"/>
      </w:tblPr>
      <w:tblGrid>
        <w:gridCol w:w="3256"/>
        <w:gridCol w:w="1927"/>
        <w:gridCol w:w="1928"/>
        <w:gridCol w:w="1928"/>
        <w:gridCol w:w="1928"/>
        <w:gridCol w:w="1928"/>
        <w:gridCol w:w="2551"/>
      </w:tblGrid>
      <w:tr w:rsidR="00362F15" w:rsidRPr="00362F15" w14:paraId="18E9EB0F" w14:textId="77777777" w:rsidTr="00E0420B">
        <w:tc>
          <w:tcPr>
            <w:tcW w:w="3256" w:type="dxa"/>
            <w:vAlign w:val="center"/>
          </w:tcPr>
          <w:p w14:paraId="0A5CB738"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Core competencies</w:t>
            </w:r>
          </w:p>
        </w:tc>
        <w:tc>
          <w:tcPr>
            <w:tcW w:w="1927" w:type="dxa"/>
            <w:vAlign w:val="center"/>
          </w:tcPr>
          <w:p w14:paraId="21ED98D1"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appropriate</w:t>
            </w:r>
          </w:p>
        </w:tc>
        <w:tc>
          <w:tcPr>
            <w:tcW w:w="1928" w:type="dxa"/>
            <w:vAlign w:val="center"/>
          </w:tcPr>
          <w:p w14:paraId="330C499E"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Appropriate</w:t>
            </w:r>
          </w:p>
        </w:tc>
        <w:tc>
          <w:tcPr>
            <w:tcW w:w="1928" w:type="dxa"/>
            <w:vAlign w:val="center"/>
          </w:tcPr>
          <w:p w14:paraId="7970F502" w14:textId="77777777" w:rsidR="0061754B" w:rsidRPr="00362F15" w:rsidRDefault="0061754B" w:rsidP="0061754B">
            <w:pPr>
              <w:spacing w:after="0" w:line="240" w:lineRule="auto"/>
              <w:jc w:val="both"/>
              <w:rPr>
                <w:rFonts w:ascii="Cambria" w:hAnsi="Cambria"/>
                <w:b/>
                <w:bCs/>
              </w:rPr>
            </w:pPr>
            <w:r w:rsidRPr="00362F15">
              <w:rPr>
                <w:rFonts w:ascii="Cambria" w:hAnsi="Cambria"/>
                <w:b/>
                <w:bCs/>
                <w:lang w:eastAsia="zh-TW"/>
              </w:rPr>
              <w:t>N</w:t>
            </w:r>
            <w:r w:rsidRPr="00362F15">
              <w:rPr>
                <w:rFonts w:ascii="Cambria" w:hAnsi="Cambria"/>
                <w:b/>
                <w:bCs/>
              </w:rPr>
              <w:t>eutral</w:t>
            </w:r>
          </w:p>
        </w:tc>
        <w:tc>
          <w:tcPr>
            <w:tcW w:w="1928" w:type="dxa"/>
            <w:vAlign w:val="center"/>
          </w:tcPr>
          <w:p w14:paraId="7D7439EB"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Inappropriate</w:t>
            </w:r>
          </w:p>
        </w:tc>
        <w:tc>
          <w:tcPr>
            <w:tcW w:w="1928" w:type="dxa"/>
            <w:vAlign w:val="center"/>
          </w:tcPr>
          <w:p w14:paraId="6EDEF7A9"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inappropriate</w:t>
            </w:r>
          </w:p>
        </w:tc>
        <w:tc>
          <w:tcPr>
            <w:tcW w:w="2551" w:type="dxa"/>
            <w:vAlign w:val="center"/>
          </w:tcPr>
          <w:p w14:paraId="7AD00201" w14:textId="77777777" w:rsidR="0061754B" w:rsidRPr="00362F15" w:rsidRDefault="0061754B" w:rsidP="0061754B">
            <w:pPr>
              <w:spacing w:after="0" w:line="240" w:lineRule="auto"/>
              <w:rPr>
                <w:rFonts w:ascii="Cambria" w:eastAsia="標楷體" w:hAnsi="Cambria" w:cs="Times New Roman"/>
                <w:b/>
                <w:bCs/>
              </w:rPr>
            </w:pPr>
            <w:r w:rsidRPr="00362F15">
              <w:rPr>
                <w:rFonts w:ascii="Cambria" w:eastAsia="標楷體" w:hAnsi="Cambria" w:cs="Times New Roman"/>
                <w:b/>
                <w:bCs/>
              </w:rPr>
              <w:t>Comments</w:t>
            </w:r>
            <w:r w:rsidRPr="00362F15">
              <w:rPr>
                <w:rFonts w:ascii="Cambria" w:eastAsia="標楷體" w:hAnsi="Cambria" w:cs="Times New Roman"/>
                <w:b/>
                <w:bCs/>
                <w:lang w:eastAsia="zh-TW"/>
              </w:rPr>
              <w:t xml:space="preserve"> </w:t>
            </w:r>
            <w:r w:rsidRPr="00362F15">
              <w:rPr>
                <w:rFonts w:ascii="Cambria" w:eastAsia="標楷體" w:hAnsi="Cambria" w:cs="Times New Roman"/>
                <w:b/>
                <w:bCs/>
              </w:rPr>
              <w:t>(suggestions or additional items)</w:t>
            </w:r>
          </w:p>
        </w:tc>
      </w:tr>
      <w:tr w:rsidR="00362F15" w:rsidRPr="00362F15" w14:paraId="2DE1B050" w14:textId="77777777" w:rsidTr="00E0420B">
        <w:trPr>
          <w:trHeight w:val="1080"/>
        </w:trPr>
        <w:tc>
          <w:tcPr>
            <w:tcW w:w="3256" w:type="dxa"/>
            <w:vAlign w:val="center"/>
          </w:tcPr>
          <w:p w14:paraId="60EB5A51" w14:textId="77777777" w:rsidR="0061754B" w:rsidRPr="00362F15" w:rsidRDefault="0061754B" w:rsidP="0061754B">
            <w:pPr>
              <w:spacing w:after="0" w:line="240" w:lineRule="auto"/>
              <w:rPr>
                <w:rFonts w:ascii="Cambria" w:hAnsi="Cambria"/>
                <w:b/>
                <w:bCs/>
              </w:rPr>
            </w:pPr>
            <w:r w:rsidRPr="00362F15">
              <w:rPr>
                <w:rFonts w:ascii="Cambria" w:eastAsia="標楷體" w:hAnsi="Cambria" w:cs="Calibri"/>
                <w:b/>
                <w:bCs/>
                <w:lang w:val="x-none"/>
              </w:rPr>
              <w:t>Technical Skill (TS)</w:t>
            </w:r>
          </w:p>
        </w:tc>
        <w:tc>
          <w:tcPr>
            <w:tcW w:w="1927" w:type="dxa"/>
            <w:vAlign w:val="center"/>
          </w:tcPr>
          <w:p w14:paraId="3FF4B449" w14:textId="77777777" w:rsidR="0061754B" w:rsidRPr="00362F15" w:rsidRDefault="0061754B" w:rsidP="0061754B">
            <w:pPr>
              <w:spacing w:after="0" w:line="240" w:lineRule="auto"/>
              <w:rPr>
                <w:rFonts w:ascii="Cambria" w:hAnsi="Cambria"/>
                <w:b/>
                <w:bCs/>
              </w:rPr>
            </w:pPr>
          </w:p>
        </w:tc>
        <w:tc>
          <w:tcPr>
            <w:tcW w:w="1928" w:type="dxa"/>
            <w:vAlign w:val="center"/>
          </w:tcPr>
          <w:p w14:paraId="29B52CB6" w14:textId="77777777" w:rsidR="0061754B" w:rsidRPr="00362F15" w:rsidRDefault="0061754B" w:rsidP="0061754B">
            <w:pPr>
              <w:spacing w:after="0" w:line="240" w:lineRule="auto"/>
              <w:rPr>
                <w:rFonts w:ascii="Cambria" w:hAnsi="Cambria"/>
                <w:b/>
                <w:bCs/>
              </w:rPr>
            </w:pPr>
          </w:p>
        </w:tc>
        <w:tc>
          <w:tcPr>
            <w:tcW w:w="1928" w:type="dxa"/>
            <w:vAlign w:val="center"/>
          </w:tcPr>
          <w:p w14:paraId="268113F1" w14:textId="77777777" w:rsidR="0061754B" w:rsidRPr="00362F15" w:rsidRDefault="0061754B" w:rsidP="0061754B">
            <w:pPr>
              <w:spacing w:after="0" w:line="240" w:lineRule="auto"/>
              <w:rPr>
                <w:rFonts w:ascii="Cambria" w:hAnsi="Cambria"/>
                <w:b/>
                <w:bCs/>
              </w:rPr>
            </w:pPr>
          </w:p>
        </w:tc>
        <w:tc>
          <w:tcPr>
            <w:tcW w:w="1928" w:type="dxa"/>
            <w:vAlign w:val="center"/>
          </w:tcPr>
          <w:p w14:paraId="40E6C584" w14:textId="77777777" w:rsidR="0061754B" w:rsidRPr="00362F15" w:rsidRDefault="0061754B" w:rsidP="0061754B">
            <w:pPr>
              <w:spacing w:after="0" w:line="240" w:lineRule="auto"/>
              <w:rPr>
                <w:rFonts w:ascii="Cambria" w:hAnsi="Cambria"/>
                <w:b/>
                <w:bCs/>
              </w:rPr>
            </w:pPr>
          </w:p>
        </w:tc>
        <w:tc>
          <w:tcPr>
            <w:tcW w:w="1928" w:type="dxa"/>
            <w:vAlign w:val="center"/>
          </w:tcPr>
          <w:p w14:paraId="70341EEF" w14:textId="77777777" w:rsidR="0061754B" w:rsidRPr="00362F15" w:rsidRDefault="0061754B" w:rsidP="0061754B">
            <w:pPr>
              <w:spacing w:after="0" w:line="240" w:lineRule="auto"/>
              <w:rPr>
                <w:rFonts w:ascii="Cambria" w:hAnsi="Cambria"/>
                <w:b/>
                <w:bCs/>
              </w:rPr>
            </w:pPr>
          </w:p>
        </w:tc>
        <w:tc>
          <w:tcPr>
            <w:tcW w:w="2551" w:type="dxa"/>
            <w:vAlign w:val="center"/>
          </w:tcPr>
          <w:p w14:paraId="1A93A9B1" w14:textId="77777777" w:rsidR="0061754B" w:rsidRPr="00362F15" w:rsidRDefault="0061754B" w:rsidP="0061754B">
            <w:pPr>
              <w:spacing w:after="0" w:line="240" w:lineRule="auto"/>
              <w:rPr>
                <w:rFonts w:ascii="Cambria" w:hAnsi="Cambria"/>
                <w:b/>
                <w:bCs/>
              </w:rPr>
            </w:pPr>
          </w:p>
        </w:tc>
      </w:tr>
      <w:tr w:rsidR="00362F15" w:rsidRPr="00362F15" w14:paraId="38009445" w14:textId="77777777" w:rsidTr="00E0420B">
        <w:trPr>
          <w:trHeight w:val="1080"/>
        </w:trPr>
        <w:tc>
          <w:tcPr>
            <w:tcW w:w="3256" w:type="dxa"/>
            <w:vAlign w:val="center"/>
          </w:tcPr>
          <w:p w14:paraId="4635ABB4" w14:textId="77777777" w:rsidR="0061754B" w:rsidRPr="00362F15" w:rsidRDefault="0061754B" w:rsidP="0061754B">
            <w:pPr>
              <w:spacing w:after="0" w:line="240" w:lineRule="auto"/>
              <w:rPr>
                <w:rFonts w:ascii="Cambria" w:hAnsi="Cambria"/>
                <w:b/>
                <w:bCs/>
              </w:rPr>
            </w:pPr>
            <w:r w:rsidRPr="00362F15">
              <w:rPr>
                <w:rFonts w:ascii="Cambria" w:eastAsia="標楷體" w:hAnsi="Cambria" w:cs="Calibri"/>
                <w:b/>
                <w:bCs/>
                <w:lang w:val="x-none"/>
              </w:rPr>
              <w:lastRenderedPageBreak/>
              <w:t>Knowledge Base (KB)</w:t>
            </w:r>
          </w:p>
        </w:tc>
        <w:tc>
          <w:tcPr>
            <w:tcW w:w="1927" w:type="dxa"/>
            <w:vAlign w:val="center"/>
          </w:tcPr>
          <w:p w14:paraId="1408EC8A" w14:textId="77777777" w:rsidR="0061754B" w:rsidRPr="00362F15" w:rsidRDefault="0061754B" w:rsidP="0061754B">
            <w:pPr>
              <w:spacing w:after="0" w:line="240" w:lineRule="auto"/>
              <w:rPr>
                <w:rFonts w:ascii="Cambria" w:hAnsi="Cambria"/>
                <w:b/>
                <w:bCs/>
              </w:rPr>
            </w:pPr>
          </w:p>
        </w:tc>
        <w:tc>
          <w:tcPr>
            <w:tcW w:w="1928" w:type="dxa"/>
            <w:vAlign w:val="center"/>
          </w:tcPr>
          <w:p w14:paraId="35671CEF" w14:textId="77777777" w:rsidR="0061754B" w:rsidRPr="00362F15" w:rsidRDefault="0061754B" w:rsidP="0061754B">
            <w:pPr>
              <w:spacing w:after="0" w:line="240" w:lineRule="auto"/>
              <w:rPr>
                <w:rFonts w:ascii="Cambria" w:hAnsi="Cambria"/>
                <w:b/>
                <w:bCs/>
              </w:rPr>
            </w:pPr>
          </w:p>
        </w:tc>
        <w:tc>
          <w:tcPr>
            <w:tcW w:w="1928" w:type="dxa"/>
            <w:vAlign w:val="center"/>
          </w:tcPr>
          <w:p w14:paraId="4FCDDC82" w14:textId="77777777" w:rsidR="0061754B" w:rsidRPr="00362F15" w:rsidRDefault="0061754B" w:rsidP="0061754B">
            <w:pPr>
              <w:spacing w:after="0" w:line="240" w:lineRule="auto"/>
              <w:rPr>
                <w:rFonts w:ascii="Cambria" w:hAnsi="Cambria"/>
                <w:b/>
                <w:bCs/>
              </w:rPr>
            </w:pPr>
          </w:p>
        </w:tc>
        <w:tc>
          <w:tcPr>
            <w:tcW w:w="1928" w:type="dxa"/>
            <w:vAlign w:val="center"/>
          </w:tcPr>
          <w:p w14:paraId="27913F58" w14:textId="77777777" w:rsidR="0061754B" w:rsidRPr="00362F15" w:rsidRDefault="0061754B" w:rsidP="0061754B">
            <w:pPr>
              <w:spacing w:after="0" w:line="240" w:lineRule="auto"/>
              <w:rPr>
                <w:rFonts w:ascii="Cambria" w:hAnsi="Cambria"/>
                <w:b/>
                <w:bCs/>
              </w:rPr>
            </w:pPr>
          </w:p>
        </w:tc>
        <w:tc>
          <w:tcPr>
            <w:tcW w:w="1928" w:type="dxa"/>
            <w:vAlign w:val="center"/>
          </w:tcPr>
          <w:p w14:paraId="0A37DDD3" w14:textId="77777777" w:rsidR="0061754B" w:rsidRPr="00362F15" w:rsidRDefault="0061754B" w:rsidP="0061754B">
            <w:pPr>
              <w:spacing w:after="0" w:line="240" w:lineRule="auto"/>
              <w:rPr>
                <w:rFonts w:ascii="Cambria" w:hAnsi="Cambria"/>
                <w:b/>
                <w:bCs/>
              </w:rPr>
            </w:pPr>
          </w:p>
        </w:tc>
        <w:tc>
          <w:tcPr>
            <w:tcW w:w="2551" w:type="dxa"/>
            <w:vAlign w:val="center"/>
          </w:tcPr>
          <w:p w14:paraId="1C45ACBD" w14:textId="77777777" w:rsidR="0061754B" w:rsidRPr="00362F15" w:rsidRDefault="0061754B" w:rsidP="0061754B">
            <w:pPr>
              <w:spacing w:after="0" w:line="240" w:lineRule="auto"/>
              <w:rPr>
                <w:rFonts w:ascii="Cambria" w:hAnsi="Cambria"/>
                <w:b/>
                <w:bCs/>
              </w:rPr>
            </w:pPr>
          </w:p>
        </w:tc>
      </w:tr>
      <w:tr w:rsidR="00362F15" w:rsidRPr="00362F15" w14:paraId="17265F83" w14:textId="77777777" w:rsidTr="00E0420B">
        <w:trPr>
          <w:trHeight w:val="1080"/>
        </w:trPr>
        <w:tc>
          <w:tcPr>
            <w:tcW w:w="3256" w:type="dxa"/>
            <w:vAlign w:val="center"/>
          </w:tcPr>
          <w:p w14:paraId="0944EB18" w14:textId="77777777" w:rsidR="0061754B" w:rsidRPr="00362F15" w:rsidRDefault="0061754B" w:rsidP="0061754B">
            <w:pPr>
              <w:spacing w:after="0" w:line="240" w:lineRule="auto"/>
              <w:rPr>
                <w:rFonts w:ascii="Cambria" w:hAnsi="Cambria"/>
                <w:b/>
                <w:bCs/>
              </w:rPr>
            </w:pPr>
            <w:r w:rsidRPr="00362F15">
              <w:rPr>
                <w:rFonts w:ascii="Cambria" w:eastAsia="標楷體" w:hAnsi="Cambria" w:cs="Calibri"/>
                <w:b/>
                <w:bCs/>
                <w:lang w:val="x-none"/>
              </w:rPr>
              <w:t>Team Resource Management (TRM)</w:t>
            </w:r>
          </w:p>
        </w:tc>
        <w:tc>
          <w:tcPr>
            <w:tcW w:w="1927" w:type="dxa"/>
            <w:vAlign w:val="center"/>
          </w:tcPr>
          <w:p w14:paraId="33FBAAE5" w14:textId="77777777" w:rsidR="0061754B" w:rsidRPr="00362F15" w:rsidRDefault="0061754B" w:rsidP="0061754B">
            <w:pPr>
              <w:spacing w:after="0" w:line="240" w:lineRule="auto"/>
              <w:rPr>
                <w:rFonts w:ascii="Cambria" w:hAnsi="Cambria"/>
                <w:b/>
                <w:bCs/>
              </w:rPr>
            </w:pPr>
          </w:p>
        </w:tc>
        <w:tc>
          <w:tcPr>
            <w:tcW w:w="1928" w:type="dxa"/>
            <w:vAlign w:val="center"/>
          </w:tcPr>
          <w:p w14:paraId="58D7EF5A" w14:textId="77777777" w:rsidR="0061754B" w:rsidRPr="00362F15" w:rsidRDefault="0061754B" w:rsidP="0061754B">
            <w:pPr>
              <w:spacing w:after="0" w:line="240" w:lineRule="auto"/>
              <w:rPr>
                <w:rFonts w:ascii="Cambria" w:hAnsi="Cambria"/>
                <w:b/>
                <w:bCs/>
              </w:rPr>
            </w:pPr>
          </w:p>
        </w:tc>
        <w:tc>
          <w:tcPr>
            <w:tcW w:w="1928" w:type="dxa"/>
            <w:vAlign w:val="center"/>
          </w:tcPr>
          <w:p w14:paraId="6F063991" w14:textId="77777777" w:rsidR="0061754B" w:rsidRPr="00362F15" w:rsidRDefault="0061754B" w:rsidP="0061754B">
            <w:pPr>
              <w:spacing w:after="0" w:line="240" w:lineRule="auto"/>
              <w:rPr>
                <w:rFonts w:ascii="Cambria" w:hAnsi="Cambria"/>
                <w:b/>
                <w:bCs/>
              </w:rPr>
            </w:pPr>
          </w:p>
        </w:tc>
        <w:tc>
          <w:tcPr>
            <w:tcW w:w="1928" w:type="dxa"/>
            <w:vAlign w:val="center"/>
          </w:tcPr>
          <w:p w14:paraId="5CDB62C4" w14:textId="77777777" w:rsidR="0061754B" w:rsidRPr="00362F15" w:rsidRDefault="0061754B" w:rsidP="0061754B">
            <w:pPr>
              <w:spacing w:after="0" w:line="240" w:lineRule="auto"/>
              <w:rPr>
                <w:rFonts w:ascii="Cambria" w:hAnsi="Cambria"/>
                <w:b/>
                <w:bCs/>
              </w:rPr>
            </w:pPr>
          </w:p>
        </w:tc>
        <w:tc>
          <w:tcPr>
            <w:tcW w:w="1928" w:type="dxa"/>
            <w:vAlign w:val="center"/>
          </w:tcPr>
          <w:p w14:paraId="6768D30A" w14:textId="77777777" w:rsidR="0061754B" w:rsidRPr="00362F15" w:rsidRDefault="0061754B" w:rsidP="0061754B">
            <w:pPr>
              <w:spacing w:after="0" w:line="240" w:lineRule="auto"/>
              <w:rPr>
                <w:rFonts w:ascii="Cambria" w:hAnsi="Cambria"/>
                <w:b/>
                <w:bCs/>
              </w:rPr>
            </w:pPr>
          </w:p>
        </w:tc>
        <w:tc>
          <w:tcPr>
            <w:tcW w:w="2551" w:type="dxa"/>
            <w:vAlign w:val="center"/>
          </w:tcPr>
          <w:p w14:paraId="3B751EAB" w14:textId="77777777" w:rsidR="0061754B" w:rsidRPr="00362F15" w:rsidRDefault="0061754B" w:rsidP="0061754B">
            <w:pPr>
              <w:spacing w:after="0" w:line="240" w:lineRule="auto"/>
              <w:rPr>
                <w:rFonts w:ascii="Cambria" w:hAnsi="Cambria"/>
                <w:b/>
                <w:bCs/>
              </w:rPr>
            </w:pPr>
          </w:p>
        </w:tc>
      </w:tr>
      <w:tr w:rsidR="00362F15" w:rsidRPr="00362F15" w14:paraId="72802B37" w14:textId="77777777" w:rsidTr="00E0420B">
        <w:trPr>
          <w:trHeight w:val="1080"/>
        </w:trPr>
        <w:tc>
          <w:tcPr>
            <w:tcW w:w="3256" w:type="dxa"/>
            <w:vAlign w:val="center"/>
          </w:tcPr>
          <w:p w14:paraId="362AF2D1" w14:textId="77777777" w:rsidR="0061754B" w:rsidRPr="00362F15" w:rsidRDefault="0061754B" w:rsidP="0061754B">
            <w:pPr>
              <w:spacing w:after="0" w:line="240" w:lineRule="auto"/>
              <w:rPr>
                <w:rFonts w:ascii="Cambria" w:eastAsia="標楷體" w:hAnsi="Cambria" w:cs="Calibri"/>
                <w:b/>
                <w:bCs/>
                <w:lang w:val="x-none"/>
              </w:rPr>
            </w:pPr>
            <w:r w:rsidRPr="00362F15">
              <w:rPr>
                <w:rFonts w:ascii="Cambria" w:eastAsia="標楷體" w:hAnsi="Cambria" w:cs="Calibri"/>
                <w:b/>
                <w:bCs/>
                <w:lang w:val="x-none"/>
              </w:rPr>
              <w:t>Continuous professional learning, Development and Quality improvement (CPQ)</w:t>
            </w:r>
          </w:p>
        </w:tc>
        <w:tc>
          <w:tcPr>
            <w:tcW w:w="1927" w:type="dxa"/>
            <w:vAlign w:val="center"/>
          </w:tcPr>
          <w:p w14:paraId="28B207AE" w14:textId="77777777" w:rsidR="0061754B" w:rsidRPr="00362F15" w:rsidRDefault="0061754B" w:rsidP="0061754B">
            <w:pPr>
              <w:spacing w:after="0" w:line="240" w:lineRule="auto"/>
              <w:rPr>
                <w:rFonts w:ascii="Cambria" w:hAnsi="Cambria"/>
                <w:b/>
                <w:bCs/>
              </w:rPr>
            </w:pPr>
          </w:p>
        </w:tc>
        <w:tc>
          <w:tcPr>
            <w:tcW w:w="1928" w:type="dxa"/>
            <w:vAlign w:val="center"/>
          </w:tcPr>
          <w:p w14:paraId="50DD6A30" w14:textId="77777777" w:rsidR="0061754B" w:rsidRPr="00362F15" w:rsidRDefault="0061754B" w:rsidP="0061754B">
            <w:pPr>
              <w:spacing w:after="0" w:line="240" w:lineRule="auto"/>
              <w:rPr>
                <w:rFonts w:ascii="Cambria" w:hAnsi="Cambria"/>
                <w:b/>
                <w:bCs/>
              </w:rPr>
            </w:pPr>
          </w:p>
        </w:tc>
        <w:tc>
          <w:tcPr>
            <w:tcW w:w="1928" w:type="dxa"/>
            <w:vAlign w:val="center"/>
          </w:tcPr>
          <w:p w14:paraId="593F9452" w14:textId="77777777" w:rsidR="0061754B" w:rsidRPr="00362F15" w:rsidRDefault="0061754B" w:rsidP="0061754B">
            <w:pPr>
              <w:spacing w:after="0" w:line="240" w:lineRule="auto"/>
              <w:rPr>
                <w:rFonts w:ascii="Cambria" w:hAnsi="Cambria"/>
                <w:b/>
                <w:bCs/>
              </w:rPr>
            </w:pPr>
          </w:p>
        </w:tc>
        <w:tc>
          <w:tcPr>
            <w:tcW w:w="1928" w:type="dxa"/>
            <w:vAlign w:val="center"/>
          </w:tcPr>
          <w:p w14:paraId="7729E24E" w14:textId="77777777" w:rsidR="0061754B" w:rsidRPr="00362F15" w:rsidRDefault="0061754B" w:rsidP="0061754B">
            <w:pPr>
              <w:spacing w:after="0" w:line="240" w:lineRule="auto"/>
              <w:rPr>
                <w:rFonts w:ascii="Cambria" w:hAnsi="Cambria"/>
                <w:b/>
                <w:bCs/>
              </w:rPr>
            </w:pPr>
          </w:p>
        </w:tc>
        <w:tc>
          <w:tcPr>
            <w:tcW w:w="1928" w:type="dxa"/>
            <w:vAlign w:val="center"/>
          </w:tcPr>
          <w:p w14:paraId="1CDBC658" w14:textId="77777777" w:rsidR="0061754B" w:rsidRPr="00362F15" w:rsidRDefault="0061754B" w:rsidP="0061754B">
            <w:pPr>
              <w:spacing w:after="0" w:line="240" w:lineRule="auto"/>
              <w:rPr>
                <w:rFonts w:ascii="Cambria" w:hAnsi="Cambria"/>
                <w:b/>
                <w:bCs/>
              </w:rPr>
            </w:pPr>
          </w:p>
        </w:tc>
        <w:tc>
          <w:tcPr>
            <w:tcW w:w="2551" w:type="dxa"/>
            <w:vAlign w:val="center"/>
          </w:tcPr>
          <w:p w14:paraId="3654E91F" w14:textId="77777777" w:rsidR="0061754B" w:rsidRPr="00362F15" w:rsidRDefault="0061754B" w:rsidP="0061754B">
            <w:pPr>
              <w:spacing w:after="0" w:line="240" w:lineRule="auto"/>
              <w:rPr>
                <w:rFonts w:ascii="Cambria" w:hAnsi="Cambria"/>
                <w:b/>
                <w:bCs/>
              </w:rPr>
            </w:pPr>
          </w:p>
        </w:tc>
      </w:tr>
      <w:tr w:rsidR="0061754B" w:rsidRPr="00362F15" w14:paraId="47B24F98" w14:textId="77777777" w:rsidTr="00E0420B">
        <w:trPr>
          <w:trHeight w:val="1080"/>
        </w:trPr>
        <w:tc>
          <w:tcPr>
            <w:tcW w:w="3256" w:type="dxa"/>
            <w:vAlign w:val="center"/>
          </w:tcPr>
          <w:p w14:paraId="3A06DED5" w14:textId="77777777" w:rsidR="0061754B" w:rsidRPr="00362F15" w:rsidRDefault="0061754B" w:rsidP="0061754B">
            <w:pPr>
              <w:spacing w:after="0" w:line="240" w:lineRule="auto"/>
              <w:rPr>
                <w:rFonts w:ascii="Cambria" w:eastAsia="標楷體" w:hAnsi="Cambria" w:cs="Calibri"/>
                <w:b/>
                <w:bCs/>
                <w:lang w:val="x-none"/>
              </w:rPr>
            </w:pPr>
            <w:r w:rsidRPr="00362F15">
              <w:rPr>
                <w:rFonts w:ascii="Cambria" w:eastAsia="標楷體" w:hAnsi="Cambria" w:cs="Calibri"/>
                <w:b/>
                <w:bCs/>
                <w:lang w:val="x-none"/>
              </w:rPr>
              <w:t>Professionalism and Accountability (PA)</w:t>
            </w:r>
          </w:p>
        </w:tc>
        <w:tc>
          <w:tcPr>
            <w:tcW w:w="1927" w:type="dxa"/>
            <w:vAlign w:val="center"/>
          </w:tcPr>
          <w:p w14:paraId="349F62FA" w14:textId="77777777" w:rsidR="0061754B" w:rsidRPr="00362F15" w:rsidRDefault="0061754B" w:rsidP="0061754B">
            <w:pPr>
              <w:spacing w:after="0" w:line="240" w:lineRule="auto"/>
              <w:rPr>
                <w:rFonts w:ascii="Cambria" w:hAnsi="Cambria"/>
                <w:b/>
                <w:bCs/>
              </w:rPr>
            </w:pPr>
          </w:p>
        </w:tc>
        <w:tc>
          <w:tcPr>
            <w:tcW w:w="1928" w:type="dxa"/>
            <w:vAlign w:val="center"/>
          </w:tcPr>
          <w:p w14:paraId="61A4E33D" w14:textId="77777777" w:rsidR="0061754B" w:rsidRPr="00362F15" w:rsidRDefault="0061754B" w:rsidP="0061754B">
            <w:pPr>
              <w:spacing w:after="0" w:line="240" w:lineRule="auto"/>
              <w:rPr>
                <w:rFonts w:ascii="Cambria" w:hAnsi="Cambria"/>
                <w:b/>
                <w:bCs/>
              </w:rPr>
            </w:pPr>
          </w:p>
        </w:tc>
        <w:tc>
          <w:tcPr>
            <w:tcW w:w="1928" w:type="dxa"/>
            <w:vAlign w:val="center"/>
          </w:tcPr>
          <w:p w14:paraId="0DAE93DF" w14:textId="77777777" w:rsidR="0061754B" w:rsidRPr="00362F15" w:rsidRDefault="0061754B" w:rsidP="0061754B">
            <w:pPr>
              <w:spacing w:after="0" w:line="240" w:lineRule="auto"/>
              <w:rPr>
                <w:rFonts w:ascii="Cambria" w:hAnsi="Cambria"/>
                <w:b/>
                <w:bCs/>
              </w:rPr>
            </w:pPr>
          </w:p>
        </w:tc>
        <w:tc>
          <w:tcPr>
            <w:tcW w:w="1928" w:type="dxa"/>
            <w:vAlign w:val="center"/>
          </w:tcPr>
          <w:p w14:paraId="7D6B9D63" w14:textId="77777777" w:rsidR="0061754B" w:rsidRPr="00362F15" w:rsidRDefault="0061754B" w:rsidP="0061754B">
            <w:pPr>
              <w:spacing w:after="0" w:line="240" w:lineRule="auto"/>
              <w:rPr>
                <w:rFonts w:ascii="Cambria" w:hAnsi="Cambria"/>
                <w:b/>
                <w:bCs/>
              </w:rPr>
            </w:pPr>
          </w:p>
        </w:tc>
        <w:tc>
          <w:tcPr>
            <w:tcW w:w="1928" w:type="dxa"/>
            <w:vAlign w:val="center"/>
          </w:tcPr>
          <w:p w14:paraId="2481D4D4" w14:textId="77777777" w:rsidR="0061754B" w:rsidRPr="00362F15" w:rsidRDefault="0061754B" w:rsidP="0061754B">
            <w:pPr>
              <w:spacing w:after="0" w:line="240" w:lineRule="auto"/>
              <w:rPr>
                <w:rFonts w:ascii="Cambria" w:hAnsi="Cambria"/>
                <w:b/>
                <w:bCs/>
              </w:rPr>
            </w:pPr>
          </w:p>
        </w:tc>
        <w:tc>
          <w:tcPr>
            <w:tcW w:w="2551" w:type="dxa"/>
            <w:vAlign w:val="center"/>
          </w:tcPr>
          <w:p w14:paraId="23CE9838" w14:textId="77777777" w:rsidR="0061754B" w:rsidRPr="00362F15" w:rsidRDefault="0061754B" w:rsidP="0061754B">
            <w:pPr>
              <w:spacing w:after="0" w:line="240" w:lineRule="auto"/>
              <w:rPr>
                <w:rFonts w:ascii="Cambria" w:hAnsi="Cambria"/>
                <w:b/>
                <w:bCs/>
              </w:rPr>
            </w:pPr>
          </w:p>
        </w:tc>
      </w:tr>
    </w:tbl>
    <w:p w14:paraId="1EA45D5A" w14:textId="77777777" w:rsidR="0061754B" w:rsidRPr="00362F15" w:rsidRDefault="0061754B" w:rsidP="0061754B">
      <w:pPr>
        <w:rPr>
          <w:rFonts w:ascii="Cambria" w:hAnsi="Cambria"/>
          <w:b/>
          <w:bCs/>
        </w:rPr>
      </w:pPr>
    </w:p>
    <w:p w14:paraId="229E0516" w14:textId="77777777" w:rsidR="0061754B" w:rsidRPr="00362F15" w:rsidRDefault="0061754B" w:rsidP="0061754B">
      <w:pPr>
        <w:rPr>
          <w:rFonts w:ascii="Cambria" w:hAnsi="Cambria"/>
          <w:b/>
          <w:bCs/>
        </w:rPr>
      </w:pPr>
      <w:r w:rsidRPr="00362F15">
        <w:rPr>
          <w:rFonts w:ascii="Cambria" w:hAnsi="Cambria"/>
          <w:b/>
          <w:bCs/>
        </w:rPr>
        <w:t xml:space="preserve">Section B. Sub-competencies </w:t>
      </w:r>
    </w:p>
    <w:tbl>
      <w:tblPr>
        <w:tblStyle w:val="a6"/>
        <w:tblW w:w="15446" w:type="dxa"/>
        <w:tblLook w:val="04A0" w:firstRow="1" w:lastRow="0" w:firstColumn="1" w:lastColumn="0" w:noHBand="0" w:noVBand="1"/>
      </w:tblPr>
      <w:tblGrid>
        <w:gridCol w:w="3256"/>
        <w:gridCol w:w="1927"/>
        <w:gridCol w:w="1928"/>
        <w:gridCol w:w="1928"/>
        <w:gridCol w:w="1928"/>
        <w:gridCol w:w="1928"/>
        <w:gridCol w:w="2551"/>
      </w:tblGrid>
      <w:tr w:rsidR="00362F15" w:rsidRPr="00362F15" w14:paraId="01E99CB7" w14:textId="77777777" w:rsidTr="00E0420B">
        <w:tc>
          <w:tcPr>
            <w:tcW w:w="3256" w:type="dxa"/>
            <w:vAlign w:val="center"/>
          </w:tcPr>
          <w:p w14:paraId="2335EA18"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Sub-competencies</w:t>
            </w:r>
          </w:p>
        </w:tc>
        <w:tc>
          <w:tcPr>
            <w:tcW w:w="1927" w:type="dxa"/>
            <w:vAlign w:val="center"/>
          </w:tcPr>
          <w:p w14:paraId="66627109"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appropriate</w:t>
            </w:r>
          </w:p>
        </w:tc>
        <w:tc>
          <w:tcPr>
            <w:tcW w:w="1928" w:type="dxa"/>
            <w:vAlign w:val="center"/>
          </w:tcPr>
          <w:p w14:paraId="699749B2"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Appropriate</w:t>
            </w:r>
          </w:p>
        </w:tc>
        <w:tc>
          <w:tcPr>
            <w:tcW w:w="1928" w:type="dxa"/>
            <w:vAlign w:val="center"/>
          </w:tcPr>
          <w:p w14:paraId="6BF3334A" w14:textId="77777777" w:rsidR="0061754B" w:rsidRPr="00362F15" w:rsidRDefault="0061754B" w:rsidP="0061754B">
            <w:pPr>
              <w:spacing w:after="0" w:line="240" w:lineRule="auto"/>
              <w:jc w:val="both"/>
              <w:rPr>
                <w:rFonts w:ascii="Cambria" w:hAnsi="Cambria"/>
                <w:b/>
                <w:bCs/>
              </w:rPr>
            </w:pPr>
            <w:r w:rsidRPr="00362F15">
              <w:rPr>
                <w:rFonts w:ascii="Cambria" w:hAnsi="Cambria"/>
                <w:b/>
                <w:bCs/>
                <w:lang w:eastAsia="zh-TW"/>
              </w:rPr>
              <w:t>N</w:t>
            </w:r>
            <w:r w:rsidRPr="00362F15">
              <w:rPr>
                <w:rFonts w:ascii="Cambria" w:hAnsi="Cambria"/>
                <w:b/>
                <w:bCs/>
              </w:rPr>
              <w:t>eutral</w:t>
            </w:r>
          </w:p>
        </w:tc>
        <w:tc>
          <w:tcPr>
            <w:tcW w:w="1928" w:type="dxa"/>
            <w:vAlign w:val="center"/>
          </w:tcPr>
          <w:p w14:paraId="6C0380DC"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Inappropriate</w:t>
            </w:r>
          </w:p>
        </w:tc>
        <w:tc>
          <w:tcPr>
            <w:tcW w:w="1928" w:type="dxa"/>
            <w:vAlign w:val="center"/>
          </w:tcPr>
          <w:p w14:paraId="5D73762D"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inappropriate</w:t>
            </w:r>
          </w:p>
        </w:tc>
        <w:tc>
          <w:tcPr>
            <w:tcW w:w="2551" w:type="dxa"/>
            <w:vAlign w:val="center"/>
          </w:tcPr>
          <w:p w14:paraId="318978BC" w14:textId="77777777" w:rsidR="0061754B" w:rsidRPr="00362F15" w:rsidRDefault="0061754B" w:rsidP="0061754B">
            <w:pPr>
              <w:spacing w:after="0" w:line="240" w:lineRule="auto"/>
              <w:rPr>
                <w:rFonts w:ascii="Cambria" w:hAnsi="Cambria"/>
                <w:b/>
                <w:bCs/>
              </w:rPr>
            </w:pPr>
            <w:r w:rsidRPr="00362F15">
              <w:rPr>
                <w:rFonts w:ascii="Cambria" w:eastAsia="標楷體" w:hAnsi="Cambria" w:cs="Times New Roman"/>
                <w:b/>
                <w:bCs/>
              </w:rPr>
              <w:t>Comments</w:t>
            </w:r>
            <w:r w:rsidRPr="00362F15">
              <w:rPr>
                <w:rFonts w:ascii="Cambria" w:eastAsia="標楷體" w:hAnsi="Cambria" w:cs="Times New Roman"/>
                <w:b/>
                <w:bCs/>
                <w:lang w:eastAsia="zh-TW"/>
              </w:rPr>
              <w:t xml:space="preserve"> </w:t>
            </w:r>
            <w:r w:rsidRPr="00362F15">
              <w:rPr>
                <w:rFonts w:ascii="Cambria" w:eastAsia="標楷體" w:hAnsi="Cambria" w:cs="Times New Roman"/>
                <w:b/>
                <w:bCs/>
              </w:rPr>
              <w:t>(suggestions or additional items)</w:t>
            </w:r>
          </w:p>
        </w:tc>
      </w:tr>
      <w:tr w:rsidR="00362F15" w:rsidRPr="00362F15" w14:paraId="42B33176" w14:textId="77777777" w:rsidTr="00E0420B">
        <w:trPr>
          <w:trHeight w:val="1800"/>
        </w:trPr>
        <w:tc>
          <w:tcPr>
            <w:tcW w:w="3256" w:type="dxa"/>
            <w:vAlign w:val="center"/>
          </w:tcPr>
          <w:p w14:paraId="7A2DD8D7" w14:textId="77777777" w:rsidR="0061754B" w:rsidRPr="00362F15" w:rsidRDefault="0061754B" w:rsidP="0061754B">
            <w:pPr>
              <w:spacing w:after="0" w:line="240" w:lineRule="auto"/>
              <w:rPr>
                <w:rFonts w:ascii="Cambria" w:hAnsi="Cambria"/>
                <w:b/>
                <w:bCs/>
              </w:rPr>
            </w:pPr>
            <w:r w:rsidRPr="00362F15">
              <w:rPr>
                <w:rFonts w:ascii="Cambria" w:eastAsia="標楷體" w:hAnsi="Cambria" w:cs="Calibri"/>
                <w:b/>
                <w:bCs/>
                <w:lang w:val="x-none"/>
              </w:rPr>
              <w:t>Collecting, preparing, and analyzing clinical specimens</w:t>
            </w:r>
          </w:p>
        </w:tc>
        <w:tc>
          <w:tcPr>
            <w:tcW w:w="1927" w:type="dxa"/>
            <w:vAlign w:val="center"/>
          </w:tcPr>
          <w:p w14:paraId="4BE4B16F" w14:textId="77777777" w:rsidR="0061754B" w:rsidRPr="00362F15" w:rsidRDefault="0061754B" w:rsidP="0061754B">
            <w:pPr>
              <w:spacing w:after="0" w:line="240" w:lineRule="auto"/>
              <w:rPr>
                <w:rFonts w:ascii="Cambria" w:hAnsi="Cambria"/>
                <w:b/>
                <w:bCs/>
              </w:rPr>
            </w:pPr>
          </w:p>
        </w:tc>
        <w:tc>
          <w:tcPr>
            <w:tcW w:w="1928" w:type="dxa"/>
            <w:vAlign w:val="center"/>
          </w:tcPr>
          <w:p w14:paraId="1F77CD83" w14:textId="77777777" w:rsidR="0061754B" w:rsidRPr="00362F15" w:rsidRDefault="0061754B" w:rsidP="0061754B">
            <w:pPr>
              <w:spacing w:after="0" w:line="240" w:lineRule="auto"/>
              <w:rPr>
                <w:rFonts w:ascii="Cambria" w:hAnsi="Cambria"/>
                <w:b/>
                <w:bCs/>
              </w:rPr>
            </w:pPr>
          </w:p>
        </w:tc>
        <w:tc>
          <w:tcPr>
            <w:tcW w:w="1928" w:type="dxa"/>
            <w:vAlign w:val="center"/>
          </w:tcPr>
          <w:p w14:paraId="5213DA6E" w14:textId="77777777" w:rsidR="0061754B" w:rsidRPr="00362F15" w:rsidRDefault="0061754B" w:rsidP="0061754B">
            <w:pPr>
              <w:spacing w:after="0" w:line="240" w:lineRule="auto"/>
              <w:rPr>
                <w:rFonts w:ascii="Cambria" w:hAnsi="Cambria"/>
                <w:b/>
                <w:bCs/>
              </w:rPr>
            </w:pPr>
          </w:p>
        </w:tc>
        <w:tc>
          <w:tcPr>
            <w:tcW w:w="1928" w:type="dxa"/>
            <w:vAlign w:val="center"/>
          </w:tcPr>
          <w:p w14:paraId="5EAF7E82" w14:textId="77777777" w:rsidR="0061754B" w:rsidRPr="00362F15" w:rsidRDefault="0061754B" w:rsidP="0061754B">
            <w:pPr>
              <w:spacing w:after="0" w:line="240" w:lineRule="auto"/>
              <w:rPr>
                <w:rFonts w:ascii="Cambria" w:hAnsi="Cambria"/>
                <w:b/>
                <w:bCs/>
              </w:rPr>
            </w:pPr>
          </w:p>
        </w:tc>
        <w:tc>
          <w:tcPr>
            <w:tcW w:w="1928" w:type="dxa"/>
            <w:vAlign w:val="center"/>
          </w:tcPr>
          <w:p w14:paraId="0D95252F" w14:textId="77777777" w:rsidR="0061754B" w:rsidRPr="00362F15" w:rsidRDefault="0061754B" w:rsidP="0061754B">
            <w:pPr>
              <w:spacing w:after="0" w:line="240" w:lineRule="auto"/>
              <w:rPr>
                <w:rFonts w:ascii="Cambria" w:hAnsi="Cambria"/>
                <w:b/>
                <w:bCs/>
              </w:rPr>
            </w:pPr>
          </w:p>
        </w:tc>
        <w:tc>
          <w:tcPr>
            <w:tcW w:w="2551" w:type="dxa"/>
            <w:vAlign w:val="center"/>
          </w:tcPr>
          <w:p w14:paraId="2DC03B64" w14:textId="77777777" w:rsidR="0061754B" w:rsidRPr="00362F15" w:rsidRDefault="0061754B" w:rsidP="0061754B">
            <w:pPr>
              <w:spacing w:after="0" w:line="240" w:lineRule="auto"/>
              <w:rPr>
                <w:rFonts w:ascii="Cambria" w:hAnsi="Cambria"/>
                <w:b/>
                <w:bCs/>
              </w:rPr>
            </w:pPr>
          </w:p>
        </w:tc>
      </w:tr>
      <w:tr w:rsidR="00362F15" w:rsidRPr="00362F15" w14:paraId="6D74FD73" w14:textId="77777777" w:rsidTr="00E0420B">
        <w:trPr>
          <w:trHeight w:val="1800"/>
        </w:trPr>
        <w:tc>
          <w:tcPr>
            <w:tcW w:w="3256" w:type="dxa"/>
            <w:vAlign w:val="center"/>
          </w:tcPr>
          <w:p w14:paraId="6F7D564E" w14:textId="77777777" w:rsidR="0061754B" w:rsidRPr="00362F15" w:rsidRDefault="0061754B" w:rsidP="0061754B">
            <w:pPr>
              <w:spacing w:after="0" w:line="240" w:lineRule="auto"/>
              <w:rPr>
                <w:rFonts w:ascii="Cambria" w:hAnsi="Cambria"/>
                <w:b/>
                <w:bCs/>
              </w:rPr>
            </w:pPr>
            <w:r w:rsidRPr="00362F15">
              <w:rPr>
                <w:rFonts w:ascii="Cambria" w:eastAsia="標楷體" w:hAnsi="Cambria" w:cs="Calibri"/>
                <w:b/>
                <w:bCs/>
                <w:lang w:val="x-none"/>
              </w:rPr>
              <w:t>Conducting quality control of laboratory tests</w:t>
            </w:r>
          </w:p>
        </w:tc>
        <w:tc>
          <w:tcPr>
            <w:tcW w:w="1927" w:type="dxa"/>
            <w:vAlign w:val="center"/>
          </w:tcPr>
          <w:p w14:paraId="3664D164" w14:textId="77777777" w:rsidR="0061754B" w:rsidRPr="00362F15" w:rsidRDefault="0061754B" w:rsidP="0061754B">
            <w:pPr>
              <w:spacing w:after="0" w:line="240" w:lineRule="auto"/>
              <w:rPr>
                <w:rFonts w:ascii="Cambria" w:hAnsi="Cambria"/>
                <w:b/>
                <w:bCs/>
              </w:rPr>
            </w:pPr>
          </w:p>
        </w:tc>
        <w:tc>
          <w:tcPr>
            <w:tcW w:w="1928" w:type="dxa"/>
            <w:vAlign w:val="center"/>
          </w:tcPr>
          <w:p w14:paraId="54C1C843" w14:textId="77777777" w:rsidR="0061754B" w:rsidRPr="00362F15" w:rsidRDefault="0061754B" w:rsidP="0061754B">
            <w:pPr>
              <w:spacing w:after="0" w:line="240" w:lineRule="auto"/>
              <w:rPr>
                <w:rFonts w:ascii="Cambria" w:hAnsi="Cambria"/>
                <w:b/>
                <w:bCs/>
              </w:rPr>
            </w:pPr>
          </w:p>
        </w:tc>
        <w:tc>
          <w:tcPr>
            <w:tcW w:w="1928" w:type="dxa"/>
            <w:vAlign w:val="center"/>
          </w:tcPr>
          <w:p w14:paraId="292C9180" w14:textId="77777777" w:rsidR="0061754B" w:rsidRPr="00362F15" w:rsidRDefault="0061754B" w:rsidP="0061754B">
            <w:pPr>
              <w:spacing w:after="0" w:line="240" w:lineRule="auto"/>
              <w:rPr>
                <w:rFonts w:ascii="Cambria" w:hAnsi="Cambria"/>
                <w:b/>
                <w:bCs/>
              </w:rPr>
            </w:pPr>
          </w:p>
        </w:tc>
        <w:tc>
          <w:tcPr>
            <w:tcW w:w="1928" w:type="dxa"/>
            <w:vAlign w:val="center"/>
          </w:tcPr>
          <w:p w14:paraId="2DD6A934" w14:textId="77777777" w:rsidR="0061754B" w:rsidRPr="00362F15" w:rsidRDefault="0061754B" w:rsidP="0061754B">
            <w:pPr>
              <w:spacing w:after="0" w:line="240" w:lineRule="auto"/>
              <w:rPr>
                <w:rFonts w:ascii="Cambria" w:hAnsi="Cambria"/>
                <w:b/>
                <w:bCs/>
              </w:rPr>
            </w:pPr>
          </w:p>
        </w:tc>
        <w:tc>
          <w:tcPr>
            <w:tcW w:w="1928" w:type="dxa"/>
            <w:vAlign w:val="center"/>
          </w:tcPr>
          <w:p w14:paraId="1F25F13B" w14:textId="77777777" w:rsidR="0061754B" w:rsidRPr="00362F15" w:rsidRDefault="0061754B" w:rsidP="0061754B">
            <w:pPr>
              <w:spacing w:after="0" w:line="240" w:lineRule="auto"/>
              <w:rPr>
                <w:rFonts w:ascii="Cambria" w:hAnsi="Cambria"/>
                <w:b/>
                <w:bCs/>
              </w:rPr>
            </w:pPr>
          </w:p>
        </w:tc>
        <w:tc>
          <w:tcPr>
            <w:tcW w:w="2551" w:type="dxa"/>
            <w:vAlign w:val="center"/>
          </w:tcPr>
          <w:p w14:paraId="0DA426E6" w14:textId="77777777" w:rsidR="0061754B" w:rsidRPr="00362F15" w:rsidRDefault="0061754B" w:rsidP="0061754B">
            <w:pPr>
              <w:spacing w:after="0" w:line="240" w:lineRule="auto"/>
              <w:rPr>
                <w:rFonts w:ascii="Cambria" w:hAnsi="Cambria"/>
                <w:b/>
                <w:bCs/>
              </w:rPr>
            </w:pPr>
          </w:p>
        </w:tc>
      </w:tr>
      <w:tr w:rsidR="00362F15" w:rsidRPr="00362F15" w14:paraId="0F8406EF" w14:textId="77777777" w:rsidTr="00E0420B">
        <w:trPr>
          <w:trHeight w:val="1800"/>
        </w:trPr>
        <w:tc>
          <w:tcPr>
            <w:tcW w:w="3256" w:type="dxa"/>
            <w:vAlign w:val="center"/>
          </w:tcPr>
          <w:p w14:paraId="3C2C11F3" w14:textId="77777777" w:rsidR="0061754B" w:rsidRPr="00362F15" w:rsidRDefault="0061754B" w:rsidP="0061754B">
            <w:pPr>
              <w:spacing w:after="0" w:line="240" w:lineRule="auto"/>
              <w:rPr>
                <w:rFonts w:ascii="Cambria" w:hAnsi="Cambria"/>
                <w:b/>
                <w:bCs/>
              </w:rPr>
            </w:pPr>
            <w:r w:rsidRPr="00362F15">
              <w:rPr>
                <w:rFonts w:ascii="Cambria" w:hAnsi="Cambria"/>
                <w:b/>
                <w:bCs/>
              </w:rPr>
              <w:lastRenderedPageBreak/>
              <w:t>Validating and reporting laboratory results accurately and timely</w:t>
            </w:r>
          </w:p>
        </w:tc>
        <w:tc>
          <w:tcPr>
            <w:tcW w:w="1927" w:type="dxa"/>
            <w:vAlign w:val="center"/>
          </w:tcPr>
          <w:p w14:paraId="01B963C9" w14:textId="77777777" w:rsidR="0061754B" w:rsidRPr="00362F15" w:rsidRDefault="0061754B" w:rsidP="0061754B">
            <w:pPr>
              <w:spacing w:after="0" w:line="240" w:lineRule="auto"/>
              <w:rPr>
                <w:rFonts w:ascii="Cambria" w:hAnsi="Cambria"/>
                <w:b/>
                <w:bCs/>
              </w:rPr>
            </w:pPr>
          </w:p>
        </w:tc>
        <w:tc>
          <w:tcPr>
            <w:tcW w:w="1928" w:type="dxa"/>
            <w:vAlign w:val="center"/>
          </w:tcPr>
          <w:p w14:paraId="4035B497" w14:textId="77777777" w:rsidR="0061754B" w:rsidRPr="00362F15" w:rsidRDefault="0061754B" w:rsidP="0061754B">
            <w:pPr>
              <w:spacing w:after="0" w:line="240" w:lineRule="auto"/>
              <w:rPr>
                <w:rFonts w:ascii="Cambria" w:hAnsi="Cambria"/>
                <w:b/>
                <w:bCs/>
              </w:rPr>
            </w:pPr>
          </w:p>
        </w:tc>
        <w:tc>
          <w:tcPr>
            <w:tcW w:w="1928" w:type="dxa"/>
            <w:vAlign w:val="center"/>
          </w:tcPr>
          <w:p w14:paraId="675DE2E4" w14:textId="77777777" w:rsidR="0061754B" w:rsidRPr="00362F15" w:rsidRDefault="0061754B" w:rsidP="0061754B">
            <w:pPr>
              <w:spacing w:after="0" w:line="240" w:lineRule="auto"/>
              <w:rPr>
                <w:rFonts w:ascii="Cambria" w:hAnsi="Cambria"/>
                <w:b/>
                <w:bCs/>
              </w:rPr>
            </w:pPr>
          </w:p>
        </w:tc>
        <w:tc>
          <w:tcPr>
            <w:tcW w:w="1928" w:type="dxa"/>
            <w:vAlign w:val="center"/>
          </w:tcPr>
          <w:p w14:paraId="17D63419" w14:textId="77777777" w:rsidR="0061754B" w:rsidRPr="00362F15" w:rsidRDefault="0061754B" w:rsidP="0061754B">
            <w:pPr>
              <w:spacing w:after="0" w:line="240" w:lineRule="auto"/>
              <w:rPr>
                <w:rFonts w:ascii="Cambria" w:hAnsi="Cambria"/>
                <w:b/>
                <w:bCs/>
              </w:rPr>
            </w:pPr>
          </w:p>
        </w:tc>
        <w:tc>
          <w:tcPr>
            <w:tcW w:w="1928" w:type="dxa"/>
            <w:vAlign w:val="center"/>
          </w:tcPr>
          <w:p w14:paraId="0F9972CF" w14:textId="77777777" w:rsidR="0061754B" w:rsidRPr="00362F15" w:rsidRDefault="0061754B" w:rsidP="0061754B">
            <w:pPr>
              <w:spacing w:after="0" w:line="240" w:lineRule="auto"/>
              <w:rPr>
                <w:rFonts w:ascii="Cambria" w:hAnsi="Cambria"/>
                <w:b/>
                <w:bCs/>
              </w:rPr>
            </w:pPr>
          </w:p>
        </w:tc>
        <w:tc>
          <w:tcPr>
            <w:tcW w:w="2551" w:type="dxa"/>
            <w:vAlign w:val="center"/>
          </w:tcPr>
          <w:p w14:paraId="0CD62CDE" w14:textId="77777777" w:rsidR="0061754B" w:rsidRPr="00362F15" w:rsidRDefault="0061754B" w:rsidP="0061754B">
            <w:pPr>
              <w:spacing w:after="0" w:line="240" w:lineRule="auto"/>
              <w:rPr>
                <w:rFonts w:ascii="Cambria" w:hAnsi="Cambria"/>
                <w:b/>
                <w:bCs/>
              </w:rPr>
            </w:pPr>
          </w:p>
        </w:tc>
      </w:tr>
      <w:tr w:rsidR="00362F15" w:rsidRPr="00362F15" w14:paraId="167E05B3" w14:textId="77777777" w:rsidTr="00E0420B">
        <w:trPr>
          <w:trHeight w:val="1800"/>
        </w:trPr>
        <w:tc>
          <w:tcPr>
            <w:tcW w:w="3256" w:type="dxa"/>
            <w:vAlign w:val="center"/>
          </w:tcPr>
          <w:p w14:paraId="570AC0D6" w14:textId="77777777" w:rsidR="0061754B" w:rsidRPr="00362F15" w:rsidRDefault="0061754B" w:rsidP="0061754B">
            <w:pPr>
              <w:spacing w:after="0" w:line="240" w:lineRule="auto"/>
              <w:rPr>
                <w:rFonts w:ascii="Cambria" w:eastAsia="標楷體" w:hAnsi="Cambria" w:cs="Calibri"/>
                <w:b/>
                <w:bCs/>
                <w:lang w:val="x-none"/>
              </w:rPr>
            </w:pPr>
            <w:r w:rsidRPr="00362F15">
              <w:rPr>
                <w:rFonts w:ascii="Cambria" w:hAnsi="Cambria"/>
                <w:b/>
                <w:bCs/>
              </w:rPr>
              <w:t>Applying knowledge of laboratory medicine to support patient care</w:t>
            </w:r>
          </w:p>
        </w:tc>
        <w:tc>
          <w:tcPr>
            <w:tcW w:w="1927" w:type="dxa"/>
            <w:vAlign w:val="center"/>
          </w:tcPr>
          <w:p w14:paraId="5294AC8E" w14:textId="77777777" w:rsidR="0061754B" w:rsidRPr="00362F15" w:rsidRDefault="0061754B" w:rsidP="0061754B">
            <w:pPr>
              <w:spacing w:after="0" w:line="240" w:lineRule="auto"/>
              <w:rPr>
                <w:rFonts w:ascii="Cambria" w:hAnsi="Cambria"/>
                <w:b/>
                <w:bCs/>
              </w:rPr>
            </w:pPr>
          </w:p>
        </w:tc>
        <w:tc>
          <w:tcPr>
            <w:tcW w:w="1928" w:type="dxa"/>
            <w:vAlign w:val="center"/>
          </w:tcPr>
          <w:p w14:paraId="2CACA31F" w14:textId="77777777" w:rsidR="0061754B" w:rsidRPr="00362F15" w:rsidRDefault="0061754B" w:rsidP="0061754B">
            <w:pPr>
              <w:spacing w:after="0" w:line="240" w:lineRule="auto"/>
              <w:rPr>
                <w:rFonts w:ascii="Cambria" w:hAnsi="Cambria"/>
                <w:b/>
                <w:bCs/>
              </w:rPr>
            </w:pPr>
          </w:p>
        </w:tc>
        <w:tc>
          <w:tcPr>
            <w:tcW w:w="1928" w:type="dxa"/>
            <w:vAlign w:val="center"/>
          </w:tcPr>
          <w:p w14:paraId="75FAA670" w14:textId="77777777" w:rsidR="0061754B" w:rsidRPr="00362F15" w:rsidRDefault="0061754B" w:rsidP="0061754B">
            <w:pPr>
              <w:spacing w:after="0" w:line="240" w:lineRule="auto"/>
              <w:rPr>
                <w:rFonts w:ascii="Cambria" w:hAnsi="Cambria"/>
                <w:b/>
                <w:bCs/>
              </w:rPr>
            </w:pPr>
          </w:p>
        </w:tc>
        <w:tc>
          <w:tcPr>
            <w:tcW w:w="1928" w:type="dxa"/>
            <w:vAlign w:val="center"/>
          </w:tcPr>
          <w:p w14:paraId="2BD01026" w14:textId="77777777" w:rsidR="0061754B" w:rsidRPr="00362F15" w:rsidRDefault="0061754B" w:rsidP="0061754B">
            <w:pPr>
              <w:spacing w:after="0" w:line="240" w:lineRule="auto"/>
              <w:rPr>
                <w:rFonts w:ascii="Cambria" w:hAnsi="Cambria"/>
                <w:b/>
                <w:bCs/>
              </w:rPr>
            </w:pPr>
          </w:p>
        </w:tc>
        <w:tc>
          <w:tcPr>
            <w:tcW w:w="1928" w:type="dxa"/>
            <w:vAlign w:val="center"/>
          </w:tcPr>
          <w:p w14:paraId="68084636" w14:textId="77777777" w:rsidR="0061754B" w:rsidRPr="00362F15" w:rsidRDefault="0061754B" w:rsidP="0061754B">
            <w:pPr>
              <w:spacing w:after="0" w:line="240" w:lineRule="auto"/>
              <w:rPr>
                <w:rFonts w:ascii="Cambria" w:hAnsi="Cambria"/>
                <w:b/>
                <w:bCs/>
              </w:rPr>
            </w:pPr>
          </w:p>
        </w:tc>
        <w:tc>
          <w:tcPr>
            <w:tcW w:w="2551" w:type="dxa"/>
            <w:vAlign w:val="center"/>
          </w:tcPr>
          <w:p w14:paraId="207A7F9A" w14:textId="77777777" w:rsidR="0061754B" w:rsidRPr="00362F15" w:rsidRDefault="0061754B" w:rsidP="0061754B">
            <w:pPr>
              <w:spacing w:after="0" w:line="240" w:lineRule="auto"/>
              <w:rPr>
                <w:rFonts w:ascii="Cambria" w:hAnsi="Cambria"/>
                <w:b/>
                <w:bCs/>
              </w:rPr>
            </w:pPr>
          </w:p>
        </w:tc>
      </w:tr>
      <w:tr w:rsidR="00362F15" w:rsidRPr="00362F15" w14:paraId="510F53A9" w14:textId="77777777" w:rsidTr="00E0420B">
        <w:trPr>
          <w:trHeight w:val="1800"/>
        </w:trPr>
        <w:tc>
          <w:tcPr>
            <w:tcW w:w="3256" w:type="dxa"/>
            <w:vAlign w:val="center"/>
          </w:tcPr>
          <w:p w14:paraId="7BAD53D4" w14:textId="77777777" w:rsidR="0061754B" w:rsidRPr="00362F15" w:rsidRDefault="0061754B" w:rsidP="0061754B">
            <w:pPr>
              <w:spacing w:after="0" w:line="240" w:lineRule="auto"/>
              <w:rPr>
                <w:rFonts w:ascii="Cambria" w:eastAsia="標楷體" w:hAnsi="Cambria" w:cs="Calibri"/>
                <w:b/>
                <w:bCs/>
                <w:lang w:val="x-none"/>
              </w:rPr>
            </w:pPr>
            <w:r w:rsidRPr="00362F15">
              <w:rPr>
                <w:rFonts w:ascii="Cambria" w:hAnsi="Cambria"/>
                <w:b/>
                <w:bCs/>
              </w:rPr>
              <w:t>Utilizing healthcare information systems or software for documentation, data retrieval, calculation, and analysis</w:t>
            </w:r>
          </w:p>
        </w:tc>
        <w:tc>
          <w:tcPr>
            <w:tcW w:w="1927" w:type="dxa"/>
            <w:vAlign w:val="center"/>
          </w:tcPr>
          <w:p w14:paraId="4375E7DF" w14:textId="77777777" w:rsidR="0061754B" w:rsidRPr="00362F15" w:rsidRDefault="0061754B" w:rsidP="0061754B">
            <w:pPr>
              <w:spacing w:after="0" w:line="240" w:lineRule="auto"/>
              <w:rPr>
                <w:rFonts w:ascii="Cambria" w:hAnsi="Cambria"/>
                <w:b/>
                <w:bCs/>
              </w:rPr>
            </w:pPr>
          </w:p>
        </w:tc>
        <w:tc>
          <w:tcPr>
            <w:tcW w:w="1928" w:type="dxa"/>
            <w:vAlign w:val="center"/>
          </w:tcPr>
          <w:p w14:paraId="1D4D3998" w14:textId="77777777" w:rsidR="0061754B" w:rsidRPr="00362F15" w:rsidRDefault="0061754B" w:rsidP="0061754B">
            <w:pPr>
              <w:spacing w:after="0" w:line="240" w:lineRule="auto"/>
              <w:rPr>
                <w:rFonts w:ascii="Cambria" w:hAnsi="Cambria"/>
                <w:b/>
                <w:bCs/>
              </w:rPr>
            </w:pPr>
          </w:p>
        </w:tc>
        <w:tc>
          <w:tcPr>
            <w:tcW w:w="1928" w:type="dxa"/>
            <w:vAlign w:val="center"/>
          </w:tcPr>
          <w:p w14:paraId="36A73F0E" w14:textId="77777777" w:rsidR="0061754B" w:rsidRPr="00362F15" w:rsidRDefault="0061754B" w:rsidP="0061754B">
            <w:pPr>
              <w:spacing w:after="0" w:line="240" w:lineRule="auto"/>
              <w:rPr>
                <w:rFonts w:ascii="Cambria" w:hAnsi="Cambria"/>
                <w:b/>
                <w:bCs/>
              </w:rPr>
            </w:pPr>
          </w:p>
        </w:tc>
        <w:tc>
          <w:tcPr>
            <w:tcW w:w="1928" w:type="dxa"/>
            <w:vAlign w:val="center"/>
          </w:tcPr>
          <w:p w14:paraId="492AD6D3" w14:textId="77777777" w:rsidR="0061754B" w:rsidRPr="00362F15" w:rsidRDefault="0061754B" w:rsidP="0061754B">
            <w:pPr>
              <w:spacing w:after="0" w:line="240" w:lineRule="auto"/>
              <w:rPr>
                <w:rFonts w:ascii="Cambria" w:hAnsi="Cambria"/>
                <w:b/>
                <w:bCs/>
              </w:rPr>
            </w:pPr>
          </w:p>
        </w:tc>
        <w:tc>
          <w:tcPr>
            <w:tcW w:w="1928" w:type="dxa"/>
            <w:vAlign w:val="center"/>
          </w:tcPr>
          <w:p w14:paraId="0B803539" w14:textId="77777777" w:rsidR="0061754B" w:rsidRPr="00362F15" w:rsidRDefault="0061754B" w:rsidP="0061754B">
            <w:pPr>
              <w:spacing w:after="0" w:line="240" w:lineRule="auto"/>
              <w:rPr>
                <w:rFonts w:ascii="Cambria" w:hAnsi="Cambria"/>
                <w:b/>
                <w:bCs/>
              </w:rPr>
            </w:pPr>
          </w:p>
        </w:tc>
        <w:tc>
          <w:tcPr>
            <w:tcW w:w="2551" w:type="dxa"/>
            <w:vAlign w:val="center"/>
          </w:tcPr>
          <w:p w14:paraId="508673A5" w14:textId="77777777" w:rsidR="0061754B" w:rsidRPr="00362F15" w:rsidRDefault="0061754B" w:rsidP="0061754B">
            <w:pPr>
              <w:spacing w:after="0" w:line="240" w:lineRule="auto"/>
              <w:rPr>
                <w:rFonts w:ascii="Cambria" w:hAnsi="Cambria"/>
                <w:b/>
                <w:bCs/>
              </w:rPr>
            </w:pPr>
          </w:p>
        </w:tc>
      </w:tr>
      <w:tr w:rsidR="00362F15" w:rsidRPr="00362F15" w14:paraId="1DCCCDB6" w14:textId="77777777" w:rsidTr="00E0420B">
        <w:trPr>
          <w:trHeight w:val="1800"/>
        </w:trPr>
        <w:tc>
          <w:tcPr>
            <w:tcW w:w="3256" w:type="dxa"/>
            <w:vAlign w:val="center"/>
          </w:tcPr>
          <w:p w14:paraId="5409689D" w14:textId="77777777" w:rsidR="0061754B" w:rsidRPr="00362F15" w:rsidRDefault="0061754B" w:rsidP="0061754B">
            <w:pPr>
              <w:spacing w:after="0" w:line="240" w:lineRule="auto"/>
              <w:rPr>
                <w:rFonts w:ascii="Cambria" w:hAnsi="Cambria"/>
                <w:b/>
                <w:bCs/>
              </w:rPr>
            </w:pPr>
            <w:r w:rsidRPr="00362F15">
              <w:rPr>
                <w:rFonts w:ascii="Cambria" w:hAnsi="Cambria"/>
                <w:b/>
                <w:bCs/>
              </w:rPr>
              <w:t>Maintaining documentation, equipment, laboratory resources, and inventory</w:t>
            </w:r>
          </w:p>
        </w:tc>
        <w:tc>
          <w:tcPr>
            <w:tcW w:w="1927" w:type="dxa"/>
            <w:vAlign w:val="center"/>
          </w:tcPr>
          <w:p w14:paraId="07FF304C" w14:textId="77777777" w:rsidR="0061754B" w:rsidRPr="00362F15" w:rsidRDefault="0061754B" w:rsidP="0061754B">
            <w:pPr>
              <w:spacing w:after="0" w:line="240" w:lineRule="auto"/>
              <w:rPr>
                <w:rFonts w:ascii="Cambria" w:hAnsi="Cambria"/>
                <w:b/>
                <w:bCs/>
              </w:rPr>
            </w:pPr>
          </w:p>
        </w:tc>
        <w:tc>
          <w:tcPr>
            <w:tcW w:w="1928" w:type="dxa"/>
            <w:vAlign w:val="center"/>
          </w:tcPr>
          <w:p w14:paraId="63EC7E3E" w14:textId="77777777" w:rsidR="0061754B" w:rsidRPr="00362F15" w:rsidRDefault="0061754B" w:rsidP="0061754B">
            <w:pPr>
              <w:spacing w:after="0" w:line="240" w:lineRule="auto"/>
              <w:rPr>
                <w:rFonts w:ascii="Cambria" w:hAnsi="Cambria"/>
                <w:b/>
                <w:bCs/>
              </w:rPr>
            </w:pPr>
          </w:p>
        </w:tc>
        <w:tc>
          <w:tcPr>
            <w:tcW w:w="1928" w:type="dxa"/>
            <w:vAlign w:val="center"/>
          </w:tcPr>
          <w:p w14:paraId="02B3F7EE" w14:textId="77777777" w:rsidR="0061754B" w:rsidRPr="00362F15" w:rsidRDefault="0061754B" w:rsidP="0061754B">
            <w:pPr>
              <w:spacing w:after="0" w:line="240" w:lineRule="auto"/>
              <w:rPr>
                <w:rFonts w:ascii="Cambria" w:hAnsi="Cambria"/>
                <w:b/>
                <w:bCs/>
              </w:rPr>
            </w:pPr>
          </w:p>
        </w:tc>
        <w:tc>
          <w:tcPr>
            <w:tcW w:w="1928" w:type="dxa"/>
            <w:vAlign w:val="center"/>
          </w:tcPr>
          <w:p w14:paraId="4D3B0C0C" w14:textId="77777777" w:rsidR="0061754B" w:rsidRPr="00362F15" w:rsidRDefault="0061754B" w:rsidP="0061754B">
            <w:pPr>
              <w:spacing w:after="0" w:line="240" w:lineRule="auto"/>
              <w:rPr>
                <w:rFonts w:ascii="Cambria" w:hAnsi="Cambria"/>
                <w:b/>
                <w:bCs/>
              </w:rPr>
            </w:pPr>
          </w:p>
        </w:tc>
        <w:tc>
          <w:tcPr>
            <w:tcW w:w="1928" w:type="dxa"/>
            <w:vAlign w:val="center"/>
          </w:tcPr>
          <w:p w14:paraId="6D4A171A" w14:textId="77777777" w:rsidR="0061754B" w:rsidRPr="00362F15" w:rsidRDefault="0061754B" w:rsidP="0061754B">
            <w:pPr>
              <w:spacing w:after="0" w:line="240" w:lineRule="auto"/>
              <w:rPr>
                <w:rFonts w:ascii="Cambria" w:hAnsi="Cambria"/>
                <w:b/>
                <w:bCs/>
              </w:rPr>
            </w:pPr>
          </w:p>
        </w:tc>
        <w:tc>
          <w:tcPr>
            <w:tcW w:w="2551" w:type="dxa"/>
            <w:vAlign w:val="center"/>
          </w:tcPr>
          <w:p w14:paraId="4E65431F" w14:textId="77777777" w:rsidR="0061754B" w:rsidRPr="00362F15" w:rsidRDefault="0061754B" w:rsidP="0061754B">
            <w:pPr>
              <w:spacing w:after="0" w:line="240" w:lineRule="auto"/>
              <w:rPr>
                <w:rFonts w:ascii="Cambria" w:hAnsi="Cambria"/>
                <w:b/>
                <w:bCs/>
              </w:rPr>
            </w:pPr>
          </w:p>
        </w:tc>
      </w:tr>
      <w:tr w:rsidR="00362F15" w:rsidRPr="00362F15" w14:paraId="6CE8D16B" w14:textId="77777777" w:rsidTr="00E0420B">
        <w:trPr>
          <w:trHeight w:val="1800"/>
        </w:trPr>
        <w:tc>
          <w:tcPr>
            <w:tcW w:w="3256" w:type="dxa"/>
            <w:vAlign w:val="center"/>
          </w:tcPr>
          <w:p w14:paraId="54FC839A" w14:textId="77777777" w:rsidR="0061754B" w:rsidRPr="00362F15" w:rsidRDefault="0061754B" w:rsidP="0061754B">
            <w:pPr>
              <w:spacing w:after="0" w:line="240" w:lineRule="auto"/>
              <w:rPr>
                <w:rFonts w:ascii="Cambria" w:hAnsi="Cambria"/>
                <w:b/>
                <w:bCs/>
              </w:rPr>
            </w:pPr>
            <w:r w:rsidRPr="00362F15">
              <w:rPr>
                <w:rFonts w:ascii="Cambria" w:hAnsi="Cambria"/>
                <w:b/>
                <w:bCs/>
              </w:rPr>
              <w:t>Maintaining and promoting safe laboratory practices</w:t>
            </w:r>
          </w:p>
        </w:tc>
        <w:tc>
          <w:tcPr>
            <w:tcW w:w="1927" w:type="dxa"/>
            <w:vAlign w:val="center"/>
          </w:tcPr>
          <w:p w14:paraId="76518588" w14:textId="77777777" w:rsidR="0061754B" w:rsidRPr="00362F15" w:rsidRDefault="0061754B" w:rsidP="0061754B">
            <w:pPr>
              <w:spacing w:after="0" w:line="240" w:lineRule="auto"/>
              <w:rPr>
                <w:rFonts w:ascii="Cambria" w:hAnsi="Cambria"/>
                <w:b/>
                <w:bCs/>
              </w:rPr>
            </w:pPr>
          </w:p>
        </w:tc>
        <w:tc>
          <w:tcPr>
            <w:tcW w:w="1928" w:type="dxa"/>
            <w:vAlign w:val="center"/>
          </w:tcPr>
          <w:p w14:paraId="307CA366" w14:textId="77777777" w:rsidR="0061754B" w:rsidRPr="00362F15" w:rsidRDefault="0061754B" w:rsidP="0061754B">
            <w:pPr>
              <w:spacing w:after="0" w:line="240" w:lineRule="auto"/>
              <w:rPr>
                <w:rFonts w:ascii="Cambria" w:hAnsi="Cambria"/>
                <w:b/>
                <w:bCs/>
              </w:rPr>
            </w:pPr>
          </w:p>
        </w:tc>
        <w:tc>
          <w:tcPr>
            <w:tcW w:w="1928" w:type="dxa"/>
            <w:vAlign w:val="center"/>
          </w:tcPr>
          <w:p w14:paraId="38955699" w14:textId="77777777" w:rsidR="0061754B" w:rsidRPr="00362F15" w:rsidRDefault="0061754B" w:rsidP="0061754B">
            <w:pPr>
              <w:spacing w:after="0" w:line="240" w:lineRule="auto"/>
              <w:rPr>
                <w:rFonts w:ascii="Cambria" w:hAnsi="Cambria"/>
                <w:b/>
                <w:bCs/>
              </w:rPr>
            </w:pPr>
          </w:p>
        </w:tc>
        <w:tc>
          <w:tcPr>
            <w:tcW w:w="1928" w:type="dxa"/>
            <w:vAlign w:val="center"/>
          </w:tcPr>
          <w:p w14:paraId="5427FD8D" w14:textId="77777777" w:rsidR="0061754B" w:rsidRPr="00362F15" w:rsidRDefault="0061754B" w:rsidP="0061754B">
            <w:pPr>
              <w:spacing w:after="0" w:line="240" w:lineRule="auto"/>
              <w:rPr>
                <w:rFonts w:ascii="Cambria" w:hAnsi="Cambria"/>
                <w:b/>
                <w:bCs/>
              </w:rPr>
            </w:pPr>
          </w:p>
        </w:tc>
        <w:tc>
          <w:tcPr>
            <w:tcW w:w="1928" w:type="dxa"/>
            <w:vAlign w:val="center"/>
          </w:tcPr>
          <w:p w14:paraId="1D36FF7D" w14:textId="77777777" w:rsidR="0061754B" w:rsidRPr="00362F15" w:rsidRDefault="0061754B" w:rsidP="0061754B">
            <w:pPr>
              <w:spacing w:after="0" w:line="240" w:lineRule="auto"/>
              <w:rPr>
                <w:rFonts w:ascii="Cambria" w:hAnsi="Cambria"/>
                <w:b/>
                <w:bCs/>
              </w:rPr>
            </w:pPr>
          </w:p>
        </w:tc>
        <w:tc>
          <w:tcPr>
            <w:tcW w:w="2551" w:type="dxa"/>
            <w:vAlign w:val="center"/>
          </w:tcPr>
          <w:p w14:paraId="61F41C26" w14:textId="77777777" w:rsidR="0061754B" w:rsidRPr="00362F15" w:rsidRDefault="0061754B" w:rsidP="0061754B">
            <w:pPr>
              <w:spacing w:after="0" w:line="240" w:lineRule="auto"/>
              <w:rPr>
                <w:rFonts w:ascii="Cambria" w:hAnsi="Cambria"/>
                <w:b/>
                <w:bCs/>
              </w:rPr>
            </w:pPr>
          </w:p>
        </w:tc>
      </w:tr>
      <w:tr w:rsidR="00362F15" w:rsidRPr="00362F15" w14:paraId="4DB4C5F5" w14:textId="77777777" w:rsidTr="00E0420B">
        <w:trPr>
          <w:trHeight w:val="1800"/>
        </w:trPr>
        <w:tc>
          <w:tcPr>
            <w:tcW w:w="3256" w:type="dxa"/>
            <w:vAlign w:val="center"/>
          </w:tcPr>
          <w:p w14:paraId="3AB6DA20" w14:textId="77777777" w:rsidR="0061754B" w:rsidRPr="00362F15" w:rsidRDefault="0061754B" w:rsidP="0061754B">
            <w:pPr>
              <w:spacing w:after="0" w:line="240" w:lineRule="auto"/>
              <w:rPr>
                <w:rFonts w:ascii="Cambria" w:hAnsi="Cambria"/>
                <w:b/>
                <w:bCs/>
              </w:rPr>
            </w:pPr>
            <w:r w:rsidRPr="00362F15">
              <w:rPr>
                <w:rFonts w:ascii="Cambria" w:hAnsi="Cambria"/>
                <w:b/>
                <w:bCs/>
              </w:rPr>
              <w:lastRenderedPageBreak/>
              <w:t>Communicating effectively with colleagues, patients, families, caregivers, and healthcare team members to improve service quality</w:t>
            </w:r>
          </w:p>
        </w:tc>
        <w:tc>
          <w:tcPr>
            <w:tcW w:w="1927" w:type="dxa"/>
            <w:vAlign w:val="center"/>
          </w:tcPr>
          <w:p w14:paraId="13DAD8F7" w14:textId="77777777" w:rsidR="0061754B" w:rsidRPr="00362F15" w:rsidRDefault="0061754B" w:rsidP="0061754B">
            <w:pPr>
              <w:spacing w:after="0" w:line="240" w:lineRule="auto"/>
              <w:rPr>
                <w:rFonts w:ascii="Cambria" w:hAnsi="Cambria"/>
                <w:b/>
                <w:bCs/>
              </w:rPr>
            </w:pPr>
          </w:p>
        </w:tc>
        <w:tc>
          <w:tcPr>
            <w:tcW w:w="1928" w:type="dxa"/>
            <w:vAlign w:val="center"/>
          </w:tcPr>
          <w:p w14:paraId="4DC23F51" w14:textId="77777777" w:rsidR="0061754B" w:rsidRPr="00362F15" w:rsidRDefault="0061754B" w:rsidP="0061754B">
            <w:pPr>
              <w:spacing w:after="0" w:line="240" w:lineRule="auto"/>
              <w:rPr>
                <w:rFonts w:ascii="Cambria" w:hAnsi="Cambria"/>
                <w:b/>
                <w:bCs/>
              </w:rPr>
            </w:pPr>
          </w:p>
        </w:tc>
        <w:tc>
          <w:tcPr>
            <w:tcW w:w="1928" w:type="dxa"/>
            <w:vAlign w:val="center"/>
          </w:tcPr>
          <w:p w14:paraId="3003DA1F" w14:textId="77777777" w:rsidR="0061754B" w:rsidRPr="00362F15" w:rsidRDefault="0061754B" w:rsidP="0061754B">
            <w:pPr>
              <w:spacing w:after="0" w:line="240" w:lineRule="auto"/>
              <w:rPr>
                <w:rFonts w:ascii="Cambria" w:hAnsi="Cambria"/>
                <w:b/>
                <w:bCs/>
              </w:rPr>
            </w:pPr>
          </w:p>
        </w:tc>
        <w:tc>
          <w:tcPr>
            <w:tcW w:w="1928" w:type="dxa"/>
            <w:vAlign w:val="center"/>
          </w:tcPr>
          <w:p w14:paraId="1ED3ACFB" w14:textId="77777777" w:rsidR="0061754B" w:rsidRPr="00362F15" w:rsidRDefault="0061754B" w:rsidP="0061754B">
            <w:pPr>
              <w:spacing w:after="0" w:line="240" w:lineRule="auto"/>
              <w:rPr>
                <w:rFonts w:ascii="Cambria" w:hAnsi="Cambria"/>
                <w:b/>
                <w:bCs/>
              </w:rPr>
            </w:pPr>
          </w:p>
        </w:tc>
        <w:tc>
          <w:tcPr>
            <w:tcW w:w="1928" w:type="dxa"/>
            <w:vAlign w:val="center"/>
          </w:tcPr>
          <w:p w14:paraId="399FEB3B" w14:textId="77777777" w:rsidR="0061754B" w:rsidRPr="00362F15" w:rsidRDefault="0061754B" w:rsidP="0061754B">
            <w:pPr>
              <w:spacing w:after="0" w:line="240" w:lineRule="auto"/>
              <w:rPr>
                <w:rFonts w:ascii="Cambria" w:hAnsi="Cambria"/>
                <w:b/>
                <w:bCs/>
              </w:rPr>
            </w:pPr>
          </w:p>
        </w:tc>
        <w:tc>
          <w:tcPr>
            <w:tcW w:w="2551" w:type="dxa"/>
            <w:vAlign w:val="center"/>
          </w:tcPr>
          <w:p w14:paraId="47100C4D" w14:textId="77777777" w:rsidR="0061754B" w:rsidRPr="00362F15" w:rsidRDefault="0061754B" w:rsidP="0061754B">
            <w:pPr>
              <w:spacing w:after="0" w:line="240" w:lineRule="auto"/>
              <w:rPr>
                <w:rFonts w:ascii="Cambria" w:hAnsi="Cambria"/>
                <w:b/>
                <w:bCs/>
              </w:rPr>
            </w:pPr>
          </w:p>
        </w:tc>
      </w:tr>
      <w:tr w:rsidR="00362F15" w:rsidRPr="00362F15" w14:paraId="7EECD1EF" w14:textId="77777777" w:rsidTr="00E0420B">
        <w:trPr>
          <w:trHeight w:val="1800"/>
        </w:trPr>
        <w:tc>
          <w:tcPr>
            <w:tcW w:w="3256" w:type="dxa"/>
            <w:vAlign w:val="center"/>
          </w:tcPr>
          <w:p w14:paraId="2B1B15A2" w14:textId="77777777" w:rsidR="0061754B" w:rsidRPr="00362F15" w:rsidRDefault="0061754B" w:rsidP="0061754B">
            <w:pPr>
              <w:spacing w:after="0" w:line="240" w:lineRule="auto"/>
              <w:rPr>
                <w:rFonts w:ascii="Cambria" w:hAnsi="Cambria"/>
                <w:b/>
                <w:bCs/>
              </w:rPr>
            </w:pPr>
            <w:r w:rsidRPr="00362F15">
              <w:rPr>
                <w:rFonts w:ascii="Cambria" w:hAnsi="Cambria" w:cstheme="minorHAnsi"/>
                <w:b/>
                <w:bCs/>
              </w:rPr>
              <w:t>Supervising and managing personnel</w:t>
            </w:r>
          </w:p>
        </w:tc>
        <w:tc>
          <w:tcPr>
            <w:tcW w:w="1927" w:type="dxa"/>
            <w:vAlign w:val="center"/>
          </w:tcPr>
          <w:p w14:paraId="4919A238" w14:textId="77777777" w:rsidR="0061754B" w:rsidRPr="00362F15" w:rsidRDefault="0061754B" w:rsidP="0061754B">
            <w:pPr>
              <w:spacing w:after="0" w:line="240" w:lineRule="auto"/>
              <w:rPr>
                <w:rFonts w:ascii="Cambria" w:hAnsi="Cambria"/>
                <w:b/>
                <w:bCs/>
              </w:rPr>
            </w:pPr>
          </w:p>
        </w:tc>
        <w:tc>
          <w:tcPr>
            <w:tcW w:w="1928" w:type="dxa"/>
            <w:vAlign w:val="center"/>
          </w:tcPr>
          <w:p w14:paraId="77712B49" w14:textId="77777777" w:rsidR="0061754B" w:rsidRPr="00362F15" w:rsidRDefault="0061754B" w:rsidP="0061754B">
            <w:pPr>
              <w:spacing w:after="0" w:line="240" w:lineRule="auto"/>
              <w:rPr>
                <w:rFonts w:ascii="Cambria" w:hAnsi="Cambria"/>
                <w:b/>
                <w:bCs/>
              </w:rPr>
            </w:pPr>
          </w:p>
        </w:tc>
        <w:tc>
          <w:tcPr>
            <w:tcW w:w="1928" w:type="dxa"/>
            <w:vAlign w:val="center"/>
          </w:tcPr>
          <w:p w14:paraId="4B9693C5" w14:textId="77777777" w:rsidR="0061754B" w:rsidRPr="00362F15" w:rsidRDefault="0061754B" w:rsidP="0061754B">
            <w:pPr>
              <w:spacing w:after="0" w:line="240" w:lineRule="auto"/>
              <w:rPr>
                <w:rFonts w:ascii="Cambria" w:hAnsi="Cambria"/>
                <w:b/>
                <w:bCs/>
              </w:rPr>
            </w:pPr>
          </w:p>
        </w:tc>
        <w:tc>
          <w:tcPr>
            <w:tcW w:w="1928" w:type="dxa"/>
            <w:vAlign w:val="center"/>
          </w:tcPr>
          <w:p w14:paraId="6AAFB6F8" w14:textId="77777777" w:rsidR="0061754B" w:rsidRPr="00362F15" w:rsidRDefault="0061754B" w:rsidP="0061754B">
            <w:pPr>
              <w:spacing w:after="0" w:line="240" w:lineRule="auto"/>
              <w:rPr>
                <w:rFonts w:ascii="Cambria" w:hAnsi="Cambria"/>
                <w:b/>
                <w:bCs/>
              </w:rPr>
            </w:pPr>
          </w:p>
        </w:tc>
        <w:tc>
          <w:tcPr>
            <w:tcW w:w="1928" w:type="dxa"/>
            <w:vAlign w:val="center"/>
          </w:tcPr>
          <w:p w14:paraId="720B3017" w14:textId="77777777" w:rsidR="0061754B" w:rsidRPr="00362F15" w:rsidRDefault="0061754B" w:rsidP="0061754B">
            <w:pPr>
              <w:spacing w:after="0" w:line="240" w:lineRule="auto"/>
              <w:rPr>
                <w:rFonts w:ascii="Cambria" w:hAnsi="Cambria"/>
                <w:b/>
                <w:bCs/>
              </w:rPr>
            </w:pPr>
          </w:p>
        </w:tc>
        <w:tc>
          <w:tcPr>
            <w:tcW w:w="2551" w:type="dxa"/>
            <w:vAlign w:val="center"/>
          </w:tcPr>
          <w:p w14:paraId="3240E70E" w14:textId="77777777" w:rsidR="0061754B" w:rsidRPr="00362F15" w:rsidRDefault="0061754B" w:rsidP="0061754B">
            <w:pPr>
              <w:spacing w:after="0" w:line="240" w:lineRule="auto"/>
              <w:rPr>
                <w:rFonts w:ascii="Cambria" w:hAnsi="Cambria"/>
                <w:b/>
                <w:bCs/>
              </w:rPr>
            </w:pPr>
          </w:p>
        </w:tc>
      </w:tr>
      <w:tr w:rsidR="00362F15" w:rsidRPr="00362F15" w14:paraId="32C12F22" w14:textId="77777777" w:rsidTr="00E0420B">
        <w:trPr>
          <w:trHeight w:val="1800"/>
        </w:trPr>
        <w:tc>
          <w:tcPr>
            <w:tcW w:w="3256" w:type="dxa"/>
            <w:vAlign w:val="center"/>
          </w:tcPr>
          <w:p w14:paraId="5E3EB376" w14:textId="77777777" w:rsidR="0061754B" w:rsidRPr="00362F15" w:rsidRDefault="0061754B" w:rsidP="0061754B">
            <w:pPr>
              <w:spacing w:after="0" w:line="240" w:lineRule="auto"/>
              <w:rPr>
                <w:rFonts w:ascii="Cambria" w:hAnsi="Cambria"/>
                <w:b/>
                <w:bCs/>
              </w:rPr>
            </w:pPr>
            <w:r w:rsidRPr="00362F15">
              <w:rPr>
                <w:rFonts w:ascii="Cambria" w:hAnsi="Cambria"/>
                <w:b/>
                <w:bCs/>
              </w:rPr>
              <w:t>Identifying professional learning needs and participating in continuing education and team training</w:t>
            </w:r>
          </w:p>
        </w:tc>
        <w:tc>
          <w:tcPr>
            <w:tcW w:w="1927" w:type="dxa"/>
            <w:vAlign w:val="center"/>
          </w:tcPr>
          <w:p w14:paraId="2677969A" w14:textId="77777777" w:rsidR="0061754B" w:rsidRPr="00362F15" w:rsidRDefault="0061754B" w:rsidP="0061754B">
            <w:pPr>
              <w:spacing w:after="0" w:line="240" w:lineRule="auto"/>
              <w:rPr>
                <w:rFonts w:ascii="Cambria" w:hAnsi="Cambria"/>
                <w:b/>
                <w:bCs/>
              </w:rPr>
            </w:pPr>
          </w:p>
        </w:tc>
        <w:tc>
          <w:tcPr>
            <w:tcW w:w="1928" w:type="dxa"/>
            <w:vAlign w:val="center"/>
          </w:tcPr>
          <w:p w14:paraId="54D95887" w14:textId="77777777" w:rsidR="0061754B" w:rsidRPr="00362F15" w:rsidRDefault="0061754B" w:rsidP="0061754B">
            <w:pPr>
              <w:spacing w:after="0" w:line="240" w:lineRule="auto"/>
              <w:rPr>
                <w:rFonts w:ascii="Cambria" w:hAnsi="Cambria"/>
                <w:b/>
                <w:bCs/>
              </w:rPr>
            </w:pPr>
          </w:p>
        </w:tc>
        <w:tc>
          <w:tcPr>
            <w:tcW w:w="1928" w:type="dxa"/>
            <w:vAlign w:val="center"/>
          </w:tcPr>
          <w:p w14:paraId="312610EE" w14:textId="77777777" w:rsidR="0061754B" w:rsidRPr="00362F15" w:rsidRDefault="0061754B" w:rsidP="0061754B">
            <w:pPr>
              <w:spacing w:after="0" w:line="240" w:lineRule="auto"/>
              <w:rPr>
                <w:rFonts w:ascii="Cambria" w:hAnsi="Cambria"/>
                <w:b/>
                <w:bCs/>
              </w:rPr>
            </w:pPr>
          </w:p>
        </w:tc>
        <w:tc>
          <w:tcPr>
            <w:tcW w:w="1928" w:type="dxa"/>
            <w:vAlign w:val="center"/>
          </w:tcPr>
          <w:p w14:paraId="1C6444CB" w14:textId="77777777" w:rsidR="0061754B" w:rsidRPr="00362F15" w:rsidRDefault="0061754B" w:rsidP="0061754B">
            <w:pPr>
              <w:spacing w:after="0" w:line="240" w:lineRule="auto"/>
              <w:rPr>
                <w:rFonts w:ascii="Cambria" w:hAnsi="Cambria"/>
                <w:b/>
                <w:bCs/>
              </w:rPr>
            </w:pPr>
          </w:p>
        </w:tc>
        <w:tc>
          <w:tcPr>
            <w:tcW w:w="1928" w:type="dxa"/>
            <w:vAlign w:val="center"/>
          </w:tcPr>
          <w:p w14:paraId="4DAFDA6A" w14:textId="77777777" w:rsidR="0061754B" w:rsidRPr="00362F15" w:rsidRDefault="0061754B" w:rsidP="0061754B">
            <w:pPr>
              <w:spacing w:after="0" w:line="240" w:lineRule="auto"/>
              <w:rPr>
                <w:rFonts w:ascii="Cambria" w:hAnsi="Cambria"/>
                <w:b/>
                <w:bCs/>
              </w:rPr>
            </w:pPr>
          </w:p>
        </w:tc>
        <w:tc>
          <w:tcPr>
            <w:tcW w:w="2551" w:type="dxa"/>
            <w:vAlign w:val="center"/>
          </w:tcPr>
          <w:p w14:paraId="6E5AF6F6" w14:textId="77777777" w:rsidR="0061754B" w:rsidRPr="00362F15" w:rsidRDefault="0061754B" w:rsidP="0061754B">
            <w:pPr>
              <w:spacing w:after="0" w:line="240" w:lineRule="auto"/>
              <w:rPr>
                <w:rFonts w:ascii="Cambria" w:hAnsi="Cambria"/>
                <w:b/>
                <w:bCs/>
              </w:rPr>
            </w:pPr>
          </w:p>
        </w:tc>
      </w:tr>
      <w:tr w:rsidR="00362F15" w:rsidRPr="00362F15" w14:paraId="34AF7F9F" w14:textId="77777777" w:rsidTr="00E0420B">
        <w:trPr>
          <w:trHeight w:val="1800"/>
        </w:trPr>
        <w:tc>
          <w:tcPr>
            <w:tcW w:w="3256" w:type="dxa"/>
            <w:vAlign w:val="center"/>
          </w:tcPr>
          <w:p w14:paraId="3839F741" w14:textId="77777777" w:rsidR="0061754B" w:rsidRPr="00362F15" w:rsidRDefault="0061754B" w:rsidP="0061754B">
            <w:pPr>
              <w:spacing w:after="0" w:line="240" w:lineRule="auto"/>
              <w:rPr>
                <w:rFonts w:ascii="Cambria" w:hAnsi="Cambria"/>
                <w:b/>
                <w:bCs/>
              </w:rPr>
            </w:pPr>
            <w:r w:rsidRPr="00362F15">
              <w:rPr>
                <w:rFonts w:ascii="Cambria" w:hAnsi="Cambria"/>
                <w:b/>
                <w:bCs/>
              </w:rPr>
              <w:t>Participate in research and development activities</w:t>
            </w:r>
          </w:p>
        </w:tc>
        <w:tc>
          <w:tcPr>
            <w:tcW w:w="1927" w:type="dxa"/>
            <w:vAlign w:val="center"/>
          </w:tcPr>
          <w:p w14:paraId="22CF5288" w14:textId="77777777" w:rsidR="0061754B" w:rsidRPr="00362F15" w:rsidRDefault="0061754B" w:rsidP="0061754B">
            <w:pPr>
              <w:spacing w:after="0" w:line="240" w:lineRule="auto"/>
              <w:rPr>
                <w:rFonts w:ascii="Cambria" w:hAnsi="Cambria"/>
                <w:b/>
                <w:bCs/>
              </w:rPr>
            </w:pPr>
          </w:p>
        </w:tc>
        <w:tc>
          <w:tcPr>
            <w:tcW w:w="1928" w:type="dxa"/>
            <w:vAlign w:val="center"/>
          </w:tcPr>
          <w:p w14:paraId="069DDDB0" w14:textId="77777777" w:rsidR="0061754B" w:rsidRPr="00362F15" w:rsidRDefault="0061754B" w:rsidP="0061754B">
            <w:pPr>
              <w:spacing w:after="0" w:line="240" w:lineRule="auto"/>
              <w:rPr>
                <w:rFonts w:ascii="Cambria" w:hAnsi="Cambria"/>
                <w:b/>
                <w:bCs/>
              </w:rPr>
            </w:pPr>
          </w:p>
        </w:tc>
        <w:tc>
          <w:tcPr>
            <w:tcW w:w="1928" w:type="dxa"/>
            <w:vAlign w:val="center"/>
          </w:tcPr>
          <w:p w14:paraId="714E57D7" w14:textId="77777777" w:rsidR="0061754B" w:rsidRPr="00362F15" w:rsidRDefault="0061754B" w:rsidP="0061754B">
            <w:pPr>
              <w:spacing w:after="0" w:line="240" w:lineRule="auto"/>
              <w:rPr>
                <w:rFonts w:ascii="Cambria" w:hAnsi="Cambria"/>
                <w:b/>
                <w:bCs/>
              </w:rPr>
            </w:pPr>
          </w:p>
        </w:tc>
        <w:tc>
          <w:tcPr>
            <w:tcW w:w="1928" w:type="dxa"/>
            <w:vAlign w:val="center"/>
          </w:tcPr>
          <w:p w14:paraId="658CC811" w14:textId="77777777" w:rsidR="0061754B" w:rsidRPr="00362F15" w:rsidRDefault="0061754B" w:rsidP="0061754B">
            <w:pPr>
              <w:spacing w:after="0" w:line="240" w:lineRule="auto"/>
              <w:rPr>
                <w:rFonts w:ascii="Cambria" w:hAnsi="Cambria"/>
                <w:b/>
                <w:bCs/>
              </w:rPr>
            </w:pPr>
          </w:p>
        </w:tc>
        <w:tc>
          <w:tcPr>
            <w:tcW w:w="1928" w:type="dxa"/>
            <w:vAlign w:val="center"/>
          </w:tcPr>
          <w:p w14:paraId="64E422D8" w14:textId="77777777" w:rsidR="0061754B" w:rsidRPr="00362F15" w:rsidRDefault="0061754B" w:rsidP="0061754B">
            <w:pPr>
              <w:spacing w:after="0" w:line="240" w:lineRule="auto"/>
              <w:rPr>
                <w:rFonts w:ascii="Cambria" w:hAnsi="Cambria"/>
                <w:b/>
                <w:bCs/>
              </w:rPr>
            </w:pPr>
          </w:p>
        </w:tc>
        <w:tc>
          <w:tcPr>
            <w:tcW w:w="2551" w:type="dxa"/>
            <w:vAlign w:val="center"/>
          </w:tcPr>
          <w:p w14:paraId="1F199D2D" w14:textId="77777777" w:rsidR="0061754B" w:rsidRPr="00362F15" w:rsidRDefault="0061754B" w:rsidP="0061754B">
            <w:pPr>
              <w:spacing w:after="0" w:line="240" w:lineRule="auto"/>
              <w:rPr>
                <w:rFonts w:ascii="Cambria" w:hAnsi="Cambria"/>
                <w:b/>
                <w:bCs/>
              </w:rPr>
            </w:pPr>
          </w:p>
        </w:tc>
      </w:tr>
      <w:tr w:rsidR="00362F15" w:rsidRPr="00362F15" w14:paraId="542A51F7" w14:textId="77777777" w:rsidTr="00E0420B">
        <w:trPr>
          <w:trHeight w:val="1800"/>
        </w:trPr>
        <w:tc>
          <w:tcPr>
            <w:tcW w:w="3256" w:type="dxa"/>
            <w:vAlign w:val="center"/>
          </w:tcPr>
          <w:p w14:paraId="4BBFBA0C" w14:textId="77777777" w:rsidR="0061754B" w:rsidRPr="00362F15" w:rsidRDefault="0061754B" w:rsidP="0061754B">
            <w:pPr>
              <w:spacing w:after="0" w:line="240" w:lineRule="auto"/>
              <w:rPr>
                <w:rFonts w:ascii="Cambria" w:hAnsi="Cambria"/>
                <w:b/>
                <w:bCs/>
              </w:rPr>
            </w:pPr>
            <w:r w:rsidRPr="00362F15">
              <w:rPr>
                <w:rFonts w:ascii="Cambria" w:hAnsi="Cambria"/>
                <w:b/>
                <w:bCs/>
              </w:rPr>
              <w:t>Applying critical thinking to solve clinical problems, make informed decisions, and provide laboratory consultation</w:t>
            </w:r>
          </w:p>
        </w:tc>
        <w:tc>
          <w:tcPr>
            <w:tcW w:w="1927" w:type="dxa"/>
            <w:vAlign w:val="center"/>
          </w:tcPr>
          <w:p w14:paraId="15513C8C" w14:textId="77777777" w:rsidR="0061754B" w:rsidRPr="00362F15" w:rsidRDefault="0061754B" w:rsidP="0061754B">
            <w:pPr>
              <w:spacing w:after="0" w:line="240" w:lineRule="auto"/>
              <w:rPr>
                <w:rFonts w:ascii="Cambria" w:hAnsi="Cambria"/>
                <w:b/>
                <w:bCs/>
              </w:rPr>
            </w:pPr>
          </w:p>
        </w:tc>
        <w:tc>
          <w:tcPr>
            <w:tcW w:w="1928" w:type="dxa"/>
            <w:vAlign w:val="center"/>
          </w:tcPr>
          <w:p w14:paraId="688C86B2" w14:textId="77777777" w:rsidR="0061754B" w:rsidRPr="00362F15" w:rsidRDefault="0061754B" w:rsidP="0061754B">
            <w:pPr>
              <w:spacing w:after="0" w:line="240" w:lineRule="auto"/>
              <w:rPr>
                <w:rFonts w:ascii="Cambria" w:hAnsi="Cambria"/>
                <w:b/>
                <w:bCs/>
              </w:rPr>
            </w:pPr>
          </w:p>
        </w:tc>
        <w:tc>
          <w:tcPr>
            <w:tcW w:w="1928" w:type="dxa"/>
            <w:vAlign w:val="center"/>
          </w:tcPr>
          <w:p w14:paraId="72185193" w14:textId="77777777" w:rsidR="0061754B" w:rsidRPr="00362F15" w:rsidRDefault="0061754B" w:rsidP="0061754B">
            <w:pPr>
              <w:spacing w:after="0" w:line="240" w:lineRule="auto"/>
              <w:rPr>
                <w:rFonts w:ascii="Cambria" w:hAnsi="Cambria"/>
                <w:b/>
                <w:bCs/>
              </w:rPr>
            </w:pPr>
          </w:p>
        </w:tc>
        <w:tc>
          <w:tcPr>
            <w:tcW w:w="1928" w:type="dxa"/>
            <w:vAlign w:val="center"/>
          </w:tcPr>
          <w:p w14:paraId="29FE585C" w14:textId="77777777" w:rsidR="0061754B" w:rsidRPr="00362F15" w:rsidRDefault="0061754B" w:rsidP="0061754B">
            <w:pPr>
              <w:spacing w:after="0" w:line="240" w:lineRule="auto"/>
              <w:rPr>
                <w:rFonts w:ascii="Cambria" w:hAnsi="Cambria"/>
                <w:b/>
                <w:bCs/>
              </w:rPr>
            </w:pPr>
          </w:p>
        </w:tc>
        <w:tc>
          <w:tcPr>
            <w:tcW w:w="1928" w:type="dxa"/>
            <w:vAlign w:val="center"/>
          </w:tcPr>
          <w:p w14:paraId="1D9080E3" w14:textId="77777777" w:rsidR="0061754B" w:rsidRPr="00362F15" w:rsidRDefault="0061754B" w:rsidP="0061754B">
            <w:pPr>
              <w:spacing w:after="0" w:line="240" w:lineRule="auto"/>
              <w:rPr>
                <w:rFonts w:ascii="Cambria" w:hAnsi="Cambria"/>
                <w:b/>
                <w:bCs/>
              </w:rPr>
            </w:pPr>
          </w:p>
        </w:tc>
        <w:tc>
          <w:tcPr>
            <w:tcW w:w="2551" w:type="dxa"/>
            <w:vAlign w:val="center"/>
          </w:tcPr>
          <w:p w14:paraId="4BAD5889" w14:textId="77777777" w:rsidR="0061754B" w:rsidRPr="00362F15" w:rsidRDefault="0061754B" w:rsidP="0061754B">
            <w:pPr>
              <w:spacing w:after="0" w:line="240" w:lineRule="auto"/>
              <w:rPr>
                <w:rFonts w:ascii="Cambria" w:hAnsi="Cambria"/>
                <w:b/>
                <w:bCs/>
              </w:rPr>
            </w:pPr>
          </w:p>
        </w:tc>
      </w:tr>
      <w:tr w:rsidR="00362F15" w:rsidRPr="00362F15" w14:paraId="3D85D335" w14:textId="77777777" w:rsidTr="00E0420B">
        <w:trPr>
          <w:trHeight w:val="1800"/>
        </w:trPr>
        <w:tc>
          <w:tcPr>
            <w:tcW w:w="3256" w:type="dxa"/>
            <w:vAlign w:val="center"/>
          </w:tcPr>
          <w:p w14:paraId="76975488" w14:textId="77777777" w:rsidR="0061754B" w:rsidRPr="00362F15" w:rsidRDefault="0061754B" w:rsidP="0061754B">
            <w:pPr>
              <w:spacing w:after="0" w:line="240" w:lineRule="auto"/>
              <w:rPr>
                <w:rFonts w:ascii="Cambria" w:hAnsi="Cambria"/>
                <w:b/>
                <w:bCs/>
              </w:rPr>
            </w:pPr>
            <w:r w:rsidRPr="00362F15">
              <w:rPr>
                <w:rFonts w:ascii="Cambria" w:hAnsi="Cambria"/>
                <w:b/>
                <w:bCs/>
              </w:rPr>
              <w:lastRenderedPageBreak/>
              <w:t>Understanding and adhering to accreditation standards, assessment regulations, and national laws governing medical laboratories</w:t>
            </w:r>
          </w:p>
        </w:tc>
        <w:tc>
          <w:tcPr>
            <w:tcW w:w="1927" w:type="dxa"/>
            <w:vAlign w:val="center"/>
          </w:tcPr>
          <w:p w14:paraId="2692E383" w14:textId="77777777" w:rsidR="0061754B" w:rsidRPr="00362F15" w:rsidRDefault="0061754B" w:rsidP="0061754B">
            <w:pPr>
              <w:spacing w:after="0" w:line="240" w:lineRule="auto"/>
              <w:rPr>
                <w:rFonts w:ascii="Cambria" w:hAnsi="Cambria"/>
                <w:b/>
                <w:bCs/>
              </w:rPr>
            </w:pPr>
          </w:p>
        </w:tc>
        <w:tc>
          <w:tcPr>
            <w:tcW w:w="1928" w:type="dxa"/>
            <w:vAlign w:val="center"/>
          </w:tcPr>
          <w:p w14:paraId="6C2EE70A" w14:textId="77777777" w:rsidR="0061754B" w:rsidRPr="00362F15" w:rsidRDefault="0061754B" w:rsidP="0061754B">
            <w:pPr>
              <w:spacing w:after="0" w:line="240" w:lineRule="auto"/>
              <w:rPr>
                <w:rFonts w:ascii="Cambria" w:hAnsi="Cambria"/>
                <w:b/>
                <w:bCs/>
              </w:rPr>
            </w:pPr>
          </w:p>
        </w:tc>
        <w:tc>
          <w:tcPr>
            <w:tcW w:w="1928" w:type="dxa"/>
            <w:vAlign w:val="center"/>
          </w:tcPr>
          <w:p w14:paraId="5E624B4A" w14:textId="77777777" w:rsidR="0061754B" w:rsidRPr="00362F15" w:rsidRDefault="0061754B" w:rsidP="0061754B">
            <w:pPr>
              <w:spacing w:after="0" w:line="240" w:lineRule="auto"/>
              <w:rPr>
                <w:rFonts w:ascii="Cambria" w:hAnsi="Cambria"/>
                <w:b/>
                <w:bCs/>
              </w:rPr>
            </w:pPr>
          </w:p>
        </w:tc>
        <w:tc>
          <w:tcPr>
            <w:tcW w:w="1928" w:type="dxa"/>
            <w:vAlign w:val="center"/>
          </w:tcPr>
          <w:p w14:paraId="7BEF3C02" w14:textId="77777777" w:rsidR="0061754B" w:rsidRPr="00362F15" w:rsidRDefault="0061754B" w:rsidP="0061754B">
            <w:pPr>
              <w:spacing w:after="0" w:line="240" w:lineRule="auto"/>
              <w:rPr>
                <w:rFonts w:ascii="Cambria" w:hAnsi="Cambria"/>
                <w:b/>
                <w:bCs/>
              </w:rPr>
            </w:pPr>
          </w:p>
        </w:tc>
        <w:tc>
          <w:tcPr>
            <w:tcW w:w="1928" w:type="dxa"/>
            <w:vAlign w:val="center"/>
          </w:tcPr>
          <w:p w14:paraId="23DE08AC" w14:textId="77777777" w:rsidR="0061754B" w:rsidRPr="00362F15" w:rsidRDefault="0061754B" w:rsidP="0061754B">
            <w:pPr>
              <w:spacing w:after="0" w:line="240" w:lineRule="auto"/>
              <w:rPr>
                <w:rFonts w:ascii="Cambria" w:hAnsi="Cambria"/>
                <w:b/>
                <w:bCs/>
              </w:rPr>
            </w:pPr>
          </w:p>
        </w:tc>
        <w:tc>
          <w:tcPr>
            <w:tcW w:w="2551" w:type="dxa"/>
            <w:vAlign w:val="center"/>
          </w:tcPr>
          <w:p w14:paraId="17FF7059" w14:textId="77777777" w:rsidR="0061754B" w:rsidRPr="00362F15" w:rsidRDefault="0061754B" w:rsidP="0061754B">
            <w:pPr>
              <w:spacing w:after="0" w:line="240" w:lineRule="auto"/>
              <w:rPr>
                <w:rFonts w:ascii="Cambria" w:hAnsi="Cambria"/>
                <w:b/>
                <w:bCs/>
              </w:rPr>
            </w:pPr>
          </w:p>
        </w:tc>
      </w:tr>
      <w:tr w:rsidR="0061754B" w:rsidRPr="00362F15" w14:paraId="4F2CFEF6" w14:textId="77777777" w:rsidTr="00E0420B">
        <w:trPr>
          <w:trHeight w:val="1800"/>
        </w:trPr>
        <w:tc>
          <w:tcPr>
            <w:tcW w:w="3256" w:type="dxa"/>
            <w:vAlign w:val="center"/>
          </w:tcPr>
          <w:p w14:paraId="52048007" w14:textId="77777777" w:rsidR="0061754B" w:rsidRPr="00362F15" w:rsidRDefault="0061754B" w:rsidP="0061754B">
            <w:pPr>
              <w:spacing w:after="0" w:line="240" w:lineRule="auto"/>
              <w:rPr>
                <w:rFonts w:ascii="Cambria" w:hAnsi="Cambria"/>
                <w:b/>
                <w:bCs/>
              </w:rPr>
            </w:pPr>
            <w:r w:rsidRPr="00362F15">
              <w:rPr>
                <w:rFonts w:ascii="Cambria" w:hAnsi="Cambria"/>
                <w:b/>
                <w:bCs/>
              </w:rPr>
              <w:t>Demonstrating professional responsibility, ethical behavior, and integrity in medical laboratory practice</w:t>
            </w:r>
          </w:p>
        </w:tc>
        <w:tc>
          <w:tcPr>
            <w:tcW w:w="1927" w:type="dxa"/>
            <w:vAlign w:val="center"/>
          </w:tcPr>
          <w:p w14:paraId="11B07C57" w14:textId="77777777" w:rsidR="0061754B" w:rsidRPr="00362F15" w:rsidRDefault="0061754B" w:rsidP="0061754B">
            <w:pPr>
              <w:spacing w:after="0" w:line="240" w:lineRule="auto"/>
              <w:rPr>
                <w:rFonts w:ascii="Cambria" w:hAnsi="Cambria"/>
                <w:b/>
                <w:bCs/>
              </w:rPr>
            </w:pPr>
          </w:p>
        </w:tc>
        <w:tc>
          <w:tcPr>
            <w:tcW w:w="1928" w:type="dxa"/>
            <w:vAlign w:val="center"/>
          </w:tcPr>
          <w:p w14:paraId="3A9EC962" w14:textId="77777777" w:rsidR="0061754B" w:rsidRPr="00362F15" w:rsidRDefault="0061754B" w:rsidP="0061754B">
            <w:pPr>
              <w:spacing w:after="0" w:line="240" w:lineRule="auto"/>
              <w:rPr>
                <w:rFonts w:ascii="Cambria" w:hAnsi="Cambria"/>
                <w:b/>
                <w:bCs/>
              </w:rPr>
            </w:pPr>
          </w:p>
        </w:tc>
        <w:tc>
          <w:tcPr>
            <w:tcW w:w="1928" w:type="dxa"/>
            <w:vAlign w:val="center"/>
          </w:tcPr>
          <w:p w14:paraId="78A07BC8" w14:textId="77777777" w:rsidR="0061754B" w:rsidRPr="00362F15" w:rsidRDefault="0061754B" w:rsidP="0061754B">
            <w:pPr>
              <w:spacing w:after="0" w:line="240" w:lineRule="auto"/>
              <w:rPr>
                <w:rFonts w:ascii="Cambria" w:hAnsi="Cambria"/>
                <w:b/>
                <w:bCs/>
              </w:rPr>
            </w:pPr>
          </w:p>
        </w:tc>
        <w:tc>
          <w:tcPr>
            <w:tcW w:w="1928" w:type="dxa"/>
            <w:vAlign w:val="center"/>
          </w:tcPr>
          <w:p w14:paraId="3FB996ED" w14:textId="77777777" w:rsidR="0061754B" w:rsidRPr="00362F15" w:rsidRDefault="0061754B" w:rsidP="0061754B">
            <w:pPr>
              <w:spacing w:after="0" w:line="240" w:lineRule="auto"/>
              <w:rPr>
                <w:rFonts w:ascii="Cambria" w:hAnsi="Cambria"/>
                <w:b/>
                <w:bCs/>
              </w:rPr>
            </w:pPr>
          </w:p>
        </w:tc>
        <w:tc>
          <w:tcPr>
            <w:tcW w:w="1928" w:type="dxa"/>
            <w:vAlign w:val="center"/>
          </w:tcPr>
          <w:p w14:paraId="4DDFD1E5" w14:textId="77777777" w:rsidR="0061754B" w:rsidRPr="00362F15" w:rsidRDefault="0061754B" w:rsidP="0061754B">
            <w:pPr>
              <w:spacing w:after="0" w:line="240" w:lineRule="auto"/>
              <w:rPr>
                <w:rFonts w:ascii="Cambria" w:hAnsi="Cambria"/>
                <w:b/>
                <w:bCs/>
              </w:rPr>
            </w:pPr>
          </w:p>
        </w:tc>
        <w:tc>
          <w:tcPr>
            <w:tcW w:w="2551" w:type="dxa"/>
            <w:vAlign w:val="center"/>
          </w:tcPr>
          <w:p w14:paraId="1E842931" w14:textId="77777777" w:rsidR="0061754B" w:rsidRPr="00362F15" w:rsidRDefault="0061754B" w:rsidP="0061754B">
            <w:pPr>
              <w:spacing w:after="0" w:line="240" w:lineRule="auto"/>
              <w:rPr>
                <w:rFonts w:ascii="Cambria" w:hAnsi="Cambria"/>
                <w:b/>
                <w:bCs/>
              </w:rPr>
            </w:pPr>
          </w:p>
        </w:tc>
      </w:tr>
    </w:tbl>
    <w:p w14:paraId="0C3E0C1F" w14:textId="77777777" w:rsidR="0061754B" w:rsidRPr="00362F15" w:rsidRDefault="0061754B" w:rsidP="0061754B">
      <w:pPr>
        <w:rPr>
          <w:rFonts w:ascii="Cambria" w:hAnsi="Cambria"/>
          <w:b/>
          <w:bCs/>
        </w:rPr>
      </w:pPr>
    </w:p>
    <w:p w14:paraId="4363B231" w14:textId="77777777" w:rsidR="0061754B" w:rsidRPr="00362F15" w:rsidRDefault="0061754B" w:rsidP="0061754B">
      <w:pPr>
        <w:adjustRightInd w:val="0"/>
        <w:snapToGrid w:val="0"/>
        <w:jc w:val="both"/>
        <w:rPr>
          <w:rFonts w:ascii="Cambria" w:hAnsi="Cambria"/>
        </w:rPr>
        <w:sectPr w:rsidR="0061754B" w:rsidRPr="00362F15" w:rsidSect="00A22B39">
          <w:pgSz w:w="16838" w:h="11906" w:orient="landscape"/>
          <w:pgMar w:top="720" w:right="720" w:bottom="720" w:left="720" w:header="851" w:footer="992" w:gutter="0"/>
          <w:cols w:space="425"/>
          <w:docGrid w:type="lines" w:linePitch="360"/>
        </w:sectPr>
      </w:pPr>
    </w:p>
    <w:p w14:paraId="62B7CCBA" w14:textId="1078C521" w:rsidR="0061754B" w:rsidRPr="00362F15" w:rsidRDefault="0061754B" w:rsidP="0061754B">
      <w:pPr>
        <w:rPr>
          <w:rFonts w:ascii="Cambria" w:eastAsia="新細明體" w:hAnsi="Cambria"/>
          <w:b/>
          <w:bCs/>
          <w:sz w:val="24"/>
          <w:szCs w:val="24"/>
          <w:lang w:eastAsia="zh-TW"/>
        </w:rPr>
      </w:pPr>
      <w:r w:rsidRPr="00362F15">
        <w:rPr>
          <w:rFonts w:ascii="Cambria" w:eastAsia="新細明體" w:hAnsi="Cambria"/>
          <w:b/>
          <w:bCs/>
          <w:sz w:val="24"/>
          <w:szCs w:val="24"/>
          <w:lang w:eastAsia="zh-TW"/>
        </w:rPr>
        <w:lastRenderedPageBreak/>
        <w:t>Supplementary file 2</w:t>
      </w:r>
    </w:p>
    <w:p w14:paraId="4035EDFC" w14:textId="77777777" w:rsidR="0061754B" w:rsidRPr="00362F15" w:rsidRDefault="0061754B" w:rsidP="0061754B">
      <w:pPr>
        <w:rPr>
          <w:rFonts w:ascii="Cambria" w:hAnsi="Cambria"/>
          <w:b/>
          <w:bCs/>
        </w:rPr>
      </w:pPr>
      <w:r w:rsidRPr="00362F15">
        <w:rPr>
          <w:rFonts w:ascii="Cambria" w:hAnsi="Cambria"/>
          <w:b/>
          <w:bCs/>
        </w:rPr>
        <w:t>Delphi Round 2 Questionnaire – Competency Framework for Medical Laboratory Scientists (MLS) in Taiwan</w:t>
      </w:r>
    </w:p>
    <w:p w14:paraId="6FF7C465" w14:textId="77777777" w:rsidR="0061754B" w:rsidRPr="00362F15" w:rsidRDefault="0061754B" w:rsidP="0061754B">
      <w:pPr>
        <w:jc w:val="both"/>
        <w:rPr>
          <w:rFonts w:ascii="Cambria" w:eastAsia="標楷體" w:hAnsi="Cambria"/>
          <w:b/>
          <w:bCs/>
        </w:rPr>
      </w:pPr>
      <w:r w:rsidRPr="00362F15">
        <w:rPr>
          <w:rFonts w:ascii="Cambria" w:eastAsia="標楷體" w:hAnsi="Cambria"/>
          <w:b/>
          <w:bCs/>
        </w:rPr>
        <w:t>Instructions for Participants</w:t>
      </w:r>
    </w:p>
    <w:p w14:paraId="0F364D75" w14:textId="77777777" w:rsidR="0061754B" w:rsidRPr="00362F15" w:rsidRDefault="0061754B" w:rsidP="0061754B">
      <w:pPr>
        <w:ind w:firstLine="480"/>
        <w:jc w:val="both"/>
        <w:rPr>
          <w:rFonts w:ascii="Cambria" w:eastAsia="標楷體" w:hAnsi="Cambria"/>
        </w:rPr>
      </w:pPr>
      <w:r w:rsidRPr="00362F15">
        <w:rPr>
          <w:rFonts w:ascii="Cambria" w:eastAsia="標楷體" w:hAnsi="Cambria"/>
        </w:rPr>
        <w:t>Thank you again for participating in the second round of this Delphi survey on establishing a consensus-driven competency framework for Medical Laboratory Scientists (MLS) in Taiwan. This questionnaire is based on the valuable suggestions provided by experts in the first round. Statistical analyses and summarized feedback from Round 1 are presented here, along with your own responses from Round 1, for your reference in completing this round.</w:t>
      </w:r>
    </w:p>
    <w:p w14:paraId="3146313C" w14:textId="77777777" w:rsidR="0061754B" w:rsidRPr="00362F15" w:rsidRDefault="0061754B" w:rsidP="0061754B">
      <w:pPr>
        <w:jc w:val="both"/>
        <w:rPr>
          <w:rFonts w:ascii="Cambria" w:eastAsia="標楷體" w:hAnsi="Cambria"/>
          <w:b/>
          <w:bCs/>
        </w:rPr>
      </w:pPr>
      <w:r w:rsidRPr="00362F15">
        <w:rPr>
          <w:rFonts w:ascii="Cambria" w:eastAsia="標楷體" w:hAnsi="Cambria"/>
          <w:b/>
          <w:bCs/>
        </w:rPr>
        <w:t>Response Guidelines</w:t>
      </w:r>
    </w:p>
    <w:p w14:paraId="6CDB9952" w14:textId="77777777" w:rsidR="0061754B" w:rsidRPr="00362F15" w:rsidRDefault="0061754B" w:rsidP="0061754B">
      <w:pPr>
        <w:pStyle w:val="a3"/>
        <w:numPr>
          <w:ilvl w:val="0"/>
          <w:numId w:val="4"/>
        </w:numPr>
        <w:contextualSpacing w:val="0"/>
        <w:jc w:val="both"/>
        <w:rPr>
          <w:rFonts w:ascii="Cambria" w:eastAsia="標楷體" w:hAnsi="Cambria"/>
        </w:rPr>
      </w:pPr>
      <w:r w:rsidRPr="00362F15">
        <w:rPr>
          <w:rFonts w:ascii="Cambria" w:eastAsia="標楷體" w:hAnsi="Cambria"/>
        </w:rPr>
        <w:t>For each item, this round provides:</w:t>
      </w:r>
    </w:p>
    <w:p w14:paraId="3F95C66A" w14:textId="77777777" w:rsidR="0061754B" w:rsidRPr="00362F15" w:rsidRDefault="0061754B" w:rsidP="0061754B">
      <w:pPr>
        <w:pStyle w:val="a3"/>
        <w:widowControl w:val="0"/>
        <w:numPr>
          <w:ilvl w:val="0"/>
          <w:numId w:val="5"/>
        </w:numPr>
        <w:contextualSpacing w:val="0"/>
        <w:jc w:val="both"/>
        <w:rPr>
          <w:rFonts w:ascii="Cambria" w:eastAsia="標楷體" w:hAnsi="Cambria"/>
        </w:rPr>
      </w:pPr>
      <w:r w:rsidRPr="00362F15">
        <w:rPr>
          <w:rFonts w:ascii="Cambria" w:eastAsia="標楷體" w:hAnsi="Cambria"/>
        </w:rPr>
        <w:t>Your response in Round 1.</w:t>
      </w:r>
    </w:p>
    <w:p w14:paraId="6FE9B270" w14:textId="77777777" w:rsidR="0061754B" w:rsidRPr="00362F15" w:rsidRDefault="0061754B" w:rsidP="0061754B">
      <w:pPr>
        <w:pStyle w:val="a3"/>
        <w:widowControl w:val="0"/>
        <w:numPr>
          <w:ilvl w:val="0"/>
          <w:numId w:val="5"/>
        </w:numPr>
        <w:contextualSpacing w:val="0"/>
        <w:jc w:val="both"/>
        <w:rPr>
          <w:rFonts w:ascii="Cambria" w:eastAsia="標楷體" w:hAnsi="Cambria"/>
        </w:rPr>
      </w:pPr>
      <w:r w:rsidRPr="00362F15">
        <w:rPr>
          <w:rFonts w:ascii="Cambria" w:eastAsia="標楷體" w:hAnsi="Cambria"/>
        </w:rPr>
        <w:t>The mean score and standard deviation (SD) from Round 1, showing the degree of consensus or variability among experts.</w:t>
      </w:r>
    </w:p>
    <w:p w14:paraId="736F5C09" w14:textId="77777777" w:rsidR="0061754B" w:rsidRPr="00362F15" w:rsidRDefault="0061754B" w:rsidP="0061754B">
      <w:pPr>
        <w:pStyle w:val="a3"/>
        <w:widowControl w:val="0"/>
        <w:numPr>
          <w:ilvl w:val="0"/>
          <w:numId w:val="2"/>
        </w:numPr>
        <w:contextualSpacing w:val="0"/>
        <w:jc w:val="both"/>
        <w:rPr>
          <w:rFonts w:ascii="Cambria" w:eastAsia="標楷體" w:hAnsi="Cambria"/>
        </w:rPr>
      </w:pPr>
      <w:r w:rsidRPr="00362F15">
        <w:rPr>
          <w:rFonts w:ascii="Cambria" w:eastAsia="標楷體" w:hAnsi="Cambria"/>
        </w:rPr>
        <w:t>Mean: The average value of experts’ ratings, representing the central tendency of responses.</w:t>
      </w:r>
    </w:p>
    <w:p w14:paraId="122AAE19" w14:textId="77777777" w:rsidR="0061754B" w:rsidRPr="00362F15" w:rsidRDefault="0061754B" w:rsidP="0061754B">
      <w:pPr>
        <w:pStyle w:val="a3"/>
        <w:widowControl w:val="0"/>
        <w:numPr>
          <w:ilvl w:val="0"/>
          <w:numId w:val="2"/>
        </w:numPr>
        <w:contextualSpacing w:val="0"/>
        <w:jc w:val="both"/>
        <w:rPr>
          <w:rFonts w:ascii="Cambria" w:eastAsia="標楷體" w:hAnsi="Cambria"/>
        </w:rPr>
      </w:pPr>
      <w:r w:rsidRPr="00362F15">
        <w:rPr>
          <w:rFonts w:ascii="Cambria" w:eastAsia="標楷體" w:hAnsi="Cambria"/>
        </w:rPr>
        <w:t>SD: The standard deviation, indicating the extent of variability in experts’ opinions on appropriateness.</w:t>
      </w:r>
    </w:p>
    <w:p w14:paraId="0A65AD0F" w14:textId="77777777" w:rsidR="0061754B" w:rsidRPr="00362F15" w:rsidRDefault="0061754B" w:rsidP="0061754B">
      <w:pPr>
        <w:pStyle w:val="a3"/>
        <w:widowControl w:val="0"/>
        <w:numPr>
          <w:ilvl w:val="0"/>
          <w:numId w:val="5"/>
        </w:numPr>
        <w:contextualSpacing w:val="0"/>
        <w:jc w:val="both"/>
        <w:rPr>
          <w:rFonts w:ascii="Cambria" w:eastAsia="標楷體" w:hAnsi="Cambria"/>
        </w:rPr>
      </w:pPr>
      <w:r w:rsidRPr="00362F15">
        <w:rPr>
          <w:rFonts w:ascii="Cambria" w:eastAsia="標楷體" w:hAnsi="Cambria"/>
        </w:rPr>
        <w:t>Symbols:</w:t>
      </w:r>
    </w:p>
    <w:p w14:paraId="79ACBFDC" w14:textId="77777777" w:rsidR="0061754B" w:rsidRPr="00362F15" w:rsidRDefault="0061754B" w:rsidP="0061754B">
      <w:pPr>
        <w:pStyle w:val="a3"/>
        <w:widowControl w:val="0"/>
        <w:numPr>
          <w:ilvl w:val="0"/>
          <w:numId w:val="3"/>
        </w:numPr>
        <w:contextualSpacing w:val="0"/>
        <w:jc w:val="both"/>
        <w:rPr>
          <w:rFonts w:ascii="Cambria" w:eastAsia="標楷體" w:hAnsi="Cambria"/>
        </w:rPr>
      </w:pPr>
      <w:r w:rsidRPr="00362F15">
        <w:rPr>
          <w:rFonts w:ascii="Cambria" w:eastAsia="標楷體" w:hAnsi="Cambria"/>
        </w:rPr>
        <w:t xml:space="preserve"># </w:t>
      </w:r>
      <w:proofErr w:type="gramStart"/>
      <w:r w:rsidRPr="00362F15">
        <w:rPr>
          <w:rFonts w:ascii="Cambria" w:eastAsia="標楷體" w:hAnsi="Cambria"/>
        </w:rPr>
        <w:t>indicates</w:t>
      </w:r>
      <w:proofErr w:type="gramEnd"/>
      <w:r w:rsidRPr="00362F15">
        <w:rPr>
          <w:rFonts w:ascii="Cambria" w:eastAsia="標楷體" w:hAnsi="Cambria"/>
        </w:rPr>
        <w:t xml:space="preserve"> the item was revised after Round 1.</w:t>
      </w:r>
    </w:p>
    <w:p w14:paraId="73494997" w14:textId="77777777" w:rsidR="0061754B" w:rsidRPr="00362F15" w:rsidRDefault="0061754B" w:rsidP="0061754B">
      <w:pPr>
        <w:pStyle w:val="a3"/>
        <w:widowControl w:val="0"/>
        <w:numPr>
          <w:ilvl w:val="0"/>
          <w:numId w:val="3"/>
        </w:numPr>
        <w:contextualSpacing w:val="0"/>
        <w:jc w:val="both"/>
        <w:rPr>
          <w:rFonts w:ascii="Cambria" w:eastAsia="標楷體" w:hAnsi="Cambria"/>
        </w:rPr>
      </w:pPr>
      <w:r w:rsidRPr="00362F15">
        <w:rPr>
          <w:rFonts w:ascii="Segoe UI Symbol" w:eastAsia="標楷體" w:hAnsi="Segoe UI Symbol" w:cs="Segoe UI Symbol"/>
        </w:rPr>
        <w:t>☆</w:t>
      </w:r>
      <w:r w:rsidRPr="00362F15">
        <w:rPr>
          <w:rFonts w:ascii="Cambria" w:eastAsia="標楷體" w:hAnsi="Cambria"/>
        </w:rPr>
        <w:t xml:space="preserve"> indicates a newly added item.</w:t>
      </w:r>
    </w:p>
    <w:p w14:paraId="5D990AA2" w14:textId="77777777" w:rsidR="0061754B" w:rsidRPr="00362F15" w:rsidRDefault="0061754B" w:rsidP="0061754B">
      <w:pPr>
        <w:pStyle w:val="a3"/>
        <w:widowControl w:val="0"/>
        <w:numPr>
          <w:ilvl w:val="0"/>
          <w:numId w:val="4"/>
        </w:numPr>
        <w:contextualSpacing w:val="0"/>
        <w:jc w:val="both"/>
        <w:rPr>
          <w:rFonts w:ascii="Cambria" w:eastAsia="標楷體" w:hAnsi="Cambria"/>
        </w:rPr>
      </w:pPr>
      <w:r w:rsidRPr="00362F15">
        <w:rPr>
          <w:rFonts w:ascii="Cambria" w:eastAsia="標楷體" w:hAnsi="Cambria"/>
        </w:rPr>
        <w:t>This study uses a 5-point Likert scale. Please rate the appropriateness of each core competency (Section A) and sub-competency (Section B) by checking the appropriate box: 5 = Very appropriate</w:t>
      </w:r>
      <w:r w:rsidRPr="00362F15">
        <w:rPr>
          <w:rFonts w:ascii="Cambria" w:eastAsia="標楷體" w:hAnsi="Cambria"/>
        </w:rPr>
        <w:t>、</w:t>
      </w:r>
      <w:r w:rsidRPr="00362F15">
        <w:rPr>
          <w:rFonts w:ascii="Cambria" w:eastAsia="標楷體" w:hAnsi="Cambria"/>
        </w:rPr>
        <w:t>4 = Appropriate</w:t>
      </w:r>
      <w:r w:rsidRPr="00362F15">
        <w:rPr>
          <w:rFonts w:ascii="Cambria" w:eastAsia="標楷體" w:hAnsi="Cambria"/>
        </w:rPr>
        <w:t>、</w:t>
      </w:r>
      <w:r w:rsidRPr="00362F15">
        <w:rPr>
          <w:rFonts w:ascii="Cambria" w:eastAsia="標楷體" w:hAnsi="Cambria"/>
        </w:rPr>
        <w:t>3 = Neutral</w:t>
      </w:r>
      <w:r w:rsidRPr="00362F15">
        <w:rPr>
          <w:rFonts w:ascii="Cambria" w:eastAsia="標楷體" w:hAnsi="Cambria"/>
        </w:rPr>
        <w:t>、</w:t>
      </w:r>
      <w:r w:rsidRPr="00362F15">
        <w:rPr>
          <w:rFonts w:ascii="Cambria" w:eastAsia="標楷體" w:hAnsi="Cambria"/>
        </w:rPr>
        <w:t>2 = Inappropriate</w:t>
      </w:r>
      <w:r w:rsidRPr="00362F15">
        <w:rPr>
          <w:rFonts w:ascii="Cambria" w:eastAsia="標楷體" w:hAnsi="Cambria"/>
        </w:rPr>
        <w:t>、</w:t>
      </w:r>
      <w:r w:rsidRPr="00362F15">
        <w:rPr>
          <w:rFonts w:ascii="Cambria" w:eastAsia="標楷體" w:hAnsi="Cambria"/>
        </w:rPr>
        <w:t>1 = Very inappropriate. If you have additional comments or suggestions, please write them in the “Comments” column. Your valuable input will make a significant contribution to this study. We sincerely appreciate your assistance. Please complete the questionnaire in full and return it within three weeks using the enclosed return envelope or by replying via email.</w:t>
      </w:r>
    </w:p>
    <w:p w14:paraId="5339CE87" w14:textId="77777777" w:rsidR="0061754B" w:rsidRPr="00362F15" w:rsidRDefault="0061754B" w:rsidP="0061754B">
      <w:pPr>
        <w:rPr>
          <w:rFonts w:ascii="Cambria" w:hAnsi="Cambria"/>
          <w:b/>
          <w:bCs/>
        </w:rPr>
      </w:pPr>
      <w:r w:rsidRPr="00362F15">
        <w:rPr>
          <w:rFonts w:ascii="Cambria" w:hAnsi="Cambria"/>
          <w:b/>
          <w:bCs/>
          <w:lang w:eastAsia="zh-TW"/>
        </w:rPr>
        <w:lastRenderedPageBreak/>
        <w:t>S</w:t>
      </w:r>
      <w:r w:rsidRPr="00362F15">
        <w:rPr>
          <w:rFonts w:ascii="Cambria" w:hAnsi="Cambria"/>
          <w:b/>
          <w:bCs/>
        </w:rPr>
        <w:t>ection A. Core competencies</w:t>
      </w:r>
    </w:p>
    <w:tbl>
      <w:tblPr>
        <w:tblStyle w:val="a6"/>
        <w:tblW w:w="15446" w:type="dxa"/>
        <w:tblLayout w:type="fixed"/>
        <w:tblLook w:val="04A0" w:firstRow="1" w:lastRow="0" w:firstColumn="1" w:lastColumn="0" w:noHBand="0" w:noVBand="1"/>
      </w:tblPr>
      <w:tblGrid>
        <w:gridCol w:w="2830"/>
        <w:gridCol w:w="1055"/>
        <w:gridCol w:w="1049"/>
        <w:gridCol w:w="1087"/>
        <w:gridCol w:w="1516"/>
        <w:gridCol w:w="1516"/>
        <w:gridCol w:w="1261"/>
        <w:gridCol w:w="1772"/>
        <w:gridCol w:w="1772"/>
        <w:gridCol w:w="1588"/>
      </w:tblGrid>
      <w:tr w:rsidR="00362F15" w:rsidRPr="00362F15" w14:paraId="0C8F5626" w14:textId="77777777" w:rsidTr="00E0420B">
        <w:tc>
          <w:tcPr>
            <w:tcW w:w="2830" w:type="dxa"/>
            <w:vMerge w:val="restart"/>
            <w:vAlign w:val="center"/>
          </w:tcPr>
          <w:p w14:paraId="6BB4FD89" w14:textId="77777777" w:rsidR="0061754B" w:rsidRPr="00362F15" w:rsidRDefault="0061754B" w:rsidP="0061754B">
            <w:pPr>
              <w:widowControl w:val="0"/>
              <w:spacing w:after="0" w:line="240" w:lineRule="auto"/>
              <w:jc w:val="both"/>
              <w:rPr>
                <w:rFonts w:ascii="Cambria" w:hAnsi="Cambria"/>
                <w:b/>
                <w:bCs/>
              </w:rPr>
            </w:pPr>
            <w:r w:rsidRPr="00362F15">
              <w:rPr>
                <w:rFonts w:ascii="Cambria" w:hAnsi="Cambria"/>
                <w:b/>
                <w:bCs/>
              </w:rPr>
              <w:t>Core competencies</w:t>
            </w:r>
          </w:p>
        </w:tc>
        <w:tc>
          <w:tcPr>
            <w:tcW w:w="1055" w:type="dxa"/>
            <w:vMerge w:val="restart"/>
            <w:vAlign w:val="center"/>
          </w:tcPr>
          <w:p w14:paraId="196F7193"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Round 1 Mean</w:t>
            </w:r>
          </w:p>
        </w:tc>
        <w:tc>
          <w:tcPr>
            <w:tcW w:w="1049" w:type="dxa"/>
            <w:vMerge w:val="restart"/>
            <w:vAlign w:val="center"/>
          </w:tcPr>
          <w:p w14:paraId="6364D12B"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Round 1</w:t>
            </w:r>
            <w:r w:rsidRPr="00362F15">
              <w:rPr>
                <w:rFonts w:ascii="Cambria" w:hAnsi="Cambria"/>
                <w:b/>
                <w:bCs/>
                <w:lang w:eastAsia="zh-TW"/>
              </w:rPr>
              <w:t xml:space="preserve"> </w:t>
            </w:r>
            <w:r w:rsidRPr="00362F15">
              <w:rPr>
                <w:rFonts w:ascii="Cambria" w:hAnsi="Cambria"/>
                <w:b/>
                <w:bCs/>
              </w:rPr>
              <w:t>SD</w:t>
            </w:r>
          </w:p>
        </w:tc>
        <w:tc>
          <w:tcPr>
            <w:tcW w:w="1087" w:type="dxa"/>
            <w:vMerge w:val="restart"/>
            <w:vAlign w:val="center"/>
          </w:tcPr>
          <w:p w14:paraId="2DB94460"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 xml:space="preserve">Your Round 1 </w:t>
            </w:r>
            <w:r w:rsidRPr="00362F15">
              <w:rPr>
                <w:rFonts w:ascii="Cambria" w:eastAsiaTheme="majorEastAsia" w:hAnsi="Cambria"/>
                <w:b/>
                <w:bCs/>
              </w:rPr>
              <w:t>scores</w:t>
            </w:r>
          </w:p>
        </w:tc>
        <w:tc>
          <w:tcPr>
            <w:tcW w:w="7837" w:type="dxa"/>
            <w:gridSpan w:val="5"/>
            <w:vAlign w:val="center"/>
          </w:tcPr>
          <w:p w14:paraId="3780E3FA" w14:textId="77777777" w:rsidR="0061754B" w:rsidRPr="00362F15" w:rsidRDefault="0061754B" w:rsidP="0061754B">
            <w:pPr>
              <w:spacing w:after="0" w:line="240" w:lineRule="auto"/>
              <w:jc w:val="center"/>
              <w:rPr>
                <w:rFonts w:ascii="Cambria" w:hAnsi="Cambria"/>
                <w:b/>
                <w:bCs/>
              </w:rPr>
            </w:pPr>
            <w:r w:rsidRPr="00362F15">
              <w:rPr>
                <w:rStyle w:val="a5"/>
                <w:rFonts w:ascii="Cambria" w:hAnsi="Cambria"/>
              </w:rPr>
              <w:t>Your Current Response (Round 2)</w:t>
            </w:r>
          </w:p>
        </w:tc>
        <w:tc>
          <w:tcPr>
            <w:tcW w:w="1588" w:type="dxa"/>
            <w:vMerge w:val="restart"/>
            <w:vAlign w:val="center"/>
          </w:tcPr>
          <w:p w14:paraId="66B6C423" w14:textId="77777777" w:rsidR="0061754B" w:rsidRPr="00362F15" w:rsidRDefault="0061754B" w:rsidP="0061754B">
            <w:pPr>
              <w:widowControl w:val="0"/>
              <w:spacing w:after="0" w:line="240" w:lineRule="auto"/>
              <w:rPr>
                <w:rFonts w:ascii="Cambria" w:eastAsia="標楷體" w:hAnsi="Cambria" w:cs="Times New Roman"/>
                <w:b/>
                <w:bCs/>
              </w:rPr>
            </w:pPr>
            <w:r w:rsidRPr="00362F15">
              <w:rPr>
                <w:rFonts w:ascii="Cambria" w:eastAsia="標楷體" w:hAnsi="Cambria" w:cs="Times New Roman"/>
                <w:b/>
                <w:bCs/>
              </w:rPr>
              <w:t>Comments</w:t>
            </w:r>
            <w:r w:rsidRPr="00362F15">
              <w:rPr>
                <w:rFonts w:ascii="Cambria" w:eastAsia="標楷體" w:hAnsi="Cambria" w:cs="Times New Roman"/>
                <w:b/>
                <w:bCs/>
                <w:lang w:eastAsia="zh-TW"/>
              </w:rPr>
              <w:t xml:space="preserve"> </w:t>
            </w:r>
            <w:r w:rsidRPr="00362F15">
              <w:rPr>
                <w:rFonts w:ascii="Cambria" w:eastAsia="標楷體" w:hAnsi="Cambria" w:cs="Times New Roman"/>
                <w:b/>
                <w:bCs/>
              </w:rPr>
              <w:t>(suggestions or additional items)</w:t>
            </w:r>
          </w:p>
        </w:tc>
      </w:tr>
      <w:tr w:rsidR="00362F15" w:rsidRPr="00362F15" w14:paraId="4D7B39EF" w14:textId="77777777" w:rsidTr="00E0420B">
        <w:tc>
          <w:tcPr>
            <w:tcW w:w="2830" w:type="dxa"/>
            <w:vMerge/>
            <w:vAlign w:val="center"/>
          </w:tcPr>
          <w:p w14:paraId="71E8A4B4" w14:textId="77777777" w:rsidR="0061754B" w:rsidRPr="00362F15" w:rsidRDefault="0061754B" w:rsidP="0061754B">
            <w:pPr>
              <w:spacing w:after="0" w:line="240" w:lineRule="auto"/>
              <w:jc w:val="both"/>
              <w:rPr>
                <w:rFonts w:ascii="Cambria" w:hAnsi="Cambria"/>
                <w:b/>
                <w:bCs/>
              </w:rPr>
            </w:pPr>
          </w:p>
        </w:tc>
        <w:tc>
          <w:tcPr>
            <w:tcW w:w="1055" w:type="dxa"/>
            <w:vMerge/>
            <w:vAlign w:val="center"/>
          </w:tcPr>
          <w:p w14:paraId="05037060" w14:textId="77777777" w:rsidR="0061754B" w:rsidRPr="00362F15" w:rsidRDefault="0061754B" w:rsidP="0061754B">
            <w:pPr>
              <w:spacing w:after="0" w:line="240" w:lineRule="auto"/>
              <w:jc w:val="both"/>
              <w:rPr>
                <w:rFonts w:ascii="Cambria" w:hAnsi="Cambria"/>
                <w:b/>
                <w:bCs/>
              </w:rPr>
            </w:pPr>
          </w:p>
        </w:tc>
        <w:tc>
          <w:tcPr>
            <w:tcW w:w="1049" w:type="dxa"/>
            <w:vMerge/>
            <w:vAlign w:val="center"/>
          </w:tcPr>
          <w:p w14:paraId="6FFAC466" w14:textId="77777777" w:rsidR="0061754B" w:rsidRPr="00362F15" w:rsidRDefault="0061754B" w:rsidP="0061754B">
            <w:pPr>
              <w:spacing w:after="0" w:line="240" w:lineRule="auto"/>
              <w:jc w:val="both"/>
              <w:rPr>
                <w:rFonts w:ascii="Cambria" w:hAnsi="Cambria"/>
                <w:b/>
                <w:bCs/>
              </w:rPr>
            </w:pPr>
          </w:p>
        </w:tc>
        <w:tc>
          <w:tcPr>
            <w:tcW w:w="1087" w:type="dxa"/>
            <w:vMerge/>
            <w:vAlign w:val="center"/>
          </w:tcPr>
          <w:p w14:paraId="024D7FBC" w14:textId="77777777" w:rsidR="0061754B" w:rsidRPr="00362F15" w:rsidRDefault="0061754B" w:rsidP="0061754B">
            <w:pPr>
              <w:spacing w:after="0" w:line="240" w:lineRule="auto"/>
              <w:jc w:val="both"/>
              <w:rPr>
                <w:rFonts w:ascii="Cambria" w:hAnsi="Cambria"/>
                <w:b/>
                <w:bCs/>
              </w:rPr>
            </w:pPr>
          </w:p>
        </w:tc>
        <w:tc>
          <w:tcPr>
            <w:tcW w:w="1516" w:type="dxa"/>
            <w:vAlign w:val="center"/>
          </w:tcPr>
          <w:p w14:paraId="7229FA61"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appropriate</w:t>
            </w:r>
          </w:p>
        </w:tc>
        <w:tc>
          <w:tcPr>
            <w:tcW w:w="1516" w:type="dxa"/>
            <w:vAlign w:val="center"/>
          </w:tcPr>
          <w:p w14:paraId="4F774616"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Appropriate</w:t>
            </w:r>
          </w:p>
        </w:tc>
        <w:tc>
          <w:tcPr>
            <w:tcW w:w="1261" w:type="dxa"/>
            <w:vAlign w:val="center"/>
          </w:tcPr>
          <w:p w14:paraId="2DC8ABA9" w14:textId="77777777" w:rsidR="0061754B" w:rsidRPr="00362F15" w:rsidRDefault="0061754B" w:rsidP="0061754B">
            <w:pPr>
              <w:spacing w:after="0" w:line="240" w:lineRule="auto"/>
              <w:jc w:val="both"/>
              <w:rPr>
                <w:rFonts w:ascii="Cambria" w:hAnsi="Cambria"/>
                <w:b/>
                <w:bCs/>
              </w:rPr>
            </w:pPr>
            <w:r w:rsidRPr="00362F15">
              <w:rPr>
                <w:rFonts w:ascii="Cambria" w:hAnsi="Cambria"/>
                <w:b/>
                <w:bCs/>
                <w:lang w:eastAsia="zh-TW"/>
              </w:rPr>
              <w:t>N</w:t>
            </w:r>
            <w:r w:rsidRPr="00362F15">
              <w:rPr>
                <w:rFonts w:ascii="Cambria" w:hAnsi="Cambria"/>
                <w:b/>
                <w:bCs/>
              </w:rPr>
              <w:t>eutral</w:t>
            </w:r>
          </w:p>
        </w:tc>
        <w:tc>
          <w:tcPr>
            <w:tcW w:w="1772" w:type="dxa"/>
            <w:vAlign w:val="center"/>
          </w:tcPr>
          <w:p w14:paraId="066E3AEE"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Inappropriate</w:t>
            </w:r>
          </w:p>
        </w:tc>
        <w:tc>
          <w:tcPr>
            <w:tcW w:w="1772" w:type="dxa"/>
            <w:vAlign w:val="center"/>
          </w:tcPr>
          <w:p w14:paraId="4DD76958"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inappropriate</w:t>
            </w:r>
          </w:p>
        </w:tc>
        <w:tc>
          <w:tcPr>
            <w:tcW w:w="1588" w:type="dxa"/>
            <w:vMerge/>
            <w:vAlign w:val="center"/>
          </w:tcPr>
          <w:p w14:paraId="5BF1273D" w14:textId="77777777" w:rsidR="0061754B" w:rsidRPr="00362F15" w:rsidRDefault="0061754B" w:rsidP="0061754B">
            <w:pPr>
              <w:spacing w:after="0" w:line="240" w:lineRule="auto"/>
              <w:jc w:val="both"/>
              <w:rPr>
                <w:rFonts w:ascii="Cambria" w:eastAsia="標楷體" w:hAnsi="Cambria" w:cs="Times New Roman"/>
                <w:b/>
                <w:bCs/>
              </w:rPr>
            </w:pPr>
          </w:p>
        </w:tc>
      </w:tr>
      <w:tr w:rsidR="00362F15" w:rsidRPr="00362F15" w14:paraId="0FA373F3" w14:textId="77777777" w:rsidTr="00E0420B">
        <w:trPr>
          <w:trHeight w:val="1080"/>
        </w:trPr>
        <w:tc>
          <w:tcPr>
            <w:tcW w:w="2830" w:type="dxa"/>
            <w:vAlign w:val="center"/>
          </w:tcPr>
          <w:p w14:paraId="0B6A5973" w14:textId="77777777" w:rsidR="0061754B" w:rsidRPr="00362F15" w:rsidRDefault="0061754B" w:rsidP="0061754B">
            <w:pPr>
              <w:spacing w:after="0" w:line="240" w:lineRule="auto"/>
              <w:rPr>
                <w:rFonts w:ascii="Cambria" w:hAnsi="Cambria" w:cstheme="minorHAnsi"/>
                <w:b/>
                <w:bCs/>
              </w:rPr>
            </w:pPr>
            <w:r w:rsidRPr="00362F15">
              <w:rPr>
                <w:rFonts w:ascii="Cambria" w:eastAsia="標楷體" w:hAnsi="Cambria" w:cstheme="minorHAnsi"/>
                <w:b/>
                <w:bCs/>
                <w:lang w:val="x-none"/>
              </w:rPr>
              <w:t>Technical Skill (TS)</w:t>
            </w:r>
          </w:p>
        </w:tc>
        <w:tc>
          <w:tcPr>
            <w:tcW w:w="1055" w:type="dxa"/>
          </w:tcPr>
          <w:p w14:paraId="09F6392B" w14:textId="77777777" w:rsidR="0061754B" w:rsidRPr="00362F15" w:rsidRDefault="0061754B" w:rsidP="0061754B">
            <w:pPr>
              <w:spacing w:after="0" w:line="240" w:lineRule="auto"/>
              <w:rPr>
                <w:rFonts w:ascii="Cambria" w:hAnsi="Cambria"/>
                <w:b/>
                <w:bCs/>
              </w:rPr>
            </w:pPr>
          </w:p>
        </w:tc>
        <w:tc>
          <w:tcPr>
            <w:tcW w:w="1049" w:type="dxa"/>
          </w:tcPr>
          <w:p w14:paraId="45FBD66D" w14:textId="77777777" w:rsidR="0061754B" w:rsidRPr="00362F15" w:rsidRDefault="0061754B" w:rsidP="0061754B">
            <w:pPr>
              <w:spacing w:after="0" w:line="240" w:lineRule="auto"/>
              <w:rPr>
                <w:rFonts w:ascii="Cambria" w:hAnsi="Cambria"/>
                <w:b/>
                <w:bCs/>
              </w:rPr>
            </w:pPr>
          </w:p>
        </w:tc>
        <w:tc>
          <w:tcPr>
            <w:tcW w:w="1087" w:type="dxa"/>
          </w:tcPr>
          <w:p w14:paraId="695DE917" w14:textId="77777777" w:rsidR="0061754B" w:rsidRPr="00362F15" w:rsidRDefault="0061754B" w:rsidP="0061754B">
            <w:pPr>
              <w:spacing w:after="0" w:line="240" w:lineRule="auto"/>
              <w:rPr>
                <w:rFonts w:ascii="Cambria" w:hAnsi="Cambria"/>
                <w:b/>
                <w:bCs/>
              </w:rPr>
            </w:pPr>
          </w:p>
        </w:tc>
        <w:tc>
          <w:tcPr>
            <w:tcW w:w="1516" w:type="dxa"/>
            <w:vAlign w:val="center"/>
          </w:tcPr>
          <w:p w14:paraId="52C3FADC" w14:textId="77777777" w:rsidR="0061754B" w:rsidRPr="00362F15" w:rsidRDefault="0061754B" w:rsidP="0061754B">
            <w:pPr>
              <w:spacing w:after="0" w:line="240" w:lineRule="auto"/>
              <w:rPr>
                <w:rFonts w:ascii="Cambria" w:hAnsi="Cambria"/>
                <w:b/>
                <w:bCs/>
              </w:rPr>
            </w:pPr>
          </w:p>
        </w:tc>
        <w:tc>
          <w:tcPr>
            <w:tcW w:w="1516" w:type="dxa"/>
            <w:vAlign w:val="center"/>
          </w:tcPr>
          <w:p w14:paraId="437BAC27" w14:textId="77777777" w:rsidR="0061754B" w:rsidRPr="00362F15" w:rsidRDefault="0061754B" w:rsidP="0061754B">
            <w:pPr>
              <w:spacing w:after="0" w:line="240" w:lineRule="auto"/>
              <w:rPr>
                <w:rFonts w:ascii="Cambria" w:hAnsi="Cambria"/>
                <w:b/>
                <w:bCs/>
              </w:rPr>
            </w:pPr>
          </w:p>
        </w:tc>
        <w:tc>
          <w:tcPr>
            <w:tcW w:w="1261" w:type="dxa"/>
            <w:vAlign w:val="center"/>
          </w:tcPr>
          <w:p w14:paraId="7A883306" w14:textId="77777777" w:rsidR="0061754B" w:rsidRPr="00362F15" w:rsidRDefault="0061754B" w:rsidP="0061754B">
            <w:pPr>
              <w:spacing w:after="0" w:line="240" w:lineRule="auto"/>
              <w:rPr>
                <w:rFonts w:ascii="Cambria" w:hAnsi="Cambria"/>
                <w:b/>
                <w:bCs/>
              </w:rPr>
            </w:pPr>
          </w:p>
        </w:tc>
        <w:tc>
          <w:tcPr>
            <w:tcW w:w="1772" w:type="dxa"/>
            <w:vAlign w:val="center"/>
          </w:tcPr>
          <w:p w14:paraId="561A6BBC" w14:textId="77777777" w:rsidR="0061754B" w:rsidRPr="00362F15" w:rsidRDefault="0061754B" w:rsidP="0061754B">
            <w:pPr>
              <w:spacing w:after="0" w:line="240" w:lineRule="auto"/>
              <w:rPr>
                <w:rFonts w:ascii="Cambria" w:hAnsi="Cambria"/>
                <w:b/>
                <w:bCs/>
              </w:rPr>
            </w:pPr>
          </w:p>
        </w:tc>
        <w:tc>
          <w:tcPr>
            <w:tcW w:w="1772" w:type="dxa"/>
            <w:vAlign w:val="center"/>
          </w:tcPr>
          <w:p w14:paraId="4EA3DD31" w14:textId="77777777" w:rsidR="0061754B" w:rsidRPr="00362F15" w:rsidRDefault="0061754B" w:rsidP="0061754B">
            <w:pPr>
              <w:spacing w:after="0" w:line="240" w:lineRule="auto"/>
              <w:rPr>
                <w:rFonts w:ascii="Cambria" w:hAnsi="Cambria"/>
                <w:b/>
                <w:bCs/>
              </w:rPr>
            </w:pPr>
          </w:p>
        </w:tc>
        <w:tc>
          <w:tcPr>
            <w:tcW w:w="1588" w:type="dxa"/>
            <w:vAlign w:val="center"/>
          </w:tcPr>
          <w:p w14:paraId="7F698F17" w14:textId="77777777" w:rsidR="0061754B" w:rsidRPr="00362F15" w:rsidRDefault="0061754B" w:rsidP="0061754B">
            <w:pPr>
              <w:spacing w:after="0" w:line="240" w:lineRule="auto"/>
              <w:rPr>
                <w:rFonts w:ascii="Cambria" w:hAnsi="Cambria"/>
                <w:b/>
                <w:bCs/>
              </w:rPr>
            </w:pPr>
          </w:p>
        </w:tc>
      </w:tr>
      <w:tr w:rsidR="00362F15" w:rsidRPr="00362F15" w14:paraId="601E9E37" w14:textId="77777777" w:rsidTr="00E0420B">
        <w:trPr>
          <w:trHeight w:val="1080"/>
        </w:trPr>
        <w:tc>
          <w:tcPr>
            <w:tcW w:w="2830" w:type="dxa"/>
            <w:vAlign w:val="center"/>
          </w:tcPr>
          <w:p w14:paraId="0CA3D7DE" w14:textId="77777777" w:rsidR="0061754B" w:rsidRPr="00362F15" w:rsidRDefault="0061754B" w:rsidP="0061754B">
            <w:pPr>
              <w:spacing w:after="0" w:line="240" w:lineRule="auto"/>
              <w:rPr>
                <w:rFonts w:ascii="Cambria" w:hAnsi="Cambria" w:cstheme="minorHAnsi"/>
                <w:b/>
                <w:bCs/>
              </w:rPr>
            </w:pPr>
            <w:r w:rsidRPr="00362F15">
              <w:rPr>
                <w:rFonts w:ascii="Cambria" w:eastAsia="標楷體" w:hAnsi="Cambria" w:cstheme="minorHAnsi"/>
                <w:b/>
                <w:bCs/>
                <w:lang w:val="x-none"/>
              </w:rPr>
              <w:t>Knowledge Base (KB)</w:t>
            </w:r>
          </w:p>
        </w:tc>
        <w:tc>
          <w:tcPr>
            <w:tcW w:w="1055" w:type="dxa"/>
          </w:tcPr>
          <w:p w14:paraId="049D2808" w14:textId="77777777" w:rsidR="0061754B" w:rsidRPr="00362F15" w:rsidRDefault="0061754B" w:rsidP="0061754B">
            <w:pPr>
              <w:spacing w:after="0" w:line="240" w:lineRule="auto"/>
              <w:rPr>
                <w:rFonts w:ascii="Cambria" w:hAnsi="Cambria"/>
                <w:b/>
                <w:bCs/>
              </w:rPr>
            </w:pPr>
          </w:p>
        </w:tc>
        <w:tc>
          <w:tcPr>
            <w:tcW w:w="1049" w:type="dxa"/>
          </w:tcPr>
          <w:p w14:paraId="1C158038" w14:textId="77777777" w:rsidR="0061754B" w:rsidRPr="00362F15" w:rsidRDefault="0061754B" w:rsidP="0061754B">
            <w:pPr>
              <w:spacing w:after="0" w:line="240" w:lineRule="auto"/>
              <w:rPr>
                <w:rFonts w:ascii="Cambria" w:hAnsi="Cambria"/>
                <w:b/>
                <w:bCs/>
              </w:rPr>
            </w:pPr>
          </w:p>
        </w:tc>
        <w:tc>
          <w:tcPr>
            <w:tcW w:w="1087" w:type="dxa"/>
          </w:tcPr>
          <w:p w14:paraId="7FE4987E" w14:textId="77777777" w:rsidR="0061754B" w:rsidRPr="00362F15" w:rsidRDefault="0061754B" w:rsidP="0061754B">
            <w:pPr>
              <w:spacing w:after="0" w:line="240" w:lineRule="auto"/>
              <w:rPr>
                <w:rFonts w:ascii="Cambria" w:hAnsi="Cambria"/>
                <w:b/>
                <w:bCs/>
              </w:rPr>
            </w:pPr>
          </w:p>
        </w:tc>
        <w:tc>
          <w:tcPr>
            <w:tcW w:w="1516" w:type="dxa"/>
            <w:vAlign w:val="center"/>
          </w:tcPr>
          <w:p w14:paraId="7FBB03CB" w14:textId="77777777" w:rsidR="0061754B" w:rsidRPr="00362F15" w:rsidRDefault="0061754B" w:rsidP="0061754B">
            <w:pPr>
              <w:spacing w:after="0" w:line="240" w:lineRule="auto"/>
              <w:rPr>
                <w:rFonts w:ascii="Cambria" w:hAnsi="Cambria"/>
                <w:b/>
                <w:bCs/>
              </w:rPr>
            </w:pPr>
          </w:p>
        </w:tc>
        <w:tc>
          <w:tcPr>
            <w:tcW w:w="1516" w:type="dxa"/>
            <w:vAlign w:val="center"/>
          </w:tcPr>
          <w:p w14:paraId="448D83D9" w14:textId="77777777" w:rsidR="0061754B" w:rsidRPr="00362F15" w:rsidRDefault="0061754B" w:rsidP="0061754B">
            <w:pPr>
              <w:spacing w:after="0" w:line="240" w:lineRule="auto"/>
              <w:rPr>
                <w:rFonts w:ascii="Cambria" w:hAnsi="Cambria"/>
                <w:b/>
                <w:bCs/>
              </w:rPr>
            </w:pPr>
          </w:p>
        </w:tc>
        <w:tc>
          <w:tcPr>
            <w:tcW w:w="1261" w:type="dxa"/>
            <w:vAlign w:val="center"/>
          </w:tcPr>
          <w:p w14:paraId="0407F47A" w14:textId="77777777" w:rsidR="0061754B" w:rsidRPr="00362F15" w:rsidRDefault="0061754B" w:rsidP="0061754B">
            <w:pPr>
              <w:spacing w:after="0" w:line="240" w:lineRule="auto"/>
              <w:rPr>
                <w:rFonts w:ascii="Cambria" w:hAnsi="Cambria"/>
                <w:b/>
                <w:bCs/>
              </w:rPr>
            </w:pPr>
          </w:p>
        </w:tc>
        <w:tc>
          <w:tcPr>
            <w:tcW w:w="1772" w:type="dxa"/>
            <w:vAlign w:val="center"/>
          </w:tcPr>
          <w:p w14:paraId="403A9B3A" w14:textId="77777777" w:rsidR="0061754B" w:rsidRPr="00362F15" w:rsidRDefault="0061754B" w:rsidP="0061754B">
            <w:pPr>
              <w:spacing w:after="0" w:line="240" w:lineRule="auto"/>
              <w:rPr>
                <w:rFonts w:ascii="Cambria" w:hAnsi="Cambria"/>
                <w:b/>
                <w:bCs/>
              </w:rPr>
            </w:pPr>
          </w:p>
        </w:tc>
        <w:tc>
          <w:tcPr>
            <w:tcW w:w="1772" w:type="dxa"/>
            <w:vAlign w:val="center"/>
          </w:tcPr>
          <w:p w14:paraId="2361CEAC" w14:textId="77777777" w:rsidR="0061754B" w:rsidRPr="00362F15" w:rsidRDefault="0061754B" w:rsidP="0061754B">
            <w:pPr>
              <w:spacing w:after="0" w:line="240" w:lineRule="auto"/>
              <w:rPr>
                <w:rFonts w:ascii="Cambria" w:hAnsi="Cambria"/>
                <w:b/>
                <w:bCs/>
              </w:rPr>
            </w:pPr>
          </w:p>
        </w:tc>
        <w:tc>
          <w:tcPr>
            <w:tcW w:w="1588" w:type="dxa"/>
            <w:vAlign w:val="center"/>
          </w:tcPr>
          <w:p w14:paraId="7A4264B6" w14:textId="77777777" w:rsidR="0061754B" w:rsidRPr="00362F15" w:rsidRDefault="0061754B" w:rsidP="0061754B">
            <w:pPr>
              <w:spacing w:after="0" w:line="240" w:lineRule="auto"/>
              <w:rPr>
                <w:rFonts w:ascii="Cambria" w:hAnsi="Cambria"/>
                <w:b/>
                <w:bCs/>
              </w:rPr>
            </w:pPr>
          </w:p>
        </w:tc>
      </w:tr>
      <w:tr w:rsidR="00362F15" w:rsidRPr="00362F15" w14:paraId="3CEEF4B5" w14:textId="77777777" w:rsidTr="00E0420B">
        <w:trPr>
          <w:trHeight w:val="1080"/>
        </w:trPr>
        <w:tc>
          <w:tcPr>
            <w:tcW w:w="2830" w:type="dxa"/>
            <w:vAlign w:val="center"/>
          </w:tcPr>
          <w:p w14:paraId="11A886D0" w14:textId="77777777" w:rsidR="0061754B" w:rsidRPr="00362F15" w:rsidRDefault="0061754B" w:rsidP="0061754B">
            <w:pPr>
              <w:spacing w:after="0" w:line="240" w:lineRule="auto"/>
              <w:rPr>
                <w:rFonts w:ascii="Cambria" w:hAnsi="Cambria" w:cstheme="minorHAnsi"/>
                <w:b/>
                <w:bCs/>
              </w:rPr>
            </w:pPr>
            <w:r w:rsidRPr="00362F15">
              <w:rPr>
                <w:rFonts w:ascii="Cambria" w:eastAsia="標楷體" w:hAnsi="Cambria" w:cstheme="minorHAnsi"/>
                <w:b/>
                <w:bCs/>
                <w:lang w:eastAsia="zh-TW"/>
              </w:rPr>
              <w:t>#</w:t>
            </w:r>
            <w:r w:rsidRPr="00362F15">
              <w:rPr>
                <w:rFonts w:ascii="Cambria" w:eastAsia="標楷體" w:hAnsi="Cambria" w:cstheme="minorHAnsi"/>
                <w:b/>
                <w:bCs/>
                <w:lang w:val="x-none"/>
              </w:rPr>
              <w:t>Communication (COM)</w:t>
            </w:r>
          </w:p>
        </w:tc>
        <w:tc>
          <w:tcPr>
            <w:tcW w:w="1055" w:type="dxa"/>
          </w:tcPr>
          <w:p w14:paraId="0948A372" w14:textId="77777777" w:rsidR="0061754B" w:rsidRPr="00362F15" w:rsidRDefault="0061754B" w:rsidP="0061754B">
            <w:pPr>
              <w:spacing w:after="0" w:line="240" w:lineRule="auto"/>
              <w:rPr>
                <w:rFonts w:ascii="Cambria" w:hAnsi="Cambria"/>
                <w:b/>
                <w:bCs/>
              </w:rPr>
            </w:pPr>
          </w:p>
        </w:tc>
        <w:tc>
          <w:tcPr>
            <w:tcW w:w="1049" w:type="dxa"/>
          </w:tcPr>
          <w:p w14:paraId="42B303A3" w14:textId="77777777" w:rsidR="0061754B" w:rsidRPr="00362F15" w:rsidRDefault="0061754B" w:rsidP="0061754B">
            <w:pPr>
              <w:spacing w:after="0" w:line="240" w:lineRule="auto"/>
              <w:rPr>
                <w:rFonts w:ascii="Cambria" w:hAnsi="Cambria"/>
                <w:b/>
                <w:bCs/>
              </w:rPr>
            </w:pPr>
          </w:p>
        </w:tc>
        <w:tc>
          <w:tcPr>
            <w:tcW w:w="1087" w:type="dxa"/>
          </w:tcPr>
          <w:p w14:paraId="689F5908" w14:textId="77777777" w:rsidR="0061754B" w:rsidRPr="00362F15" w:rsidRDefault="0061754B" w:rsidP="0061754B">
            <w:pPr>
              <w:spacing w:after="0" w:line="240" w:lineRule="auto"/>
              <w:rPr>
                <w:rFonts w:ascii="Cambria" w:hAnsi="Cambria"/>
                <w:b/>
                <w:bCs/>
              </w:rPr>
            </w:pPr>
          </w:p>
        </w:tc>
        <w:tc>
          <w:tcPr>
            <w:tcW w:w="1516" w:type="dxa"/>
            <w:vAlign w:val="center"/>
          </w:tcPr>
          <w:p w14:paraId="4427796C" w14:textId="77777777" w:rsidR="0061754B" w:rsidRPr="00362F15" w:rsidRDefault="0061754B" w:rsidP="0061754B">
            <w:pPr>
              <w:spacing w:after="0" w:line="240" w:lineRule="auto"/>
              <w:rPr>
                <w:rFonts w:ascii="Cambria" w:hAnsi="Cambria"/>
                <w:b/>
                <w:bCs/>
              </w:rPr>
            </w:pPr>
          </w:p>
        </w:tc>
        <w:tc>
          <w:tcPr>
            <w:tcW w:w="1516" w:type="dxa"/>
            <w:vAlign w:val="center"/>
          </w:tcPr>
          <w:p w14:paraId="396A0531" w14:textId="77777777" w:rsidR="0061754B" w:rsidRPr="00362F15" w:rsidRDefault="0061754B" w:rsidP="0061754B">
            <w:pPr>
              <w:spacing w:after="0" w:line="240" w:lineRule="auto"/>
              <w:rPr>
                <w:rFonts w:ascii="Cambria" w:hAnsi="Cambria"/>
                <w:b/>
                <w:bCs/>
              </w:rPr>
            </w:pPr>
          </w:p>
        </w:tc>
        <w:tc>
          <w:tcPr>
            <w:tcW w:w="1261" w:type="dxa"/>
            <w:vAlign w:val="center"/>
          </w:tcPr>
          <w:p w14:paraId="3356044A" w14:textId="77777777" w:rsidR="0061754B" w:rsidRPr="00362F15" w:rsidRDefault="0061754B" w:rsidP="0061754B">
            <w:pPr>
              <w:spacing w:after="0" w:line="240" w:lineRule="auto"/>
              <w:rPr>
                <w:rFonts w:ascii="Cambria" w:hAnsi="Cambria"/>
                <w:b/>
                <w:bCs/>
              </w:rPr>
            </w:pPr>
          </w:p>
        </w:tc>
        <w:tc>
          <w:tcPr>
            <w:tcW w:w="1772" w:type="dxa"/>
            <w:vAlign w:val="center"/>
          </w:tcPr>
          <w:p w14:paraId="05EF5C69" w14:textId="77777777" w:rsidR="0061754B" w:rsidRPr="00362F15" w:rsidRDefault="0061754B" w:rsidP="0061754B">
            <w:pPr>
              <w:spacing w:after="0" w:line="240" w:lineRule="auto"/>
              <w:rPr>
                <w:rFonts w:ascii="Cambria" w:hAnsi="Cambria"/>
                <w:b/>
                <w:bCs/>
              </w:rPr>
            </w:pPr>
          </w:p>
        </w:tc>
        <w:tc>
          <w:tcPr>
            <w:tcW w:w="1772" w:type="dxa"/>
            <w:vAlign w:val="center"/>
          </w:tcPr>
          <w:p w14:paraId="4AB8CD3C" w14:textId="77777777" w:rsidR="0061754B" w:rsidRPr="00362F15" w:rsidRDefault="0061754B" w:rsidP="0061754B">
            <w:pPr>
              <w:spacing w:after="0" w:line="240" w:lineRule="auto"/>
              <w:rPr>
                <w:rFonts w:ascii="Cambria" w:hAnsi="Cambria"/>
                <w:b/>
                <w:bCs/>
              </w:rPr>
            </w:pPr>
          </w:p>
        </w:tc>
        <w:tc>
          <w:tcPr>
            <w:tcW w:w="1588" w:type="dxa"/>
            <w:vAlign w:val="center"/>
          </w:tcPr>
          <w:p w14:paraId="2EA64D44" w14:textId="77777777" w:rsidR="0061754B" w:rsidRPr="00362F15" w:rsidRDefault="0061754B" w:rsidP="0061754B">
            <w:pPr>
              <w:spacing w:after="0" w:line="240" w:lineRule="auto"/>
              <w:rPr>
                <w:rFonts w:ascii="Cambria" w:hAnsi="Cambria"/>
                <w:b/>
                <w:bCs/>
              </w:rPr>
            </w:pPr>
          </w:p>
        </w:tc>
      </w:tr>
      <w:tr w:rsidR="00362F15" w:rsidRPr="00362F15" w14:paraId="18F481A6" w14:textId="77777777" w:rsidTr="00E0420B">
        <w:trPr>
          <w:trHeight w:val="1080"/>
        </w:trPr>
        <w:tc>
          <w:tcPr>
            <w:tcW w:w="2830" w:type="dxa"/>
            <w:vAlign w:val="center"/>
          </w:tcPr>
          <w:p w14:paraId="362E96C6"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eastAsia="標楷體" w:hAnsi="Cambria" w:cstheme="minorHAnsi"/>
                <w:b/>
                <w:bCs/>
                <w:lang w:eastAsia="zh-TW"/>
              </w:rPr>
              <w:t>#</w:t>
            </w:r>
            <w:r w:rsidRPr="00362F15">
              <w:rPr>
                <w:rFonts w:ascii="Cambria" w:eastAsia="標楷體" w:hAnsi="Cambria" w:cstheme="minorHAnsi"/>
                <w:b/>
                <w:bCs/>
                <w:lang w:val="x-none"/>
              </w:rPr>
              <w:t>Continuous Professional Development (CPD)</w:t>
            </w:r>
          </w:p>
        </w:tc>
        <w:tc>
          <w:tcPr>
            <w:tcW w:w="1055" w:type="dxa"/>
          </w:tcPr>
          <w:p w14:paraId="345B0DA9" w14:textId="77777777" w:rsidR="0061754B" w:rsidRPr="00362F15" w:rsidRDefault="0061754B" w:rsidP="0061754B">
            <w:pPr>
              <w:spacing w:after="0" w:line="240" w:lineRule="auto"/>
              <w:rPr>
                <w:rFonts w:ascii="Cambria" w:hAnsi="Cambria"/>
                <w:b/>
                <w:bCs/>
              </w:rPr>
            </w:pPr>
          </w:p>
        </w:tc>
        <w:tc>
          <w:tcPr>
            <w:tcW w:w="1049" w:type="dxa"/>
          </w:tcPr>
          <w:p w14:paraId="2427DD2B" w14:textId="77777777" w:rsidR="0061754B" w:rsidRPr="00362F15" w:rsidRDefault="0061754B" w:rsidP="0061754B">
            <w:pPr>
              <w:spacing w:after="0" w:line="240" w:lineRule="auto"/>
              <w:rPr>
                <w:rFonts w:ascii="Cambria" w:hAnsi="Cambria"/>
                <w:b/>
                <w:bCs/>
              </w:rPr>
            </w:pPr>
          </w:p>
        </w:tc>
        <w:tc>
          <w:tcPr>
            <w:tcW w:w="1087" w:type="dxa"/>
          </w:tcPr>
          <w:p w14:paraId="285C8D1E" w14:textId="77777777" w:rsidR="0061754B" w:rsidRPr="00362F15" w:rsidRDefault="0061754B" w:rsidP="0061754B">
            <w:pPr>
              <w:spacing w:after="0" w:line="240" w:lineRule="auto"/>
              <w:rPr>
                <w:rFonts w:ascii="Cambria" w:hAnsi="Cambria"/>
                <w:b/>
                <w:bCs/>
              </w:rPr>
            </w:pPr>
          </w:p>
        </w:tc>
        <w:tc>
          <w:tcPr>
            <w:tcW w:w="1516" w:type="dxa"/>
            <w:vAlign w:val="center"/>
          </w:tcPr>
          <w:p w14:paraId="019E9138" w14:textId="77777777" w:rsidR="0061754B" w:rsidRPr="00362F15" w:rsidRDefault="0061754B" w:rsidP="0061754B">
            <w:pPr>
              <w:spacing w:after="0" w:line="240" w:lineRule="auto"/>
              <w:rPr>
                <w:rFonts w:ascii="Cambria" w:hAnsi="Cambria"/>
                <w:b/>
                <w:bCs/>
              </w:rPr>
            </w:pPr>
          </w:p>
        </w:tc>
        <w:tc>
          <w:tcPr>
            <w:tcW w:w="1516" w:type="dxa"/>
            <w:vAlign w:val="center"/>
          </w:tcPr>
          <w:p w14:paraId="3B35B23D" w14:textId="77777777" w:rsidR="0061754B" w:rsidRPr="00362F15" w:rsidRDefault="0061754B" w:rsidP="0061754B">
            <w:pPr>
              <w:spacing w:after="0" w:line="240" w:lineRule="auto"/>
              <w:rPr>
                <w:rFonts w:ascii="Cambria" w:hAnsi="Cambria"/>
                <w:b/>
                <w:bCs/>
              </w:rPr>
            </w:pPr>
          </w:p>
        </w:tc>
        <w:tc>
          <w:tcPr>
            <w:tcW w:w="1261" w:type="dxa"/>
            <w:vAlign w:val="center"/>
          </w:tcPr>
          <w:p w14:paraId="16039E0A" w14:textId="77777777" w:rsidR="0061754B" w:rsidRPr="00362F15" w:rsidRDefault="0061754B" w:rsidP="0061754B">
            <w:pPr>
              <w:spacing w:after="0" w:line="240" w:lineRule="auto"/>
              <w:rPr>
                <w:rFonts w:ascii="Cambria" w:hAnsi="Cambria"/>
                <w:b/>
                <w:bCs/>
              </w:rPr>
            </w:pPr>
          </w:p>
        </w:tc>
        <w:tc>
          <w:tcPr>
            <w:tcW w:w="1772" w:type="dxa"/>
            <w:vAlign w:val="center"/>
          </w:tcPr>
          <w:p w14:paraId="23D29657" w14:textId="77777777" w:rsidR="0061754B" w:rsidRPr="00362F15" w:rsidRDefault="0061754B" w:rsidP="0061754B">
            <w:pPr>
              <w:spacing w:after="0" w:line="240" w:lineRule="auto"/>
              <w:rPr>
                <w:rFonts w:ascii="Cambria" w:hAnsi="Cambria"/>
                <w:b/>
                <w:bCs/>
              </w:rPr>
            </w:pPr>
          </w:p>
        </w:tc>
        <w:tc>
          <w:tcPr>
            <w:tcW w:w="1772" w:type="dxa"/>
            <w:vAlign w:val="center"/>
          </w:tcPr>
          <w:p w14:paraId="60DE3DA1" w14:textId="77777777" w:rsidR="0061754B" w:rsidRPr="00362F15" w:rsidRDefault="0061754B" w:rsidP="0061754B">
            <w:pPr>
              <w:spacing w:after="0" w:line="240" w:lineRule="auto"/>
              <w:rPr>
                <w:rFonts w:ascii="Cambria" w:hAnsi="Cambria"/>
                <w:b/>
                <w:bCs/>
              </w:rPr>
            </w:pPr>
          </w:p>
        </w:tc>
        <w:tc>
          <w:tcPr>
            <w:tcW w:w="1588" w:type="dxa"/>
            <w:vAlign w:val="center"/>
          </w:tcPr>
          <w:p w14:paraId="48EF21E7" w14:textId="77777777" w:rsidR="0061754B" w:rsidRPr="00362F15" w:rsidRDefault="0061754B" w:rsidP="0061754B">
            <w:pPr>
              <w:spacing w:after="0" w:line="240" w:lineRule="auto"/>
              <w:rPr>
                <w:rFonts w:ascii="Cambria" w:hAnsi="Cambria"/>
                <w:b/>
                <w:bCs/>
              </w:rPr>
            </w:pPr>
          </w:p>
        </w:tc>
      </w:tr>
      <w:tr w:rsidR="0061754B" w:rsidRPr="00362F15" w14:paraId="38B2C4AA" w14:textId="77777777" w:rsidTr="00E0420B">
        <w:trPr>
          <w:trHeight w:val="1080"/>
        </w:trPr>
        <w:tc>
          <w:tcPr>
            <w:tcW w:w="2830" w:type="dxa"/>
            <w:vAlign w:val="center"/>
          </w:tcPr>
          <w:p w14:paraId="771E71E7"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eastAsia="標楷體" w:hAnsi="Cambria" w:cstheme="minorHAnsi"/>
                <w:b/>
                <w:bCs/>
                <w:lang w:eastAsia="zh-TW"/>
              </w:rPr>
              <w:t>#</w:t>
            </w:r>
            <w:r w:rsidRPr="00362F15">
              <w:rPr>
                <w:rFonts w:ascii="Cambria" w:eastAsia="標楷體" w:hAnsi="Cambria" w:cstheme="minorHAnsi"/>
                <w:b/>
                <w:bCs/>
                <w:lang w:val="x-none"/>
              </w:rPr>
              <w:t>Professionalism (PRO)</w:t>
            </w:r>
          </w:p>
        </w:tc>
        <w:tc>
          <w:tcPr>
            <w:tcW w:w="1055" w:type="dxa"/>
          </w:tcPr>
          <w:p w14:paraId="66049863" w14:textId="77777777" w:rsidR="0061754B" w:rsidRPr="00362F15" w:rsidRDefault="0061754B" w:rsidP="0061754B">
            <w:pPr>
              <w:spacing w:after="0" w:line="240" w:lineRule="auto"/>
              <w:rPr>
                <w:rFonts w:ascii="Cambria" w:hAnsi="Cambria"/>
                <w:b/>
                <w:bCs/>
              </w:rPr>
            </w:pPr>
          </w:p>
        </w:tc>
        <w:tc>
          <w:tcPr>
            <w:tcW w:w="1049" w:type="dxa"/>
          </w:tcPr>
          <w:p w14:paraId="5956F657" w14:textId="77777777" w:rsidR="0061754B" w:rsidRPr="00362F15" w:rsidRDefault="0061754B" w:rsidP="0061754B">
            <w:pPr>
              <w:spacing w:after="0" w:line="240" w:lineRule="auto"/>
              <w:rPr>
                <w:rFonts w:ascii="Cambria" w:hAnsi="Cambria"/>
                <w:b/>
                <w:bCs/>
              </w:rPr>
            </w:pPr>
          </w:p>
        </w:tc>
        <w:tc>
          <w:tcPr>
            <w:tcW w:w="1087" w:type="dxa"/>
          </w:tcPr>
          <w:p w14:paraId="7835426A" w14:textId="77777777" w:rsidR="0061754B" w:rsidRPr="00362F15" w:rsidRDefault="0061754B" w:rsidP="0061754B">
            <w:pPr>
              <w:spacing w:after="0" w:line="240" w:lineRule="auto"/>
              <w:rPr>
                <w:rFonts w:ascii="Cambria" w:hAnsi="Cambria"/>
                <w:b/>
                <w:bCs/>
              </w:rPr>
            </w:pPr>
          </w:p>
        </w:tc>
        <w:tc>
          <w:tcPr>
            <w:tcW w:w="1516" w:type="dxa"/>
            <w:vAlign w:val="center"/>
          </w:tcPr>
          <w:p w14:paraId="2E41E268" w14:textId="77777777" w:rsidR="0061754B" w:rsidRPr="00362F15" w:rsidRDefault="0061754B" w:rsidP="0061754B">
            <w:pPr>
              <w:spacing w:after="0" w:line="240" w:lineRule="auto"/>
              <w:rPr>
                <w:rFonts w:ascii="Cambria" w:hAnsi="Cambria"/>
                <w:b/>
                <w:bCs/>
              </w:rPr>
            </w:pPr>
          </w:p>
        </w:tc>
        <w:tc>
          <w:tcPr>
            <w:tcW w:w="1516" w:type="dxa"/>
            <w:vAlign w:val="center"/>
          </w:tcPr>
          <w:p w14:paraId="30977A09" w14:textId="77777777" w:rsidR="0061754B" w:rsidRPr="00362F15" w:rsidRDefault="0061754B" w:rsidP="0061754B">
            <w:pPr>
              <w:spacing w:after="0" w:line="240" w:lineRule="auto"/>
              <w:rPr>
                <w:rFonts w:ascii="Cambria" w:hAnsi="Cambria"/>
                <w:b/>
                <w:bCs/>
              </w:rPr>
            </w:pPr>
          </w:p>
        </w:tc>
        <w:tc>
          <w:tcPr>
            <w:tcW w:w="1261" w:type="dxa"/>
            <w:vAlign w:val="center"/>
          </w:tcPr>
          <w:p w14:paraId="3E318555" w14:textId="77777777" w:rsidR="0061754B" w:rsidRPr="00362F15" w:rsidRDefault="0061754B" w:rsidP="0061754B">
            <w:pPr>
              <w:spacing w:after="0" w:line="240" w:lineRule="auto"/>
              <w:rPr>
                <w:rFonts w:ascii="Cambria" w:hAnsi="Cambria"/>
                <w:b/>
                <w:bCs/>
              </w:rPr>
            </w:pPr>
          </w:p>
        </w:tc>
        <w:tc>
          <w:tcPr>
            <w:tcW w:w="1772" w:type="dxa"/>
            <w:vAlign w:val="center"/>
          </w:tcPr>
          <w:p w14:paraId="0CD4F476" w14:textId="77777777" w:rsidR="0061754B" w:rsidRPr="00362F15" w:rsidRDefault="0061754B" w:rsidP="0061754B">
            <w:pPr>
              <w:spacing w:after="0" w:line="240" w:lineRule="auto"/>
              <w:rPr>
                <w:rFonts w:ascii="Cambria" w:hAnsi="Cambria"/>
                <w:b/>
                <w:bCs/>
              </w:rPr>
            </w:pPr>
          </w:p>
        </w:tc>
        <w:tc>
          <w:tcPr>
            <w:tcW w:w="1772" w:type="dxa"/>
            <w:vAlign w:val="center"/>
          </w:tcPr>
          <w:p w14:paraId="60B2F987" w14:textId="77777777" w:rsidR="0061754B" w:rsidRPr="00362F15" w:rsidRDefault="0061754B" w:rsidP="0061754B">
            <w:pPr>
              <w:spacing w:after="0" w:line="240" w:lineRule="auto"/>
              <w:rPr>
                <w:rFonts w:ascii="Cambria" w:hAnsi="Cambria"/>
                <w:b/>
                <w:bCs/>
              </w:rPr>
            </w:pPr>
          </w:p>
        </w:tc>
        <w:tc>
          <w:tcPr>
            <w:tcW w:w="1588" w:type="dxa"/>
            <w:vAlign w:val="center"/>
          </w:tcPr>
          <w:p w14:paraId="4D1BA5C1" w14:textId="77777777" w:rsidR="0061754B" w:rsidRPr="00362F15" w:rsidRDefault="0061754B" w:rsidP="0061754B">
            <w:pPr>
              <w:spacing w:after="0" w:line="240" w:lineRule="auto"/>
              <w:rPr>
                <w:rFonts w:ascii="Cambria" w:hAnsi="Cambria"/>
                <w:b/>
                <w:bCs/>
              </w:rPr>
            </w:pPr>
          </w:p>
        </w:tc>
      </w:tr>
    </w:tbl>
    <w:p w14:paraId="3D2F88A5" w14:textId="77777777" w:rsidR="0061754B" w:rsidRPr="00362F15" w:rsidRDefault="0061754B" w:rsidP="0061754B">
      <w:pPr>
        <w:rPr>
          <w:rFonts w:ascii="Cambria" w:hAnsi="Cambria"/>
          <w:b/>
          <w:bCs/>
        </w:rPr>
      </w:pPr>
    </w:p>
    <w:p w14:paraId="639A0871" w14:textId="77777777" w:rsidR="0061754B" w:rsidRPr="00362F15" w:rsidRDefault="0061754B" w:rsidP="0061754B">
      <w:pPr>
        <w:rPr>
          <w:rFonts w:ascii="Cambria" w:hAnsi="Cambria"/>
          <w:b/>
          <w:bCs/>
        </w:rPr>
      </w:pPr>
      <w:r w:rsidRPr="00362F15">
        <w:rPr>
          <w:rFonts w:ascii="Cambria" w:hAnsi="Cambria"/>
          <w:b/>
          <w:bCs/>
        </w:rPr>
        <w:t xml:space="preserve">Section B. Sub-competencies </w:t>
      </w:r>
    </w:p>
    <w:tbl>
      <w:tblPr>
        <w:tblStyle w:val="a6"/>
        <w:tblW w:w="15446" w:type="dxa"/>
        <w:tblLayout w:type="fixed"/>
        <w:tblLook w:val="04A0" w:firstRow="1" w:lastRow="0" w:firstColumn="1" w:lastColumn="0" w:noHBand="0" w:noVBand="1"/>
      </w:tblPr>
      <w:tblGrid>
        <w:gridCol w:w="2830"/>
        <w:gridCol w:w="1055"/>
        <w:gridCol w:w="1049"/>
        <w:gridCol w:w="1087"/>
        <w:gridCol w:w="1516"/>
        <w:gridCol w:w="1516"/>
        <w:gridCol w:w="1261"/>
        <w:gridCol w:w="1772"/>
        <w:gridCol w:w="1772"/>
        <w:gridCol w:w="1588"/>
      </w:tblGrid>
      <w:tr w:rsidR="00362F15" w:rsidRPr="00362F15" w14:paraId="039DB4D2" w14:textId="77777777" w:rsidTr="00E0420B">
        <w:tc>
          <w:tcPr>
            <w:tcW w:w="2830" w:type="dxa"/>
            <w:vMerge w:val="restart"/>
            <w:vAlign w:val="center"/>
          </w:tcPr>
          <w:p w14:paraId="2742C379" w14:textId="77777777" w:rsidR="0061754B" w:rsidRPr="00362F15" w:rsidRDefault="0061754B" w:rsidP="0061754B">
            <w:pPr>
              <w:widowControl w:val="0"/>
              <w:spacing w:after="0" w:line="240" w:lineRule="auto"/>
              <w:jc w:val="both"/>
              <w:rPr>
                <w:rFonts w:ascii="Cambria" w:hAnsi="Cambria"/>
                <w:b/>
                <w:bCs/>
              </w:rPr>
            </w:pPr>
            <w:r w:rsidRPr="00362F15">
              <w:rPr>
                <w:rFonts w:ascii="Cambria" w:hAnsi="Cambria"/>
                <w:b/>
                <w:bCs/>
              </w:rPr>
              <w:t>Sub-competencies</w:t>
            </w:r>
          </w:p>
        </w:tc>
        <w:tc>
          <w:tcPr>
            <w:tcW w:w="1055" w:type="dxa"/>
            <w:vMerge w:val="restart"/>
            <w:vAlign w:val="center"/>
          </w:tcPr>
          <w:p w14:paraId="4751CC6D"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Round 1 Mean</w:t>
            </w:r>
          </w:p>
        </w:tc>
        <w:tc>
          <w:tcPr>
            <w:tcW w:w="1049" w:type="dxa"/>
            <w:vMerge w:val="restart"/>
            <w:vAlign w:val="center"/>
          </w:tcPr>
          <w:p w14:paraId="281C58C7"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Round 1</w:t>
            </w:r>
            <w:r w:rsidRPr="00362F15">
              <w:rPr>
                <w:rFonts w:ascii="Cambria" w:hAnsi="Cambria"/>
                <w:b/>
                <w:bCs/>
                <w:lang w:eastAsia="zh-TW"/>
              </w:rPr>
              <w:t xml:space="preserve"> </w:t>
            </w:r>
            <w:r w:rsidRPr="00362F15">
              <w:rPr>
                <w:rFonts w:ascii="Cambria" w:hAnsi="Cambria"/>
                <w:b/>
                <w:bCs/>
              </w:rPr>
              <w:t>SD</w:t>
            </w:r>
          </w:p>
        </w:tc>
        <w:tc>
          <w:tcPr>
            <w:tcW w:w="1087" w:type="dxa"/>
            <w:vMerge w:val="restart"/>
            <w:vAlign w:val="center"/>
          </w:tcPr>
          <w:p w14:paraId="62868256"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 xml:space="preserve">Your Round 1 </w:t>
            </w:r>
            <w:r w:rsidRPr="00362F15">
              <w:rPr>
                <w:rFonts w:ascii="Cambria" w:eastAsiaTheme="majorEastAsia" w:hAnsi="Cambria"/>
                <w:b/>
                <w:bCs/>
              </w:rPr>
              <w:t>scores</w:t>
            </w:r>
          </w:p>
        </w:tc>
        <w:tc>
          <w:tcPr>
            <w:tcW w:w="7837" w:type="dxa"/>
            <w:gridSpan w:val="5"/>
            <w:vAlign w:val="center"/>
          </w:tcPr>
          <w:p w14:paraId="5D431859" w14:textId="77777777" w:rsidR="0061754B" w:rsidRPr="00362F15" w:rsidRDefault="0061754B" w:rsidP="0061754B">
            <w:pPr>
              <w:spacing w:after="0" w:line="240" w:lineRule="auto"/>
              <w:jc w:val="center"/>
              <w:rPr>
                <w:rFonts w:ascii="Cambria" w:hAnsi="Cambria"/>
                <w:b/>
                <w:bCs/>
              </w:rPr>
            </w:pPr>
            <w:r w:rsidRPr="00362F15">
              <w:rPr>
                <w:rStyle w:val="a5"/>
                <w:rFonts w:ascii="Cambria" w:hAnsi="Cambria"/>
              </w:rPr>
              <w:t>Your Current Response (Round 2)</w:t>
            </w:r>
          </w:p>
        </w:tc>
        <w:tc>
          <w:tcPr>
            <w:tcW w:w="1588" w:type="dxa"/>
            <w:vMerge w:val="restart"/>
            <w:vAlign w:val="center"/>
          </w:tcPr>
          <w:p w14:paraId="7209F8E1" w14:textId="77777777" w:rsidR="0061754B" w:rsidRPr="00362F15" w:rsidRDefault="0061754B" w:rsidP="0061754B">
            <w:pPr>
              <w:widowControl w:val="0"/>
              <w:spacing w:after="0" w:line="240" w:lineRule="auto"/>
              <w:rPr>
                <w:rFonts w:ascii="Cambria" w:eastAsia="標楷體" w:hAnsi="Cambria" w:cs="Times New Roman"/>
                <w:b/>
                <w:bCs/>
              </w:rPr>
            </w:pPr>
            <w:r w:rsidRPr="00362F15">
              <w:rPr>
                <w:rFonts w:ascii="Cambria" w:eastAsia="標楷體" w:hAnsi="Cambria" w:cs="Times New Roman"/>
                <w:b/>
                <w:bCs/>
              </w:rPr>
              <w:t>Comments</w:t>
            </w:r>
            <w:r w:rsidRPr="00362F15">
              <w:rPr>
                <w:rFonts w:ascii="Cambria" w:eastAsia="標楷體" w:hAnsi="Cambria" w:cs="Times New Roman"/>
                <w:b/>
                <w:bCs/>
                <w:lang w:eastAsia="zh-TW"/>
              </w:rPr>
              <w:t xml:space="preserve"> </w:t>
            </w:r>
            <w:r w:rsidRPr="00362F15">
              <w:rPr>
                <w:rFonts w:ascii="Cambria" w:eastAsia="標楷體" w:hAnsi="Cambria" w:cs="Times New Roman"/>
                <w:b/>
                <w:bCs/>
              </w:rPr>
              <w:t>(suggestions or additional items)</w:t>
            </w:r>
          </w:p>
        </w:tc>
      </w:tr>
      <w:tr w:rsidR="00362F15" w:rsidRPr="00362F15" w14:paraId="502F9056" w14:textId="77777777" w:rsidTr="00E0420B">
        <w:tc>
          <w:tcPr>
            <w:tcW w:w="2830" w:type="dxa"/>
            <w:vMerge/>
            <w:vAlign w:val="center"/>
          </w:tcPr>
          <w:p w14:paraId="542E911D" w14:textId="77777777" w:rsidR="0061754B" w:rsidRPr="00362F15" w:rsidRDefault="0061754B" w:rsidP="0061754B">
            <w:pPr>
              <w:spacing w:after="0" w:line="240" w:lineRule="auto"/>
              <w:jc w:val="both"/>
              <w:rPr>
                <w:rFonts w:ascii="Cambria" w:hAnsi="Cambria"/>
                <w:b/>
                <w:bCs/>
              </w:rPr>
            </w:pPr>
          </w:p>
        </w:tc>
        <w:tc>
          <w:tcPr>
            <w:tcW w:w="1055" w:type="dxa"/>
            <w:vMerge/>
            <w:vAlign w:val="center"/>
          </w:tcPr>
          <w:p w14:paraId="1981E18D" w14:textId="77777777" w:rsidR="0061754B" w:rsidRPr="00362F15" w:rsidRDefault="0061754B" w:rsidP="0061754B">
            <w:pPr>
              <w:spacing w:after="0" w:line="240" w:lineRule="auto"/>
              <w:jc w:val="both"/>
              <w:rPr>
                <w:rFonts w:ascii="Cambria" w:hAnsi="Cambria"/>
                <w:b/>
                <w:bCs/>
              </w:rPr>
            </w:pPr>
          </w:p>
        </w:tc>
        <w:tc>
          <w:tcPr>
            <w:tcW w:w="1049" w:type="dxa"/>
            <w:vMerge/>
            <w:vAlign w:val="center"/>
          </w:tcPr>
          <w:p w14:paraId="26B693CC" w14:textId="77777777" w:rsidR="0061754B" w:rsidRPr="00362F15" w:rsidRDefault="0061754B" w:rsidP="0061754B">
            <w:pPr>
              <w:spacing w:after="0" w:line="240" w:lineRule="auto"/>
              <w:jc w:val="both"/>
              <w:rPr>
                <w:rFonts w:ascii="Cambria" w:hAnsi="Cambria"/>
                <w:b/>
                <w:bCs/>
              </w:rPr>
            </w:pPr>
          </w:p>
        </w:tc>
        <w:tc>
          <w:tcPr>
            <w:tcW w:w="1087" w:type="dxa"/>
            <w:vMerge/>
            <w:vAlign w:val="center"/>
          </w:tcPr>
          <w:p w14:paraId="4550CE14" w14:textId="77777777" w:rsidR="0061754B" w:rsidRPr="00362F15" w:rsidRDefault="0061754B" w:rsidP="0061754B">
            <w:pPr>
              <w:spacing w:after="0" w:line="240" w:lineRule="auto"/>
              <w:jc w:val="both"/>
              <w:rPr>
                <w:rFonts w:ascii="Cambria" w:hAnsi="Cambria"/>
                <w:b/>
                <w:bCs/>
              </w:rPr>
            </w:pPr>
          </w:p>
        </w:tc>
        <w:tc>
          <w:tcPr>
            <w:tcW w:w="1516" w:type="dxa"/>
            <w:vAlign w:val="center"/>
          </w:tcPr>
          <w:p w14:paraId="47FEAE5B"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appropriate</w:t>
            </w:r>
          </w:p>
        </w:tc>
        <w:tc>
          <w:tcPr>
            <w:tcW w:w="1516" w:type="dxa"/>
            <w:vAlign w:val="center"/>
          </w:tcPr>
          <w:p w14:paraId="1073B1C7"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Appropriate</w:t>
            </w:r>
          </w:p>
        </w:tc>
        <w:tc>
          <w:tcPr>
            <w:tcW w:w="1261" w:type="dxa"/>
            <w:vAlign w:val="center"/>
          </w:tcPr>
          <w:p w14:paraId="4177D52B" w14:textId="77777777" w:rsidR="0061754B" w:rsidRPr="00362F15" w:rsidRDefault="0061754B" w:rsidP="0061754B">
            <w:pPr>
              <w:spacing w:after="0" w:line="240" w:lineRule="auto"/>
              <w:jc w:val="both"/>
              <w:rPr>
                <w:rFonts w:ascii="Cambria" w:hAnsi="Cambria"/>
                <w:b/>
                <w:bCs/>
              </w:rPr>
            </w:pPr>
            <w:r w:rsidRPr="00362F15">
              <w:rPr>
                <w:rFonts w:ascii="Cambria" w:hAnsi="Cambria"/>
                <w:b/>
                <w:bCs/>
                <w:lang w:eastAsia="zh-TW"/>
              </w:rPr>
              <w:t>N</w:t>
            </w:r>
            <w:r w:rsidRPr="00362F15">
              <w:rPr>
                <w:rFonts w:ascii="Cambria" w:hAnsi="Cambria"/>
                <w:b/>
                <w:bCs/>
              </w:rPr>
              <w:t>eutral</w:t>
            </w:r>
          </w:p>
        </w:tc>
        <w:tc>
          <w:tcPr>
            <w:tcW w:w="1772" w:type="dxa"/>
            <w:vAlign w:val="center"/>
          </w:tcPr>
          <w:p w14:paraId="2D399D1A"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Inappropriate</w:t>
            </w:r>
          </w:p>
        </w:tc>
        <w:tc>
          <w:tcPr>
            <w:tcW w:w="1772" w:type="dxa"/>
            <w:vAlign w:val="center"/>
          </w:tcPr>
          <w:p w14:paraId="164CB70E"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inappropriate</w:t>
            </w:r>
          </w:p>
        </w:tc>
        <w:tc>
          <w:tcPr>
            <w:tcW w:w="1588" w:type="dxa"/>
            <w:vMerge/>
            <w:vAlign w:val="center"/>
          </w:tcPr>
          <w:p w14:paraId="181747F0" w14:textId="77777777" w:rsidR="0061754B" w:rsidRPr="00362F15" w:rsidRDefault="0061754B" w:rsidP="0061754B">
            <w:pPr>
              <w:spacing w:after="0" w:line="240" w:lineRule="auto"/>
              <w:jc w:val="both"/>
              <w:rPr>
                <w:rFonts w:ascii="Cambria" w:eastAsia="標楷體" w:hAnsi="Cambria" w:cs="Times New Roman"/>
                <w:b/>
                <w:bCs/>
              </w:rPr>
            </w:pPr>
          </w:p>
        </w:tc>
      </w:tr>
      <w:tr w:rsidR="00362F15" w:rsidRPr="00362F15" w14:paraId="5509E7DE" w14:textId="77777777" w:rsidTr="00E0420B">
        <w:trPr>
          <w:trHeight w:val="1080"/>
        </w:trPr>
        <w:tc>
          <w:tcPr>
            <w:tcW w:w="2830" w:type="dxa"/>
            <w:vAlign w:val="center"/>
          </w:tcPr>
          <w:p w14:paraId="4BC11E64" w14:textId="77777777" w:rsidR="0061754B" w:rsidRPr="00362F15" w:rsidRDefault="0061754B" w:rsidP="0061754B">
            <w:pPr>
              <w:spacing w:after="0" w:line="240" w:lineRule="auto"/>
              <w:rPr>
                <w:rFonts w:ascii="Cambria" w:eastAsia="標楷體" w:hAnsi="Cambria"/>
              </w:rPr>
            </w:pPr>
            <w:r w:rsidRPr="00362F15">
              <w:rPr>
                <w:rFonts w:ascii="Cambria" w:hAnsi="Cambria"/>
                <w:b/>
                <w:bCs/>
                <w:szCs w:val="20"/>
              </w:rPr>
              <w:lastRenderedPageBreak/>
              <w:t>Collecting and preparing clinical specimens</w:t>
            </w:r>
          </w:p>
        </w:tc>
        <w:tc>
          <w:tcPr>
            <w:tcW w:w="1055" w:type="dxa"/>
          </w:tcPr>
          <w:p w14:paraId="4AB7B26D" w14:textId="77777777" w:rsidR="0061754B" w:rsidRPr="00362F15" w:rsidRDefault="0061754B" w:rsidP="0061754B">
            <w:pPr>
              <w:spacing w:after="0" w:line="240" w:lineRule="auto"/>
              <w:rPr>
                <w:rFonts w:ascii="Cambria" w:hAnsi="Cambria"/>
                <w:b/>
                <w:bCs/>
              </w:rPr>
            </w:pPr>
          </w:p>
        </w:tc>
        <w:tc>
          <w:tcPr>
            <w:tcW w:w="1049" w:type="dxa"/>
          </w:tcPr>
          <w:p w14:paraId="0444E01C" w14:textId="77777777" w:rsidR="0061754B" w:rsidRPr="00362F15" w:rsidRDefault="0061754B" w:rsidP="0061754B">
            <w:pPr>
              <w:spacing w:after="0" w:line="240" w:lineRule="auto"/>
              <w:rPr>
                <w:rFonts w:ascii="Cambria" w:hAnsi="Cambria"/>
                <w:b/>
                <w:bCs/>
              </w:rPr>
            </w:pPr>
          </w:p>
        </w:tc>
        <w:tc>
          <w:tcPr>
            <w:tcW w:w="1087" w:type="dxa"/>
          </w:tcPr>
          <w:p w14:paraId="615643D9" w14:textId="77777777" w:rsidR="0061754B" w:rsidRPr="00362F15" w:rsidRDefault="0061754B" w:rsidP="0061754B">
            <w:pPr>
              <w:spacing w:after="0" w:line="240" w:lineRule="auto"/>
              <w:rPr>
                <w:rFonts w:ascii="Cambria" w:hAnsi="Cambria"/>
                <w:b/>
                <w:bCs/>
              </w:rPr>
            </w:pPr>
          </w:p>
        </w:tc>
        <w:tc>
          <w:tcPr>
            <w:tcW w:w="1516" w:type="dxa"/>
            <w:vAlign w:val="center"/>
          </w:tcPr>
          <w:p w14:paraId="4575C615" w14:textId="77777777" w:rsidR="0061754B" w:rsidRPr="00362F15" w:rsidRDefault="0061754B" w:rsidP="0061754B">
            <w:pPr>
              <w:spacing w:after="0" w:line="240" w:lineRule="auto"/>
              <w:rPr>
                <w:rFonts w:ascii="Cambria" w:hAnsi="Cambria"/>
                <w:b/>
                <w:bCs/>
              </w:rPr>
            </w:pPr>
          </w:p>
        </w:tc>
        <w:tc>
          <w:tcPr>
            <w:tcW w:w="1516" w:type="dxa"/>
            <w:vAlign w:val="center"/>
          </w:tcPr>
          <w:p w14:paraId="523CDCD5" w14:textId="77777777" w:rsidR="0061754B" w:rsidRPr="00362F15" w:rsidRDefault="0061754B" w:rsidP="0061754B">
            <w:pPr>
              <w:spacing w:after="0" w:line="240" w:lineRule="auto"/>
              <w:rPr>
                <w:rFonts w:ascii="Cambria" w:hAnsi="Cambria"/>
                <w:b/>
                <w:bCs/>
              </w:rPr>
            </w:pPr>
          </w:p>
        </w:tc>
        <w:tc>
          <w:tcPr>
            <w:tcW w:w="1261" w:type="dxa"/>
            <w:vAlign w:val="center"/>
          </w:tcPr>
          <w:p w14:paraId="03F0C2FB" w14:textId="77777777" w:rsidR="0061754B" w:rsidRPr="00362F15" w:rsidRDefault="0061754B" w:rsidP="0061754B">
            <w:pPr>
              <w:spacing w:after="0" w:line="240" w:lineRule="auto"/>
              <w:rPr>
                <w:rFonts w:ascii="Cambria" w:hAnsi="Cambria"/>
                <w:b/>
                <w:bCs/>
              </w:rPr>
            </w:pPr>
          </w:p>
        </w:tc>
        <w:tc>
          <w:tcPr>
            <w:tcW w:w="1772" w:type="dxa"/>
            <w:vAlign w:val="center"/>
          </w:tcPr>
          <w:p w14:paraId="4674C45E" w14:textId="77777777" w:rsidR="0061754B" w:rsidRPr="00362F15" w:rsidRDefault="0061754B" w:rsidP="0061754B">
            <w:pPr>
              <w:spacing w:after="0" w:line="240" w:lineRule="auto"/>
              <w:rPr>
                <w:rFonts w:ascii="Cambria" w:hAnsi="Cambria"/>
                <w:b/>
                <w:bCs/>
              </w:rPr>
            </w:pPr>
          </w:p>
        </w:tc>
        <w:tc>
          <w:tcPr>
            <w:tcW w:w="1772" w:type="dxa"/>
            <w:vAlign w:val="center"/>
          </w:tcPr>
          <w:p w14:paraId="089E11EF" w14:textId="77777777" w:rsidR="0061754B" w:rsidRPr="00362F15" w:rsidRDefault="0061754B" w:rsidP="0061754B">
            <w:pPr>
              <w:spacing w:after="0" w:line="240" w:lineRule="auto"/>
              <w:rPr>
                <w:rFonts w:ascii="Cambria" w:hAnsi="Cambria"/>
                <w:b/>
                <w:bCs/>
              </w:rPr>
            </w:pPr>
          </w:p>
        </w:tc>
        <w:tc>
          <w:tcPr>
            <w:tcW w:w="1588" w:type="dxa"/>
            <w:vAlign w:val="center"/>
          </w:tcPr>
          <w:p w14:paraId="3322B1C0" w14:textId="77777777" w:rsidR="0061754B" w:rsidRPr="00362F15" w:rsidRDefault="0061754B" w:rsidP="0061754B">
            <w:pPr>
              <w:spacing w:after="0" w:line="240" w:lineRule="auto"/>
              <w:rPr>
                <w:rFonts w:ascii="Cambria" w:hAnsi="Cambria"/>
                <w:b/>
                <w:bCs/>
              </w:rPr>
            </w:pPr>
          </w:p>
        </w:tc>
      </w:tr>
      <w:tr w:rsidR="00362F15" w:rsidRPr="00362F15" w14:paraId="1F8D7FBB" w14:textId="77777777" w:rsidTr="00E0420B">
        <w:trPr>
          <w:trHeight w:val="1080"/>
        </w:trPr>
        <w:tc>
          <w:tcPr>
            <w:tcW w:w="2830" w:type="dxa"/>
            <w:vAlign w:val="center"/>
          </w:tcPr>
          <w:p w14:paraId="781116AC" w14:textId="77777777" w:rsidR="0061754B" w:rsidRPr="00362F15" w:rsidRDefault="0061754B" w:rsidP="0061754B">
            <w:pPr>
              <w:spacing w:after="0" w:line="240" w:lineRule="auto"/>
              <w:rPr>
                <w:rFonts w:ascii="Cambria" w:hAnsi="Cambria" w:cstheme="minorHAnsi"/>
                <w:b/>
                <w:bCs/>
              </w:rPr>
            </w:pPr>
            <w:r w:rsidRPr="00362F15">
              <w:rPr>
                <w:rFonts w:ascii="Segoe UI Symbol" w:eastAsia="標楷體" w:hAnsi="Segoe UI Symbol" w:cs="Segoe UI Symbol"/>
              </w:rPr>
              <w:t>☆</w:t>
            </w:r>
            <w:r w:rsidRPr="00362F15">
              <w:rPr>
                <w:rFonts w:ascii="Cambria" w:hAnsi="Cambria"/>
                <w:b/>
                <w:bCs/>
                <w:szCs w:val="20"/>
              </w:rPr>
              <w:t>Performing laboratory analyses and preserving specimens</w:t>
            </w:r>
          </w:p>
        </w:tc>
        <w:tc>
          <w:tcPr>
            <w:tcW w:w="1055" w:type="dxa"/>
          </w:tcPr>
          <w:p w14:paraId="429FBB52" w14:textId="77777777" w:rsidR="0061754B" w:rsidRPr="00362F15" w:rsidRDefault="0061754B" w:rsidP="0061754B">
            <w:pPr>
              <w:spacing w:after="0" w:line="240" w:lineRule="auto"/>
              <w:rPr>
                <w:rFonts w:ascii="Cambria" w:hAnsi="Cambria"/>
                <w:b/>
                <w:bCs/>
              </w:rPr>
            </w:pPr>
          </w:p>
        </w:tc>
        <w:tc>
          <w:tcPr>
            <w:tcW w:w="1049" w:type="dxa"/>
          </w:tcPr>
          <w:p w14:paraId="04E215EE" w14:textId="77777777" w:rsidR="0061754B" w:rsidRPr="00362F15" w:rsidRDefault="0061754B" w:rsidP="0061754B">
            <w:pPr>
              <w:spacing w:after="0" w:line="240" w:lineRule="auto"/>
              <w:rPr>
                <w:rFonts w:ascii="Cambria" w:hAnsi="Cambria"/>
                <w:b/>
                <w:bCs/>
              </w:rPr>
            </w:pPr>
          </w:p>
        </w:tc>
        <w:tc>
          <w:tcPr>
            <w:tcW w:w="1087" w:type="dxa"/>
          </w:tcPr>
          <w:p w14:paraId="706FF678" w14:textId="77777777" w:rsidR="0061754B" w:rsidRPr="00362F15" w:rsidRDefault="0061754B" w:rsidP="0061754B">
            <w:pPr>
              <w:spacing w:after="0" w:line="240" w:lineRule="auto"/>
              <w:rPr>
                <w:rFonts w:ascii="Cambria" w:hAnsi="Cambria"/>
                <w:b/>
                <w:bCs/>
              </w:rPr>
            </w:pPr>
          </w:p>
        </w:tc>
        <w:tc>
          <w:tcPr>
            <w:tcW w:w="1516" w:type="dxa"/>
            <w:vAlign w:val="center"/>
          </w:tcPr>
          <w:p w14:paraId="124F3D7A" w14:textId="77777777" w:rsidR="0061754B" w:rsidRPr="00362F15" w:rsidRDefault="0061754B" w:rsidP="0061754B">
            <w:pPr>
              <w:spacing w:after="0" w:line="240" w:lineRule="auto"/>
              <w:rPr>
                <w:rFonts w:ascii="Cambria" w:hAnsi="Cambria"/>
                <w:b/>
                <w:bCs/>
              </w:rPr>
            </w:pPr>
          </w:p>
        </w:tc>
        <w:tc>
          <w:tcPr>
            <w:tcW w:w="1516" w:type="dxa"/>
            <w:vAlign w:val="center"/>
          </w:tcPr>
          <w:p w14:paraId="04F629BF" w14:textId="77777777" w:rsidR="0061754B" w:rsidRPr="00362F15" w:rsidRDefault="0061754B" w:rsidP="0061754B">
            <w:pPr>
              <w:spacing w:after="0" w:line="240" w:lineRule="auto"/>
              <w:rPr>
                <w:rFonts w:ascii="Cambria" w:hAnsi="Cambria"/>
                <w:b/>
                <w:bCs/>
              </w:rPr>
            </w:pPr>
          </w:p>
        </w:tc>
        <w:tc>
          <w:tcPr>
            <w:tcW w:w="1261" w:type="dxa"/>
            <w:vAlign w:val="center"/>
          </w:tcPr>
          <w:p w14:paraId="72AC2F3E" w14:textId="77777777" w:rsidR="0061754B" w:rsidRPr="00362F15" w:rsidRDefault="0061754B" w:rsidP="0061754B">
            <w:pPr>
              <w:spacing w:after="0" w:line="240" w:lineRule="auto"/>
              <w:rPr>
                <w:rFonts w:ascii="Cambria" w:hAnsi="Cambria"/>
                <w:b/>
                <w:bCs/>
              </w:rPr>
            </w:pPr>
          </w:p>
        </w:tc>
        <w:tc>
          <w:tcPr>
            <w:tcW w:w="1772" w:type="dxa"/>
            <w:vAlign w:val="center"/>
          </w:tcPr>
          <w:p w14:paraId="529D59D4" w14:textId="77777777" w:rsidR="0061754B" w:rsidRPr="00362F15" w:rsidRDefault="0061754B" w:rsidP="0061754B">
            <w:pPr>
              <w:spacing w:after="0" w:line="240" w:lineRule="auto"/>
              <w:rPr>
                <w:rFonts w:ascii="Cambria" w:hAnsi="Cambria"/>
                <w:b/>
                <w:bCs/>
              </w:rPr>
            </w:pPr>
          </w:p>
        </w:tc>
        <w:tc>
          <w:tcPr>
            <w:tcW w:w="1772" w:type="dxa"/>
            <w:vAlign w:val="center"/>
          </w:tcPr>
          <w:p w14:paraId="798C010A" w14:textId="77777777" w:rsidR="0061754B" w:rsidRPr="00362F15" w:rsidRDefault="0061754B" w:rsidP="0061754B">
            <w:pPr>
              <w:spacing w:after="0" w:line="240" w:lineRule="auto"/>
              <w:rPr>
                <w:rFonts w:ascii="Cambria" w:hAnsi="Cambria"/>
                <w:b/>
                <w:bCs/>
              </w:rPr>
            </w:pPr>
          </w:p>
        </w:tc>
        <w:tc>
          <w:tcPr>
            <w:tcW w:w="1588" w:type="dxa"/>
            <w:vAlign w:val="center"/>
          </w:tcPr>
          <w:p w14:paraId="0B10D379" w14:textId="77777777" w:rsidR="0061754B" w:rsidRPr="00362F15" w:rsidRDefault="0061754B" w:rsidP="0061754B">
            <w:pPr>
              <w:spacing w:after="0" w:line="240" w:lineRule="auto"/>
              <w:rPr>
                <w:rFonts w:ascii="Cambria" w:hAnsi="Cambria"/>
                <w:b/>
                <w:bCs/>
              </w:rPr>
            </w:pPr>
          </w:p>
        </w:tc>
      </w:tr>
      <w:tr w:rsidR="00362F15" w:rsidRPr="00362F15" w14:paraId="5AEC803E" w14:textId="77777777" w:rsidTr="00E0420B">
        <w:trPr>
          <w:trHeight w:val="1080"/>
        </w:trPr>
        <w:tc>
          <w:tcPr>
            <w:tcW w:w="2830" w:type="dxa"/>
            <w:vAlign w:val="center"/>
          </w:tcPr>
          <w:p w14:paraId="1269FA4F"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szCs w:val="20"/>
                <w:lang w:eastAsia="zh-TW"/>
              </w:rPr>
              <w:t>#</w:t>
            </w:r>
            <w:r w:rsidRPr="00362F15">
              <w:rPr>
                <w:rFonts w:ascii="Cambria" w:hAnsi="Cambria"/>
                <w:b/>
                <w:bCs/>
                <w:szCs w:val="20"/>
              </w:rPr>
              <w:t>Applying quality assurance principles to conduct laboratory quality control</w:t>
            </w:r>
          </w:p>
        </w:tc>
        <w:tc>
          <w:tcPr>
            <w:tcW w:w="1055" w:type="dxa"/>
          </w:tcPr>
          <w:p w14:paraId="06B46638" w14:textId="77777777" w:rsidR="0061754B" w:rsidRPr="00362F15" w:rsidRDefault="0061754B" w:rsidP="0061754B">
            <w:pPr>
              <w:spacing w:after="0" w:line="240" w:lineRule="auto"/>
              <w:rPr>
                <w:rFonts w:ascii="Cambria" w:hAnsi="Cambria"/>
                <w:b/>
                <w:bCs/>
              </w:rPr>
            </w:pPr>
          </w:p>
        </w:tc>
        <w:tc>
          <w:tcPr>
            <w:tcW w:w="1049" w:type="dxa"/>
          </w:tcPr>
          <w:p w14:paraId="51C22AB0" w14:textId="77777777" w:rsidR="0061754B" w:rsidRPr="00362F15" w:rsidRDefault="0061754B" w:rsidP="0061754B">
            <w:pPr>
              <w:spacing w:after="0" w:line="240" w:lineRule="auto"/>
              <w:rPr>
                <w:rFonts w:ascii="Cambria" w:hAnsi="Cambria"/>
                <w:b/>
                <w:bCs/>
              </w:rPr>
            </w:pPr>
          </w:p>
        </w:tc>
        <w:tc>
          <w:tcPr>
            <w:tcW w:w="1087" w:type="dxa"/>
          </w:tcPr>
          <w:p w14:paraId="20EC928F" w14:textId="77777777" w:rsidR="0061754B" w:rsidRPr="00362F15" w:rsidRDefault="0061754B" w:rsidP="0061754B">
            <w:pPr>
              <w:spacing w:after="0" w:line="240" w:lineRule="auto"/>
              <w:rPr>
                <w:rFonts w:ascii="Cambria" w:hAnsi="Cambria"/>
                <w:b/>
                <w:bCs/>
              </w:rPr>
            </w:pPr>
          </w:p>
        </w:tc>
        <w:tc>
          <w:tcPr>
            <w:tcW w:w="1516" w:type="dxa"/>
            <w:vAlign w:val="center"/>
          </w:tcPr>
          <w:p w14:paraId="2EBF2BA7" w14:textId="77777777" w:rsidR="0061754B" w:rsidRPr="00362F15" w:rsidRDefault="0061754B" w:rsidP="0061754B">
            <w:pPr>
              <w:spacing w:after="0" w:line="240" w:lineRule="auto"/>
              <w:rPr>
                <w:rFonts w:ascii="Cambria" w:hAnsi="Cambria"/>
                <w:b/>
                <w:bCs/>
              </w:rPr>
            </w:pPr>
          </w:p>
        </w:tc>
        <w:tc>
          <w:tcPr>
            <w:tcW w:w="1516" w:type="dxa"/>
            <w:vAlign w:val="center"/>
          </w:tcPr>
          <w:p w14:paraId="76FA65E1" w14:textId="77777777" w:rsidR="0061754B" w:rsidRPr="00362F15" w:rsidRDefault="0061754B" w:rsidP="0061754B">
            <w:pPr>
              <w:spacing w:after="0" w:line="240" w:lineRule="auto"/>
              <w:rPr>
                <w:rFonts w:ascii="Cambria" w:hAnsi="Cambria"/>
                <w:b/>
                <w:bCs/>
              </w:rPr>
            </w:pPr>
          </w:p>
        </w:tc>
        <w:tc>
          <w:tcPr>
            <w:tcW w:w="1261" w:type="dxa"/>
            <w:vAlign w:val="center"/>
          </w:tcPr>
          <w:p w14:paraId="7F235C20" w14:textId="77777777" w:rsidR="0061754B" w:rsidRPr="00362F15" w:rsidRDefault="0061754B" w:rsidP="0061754B">
            <w:pPr>
              <w:spacing w:after="0" w:line="240" w:lineRule="auto"/>
              <w:rPr>
                <w:rFonts w:ascii="Cambria" w:hAnsi="Cambria"/>
                <w:b/>
                <w:bCs/>
              </w:rPr>
            </w:pPr>
          </w:p>
        </w:tc>
        <w:tc>
          <w:tcPr>
            <w:tcW w:w="1772" w:type="dxa"/>
            <w:vAlign w:val="center"/>
          </w:tcPr>
          <w:p w14:paraId="0A922D57" w14:textId="77777777" w:rsidR="0061754B" w:rsidRPr="00362F15" w:rsidRDefault="0061754B" w:rsidP="0061754B">
            <w:pPr>
              <w:spacing w:after="0" w:line="240" w:lineRule="auto"/>
              <w:rPr>
                <w:rFonts w:ascii="Cambria" w:hAnsi="Cambria"/>
                <w:b/>
                <w:bCs/>
              </w:rPr>
            </w:pPr>
          </w:p>
        </w:tc>
        <w:tc>
          <w:tcPr>
            <w:tcW w:w="1772" w:type="dxa"/>
            <w:vAlign w:val="center"/>
          </w:tcPr>
          <w:p w14:paraId="24E223DF" w14:textId="77777777" w:rsidR="0061754B" w:rsidRPr="00362F15" w:rsidRDefault="0061754B" w:rsidP="0061754B">
            <w:pPr>
              <w:spacing w:after="0" w:line="240" w:lineRule="auto"/>
              <w:rPr>
                <w:rFonts w:ascii="Cambria" w:hAnsi="Cambria"/>
                <w:b/>
                <w:bCs/>
              </w:rPr>
            </w:pPr>
          </w:p>
        </w:tc>
        <w:tc>
          <w:tcPr>
            <w:tcW w:w="1588" w:type="dxa"/>
            <w:vAlign w:val="center"/>
          </w:tcPr>
          <w:p w14:paraId="1286DD82" w14:textId="77777777" w:rsidR="0061754B" w:rsidRPr="00362F15" w:rsidRDefault="0061754B" w:rsidP="0061754B">
            <w:pPr>
              <w:spacing w:after="0" w:line="240" w:lineRule="auto"/>
              <w:rPr>
                <w:rFonts w:ascii="Cambria" w:hAnsi="Cambria"/>
                <w:b/>
                <w:bCs/>
              </w:rPr>
            </w:pPr>
          </w:p>
        </w:tc>
      </w:tr>
      <w:tr w:rsidR="00362F15" w:rsidRPr="00362F15" w14:paraId="0A37B7BF" w14:textId="77777777" w:rsidTr="00E0420B">
        <w:trPr>
          <w:trHeight w:val="1080"/>
        </w:trPr>
        <w:tc>
          <w:tcPr>
            <w:tcW w:w="2830" w:type="dxa"/>
            <w:vAlign w:val="center"/>
          </w:tcPr>
          <w:p w14:paraId="3E00B752"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rPr>
              <w:t>Validating and reporting laboratory results accurately and timely</w:t>
            </w:r>
          </w:p>
        </w:tc>
        <w:tc>
          <w:tcPr>
            <w:tcW w:w="1055" w:type="dxa"/>
          </w:tcPr>
          <w:p w14:paraId="3C8594BD" w14:textId="77777777" w:rsidR="0061754B" w:rsidRPr="00362F15" w:rsidRDefault="0061754B" w:rsidP="0061754B">
            <w:pPr>
              <w:spacing w:after="0" w:line="240" w:lineRule="auto"/>
              <w:rPr>
                <w:rFonts w:ascii="Cambria" w:hAnsi="Cambria"/>
                <w:b/>
                <w:bCs/>
              </w:rPr>
            </w:pPr>
          </w:p>
        </w:tc>
        <w:tc>
          <w:tcPr>
            <w:tcW w:w="1049" w:type="dxa"/>
          </w:tcPr>
          <w:p w14:paraId="6BA7E93B" w14:textId="77777777" w:rsidR="0061754B" w:rsidRPr="00362F15" w:rsidRDefault="0061754B" w:rsidP="0061754B">
            <w:pPr>
              <w:spacing w:after="0" w:line="240" w:lineRule="auto"/>
              <w:rPr>
                <w:rFonts w:ascii="Cambria" w:hAnsi="Cambria"/>
                <w:b/>
                <w:bCs/>
              </w:rPr>
            </w:pPr>
          </w:p>
        </w:tc>
        <w:tc>
          <w:tcPr>
            <w:tcW w:w="1087" w:type="dxa"/>
          </w:tcPr>
          <w:p w14:paraId="23AB5CB8" w14:textId="77777777" w:rsidR="0061754B" w:rsidRPr="00362F15" w:rsidRDefault="0061754B" w:rsidP="0061754B">
            <w:pPr>
              <w:spacing w:after="0" w:line="240" w:lineRule="auto"/>
              <w:rPr>
                <w:rFonts w:ascii="Cambria" w:hAnsi="Cambria"/>
                <w:b/>
                <w:bCs/>
              </w:rPr>
            </w:pPr>
          </w:p>
        </w:tc>
        <w:tc>
          <w:tcPr>
            <w:tcW w:w="1516" w:type="dxa"/>
            <w:vAlign w:val="center"/>
          </w:tcPr>
          <w:p w14:paraId="0010C20F" w14:textId="77777777" w:rsidR="0061754B" w:rsidRPr="00362F15" w:rsidRDefault="0061754B" w:rsidP="0061754B">
            <w:pPr>
              <w:spacing w:after="0" w:line="240" w:lineRule="auto"/>
              <w:rPr>
                <w:rFonts w:ascii="Cambria" w:hAnsi="Cambria"/>
                <w:b/>
                <w:bCs/>
              </w:rPr>
            </w:pPr>
          </w:p>
        </w:tc>
        <w:tc>
          <w:tcPr>
            <w:tcW w:w="1516" w:type="dxa"/>
            <w:vAlign w:val="center"/>
          </w:tcPr>
          <w:p w14:paraId="1DF16A4E" w14:textId="77777777" w:rsidR="0061754B" w:rsidRPr="00362F15" w:rsidRDefault="0061754B" w:rsidP="0061754B">
            <w:pPr>
              <w:spacing w:after="0" w:line="240" w:lineRule="auto"/>
              <w:rPr>
                <w:rFonts w:ascii="Cambria" w:hAnsi="Cambria"/>
                <w:b/>
                <w:bCs/>
              </w:rPr>
            </w:pPr>
          </w:p>
        </w:tc>
        <w:tc>
          <w:tcPr>
            <w:tcW w:w="1261" w:type="dxa"/>
            <w:vAlign w:val="center"/>
          </w:tcPr>
          <w:p w14:paraId="5187F64C" w14:textId="77777777" w:rsidR="0061754B" w:rsidRPr="00362F15" w:rsidRDefault="0061754B" w:rsidP="0061754B">
            <w:pPr>
              <w:spacing w:after="0" w:line="240" w:lineRule="auto"/>
              <w:rPr>
                <w:rFonts w:ascii="Cambria" w:hAnsi="Cambria"/>
                <w:b/>
                <w:bCs/>
              </w:rPr>
            </w:pPr>
          </w:p>
        </w:tc>
        <w:tc>
          <w:tcPr>
            <w:tcW w:w="1772" w:type="dxa"/>
            <w:vAlign w:val="center"/>
          </w:tcPr>
          <w:p w14:paraId="68009F6B" w14:textId="77777777" w:rsidR="0061754B" w:rsidRPr="00362F15" w:rsidRDefault="0061754B" w:rsidP="0061754B">
            <w:pPr>
              <w:spacing w:after="0" w:line="240" w:lineRule="auto"/>
              <w:rPr>
                <w:rFonts w:ascii="Cambria" w:hAnsi="Cambria"/>
                <w:b/>
                <w:bCs/>
              </w:rPr>
            </w:pPr>
          </w:p>
        </w:tc>
        <w:tc>
          <w:tcPr>
            <w:tcW w:w="1772" w:type="dxa"/>
            <w:vAlign w:val="center"/>
          </w:tcPr>
          <w:p w14:paraId="7AF0B597" w14:textId="77777777" w:rsidR="0061754B" w:rsidRPr="00362F15" w:rsidRDefault="0061754B" w:rsidP="0061754B">
            <w:pPr>
              <w:spacing w:after="0" w:line="240" w:lineRule="auto"/>
              <w:rPr>
                <w:rFonts w:ascii="Cambria" w:hAnsi="Cambria"/>
                <w:b/>
                <w:bCs/>
              </w:rPr>
            </w:pPr>
          </w:p>
        </w:tc>
        <w:tc>
          <w:tcPr>
            <w:tcW w:w="1588" w:type="dxa"/>
            <w:vAlign w:val="center"/>
          </w:tcPr>
          <w:p w14:paraId="7F736D5E" w14:textId="77777777" w:rsidR="0061754B" w:rsidRPr="00362F15" w:rsidRDefault="0061754B" w:rsidP="0061754B">
            <w:pPr>
              <w:spacing w:after="0" w:line="240" w:lineRule="auto"/>
              <w:rPr>
                <w:rFonts w:ascii="Cambria" w:hAnsi="Cambria"/>
                <w:b/>
                <w:bCs/>
              </w:rPr>
            </w:pPr>
          </w:p>
        </w:tc>
      </w:tr>
      <w:tr w:rsidR="00362F15" w:rsidRPr="00362F15" w14:paraId="3E8DD4A3" w14:textId="77777777" w:rsidTr="00E0420B">
        <w:trPr>
          <w:trHeight w:val="1080"/>
        </w:trPr>
        <w:tc>
          <w:tcPr>
            <w:tcW w:w="2830" w:type="dxa"/>
            <w:vAlign w:val="center"/>
          </w:tcPr>
          <w:p w14:paraId="1690D2F6"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hAnsi="Cambria"/>
                <w:b/>
                <w:bCs/>
              </w:rPr>
              <w:t>Applying knowledge of laboratory medicine to support patient care</w:t>
            </w:r>
          </w:p>
        </w:tc>
        <w:tc>
          <w:tcPr>
            <w:tcW w:w="1055" w:type="dxa"/>
          </w:tcPr>
          <w:p w14:paraId="4CF9E02A" w14:textId="77777777" w:rsidR="0061754B" w:rsidRPr="00362F15" w:rsidRDefault="0061754B" w:rsidP="0061754B">
            <w:pPr>
              <w:spacing w:after="0" w:line="240" w:lineRule="auto"/>
              <w:rPr>
                <w:rFonts w:ascii="Cambria" w:hAnsi="Cambria"/>
                <w:b/>
                <w:bCs/>
              </w:rPr>
            </w:pPr>
          </w:p>
        </w:tc>
        <w:tc>
          <w:tcPr>
            <w:tcW w:w="1049" w:type="dxa"/>
          </w:tcPr>
          <w:p w14:paraId="291978F6" w14:textId="77777777" w:rsidR="0061754B" w:rsidRPr="00362F15" w:rsidRDefault="0061754B" w:rsidP="0061754B">
            <w:pPr>
              <w:spacing w:after="0" w:line="240" w:lineRule="auto"/>
              <w:rPr>
                <w:rFonts w:ascii="Cambria" w:hAnsi="Cambria"/>
                <w:b/>
                <w:bCs/>
              </w:rPr>
            </w:pPr>
          </w:p>
        </w:tc>
        <w:tc>
          <w:tcPr>
            <w:tcW w:w="1087" w:type="dxa"/>
          </w:tcPr>
          <w:p w14:paraId="514236B4" w14:textId="77777777" w:rsidR="0061754B" w:rsidRPr="00362F15" w:rsidRDefault="0061754B" w:rsidP="0061754B">
            <w:pPr>
              <w:spacing w:after="0" w:line="240" w:lineRule="auto"/>
              <w:rPr>
                <w:rFonts w:ascii="Cambria" w:hAnsi="Cambria"/>
                <w:b/>
                <w:bCs/>
              </w:rPr>
            </w:pPr>
          </w:p>
        </w:tc>
        <w:tc>
          <w:tcPr>
            <w:tcW w:w="1516" w:type="dxa"/>
            <w:vAlign w:val="center"/>
          </w:tcPr>
          <w:p w14:paraId="74398036" w14:textId="77777777" w:rsidR="0061754B" w:rsidRPr="00362F15" w:rsidRDefault="0061754B" w:rsidP="0061754B">
            <w:pPr>
              <w:spacing w:after="0" w:line="240" w:lineRule="auto"/>
              <w:rPr>
                <w:rFonts w:ascii="Cambria" w:hAnsi="Cambria"/>
                <w:b/>
                <w:bCs/>
              </w:rPr>
            </w:pPr>
          </w:p>
        </w:tc>
        <w:tc>
          <w:tcPr>
            <w:tcW w:w="1516" w:type="dxa"/>
            <w:vAlign w:val="center"/>
          </w:tcPr>
          <w:p w14:paraId="5CF89C3D" w14:textId="77777777" w:rsidR="0061754B" w:rsidRPr="00362F15" w:rsidRDefault="0061754B" w:rsidP="0061754B">
            <w:pPr>
              <w:spacing w:after="0" w:line="240" w:lineRule="auto"/>
              <w:rPr>
                <w:rFonts w:ascii="Cambria" w:hAnsi="Cambria"/>
                <w:b/>
                <w:bCs/>
              </w:rPr>
            </w:pPr>
          </w:p>
        </w:tc>
        <w:tc>
          <w:tcPr>
            <w:tcW w:w="1261" w:type="dxa"/>
            <w:vAlign w:val="center"/>
          </w:tcPr>
          <w:p w14:paraId="488EBD7B" w14:textId="77777777" w:rsidR="0061754B" w:rsidRPr="00362F15" w:rsidRDefault="0061754B" w:rsidP="0061754B">
            <w:pPr>
              <w:spacing w:after="0" w:line="240" w:lineRule="auto"/>
              <w:rPr>
                <w:rFonts w:ascii="Cambria" w:hAnsi="Cambria"/>
                <w:b/>
                <w:bCs/>
              </w:rPr>
            </w:pPr>
          </w:p>
        </w:tc>
        <w:tc>
          <w:tcPr>
            <w:tcW w:w="1772" w:type="dxa"/>
            <w:vAlign w:val="center"/>
          </w:tcPr>
          <w:p w14:paraId="2707F20D" w14:textId="77777777" w:rsidR="0061754B" w:rsidRPr="00362F15" w:rsidRDefault="0061754B" w:rsidP="0061754B">
            <w:pPr>
              <w:spacing w:after="0" w:line="240" w:lineRule="auto"/>
              <w:rPr>
                <w:rFonts w:ascii="Cambria" w:hAnsi="Cambria"/>
                <w:b/>
                <w:bCs/>
              </w:rPr>
            </w:pPr>
          </w:p>
        </w:tc>
        <w:tc>
          <w:tcPr>
            <w:tcW w:w="1772" w:type="dxa"/>
            <w:vAlign w:val="center"/>
          </w:tcPr>
          <w:p w14:paraId="76DD9271" w14:textId="77777777" w:rsidR="0061754B" w:rsidRPr="00362F15" w:rsidRDefault="0061754B" w:rsidP="0061754B">
            <w:pPr>
              <w:spacing w:after="0" w:line="240" w:lineRule="auto"/>
              <w:rPr>
                <w:rFonts w:ascii="Cambria" w:hAnsi="Cambria"/>
                <w:b/>
                <w:bCs/>
              </w:rPr>
            </w:pPr>
          </w:p>
        </w:tc>
        <w:tc>
          <w:tcPr>
            <w:tcW w:w="1588" w:type="dxa"/>
            <w:vAlign w:val="center"/>
          </w:tcPr>
          <w:p w14:paraId="2D480252" w14:textId="77777777" w:rsidR="0061754B" w:rsidRPr="00362F15" w:rsidRDefault="0061754B" w:rsidP="0061754B">
            <w:pPr>
              <w:spacing w:after="0" w:line="240" w:lineRule="auto"/>
              <w:rPr>
                <w:rFonts w:ascii="Cambria" w:hAnsi="Cambria"/>
                <w:b/>
                <w:bCs/>
              </w:rPr>
            </w:pPr>
          </w:p>
        </w:tc>
      </w:tr>
      <w:tr w:rsidR="00362F15" w:rsidRPr="00362F15" w14:paraId="6BAAA08C" w14:textId="77777777" w:rsidTr="00E0420B">
        <w:trPr>
          <w:trHeight w:val="1080"/>
        </w:trPr>
        <w:tc>
          <w:tcPr>
            <w:tcW w:w="2830" w:type="dxa"/>
            <w:vAlign w:val="center"/>
          </w:tcPr>
          <w:p w14:paraId="62234AAD"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hAnsi="Cambria"/>
                <w:b/>
                <w:bCs/>
              </w:rPr>
              <w:t>Utilizing healthcare information systems or software for documentation, data retrieval, calculation, and analysis</w:t>
            </w:r>
          </w:p>
        </w:tc>
        <w:tc>
          <w:tcPr>
            <w:tcW w:w="1055" w:type="dxa"/>
          </w:tcPr>
          <w:p w14:paraId="7EF4CA67" w14:textId="77777777" w:rsidR="0061754B" w:rsidRPr="00362F15" w:rsidRDefault="0061754B" w:rsidP="0061754B">
            <w:pPr>
              <w:spacing w:after="0" w:line="240" w:lineRule="auto"/>
              <w:rPr>
                <w:rFonts w:ascii="Cambria" w:hAnsi="Cambria"/>
                <w:b/>
                <w:bCs/>
              </w:rPr>
            </w:pPr>
          </w:p>
        </w:tc>
        <w:tc>
          <w:tcPr>
            <w:tcW w:w="1049" w:type="dxa"/>
          </w:tcPr>
          <w:p w14:paraId="1005BF6A" w14:textId="77777777" w:rsidR="0061754B" w:rsidRPr="00362F15" w:rsidRDefault="0061754B" w:rsidP="0061754B">
            <w:pPr>
              <w:spacing w:after="0" w:line="240" w:lineRule="auto"/>
              <w:rPr>
                <w:rFonts w:ascii="Cambria" w:hAnsi="Cambria"/>
                <w:b/>
                <w:bCs/>
              </w:rPr>
            </w:pPr>
          </w:p>
        </w:tc>
        <w:tc>
          <w:tcPr>
            <w:tcW w:w="1087" w:type="dxa"/>
          </w:tcPr>
          <w:p w14:paraId="478D11DC" w14:textId="77777777" w:rsidR="0061754B" w:rsidRPr="00362F15" w:rsidRDefault="0061754B" w:rsidP="0061754B">
            <w:pPr>
              <w:spacing w:after="0" w:line="240" w:lineRule="auto"/>
              <w:rPr>
                <w:rFonts w:ascii="Cambria" w:hAnsi="Cambria"/>
                <w:b/>
                <w:bCs/>
              </w:rPr>
            </w:pPr>
          </w:p>
        </w:tc>
        <w:tc>
          <w:tcPr>
            <w:tcW w:w="1516" w:type="dxa"/>
            <w:vAlign w:val="center"/>
          </w:tcPr>
          <w:p w14:paraId="09F30249" w14:textId="77777777" w:rsidR="0061754B" w:rsidRPr="00362F15" w:rsidRDefault="0061754B" w:rsidP="0061754B">
            <w:pPr>
              <w:spacing w:after="0" w:line="240" w:lineRule="auto"/>
              <w:rPr>
                <w:rFonts w:ascii="Cambria" w:hAnsi="Cambria"/>
                <w:b/>
                <w:bCs/>
              </w:rPr>
            </w:pPr>
          </w:p>
        </w:tc>
        <w:tc>
          <w:tcPr>
            <w:tcW w:w="1516" w:type="dxa"/>
            <w:vAlign w:val="center"/>
          </w:tcPr>
          <w:p w14:paraId="4AAB6A6F" w14:textId="77777777" w:rsidR="0061754B" w:rsidRPr="00362F15" w:rsidRDefault="0061754B" w:rsidP="0061754B">
            <w:pPr>
              <w:spacing w:after="0" w:line="240" w:lineRule="auto"/>
              <w:rPr>
                <w:rFonts w:ascii="Cambria" w:hAnsi="Cambria"/>
                <w:b/>
                <w:bCs/>
              </w:rPr>
            </w:pPr>
          </w:p>
        </w:tc>
        <w:tc>
          <w:tcPr>
            <w:tcW w:w="1261" w:type="dxa"/>
            <w:vAlign w:val="center"/>
          </w:tcPr>
          <w:p w14:paraId="2D1EFBD8" w14:textId="77777777" w:rsidR="0061754B" w:rsidRPr="00362F15" w:rsidRDefault="0061754B" w:rsidP="0061754B">
            <w:pPr>
              <w:spacing w:after="0" w:line="240" w:lineRule="auto"/>
              <w:rPr>
                <w:rFonts w:ascii="Cambria" w:hAnsi="Cambria"/>
                <w:b/>
                <w:bCs/>
              </w:rPr>
            </w:pPr>
          </w:p>
        </w:tc>
        <w:tc>
          <w:tcPr>
            <w:tcW w:w="1772" w:type="dxa"/>
            <w:vAlign w:val="center"/>
          </w:tcPr>
          <w:p w14:paraId="18B046F1" w14:textId="77777777" w:rsidR="0061754B" w:rsidRPr="00362F15" w:rsidRDefault="0061754B" w:rsidP="0061754B">
            <w:pPr>
              <w:spacing w:after="0" w:line="240" w:lineRule="auto"/>
              <w:rPr>
                <w:rFonts w:ascii="Cambria" w:hAnsi="Cambria"/>
                <w:b/>
                <w:bCs/>
              </w:rPr>
            </w:pPr>
          </w:p>
        </w:tc>
        <w:tc>
          <w:tcPr>
            <w:tcW w:w="1772" w:type="dxa"/>
            <w:vAlign w:val="center"/>
          </w:tcPr>
          <w:p w14:paraId="3D9E4B3E" w14:textId="77777777" w:rsidR="0061754B" w:rsidRPr="00362F15" w:rsidRDefault="0061754B" w:rsidP="0061754B">
            <w:pPr>
              <w:spacing w:after="0" w:line="240" w:lineRule="auto"/>
              <w:rPr>
                <w:rFonts w:ascii="Cambria" w:hAnsi="Cambria"/>
                <w:b/>
                <w:bCs/>
              </w:rPr>
            </w:pPr>
          </w:p>
        </w:tc>
        <w:tc>
          <w:tcPr>
            <w:tcW w:w="1588" w:type="dxa"/>
            <w:vAlign w:val="center"/>
          </w:tcPr>
          <w:p w14:paraId="7CB94C22" w14:textId="77777777" w:rsidR="0061754B" w:rsidRPr="00362F15" w:rsidRDefault="0061754B" w:rsidP="0061754B">
            <w:pPr>
              <w:spacing w:after="0" w:line="240" w:lineRule="auto"/>
              <w:rPr>
                <w:rFonts w:ascii="Cambria" w:hAnsi="Cambria"/>
                <w:b/>
                <w:bCs/>
              </w:rPr>
            </w:pPr>
          </w:p>
        </w:tc>
      </w:tr>
      <w:tr w:rsidR="00362F15" w:rsidRPr="00362F15" w14:paraId="7D5E730A" w14:textId="77777777" w:rsidTr="00E0420B">
        <w:trPr>
          <w:trHeight w:val="1080"/>
        </w:trPr>
        <w:tc>
          <w:tcPr>
            <w:tcW w:w="2830" w:type="dxa"/>
            <w:vAlign w:val="center"/>
          </w:tcPr>
          <w:p w14:paraId="0BDDFFCB"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lang w:eastAsia="zh-TW"/>
              </w:rPr>
              <w:t>#</w:t>
            </w:r>
            <w:r w:rsidRPr="00362F15">
              <w:rPr>
                <w:rFonts w:ascii="Cambria" w:hAnsi="Cambria"/>
                <w:b/>
                <w:bCs/>
              </w:rPr>
              <w:t>Establishing, managing, and maintaining documentation, equipment, laboratory resources, and inventory</w:t>
            </w:r>
          </w:p>
        </w:tc>
        <w:tc>
          <w:tcPr>
            <w:tcW w:w="1055" w:type="dxa"/>
          </w:tcPr>
          <w:p w14:paraId="5EAAB5A2" w14:textId="77777777" w:rsidR="0061754B" w:rsidRPr="00362F15" w:rsidRDefault="0061754B" w:rsidP="0061754B">
            <w:pPr>
              <w:spacing w:after="0" w:line="240" w:lineRule="auto"/>
              <w:rPr>
                <w:rFonts w:ascii="Cambria" w:hAnsi="Cambria"/>
                <w:b/>
                <w:bCs/>
              </w:rPr>
            </w:pPr>
          </w:p>
        </w:tc>
        <w:tc>
          <w:tcPr>
            <w:tcW w:w="1049" w:type="dxa"/>
          </w:tcPr>
          <w:p w14:paraId="5606EC1B" w14:textId="77777777" w:rsidR="0061754B" w:rsidRPr="00362F15" w:rsidRDefault="0061754B" w:rsidP="0061754B">
            <w:pPr>
              <w:spacing w:after="0" w:line="240" w:lineRule="auto"/>
              <w:rPr>
                <w:rFonts w:ascii="Cambria" w:hAnsi="Cambria"/>
                <w:b/>
                <w:bCs/>
              </w:rPr>
            </w:pPr>
          </w:p>
        </w:tc>
        <w:tc>
          <w:tcPr>
            <w:tcW w:w="1087" w:type="dxa"/>
          </w:tcPr>
          <w:p w14:paraId="629CA2FF" w14:textId="77777777" w:rsidR="0061754B" w:rsidRPr="00362F15" w:rsidRDefault="0061754B" w:rsidP="0061754B">
            <w:pPr>
              <w:spacing w:after="0" w:line="240" w:lineRule="auto"/>
              <w:rPr>
                <w:rFonts w:ascii="Cambria" w:hAnsi="Cambria"/>
                <w:b/>
                <w:bCs/>
              </w:rPr>
            </w:pPr>
          </w:p>
        </w:tc>
        <w:tc>
          <w:tcPr>
            <w:tcW w:w="1516" w:type="dxa"/>
            <w:vAlign w:val="center"/>
          </w:tcPr>
          <w:p w14:paraId="2E25ECA6" w14:textId="77777777" w:rsidR="0061754B" w:rsidRPr="00362F15" w:rsidRDefault="0061754B" w:rsidP="0061754B">
            <w:pPr>
              <w:spacing w:after="0" w:line="240" w:lineRule="auto"/>
              <w:rPr>
                <w:rFonts w:ascii="Cambria" w:hAnsi="Cambria"/>
                <w:b/>
                <w:bCs/>
              </w:rPr>
            </w:pPr>
          </w:p>
        </w:tc>
        <w:tc>
          <w:tcPr>
            <w:tcW w:w="1516" w:type="dxa"/>
            <w:vAlign w:val="center"/>
          </w:tcPr>
          <w:p w14:paraId="7FF4783D" w14:textId="77777777" w:rsidR="0061754B" w:rsidRPr="00362F15" w:rsidRDefault="0061754B" w:rsidP="0061754B">
            <w:pPr>
              <w:spacing w:after="0" w:line="240" w:lineRule="auto"/>
              <w:rPr>
                <w:rFonts w:ascii="Cambria" w:hAnsi="Cambria"/>
                <w:b/>
                <w:bCs/>
              </w:rPr>
            </w:pPr>
          </w:p>
        </w:tc>
        <w:tc>
          <w:tcPr>
            <w:tcW w:w="1261" w:type="dxa"/>
            <w:vAlign w:val="center"/>
          </w:tcPr>
          <w:p w14:paraId="60B5B77E" w14:textId="77777777" w:rsidR="0061754B" w:rsidRPr="00362F15" w:rsidRDefault="0061754B" w:rsidP="0061754B">
            <w:pPr>
              <w:spacing w:after="0" w:line="240" w:lineRule="auto"/>
              <w:rPr>
                <w:rFonts w:ascii="Cambria" w:hAnsi="Cambria"/>
                <w:b/>
                <w:bCs/>
              </w:rPr>
            </w:pPr>
          </w:p>
        </w:tc>
        <w:tc>
          <w:tcPr>
            <w:tcW w:w="1772" w:type="dxa"/>
            <w:vAlign w:val="center"/>
          </w:tcPr>
          <w:p w14:paraId="364D3604" w14:textId="77777777" w:rsidR="0061754B" w:rsidRPr="00362F15" w:rsidRDefault="0061754B" w:rsidP="0061754B">
            <w:pPr>
              <w:spacing w:after="0" w:line="240" w:lineRule="auto"/>
              <w:rPr>
                <w:rFonts w:ascii="Cambria" w:hAnsi="Cambria"/>
                <w:b/>
                <w:bCs/>
              </w:rPr>
            </w:pPr>
          </w:p>
        </w:tc>
        <w:tc>
          <w:tcPr>
            <w:tcW w:w="1772" w:type="dxa"/>
            <w:vAlign w:val="center"/>
          </w:tcPr>
          <w:p w14:paraId="4B1DF7BE" w14:textId="77777777" w:rsidR="0061754B" w:rsidRPr="00362F15" w:rsidRDefault="0061754B" w:rsidP="0061754B">
            <w:pPr>
              <w:spacing w:after="0" w:line="240" w:lineRule="auto"/>
              <w:rPr>
                <w:rFonts w:ascii="Cambria" w:hAnsi="Cambria"/>
                <w:b/>
                <w:bCs/>
              </w:rPr>
            </w:pPr>
          </w:p>
        </w:tc>
        <w:tc>
          <w:tcPr>
            <w:tcW w:w="1588" w:type="dxa"/>
            <w:vAlign w:val="center"/>
          </w:tcPr>
          <w:p w14:paraId="57B60804" w14:textId="77777777" w:rsidR="0061754B" w:rsidRPr="00362F15" w:rsidRDefault="0061754B" w:rsidP="0061754B">
            <w:pPr>
              <w:spacing w:after="0" w:line="240" w:lineRule="auto"/>
              <w:rPr>
                <w:rFonts w:ascii="Cambria" w:hAnsi="Cambria"/>
                <w:b/>
                <w:bCs/>
              </w:rPr>
            </w:pPr>
          </w:p>
        </w:tc>
      </w:tr>
      <w:tr w:rsidR="00362F15" w:rsidRPr="00362F15" w14:paraId="3E2F7B9C" w14:textId="77777777" w:rsidTr="00E0420B">
        <w:trPr>
          <w:trHeight w:val="1080"/>
        </w:trPr>
        <w:tc>
          <w:tcPr>
            <w:tcW w:w="2830" w:type="dxa"/>
            <w:vAlign w:val="center"/>
          </w:tcPr>
          <w:p w14:paraId="2B7054EC"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rPr>
              <w:lastRenderedPageBreak/>
              <w:t>Maintaining and promoting safe laboratory practices</w:t>
            </w:r>
          </w:p>
        </w:tc>
        <w:tc>
          <w:tcPr>
            <w:tcW w:w="1055" w:type="dxa"/>
          </w:tcPr>
          <w:p w14:paraId="0F76B92E" w14:textId="77777777" w:rsidR="0061754B" w:rsidRPr="00362F15" w:rsidRDefault="0061754B" w:rsidP="0061754B">
            <w:pPr>
              <w:spacing w:after="0" w:line="240" w:lineRule="auto"/>
              <w:rPr>
                <w:rFonts w:ascii="Cambria" w:hAnsi="Cambria"/>
                <w:b/>
                <w:bCs/>
              </w:rPr>
            </w:pPr>
          </w:p>
        </w:tc>
        <w:tc>
          <w:tcPr>
            <w:tcW w:w="1049" w:type="dxa"/>
          </w:tcPr>
          <w:p w14:paraId="58AACC36" w14:textId="77777777" w:rsidR="0061754B" w:rsidRPr="00362F15" w:rsidRDefault="0061754B" w:rsidP="0061754B">
            <w:pPr>
              <w:spacing w:after="0" w:line="240" w:lineRule="auto"/>
              <w:rPr>
                <w:rFonts w:ascii="Cambria" w:hAnsi="Cambria"/>
                <w:b/>
                <w:bCs/>
              </w:rPr>
            </w:pPr>
          </w:p>
        </w:tc>
        <w:tc>
          <w:tcPr>
            <w:tcW w:w="1087" w:type="dxa"/>
          </w:tcPr>
          <w:p w14:paraId="2B691DCB" w14:textId="77777777" w:rsidR="0061754B" w:rsidRPr="00362F15" w:rsidRDefault="0061754B" w:rsidP="0061754B">
            <w:pPr>
              <w:spacing w:after="0" w:line="240" w:lineRule="auto"/>
              <w:rPr>
                <w:rFonts w:ascii="Cambria" w:hAnsi="Cambria"/>
                <w:b/>
                <w:bCs/>
              </w:rPr>
            </w:pPr>
          </w:p>
        </w:tc>
        <w:tc>
          <w:tcPr>
            <w:tcW w:w="1516" w:type="dxa"/>
            <w:vAlign w:val="center"/>
          </w:tcPr>
          <w:p w14:paraId="7AA8B6FB" w14:textId="77777777" w:rsidR="0061754B" w:rsidRPr="00362F15" w:rsidRDefault="0061754B" w:rsidP="0061754B">
            <w:pPr>
              <w:spacing w:after="0" w:line="240" w:lineRule="auto"/>
              <w:rPr>
                <w:rFonts w:ascii="Cambria" w:hAnsi="Cambria"/>
                <w:b/>
                <w:bCs/>
              </w:rPr>
            </w:pPr>
          </w:p>
        </w:tc>
        <w:tc>
          <w:tcPr>
            <w:tcW w:w="1516" w:type="dxa"/>
            <w:vAlign w:val="center"/>
          </w:tcPr>
          <w:p w14:paraId="3580AAE7" w14:textId="77777777" w:rsidR="0061754B" w:rsidRPr="00362F15" w:rsidRDefault="0061754B" w:rsidP="0061754B">
            <w:pPr>
              <w:spacing w:after="0" w:line="240" w:lineRule="auto"/>
              <w:rPr>
                <w:rFonts w:ascii="Cambria" w:hAnsi="Cambria"/>
                <w:b/>
                <w:bCs/>
              </w:rPr>
            </w:pPr>
          </w:p>
        </w:tc>
        <w:tc>
          <w:tcPr>
            <w:tcW w:w="1261" w:type="dxa"/>
            <w:vAlign w:val="center"/>
          </w:tcPr>
          <w:p w14:paraId="2429332A" w14:textId="77777777" w:rsidR="0061754B" w:rsidRPr="00362F15" w:rsidRDefault="0061754B" w:rsidP="0061754B">
            <w:pPr>
              <w:spacing w:after="0" w:line="240" w:lineRule="auto"/>
              <w:rPr>
                <w:rFonts w:ascii="Cambria" w:hAnsi="Cambria"/>
                <w:b/>
                <w:bCs/>
              </w:rPr>
            </w:pPr>
          </w:p>
        </w:tc>
        <w:tc>
          <w:tcPr>
            <w:tcW w:w="1772" w:type="dxa"/>
            <w:vAlign w:val="center"/>
          </w:tcPr>
          <w:p w14:paraId="5B9CA487" w14:textId="77777777" w:rsidR="0061754B" w:rsidRPr="00362F15" w:rsidRDefault="0061754B" w:rsidP="0061754B">
            <w:pPr>
              <w:spacing w:after="0" w:line="240" w:lineRule="auto"/>
              <w:rPr>
                <w:rFonts w:ascii="Cambria" w:hAnsi="Cambria"/>
                <w:b/>
                <w:bCs/>
              </w:rPr>
            </w:pPr>
          </w:p>
        </w:tc>
        <w:tc>
          <w:tcPr>
            <w:tcW w:w="1772" w:type="dxa"/>
            <w:vAlign w:val="center"/>
          </w:tcPr>
          <w:p w14:paraId="2360B9D1" w14:textId="77777777" w:rsidR="0061754B" w:rsidRPr="00362F15" w:rsidRDefault="0061754B" w:rsidP="0061754B">
            <w:pPr>
              <w:spacing w:after="0" w:line="240" w:lineRule="auto"/>
              <w:rPr>
                <w:rFonts w:ascii="Cambria" w:hAnsi="Cambria"/>
                <w:b/>
                <w:bCs/>
              </w:rPr>
            </w:pPr>
          </w:p>
        </w:tc>
        <w:tc>
          <w:tcPr>
            <w:tcW w:w="1588" w:type="dxa"/>
            <w:vAlign w:val="center"/>
          </w:tcPr>
          <w:p w14:paraId="50C55A8C" w14:textId="77777777" w:rsidR="0061754B" w:rsidRPr="00362F15" w:rsidRDefault="0061754B" w:rsidP="0061754B">
            <w:pPr>
              <w:spacing w:after="0" w:line="240" w:lineRule="auto"/>
              <w:rPr>
                <w:rFonts w:ascii="Cambria" w:hAnsi="Cambria"/>
                <w:b/>
                <w:bCs/>
              </w:rPr>
            </w:pPr>
          </w:p>
        </w:tc>
      </w:tr>
      <w:tr w:rsidR="00362F15" w:rsidRPr="00362F15" w14:paraId="5BEC38A2" w14:textId="77777777" w:rsidTr="00E0420B">
        <w:trPr>
          <w:trHeight w:val="1080"/>
        </w:trPr>
        <w:tc>
          <w:tcPr>
            <w:tcW w:w="2830" w:type="dxa"/>
            <w:vAlign w:val="center"/>
          </w:tcPr>
          <w:p w14:paraId="3EA5E5D7"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rPr>
              <w:t>Communicating effectively with colleagues, patients, families, caregivers, and healthcare team members to improve service quality</w:t>
            </w:r>
          </w:p>
        </w:tc>
        <w:tc>
          <w:tcPr>
            <w:tcW w:w="1055" w:type="dxa"/>
          </w:tcPr>
          <w:p w14:paraId="7D6F3E98" w14:textId="77777777" w:rsidR="0061754B" w:rsidRPr="00362F15" w:rsidRDefault="0061754B" w:rsidP="0061754B">
            <w:pPr>
              <w:spacing w:after="0" w:line="240" w:lineRule="auto"/>
              <w:rPr>
                <w:rFonts w:ascii="Cambria" w:hAnsi="Cambria"/>
                <w:b/>
                <w:bCs/>
              </w:rPr>
            </w:pPr>
          </w:p>
        </w:tc>
        <w:tc>
          <w:tcPr>
            <w:tcW w:w="1049" w:type="dxa"/>
          </w:tcPr>
          <w:p w14:paraId="2FC15717" w14:textId="77777777" w:rsidR="0061754B" w:rsidRPr="00362F15" w:rsidRDefault="0061754B" w:rsidP="0061754B">
            <w:pPr>
              <w:spacing w:after="0" w:line="240" w:lineRule="auto"/>
              <w:rPr>
                <w:rFonts w:ascii="Cambria" w:hAnsi="Cambria"/>
                <w:b/>
                <w:bCs/>
              </w:rPr>
            </w:pPr>
          </w:p>
        </w:tc>
        <w:tc>
          <w:tcPr>
            <w:tcW w:w="1087" w:type="dxa"/>
          </w:tcPr>
          <w:p w14:paraId="2736C93A" w14:textId="77777777" w:rsidR="0061754B" w:rsidRPr="00362F15" w:rsidRDefault="0061754B" w:rsidP="0061754B">
            <w:pPr>
              <w:spacing w:after="0" w:line="240" w:lineRule="auto"/>
              <w:rPr>
                <w:rFonts w:ascii="Cambria" w:hAnsi="Cambria"/>
                <w:b/>
                <w:bCs/>
              </w:rPr>
            </w:pPr>
          </w:p>
        </w:tc>
        <w:tc>
          <w:tcPr>
            <w:tcW w:w="1516" w:type="dxa"/>
            <w:vAlign w:val="center"/>
          </w:tcPr>
          <w:p w14:paraId="7BD26E90" w14:textId="77777777" w:rsidR="0061754B" w:rsidRPr="00362F15" w:rsidRDefault="0061754B" w:rsidP="0061754B">
            <w:pPr>
              <w:spacing w:after="0" w:line="240" w:lineRule="auto"/>
              <w:rPr>
                <w:rFonts w:ascii="Cambria" w:hAnsi="Cambria"/>
                <w:b/>
                <w:bCs/>
              </w:rPr>
            </w:pPr>
          </w:p>
        </w:tc>
        <w:tc>
          <w:tcPr>
            <w:tcW w:w="1516" w:type="dxa"/>
            <w:vAlign w:val="center"/>
          </w:tcPr>
          <w:p w14:paraId="52E888DE" w14:textId="77777777" w:rsidR="0061754B" w:rsidRPr="00362F15" w:rsidRDefault="0061754B" w:rsidP="0061754B">
            <w:pPr>
              <w:spacing w:after="0" w:line="240" w:lineRule="auto"/>
              <w:rPr>
                <w:rFonts w:ascii="Cambria" w:hAnsi="Cambria"/>
                <w:b/>
                <w:bCs/>
              </w:rPr>
            </w:pPr>
          </w:p>
        </w:tc>
        <w:tc>
          <w:tcPr>
            <w:tcW w:w="1261" w:type="dxa"/>
            <w:vAlign w:val="center"/>
          </w:tcPr>
          <w:p w14:paraId="3DD77E8C" w14:textId="77777777" w:rsidR="0061754B" w:rsidRPr="00362F15" w:rsidRDefault="0061754B" w:rsidP="0061754B">
            <w:pPr>
              <w:spacing w:after="0" w:line="240" w:lineRule="auto"/>
              <w:rPr>
                <w:rFonts w:ascii="Cambria" w:hAnsi="Cambria"/>
                <w:b/>
                <w:bCs/>
              </w:rPr>
            </w:pPr>
          </w:p>
        </w:tc>
        <w:tc>
          <w:tcPr>
            <w:tcW w:w="1772" w:type="dxa"/>
            <w:vAlign w:val="center"/>
          </w:tcPr>
          <w:p w14:paraId="0F1E88CB" w14:textId="77777777" w:rsidR="0061754B" w:rsidRPr="00362F15" w:rsidRDefault="0061754B" w:rsidP="0061754B">
            <w:pPr>
              <w:spacing w:after="0" w:line="240" w:lineRule="auto"/>
              <w:rPr>
                <w:rFonts w:ascii="Cambria" w:hAnsi="Cambria"/>
                <w:b/>
                <w:bCs/>
              </w:rPr>
            </w:pPr>
          </w:p>
        </w:tc>
        <w:tc>
          <w:tcPr>
            <w:tcW w:w="1772" w:type="dxa"/>
            <w:vAlign w:val="center"/>
          </w:tcPr>
          <w:p w14:paraId="2172959C" w14:textId="77777777" w:rsidR="0061754B" w:rsidRPr="00362F15" w:rsidRDefault="0061754B" w:rsidP="0061754B">
            <w:pPr>
              <w:spacing w:after="0" w:line="240" w:lineRule="auto"/>
              <w:rPr>
                <w:rFonts w:ascii="Cambria" w:hAnsi="Cambria"/>
                <w:b/>
                <w:bCs/>
              </w:rPr>
            </w:pPr>
          </w:p>
        </w:tc>
        <w:tc>
          <w:tcPr>
            <w:tcW w:w="1588" w:type="dxa"/>
            <w:vAlign w:val="center"/>
          </w:tcPr>
          <w:p w14:paraId="43E24E8C" w14:textId="77777777" w:rsidR="0061754B" w:rsidRPr="00362F15" w:rsidRDefault="0061754B" w:rsidP="0061754B">
            <w:pPr>
              <w:spacing w:after="0" w:line="240" w:lineRule="auto"/>
              <w:rPr>
                <w:rFonts w:ascii="Cambria" w:hAnsi="Cambria"/>
                <w:b/>
                <w:bCs/>
              </w:rPr>
            </w:pPr>
          </w:p>
        </w:tc>
      </w:tr>
      <w:tr w:rsidR="00362F15" w:rsidRPr="00362F15" w14:paraId="0F2F849B" w14:textId="77777777" w:rsidTr="00E0420B">
        <w:trPr>
          <w:trHeight w:val="1080"/>
        </w:trPr>
        <w:tc>
          <w:tcPr>
            <w:tcW w:w="2830" w:type="dxa"/>
            <w:vAlign w:val="center"/>
          </w:tcPr>
          <w:p w14:paraId="10458EA6"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hAnsi="Cambria" w:cstheme="minorHAnsi"/>
                <w:b/>
                <w:bCs/>
                <w:lang w:eastAsia="zh-TW"/>
              </w:rPr>
              <w:t>#</w:t>
            </w:r>
            <w:r w:rsidRPr="00362F15">
              <w:rPr>
                <w:rFonts w:ascii="Cambria" w:hAnsi="Cambria" w:cstheme="minorHAnsi"/>
                <w:b/>
                <w:bCs/>
              </w:rPr>
              <w:t>Managing and utilizing human resources effectively in laboratory settings</w:t>
            </w:r>
          </w:p>
        </w:tc>
        <w:tc>
          <w:tcPr>
            <w:tcW w:w="1055" w:type="dxa"/>
          </w:tcPr>
          <w:p w14:paraId="577E2A14" w14:textId="77777777" w:rsidR="0061754B" w:rsidRPr="00362F15" w:rsidRDefault="0061754B" w:rsidP="0061754B">
            <w:pPr>
              <w:spacing w:after="0" w:line="240" w:lineRule="auto"/>
              <w:rPr>
                <w:rFonts w:ascii="Cambria" w:hAnsi="Cambria"/>
                <w:b/>
                <w:bCs/>
              </w:rPr>
            </w:pPr>
          </w:p>
        </w:tc>
        <w:tc>
          <w:tcPr>
            <w:tcW w:w="1049" w:type="dxa"/>
          </w:tcPr>
          <w:p w14:paraId="1E212ED0" w14:textId="77777777" w:rsidR="0061754B" w:rsidRPr="00362F15" w:rsidRDefault="0061754B" w:rsidP="0061754B">
            <w:pPr>
              <w:spacing w:after="0" w:line="240" w:lineRule="auto"/>
              <w:rPr>
                <w:rFonts w:ascii="Cambria" w:hAnsi="Cambria"/>
                <w:b/>
                <w:bCs/>
              </w:rPr>
            </w:pPr>
          </w:p>
        </w:tc>
        <w:tc>
          <w:tcPr>
            <w:tcW w:w="1087" w:type="dxa"/>
          </w:tcPr>
          <w:p w14:paraId="7A0DAA77" w14:textId="77777777" w:rsidR="0061754B" w:rsidRPr="00362F15" w:rsidRDefault="0061754B" w:rsidP="0061754B">
            <w:pPr>
              <w:spacing w:after="0" w:line="240" w:lineRule="auto"/>
              <w:rPr>
                <w:rFonts w:ascii="Cambria" w:hAnsi="Cambria"/>
                <w:b/>
                <w:bCs/>
              </w:rPr>
            </w:pPr>
          </w:p>
        </w:tc>
        <w:tc>
          <w:tcPr>
            <w:tcW w:w="1516" w:type="dxa"/>
            <w:vAlign w:val="center"/>
          </w:tcPr>
          <w:p w14:paraId="79518D50" w14:textId="77777777" w:rsidR="0061754B" w:rsidRPr="00362F15" w:rsidRDefault="0061754B" w:rsidP="0061754B">
            <w:pPr>
              <w:spacing w:after="0" w:line="240" w:lineRule="auto"/>
              <w:rPr>
                <w:rFonts w:ascii="Cambria" w:hAnsi="Cambria"/>
                <w:b/>
                <w:bCs/>
              </w:rPr>
            </w:pPr>
          </w:p>
        </w:tc>
        <w:tc>
          <w:tcPr>
            <w:tcW w:w="1516" w:type="dxa"/>
            <w:vAlign w:val="center"/>
          </w:tcPr>
          <w:p w14:paraId="48A74074" w14:textId="77777777" w:rsidR="0061754B" w:rsidRPr="00362F15" w:rsidRDefault="0061754B" w:rsidP="0061754B">
            <w:pPr>
              <w:spacing w:after="0" w:line="240" w:lineRule="auto"/>
              <w:rPr>
                <w:rFonts w:ascii="Cambria" w:hAnsi="Cambria"/>
                <w:b/>
                <w:bCs/>
              </w:rPr>
            </w:pPr>
          </w:p>
        </w:tc>
        <w:tc>
          <w:tcPr>
            <w:tcW w:w="1261" w:type="dxa"/>
            <w:vAlign w:val="center"/>
          </w:tcPr>
          <w:p w14:paraId="53608EDC" w14:textId="77777777" w:rsidR="0061754B" w:rsidRPr="00362F15" w:rsidRDefault="0061754B" w:rsidP="0061754B">
            <w:pPr>
              <w:spacing w:after="0" w:line="240" w:lineRule="auto"/>
              <w:rPr>
                <w:rFonts w:ascii="Cambria" w:hAnsi="Cambria"/>
                <w:b/>
                <w:bCs/>
              </w:rPr>
            </w:pPr>
          </w:p>
        </w:tc>
        <w:tc>
          <w:tcPr>
            <w:tcW w:w="1772" w:type="dxa"/>
            <w:vAlign w:val="center"/>
          </w:tcPr>
          <w:p w14:paraId="3A557D44" w14:textId="77777777" w:rsidR="0061754B" w:rsidRPr="00362F15" w:rsidRDefault="0061754B" w:rsidP="0061754B">
            <w:pPr>
              <w:spacing w:after="0" w:line="240" w:lineRule="auto"/>
              <w:rPr>
                <w:rFonts w:ascii="Cambria" w:hAnsi="Cambria"/>
                <w:b/>
                <w:bCs/>
              </w:rPr>
            </w:pPr>
          </w:p>
        </w:tc>
        <w:tc>
          <w:tcPr>
            <w:tcW w:w="1772" w:type="dxa"/>
            <w:vAlign w:val="center"/>
          </w:tcPr>
          <w:p w14:paraId="7CB37064" w14:textId="77777777" w:rsidR="0061754B" w:rsidRPr="00362F15" w:rsidRDefault="0061754B" w:rsidP="0061754B">
            <w:pPr>
              <w:spacing w:after="0" w:line="240" w:lineRule="auto"/>
              <w:rPr>
                <w:rFonts w:ascii="Cambria" w:hAnsi="Cambria"/>
                <w:b/>
                <w:bCs/>
              </w:rPr>
            </w:pPr>
          </w:p>
        </w:tc>
        <w:tc>
          <w:tcPr>
            <w:tcW w:w="1588" w:type="dxa"/>
            <w:vAlign w:val="center"/>
          </w:tcPr>
          <w:p w14:paraId="0AEBB29A" w14:textId="77777777" w:rsidR="0061754B" w:rsidRPr="00362F15" w:rsidRDefault="0061754B" w:rsidP="0061754B">
            <w:pPr>
              <w:spacing w:after="0" w:line="240" w:lineRule="auto"/>
              <w:rPr>
                <w:rFonts w:ascii="Cambria" w:hAnsi="Cambria"/>
                <w:b/>
                <w:bCs/>
              </w:rPr>
            </w:pPr>
          </w:p>
        </w:tc>
      </w:tr>
      <w:tr w:rsidR="00362F15" w:rsidRPr="00362F15" w14:paraId="0253CD2F" w14:textId="77777777" w:rsidTr="00E0420B">
        <w:trPr>
          <w:trHeight w:val="1080"/>
        </w:trPr>
        <w:tc>
          <w:tcPr>
            <w:tcW w:w="2830" w:type="dxa"/>
            <w:vAlign w:val="center"/>
          </w:tcPr>
          <w:p w14:paraId="2CFEECCD"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hAnsi="Cambria"/>
                <w:b/>
                <w:bCs/>
              </w:rPr>
              <w:t>Identifying professional learning needs and participating in continuing education and team training</w:t>
            </w:r>
          </w:p>
        </w:tc>
        <w:tc>
          <w:tcPr>
            <w:tcW w:w="1055" w:type="dxa"/>
          </w:tcPr>
          <w:p w14:paraId="4ACF3AAE" w14:textId="77777777" w:rsidR="0061754B" w:rsidRPr="00362F15" w:rsidRDefault="0061754B" w:rsidP="0061754B">
            <w:pPr>
              <w:spacing w:after="0" w:line="240" w:lineRule="auto"/>
              <w:rPr>
                <w:rFonts w:ascii="Cambria" w:hAnsi="Cambria"/>
                <w:b/>
                <w:bCs/>
              </w:rPr>
            </w:pPr>
          </w:p>
        </w:tc>
        <w:tc>
          <w:tcPr>
            <w:tcW w:w="1049" w:type="dxa"/>
          </w:tcPr>
          <w:p w14:paraId="0B0B069F" w14:textId="77777777" w:rsidR="0061754B" w:rsidRPr="00362F15" w:rsidRDefault="0061754B" w:rsidP="0061754B">
            <w:pPr>
              <w:spacing w:after="0" w:line="240" w:lineRule="auto"/>
              <w:rPr>
                <w:rFonts w:ascii="Cambria" w:hAnsi="Cambria"/>
                <w:b/>
                <w:bCs/>
              </w:rPr>
            </w:pPr>
          </w:p>
        </w:tc>
        <w:tc>
          <w:tcPr>
            <w:tcW w:w="1087" w:type="dxa"/>
          </w:tcPr>
          <w:p w14:paraId="4109BA55" w14:textId="77777777" w:rsidR="0061754B" w:rsidRPr="00362F15" w:rsidRDefault="0061754B" w:rsidP="0061754B">
            <w:pPr>
              <w:spacing w:after="0" w:line="240" w:lineRule="auto"/>
              <w:rPr>
                <w:rFonts w:ascii="Cambria" w:hAnsi="Cambria"/>
                <w:b/>
                <w:bCs/>
              </w:rPr>
            </w:pPr>
          </w:p>
        </w:tc>
        <w:tc>
          <w:tcPr>
            <w:tcW w:w="1516" w:type="dxa"/>
            <w:vAlign w:val="center"/>
          </w:tcPr>
          <w:p w14:paraId="2D3E2E0A" w14:textId="77777777" w:rsidR="0061754B" w:rsidRPr="00362F15" w:rsidRDefault="0061754B" w:rsidP="0061754B">
            <w:pPr>
              <w:spacing w:after="0" w:line="240" w:lineRule="auto"/>
              <w:rPr>
                <w:rFonts w:ascii="Cambria" w:hAnsi="Cambria"/>
                <w:b/>
                <w:bCs/>
              </w:rPr>
            </w:pPr>
          </w:p>
        </w:tc>
        <w:tc>
          <w:tcPr>
            <w:tcW w:w="1516" w:type="dxa"/>
            <w:vAlign w:val="center"/>
          </w:tcPr>
          <w:p w14:paraId="45790355" w14:textId="77777777" w:rsidR="0061754B" w:rsidRPr="00362F15" w:rsidRDefault="0061754B" w:rsidP="0061754B">
            <w:pPr>
              <w:spacing w:after="0" w:line="240" w:lineRule="auto"/>
              <w:rPr>
                <w:rFonts w:ascii="Cambria" w:hAnsi="Cambria"/>
                <w:b/>
                <w:bCs/>
              </w:rPr>
            </w:pPr>
          </w:p>
        </w:tc>
        <w:tc>
          <w:tcPr>
            <w:tcW w:w="1261" w:type="dxa"/>
            <w:vAlign w:val="center"/>
          </w:tcPr>
          <w:p w14:paraId="4E81BB94" w14:textId="77777777" w:rsidR="0061754B" w:rsidRPr="00362F15" w:rsidRDefault="0061754B" w:rsidP="0061754B">
            <w:pPr>
              <w:spacing w:after="0" w:line="240" w:lineRule="auto"/>
              <w:rPr>
                <w:rFonts w:ascii="Cambria" w:hAnsi="Cambria"/>
                <w:b/>
                <w:bCs/>
              </w:rPr>
            </w:pPr>
          </w:p>
        </w:tc>
        <w:tc>
          <w:tcPr>
            <w:tcW w:w="1772" w:type="dxa"/>
            <w:vAlign w:val="center"/>
          </w:tcPr>
          <w:p w14:paraId="62060597" w14:textId="77777777" w:rsidR="0061754B" w:rsidRPr="00362F15" w:rsidRDefault="0061754B" w:rsidP="0061754B">
            <w:pPr>
              <w:spacing w:after="0" w:line="240" w:lineRule="auto"/>
              <w:rPr>
                <w:rFonts w:ascii="Cambria" w:hAnsi="Cambria"/>
                <w:b/>
                <w:bCs/>
              </w:rPr>
            </w:pPr>
          </w:p>
        </w:tc>
        <w:tc>
          <w:tcPr>
            <w:tcW w:w="1772" w:type="dxa"/>
            <w:vAlign w:val="center"/>
          </w:tcPr>
          <w:p w14:paraId="1C11501E" w14:textId="77777777" w:rsidR="0061754B" w:rsidRPr="00362F15" w:rsidRDefault="0061754B" w:rsidP="0061754B">
            <w:pPr>
              <w:spacing w:after="0" w:line="240" w:lineRule="auto"/>
              <w:rPr>
                <w:rFonts w:ascii="Cambria" w:hAnsi="Cambria"/>
                <w:b/>
                <w:bCs/>
              </w:rPr>
            </w:pPr>
          </w:p>
        </w:tc>
        <w:tc>
          <w:tcPr>
            <w:tcW w:w="1588" w:type="dxa"/>
            <w:vAlign w:val="center"/>
          </w:tcPr>
          <w:p w14:paraId="5F3B55B4" w14:textId="77777777" w:rsidR="0061754B" w:rsidRPr="00362F15" w:rsidRDefault="0061754B" w:rsidP="0061754B">
            <w:pPr>
              <w:spacing w:after="0" w:line="240" w:lineRule="auto"/>
              <w:rPr>
                <w:rFonts w:ascii="Cambria" w:hAnsi="Cambria"/>
                <w:b/>
                <w:bCs/>
              </w:rPr>
            </w:pPr>
          </w:p>
        </w:tc>
      </w:tr>
      <w:tr w:rsidR="00362F15" w:rsidRPr="00362F15" w14:paraId="27542B77" w14:textId="77777777" w:rsidTr="00E0420B">
        <w:trPr>
          <w:trHeight w:val="1080"/>
        </w:trPr>
        <w:tc>
          <w:tcPr>
            <w:tcW w:w="2830" w:type="dxa"/>
            <w:vAlign w:val="center"/>
          </w:tcPr>
          <w:p w14:paraId="63F3420A"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rPr>
              <w:t>#Demonstrating logical reasoning, scientific inquiry, and research skills</w:t>
            </w:r>
          </w:p>
        </w:tc>
        <w:tc>
          <w:tcPr>
            <w:tcW w:w="1055" w:type="dxa"/>
          </w:tcPr>
          <w:p w14:paraId="06395BCC" w14:textId="77777777" w:rsidR="0061754B" w:rsidRPr="00362F15" w:rsidRDefault="0061754B" w:rsidP="0061754B">
            <w:pPr>
              <w:spacing w:after="0" w:line="240" w:lineRule="auto"/>
              <w:rPr>
                <w:rFonts w:ascii="Cambria" w:hAnsi="Cambria"/>
                <w:b/>
                <w:bCs/>
              </w:rPr>
            </w:pPr>
          </w:p>
        </w:tc>
        <w:tc>
          <w:tcPr>
            <w:tcW w:w="1049" w:type="dxa"/>
          </w:tcPr>
          <w:p w14:paraId="61834346" w14:textId="77777777" w:rsidR="0061754B" w:rsidRPr="00362F15" w:rsidRDefault="0061754B" w:rsidP="0061754B">
            <w:pPr>
              <w:spacing w:after="0" w:line="240" w:lineRule="auto"/>
              <w:rPr>
                <w:rFonts w:ascii="Cambria" w:hAnsi="Cambria"/>
                <w:b/>
                <w:bCs/>
              </w:rPr>
            </w:pPr>
          </w:p>
        </w:tc>
        <w:tc>
          <w:tcPr>
            <w:tcW w:w="1087" w:type="dxa"/>
          </w:tcPr>
          <w:p w14:paraId="03B8CE0B" w14:textId="77777777" w:rsidR="0061754B" w:rsidRPr="00362F15" w:rsidRDefault="0061754B" w:rsidP="0061754B">
            <w:pPr>
              <w:spacing w:after="0" w:line="240" w:lineRule="auto"/>
              <w:rPr>
                <w:rFonts w:ascii="Cambria" w:hAnsi="Cambria"/>
                <w:b/>
                <w:bCs/>
              </w:rPr>
            </w:pPr>
          </w:p>
        </w:tc>
        <w:tc>
          <w:tcPr>
            <w:tcW w:w="1516" w:type="dxa"/>
          </w:tcPr>
          <w:p w14:paraId="63C527E7" w14:textId="77777777" w:rsidR="0061754B" w:rsidRPr="00362F15" w:rsidRDefault="0061754B" w:rsidP="0061754B">
            <w:pPr>
              <w:spacing w:after="0" w:line="240" w:lineRule="auto"/>
              <w:rPr>
                <w:rFonts w:ascii="Cambria" w:hAnsi="Cambria"/>
                <w:b/>
                <w:bCs/>
              </w:rPr>
            </w:pPr>
          </w:p>
        </w:tc>
        <w:tc>
          <w:tcPr>
            <w:tcW w:w="1516" w:type="dxa"/>
          </w:tcPr>
          <w:p w14:paraId="1D98B3B1" w14:textId="77777777" w:rsidR="0061754B" w:rsidRPr="00362F15" w:rsidRDefault="0061754B" w:rsidP="0061754B">
            <w:pPr>
              <w:spacing w:after="0" w:line="240" w:lineRule="auto"/>
              <w:rPr>
                <w:rFonts w:ascii="Cambria" w:hAnsi="Cambria"/>
                <w:b/>
                <w:bCs/>
              </w:rPr>
            </w:pPr>
          </w:p>
        </w:tc>
        <w:tc>
          <w:tcPr>
            <w:tcW w:w="1261" w:type="dxa"/>
          </w:tcPr>
          <w:p w14:paraId="063260ED" w14:textId="77777777" w:rsidR="0061754B" w:rsidRPr="00362F15" w:rsidRDefault="0061754B" w:rsidP="0061754B">
            <w:pPr>
              <w:spacing w:after="0" w:line="240" w:lineRule="auto"/>
              <w:rPr>
                <w:rFonts w:ascii="Cambria" w:hAnsi="Cambria"/>
                <w:b/>
                <w:bCs/>
              </w:rPr>
            </w:pPr>
          </w:p>
        </w:tc>
        <w:tc>
          <w:tcPr>
            <w:tcW w:w="1772" w:type="dxa"/>
          </w:tcPr>
          <w:p w14:paraId="55BD0C7C" w14:textId="77777777" w:rsidR="0061754B" w:rsidRPr="00362F15" w:rsidRDefault="0061754B" w:rsidP="0061754B">
            <w:pPr>
              <w:spacing w:after="0" w:line="240" w:lineRule="auto"/>
              <w:rPr>
                <w:rFonts w:ascii="Cambria" w:hAnsi="Cambria"/>
                <w:b/>
                <w:bCs/>
              </w:rPr>
            </w:pPr>
          </w:p>
        </w:tc>
        <w:tc>
          <w:tcPr>
            <w:tcW w:w="1772" w:type="dxa"/>
          </w:tcPr>
          <w:p w14:paraId="5094C737" w14:textId="77777777" w:rsidR="0061754B" w:rsidRPr="00362F15" w:rsidRDefault="0061754B" w:rsidP="0061754B">
            <w:pPr>
              <w:spacing w:after="0" w:line="240" w:lineRule="auto"/>
              <w:rPr>
                <w:rFonts w:ascii="Cambria" w:hAnsi="Cambria"/>
                <w:b/>
                <w:bCs/>
              </w:rPr>
            </w:pPr>
          </w:p>
        </w:tc>
        <w:tc>
          <w:tcPr>
            <w:tcW w:w="1588" w:type="dxa"/>
          </w:tcPr>
          <w:p w14:paraId="76AB5E78" w14:textId="77777777" w:rsidR="0061754B" w:rsidRPr="00362F15" w:rsidRDefault="0061754B" w:rsidP="0061754B">
            <w:pPr>
              <w:spacing w:after="0" w:line="240" w:lineRule="auto"/>
              <w:rPr>
                <w:rFonts w:ascii="Cambria" w:hAnsi="Cambria"/>
                <w:b/>
                <w:bCs/>
              </w:rPr>
            </w:pPr>
          </w:p>
        </w:tc>
      </w:tr>
      <w:tr w:rsidR="00362F15" w:rsidRPr="00362F15" w14:paraId="6B3EBA16" w14:textId="77777777" w:rsidTr="00E0420B">
        <w:trPr>
          <w:trHeight w:val="1080"/>
        </w:trPr>
        <w:tc>
          <w:tcPr>
            <w:tcW w:w="2830" w:type="dxa"/>
            <w:vAlign w:val="center"/>
          </w:tcPr>
          <w:p w14:paraId="63143019"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rPr>
              <w:t xml:space="preserve">Applying critical thinking to solve clinical problems, make informed decisions, and </w:t>
            </w:r>
            <w:r w:rsidRPr="00362F15">
              <w:rPr>
                <w:rFonts w:ascii="Cambria" w:hAnsi="Cambria"/>
                <w:b/>
                <w:bCs/>
              </w:rPr>
              <w:lastRenderedPageBreak/>
              <w:t>provide laboratory consultation</w:t>
            </w:r>
          </w:p>
        </w:tc>
        <w:tc>
          <w:tcPr>
            <w:tcW w:w="1055" w:type="dxa"/>
          </w:tcPr>
          <w:p w14:paraId="18860DF2" w14:textId="77777777" w:rsidR="0061754B" w:rsidRPr="00362F15" w:rsidRDefault="0061754B" w:rsidP="0061754B">
            <w:pPr>
              <w:spacing w:after="0" w:line="240" w:lineRule="auto"/>
              <w:rPr>
                <w:rFonts w:ascii="Cambria" w:hAnsi="Cambria"/>
                <w:b/>
                <w:bCs/>
              </w:rPr>
            </w:pPr>
          </w:p>
        </w:tc>
        <w:tc>
          <w:tcPr>
            <w:tcW w:w="1049" w:type="dxa"/>
          </w:tcPr>
          <w:p w14:paraId="69D1AEBD" w14:textId="77777777" w:rsidR="0061754B" w:rsidRPr="00362F15" w:rsidRDefault="0061754B" w:rsidP="0061754B">
            <w:pPr>
              <w:spacing w:after="0" w:line="240" w:lineRule="auto"/>
              <w:rPr>
                <w:rFonts w:ascii="Cambria" w:hAnsi="Cambria"/>
                <w:b/>
                <w:bCs/>
              </w:rPr>
            </w:pPr>
          </w:p>
        </w:tc>
        <w:tc>
          <w:tcPr>
            <w:tcW w:w="1087" w:type="dxa"/>
          </w:tcPr>
          <w:p w14:paraId="2C2980D9" w14:textId="77777777" w:rsidR="0061754B" w:rsidRPr="00362F15" w:rsidRDefault="0061754B" w:rsidP="0061754B">
            <w:pPr>
              <w:spacing w:after="0" w:line="240" w:lineRule="auto"/>
              <w:rPr>
                <w:rFonts w:ascii="Cambria" w:hAnsi="Cambria"/>
                <w:b/>
                <w:bCs/>
              </w:rPr>
            </w:pPr>
          </w:p>
        </w:tc>
        <w:tc>
          <w:tcPr>
            <w:tcW w:w="1516" w:type="dxa"/>
          </w:tcPr>
          <w:p w14:paraId="4F40C5CB" w14:textId="77777777" w:rsidR="0061754B" w:rsidRPr="00362F15" w:rsidRDefault="0061754B" w:rsidP="0061754B">
            <w:pPr>
              <w:spacing w:after="0" w:line="240" w:lineRule="auto"/>
              <w:rPr>
                <w:rFonts w:ascii="Cambria" w:hAnsi="Cambria"/>
                <w:b/>
                <w:bCs/>
              </w:rPr>
            </w:pPr>
          </w:p>
        </w:tc>
        <w:tc>
          <w:tcPr>
            <w:tcW w:w="1516" w:type="dxa"/>
          </w:tcPr>
          <w:p w14:paraId="02F0E919" w14:textId="77777777" w:rsidR="0061754B" w:rsidRPr="00362F15" w:rsidRDefault="0061754B" w:rsidP="0061754B">
            <w:pPr>
              <w:spacing w:after="0" w:line="240" w:lineRule="auto"/>
              <w:rPr>
                <w:rFonts w:ascii="Cambria" w:hAnsi="Cambria"/>
                <w:b/>
                <w:bCs/>
              </w:rPr>
            </w:pPr>
          </w:p>
        </w:tc>
        <w:tc>
          <w:tcPr>
            <w:tcW w:w="1261" w:type="dxa"/>
          </w:tcPr>
          <w:p w14:paraId="6F2B0A38" w14:textId="77777777" w:rsidR="0061754B" w:rsidRPr="00362F15" w:rsidRDefault="0061754B" w:rsidP="0061754B">
            <w:pPr>
              <w:spacing w:after="0" w:line="240" w:lineRule="auto"/>
              <w:rPr>
                <w:rFonts w:ascii="Cambria" w:hAnsi="Cambria"/>
                <w:b/>
                <w:bCs/>
              </w:rPr>
            </w:pPr>
          </w:p>
        </w:tc>
        <w:tc>
          <w:tcPr>
            <w:tcW w:w="1772" w:type="dxa"/>
          </w:tcPr>
          <w:p w14:paraId="6133F1A4" w14:textId="77777777" w:rsidR="0061754B" w:rsidRPr="00362F15" w:rsidRDefault="0061754B" w:rsidP="0061754B">
            <w:pPr>
              <w:spacing w:after="0" w:line="240" w:lineRule="auto"/>
              <w:rPr>
                <w:rFonts w:ascii="Cambria" w:hAnsi="Cambria"/>
                <w:b/>
                <w:bCs/>
              </w:rPr>
            </w:pPr>
          </w:p>
        </w:tc>
        <w:tc>
          <w:tcPr>
            <w:tcW w:w="1772" w:type="dxa"/>
          </w:tcPr>
          <w:p w14:paraId="20CA15B1" w14:textId="77777777" w:rsidR="0061754B" w:rsidRPr="00362F15" w:rsidRDefault="0061754B" w:rsidP="0061754B">
            <w:pPr>
              <w:spacing w:after="0" w:line="240" w:lineRule="auto"/>
              <w:rPr>
                <w:rFonts w:ascii="Cambria" w:hAnsi="Cambria"/>
                <w:b/>
                <w:bCs/>
              </w:rPr>
            </w:pPr>
          </w:p>
        </w:tc>
        <w:tc>
          <w:tcPr>
            <w:tcW w:w="1588" w:type="dxa"/>
          </w:tcPr>
          <w:p w14:paraId="03AEFD79" w14:textId="77777777" w:rsidR="0061754B" w:rsidRPr="00362F15" w:rsidRDefault="0061754B" w:rsidP="0061754B">
            <w:pPr>
              <w:spacing w:after="0" w:line="240" w:lineRule="auto"/>
              <w:rPr>
                <w:rFonts w:ascii="Cambria" w:hAnsi="Cambria"/>
                <w:b/>
                <w:bCs/>
              </w:rPr>
            </w:pPr>
          </w:p>
        </w:tc>
      </w:tr>
      <w:tr w:rsidR="00362F15" w:rsidRPr="00362F15" w14:paraId="37F34504" w14:textId="77777777" w:rsidTr="00E0420B">
        <w:trPr>
          <w:trHeight w:val="1080"/>
        </w:trPr>
        <w:tc>
          <w:tcPr>
            <w:tcW w:w="2830" w:type="dxa"/>
            <w:vAlign w:val="center"/>
          </w:tcPr>
          <w:p w14:paraId="6075C17F" w14:textId="77777777" w:rsidR="0061754B" w:rsidRPr="00362F15" w:rsidRDefault="0061754B" w:rsidP="0061754B">
            <w:pPr>
              <w:spacing w:after="0" w:line="240" w:lineRule="auto"/>
              <w:rPr>
                <w:rFonts w:ascii="Cambria" w:hAnsi="Cambria" w:cstheme="minorHAnsi"/>
                <w:b/>
                <w:bCs/>
              </w:rPr>
            </w:pPr>
            <w:r w:rsidRPr="00362F15">
              <w:rPr>
                <w:rFonts w:ascii="Cambria" w:hAnsi="Cambria"/>
                <w:b/>
                <w:bCs/>
              </w:rPr>
              <w:t>Understanding and adhering to accreditation standards, assessment regulations, and national laws governing medical laboratories</w:t>
            </w:r>
          </w:p>
        </w:tc>
        <w:tc>
          <w:tcPr>
            <w:tcW w:w="1055" w:type="dxa"/>
          </w:tcPr>
          <w:p w14:paraId="208D075F" w14:textId="77777777" w:rsidR="0061754B" w:rsidRPr="00362F15" w:rsidRDefault="0061754B" w:rsidP="0061754B">
            <w:pPr>
              <w:spacing w:after="0" w:line="240" w:lineRule="auto"/>
              <w:rPr>
                <w:rFonts w:ascii="Cambria" w:hAnsi="Cambria"/>
                <w:b/>
                <w:bCs/>
              </w:rPr>
            </w:pPr>
          </w:p>
        </w:tc>
        <w:tc>
          <w:tcPr>
            <w:tcW w:w="1049" w:type="dxa"/>
          </w:tcPr>
          <w:p w14:paraId="5D608002" w14:textId="77777777" w:rsidR="0061754B" w:rsidRPr="00362F15" w:rsidRDefault="0061754B" w:rsidP="0061754B">
            <w:pPr>
              <w:spacing w:after="0" w:line="240" w:lineRule="auto"/>
              <w:rPr>
                <w:rFonts w:ascii="Cambria" w:hAnsi="Cambria"/>
                <w:b/>
                <w:bCs/>
              </w:rPr>
            </w:pPr>
          </w:p>
        </w:tc>
        <w:tc>
          <w:tcPr>
            <w:tcW w:w="1087" w:type="dxa"/>
          </w:tcPr>
          <w:p w14:paraId="5A1BA4EA" w14:textId="77777777" w:rsidR="0061754B" w:rsidRPr="00362F15" w:rsidRDefault="0061754B" w:rsidP="0061754B">
            <w:pPr>
              <w:spacing w:after="0" w:line="240" w:lineRule="auto"/>
              <w:rPr>
                <w:rFonts w:ascii="Cambria" w:hAnsi="Cambria"/>
                <w:b/>
                <w:bCs/>
              </w:rPr>
            </w:pPr>
          </w:p>
        </w:tc>
        <w:tc>
          <w:tcPr>
            <w:tcW w:w="1516" w:type="dxa"/>
          </w:tcPr>
          <w:p w14:paraId="71929D31" w14:textId="77777777" w:rsidR="0061754B" w:rsidRPr="00362F15" w:rsidRDefault="0061754B" w:rsidP="0061754B">
            <w:pPr>
              <w:spacing w:after="0" w:line="240" w:lineRule="auto"/>
              <w:rPr>
                <w:rFonts w:ascii="Cambria" w:hAnsi="Cambria"/>
                <w:b/>
                <w:bCs/>
              </w:rPr>
            </w:pPr>
          </w:p>
        </w:tc>
        <w:tc>
          <w:tcPr>
            <w:tcW w:w="1516" w:type="dxa"/>
          </w:tcPr>
          <w:p w14:paraId="20A54821" w14:textId="77777777" w:rsidR="0061754B" w:rsidRPr="00362F15" w:rsidRDefault="0061754B" w:rsidP="0061754B">
            <w:pPr>
              <w:spacing w:after="0" w:line="240" w:lineRule="auto"/>
              <w:rPr>
                <w:rFonts w:ascii="Cambria" w:hAnsi="Cambria"/>
                <w:b/>
                <w:bCs/>
              </w:rPr>
            </w:pPr>
          </w:p>
        </w:tc>
        <w:tc>
          <w:tcPr>
            <w:tcW w:w="1261" w:type="dxa"/>
          </w:tcPr>
          <w:p w14:paraId="7FCCE00B" w14:textId="77777777" w:rsidR="0061754B" w:rsidRPr="00362F15" w:rsidRDefault="0061754B" w:rsidP="0061754B">
            <w:pPr>
              <w:spacing w:after="0" w:line="240" w:lineRule="auto"/>
              <w:rPr>
                <w:rFonts w:ascii="Cambria" w:hAnsi="Cambria"/>
                <w:b/>
                <w:bCs/>
              </w:rPr>
            </w:pPr>
          </w:p>
        </w:tc>
        <w:tc>
          <w:tcPr>
            <w:tcW w:w="1772" w:type="dxa"/>
          </w:tcPr>
          <w:p w14:paraId="71BBFFD4" w14:textId="77777777" w:rsidR="0061754B" w:rsidRPr="00362F15" w:rsidRDefault="0061754B" w:rsidP="0061754B">
            <w:pPr>
              <w:spacing w:after="0" w:line="240" w:lineRule="auto"/>
              <w:rPr>
                <w:rFonts w:ascii="Cambria" w:hAnsi="Cambria"/>
                <w:b/>
                <w:bCs/>
              </w:rPr>
            </w:pPr>
          </w:p>
        </w:tc>
        <w:tc>
          <w:tcPr>
            <w:tcW w:w="1772" w:type="dxa"/>
          </w:tcPr>
          <w:p w14:paraId="54524F57" w14:textId="77777777" w:rsidR="0061754B" w:rsidRPr="00362F15" w:rsidRDefault="0061754B" w:rsidP="0061754B">
            <w:pPr>
              <w:spacing w:after="0" w:line="240" w:lineRule="auto"/>
              <w:rPr>
                <w:rFonts w:ascii="Cambria" w:hAnsi="Cambria"/>
                <w:b/>
                <w:bCs/>
              </w:rPr>
            </w:pPr>
          </w:p>
        </w:tc>
        <w:tc>
          <w:tcPr>
            <w:tcW w:w="1588" w:type="dxa"/>
          </w:tcPr>
          <w:p w14:paraId="74BAA906" w14:textId="77777777" w:rsidR="0061754B" w:rsidRPr="00362F15" w:rsidRDefault="0061754B" w:rsidP="0061754B">
            <w:pPr>
              <w:spacing w:after="0" w:line="240" w:lineRule="auto"/>
              <w:rPr>
                <w:rFonts w:ascii="Cambria" w:hAnsi="Cambria"/>
                <w:b/>
                <w:bCs/>
              </w:rPr>
            </w:pPr>
          </w:p>
        </w:tc>
      </w:tr>
      <w:tr w:rsidR="0061754B" w:rsidRPr="00362F15" w14:paraId="24A4D4A4" w14:textId="77777777" w:rsidTr="00E0420B">
        <w:trPr>
          <w:trHeight w:val="1080"/>
        </w:trPr>
        <w:tc>
          <w:tcPr>
            <w:tcW w:w="2830" w:type="dxa"/>
            <w:vAlign w:val="center"/>
          </w:tcPr>
          <w:p w14:paraId="0AAB6B6B"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hAnsi="Cambria"/>
                <w:b/>
                <w:bCs/>
              </w:rPr>
              <w:t>Demonstrating professional responsibility, ethical behavior, and integrity in medical laboratory practice</w:t>
            </w:r>
          </w:p>
        </w:tc>
        <w:tc>
          <w:tcPr>
            <w:tcW w:w="1055" w:type="dxa"/>
          </w:tcPr>
          <w:p w14:paraId="6D44ADDA" w14:textId="77777777" w:rsidR="0061754B" w:rsidRPr="00362F15" w:rsidRDefault="0061754B" w:rsidP="0061754B">
            <w:pPr>
              <w:spacing w:after="0" w:line="240" w:lineRule="auto"/>
              <w:rPr>
                <w:rFonts w:ascii="Cambria" w:hAnsi="Cambria"/>
                <w:b/>
                <w:bCs/>
              </w:rPr>
            </w:pPr>
          </w:p>
        </w:tc>
        <w:tc>
          <w:tcPr>
            <w:tcW w:w="1049" w:type="dxa"/>
          </w:tcPr>
          <w:p w14:paraId="7ECE770F" w14:textId="77777777" w:rsidR="0061754B" w:rsidRPr="00362F15" w:rsidRDefault="0061754B" w:rsidP="0061754B">
            <w:pPr>
              <w:spacing w:after="0" w:line="240" w:lineRule="auto"/>
              <w:rPr>
                <w:rFonts w:ascii="Cambria" w:hAnsi="Cambria"/>
                <w:b/>
                <w:bCs/>
              </w:rPr>
            </w:pPr>
          </w:p>
        </w:tc>
        <w:tc>
          <w:tcPr>
            <w:tcW w:w="1087" w:type="dxa"/>
          </w:tcPr>
          <w:p w14:paraId="51BA65D2" w14:textId="77777777" w:rsidR="0061754B" w:rsidRPr="00362F15" w:rsidRDefault="0061754B" w:rsidP="0061754B">
            <w:pPr>
              <w:spacing w:after="0" w:line="240" w:lineRule="auto"/>
              <w:rPr>
                <w:rFonts w:ascii="Cambria" w:hAnsi="Cambria"/>
                <w:b/>
                <w:bCs/>
              </w:rPr>
            </w:pPr>
          </w:p>
        </w:tc>
        <w:tc>
          <w:tcPr>
            <w:tcW w:w="1516" w:type="dxa"/>
          </w:tcPr>
          <w:p w14:paraId="76E10E5D" w14:textId="77777777" w:rsidR="0061754B" w:rsidRPr="00362F15" w:rsidRDefault="0061754B" w:rsidP="0061754B">
            <w:pPr>
              <w:spacing w:after="0" w:line="240" w:lineRule="auto"/>
              <w:rPr>
                <w:rFonts w:ascii="Cambria" w:hAnsi="Cambria"/>
                <w:b/>
                <w:bCs/>
              </w:rPr>
            </w:pPr>
          </w:p>
        </w:tc>
        <w:tc>
          <w:tcPr>
            <w:tcW w:w="1516" w:type="dxa"/>
          </w:tcPr>
          <w:p w14:paraId="32F10743" w14:textId="77777777" w:rsidR="0061754B" w:rsidRPr="00362F15" w:rsidRDefault="0061754B" w:rsidP="0061754B">
            <w:pPr>
              <w:spacing w:after="0" w:line="240" w:lineRule="auto"/>
              <w:rPr>
                <w:rFonts w:ascii="Cambria" w:hAnsi="Cambria"/>
                <w:b/>
                <w:bCs/>
              </w:rPr>
            </w:pPr>
          </w:p>
        </w:tc>
        <w:tc>
          <w:tcPr>
            <w:tcW w:w="1261" w:type="dxa"/>
          </w:tcPr>
          <w:p w14:paraId="63B06A62" w14:textId="77777777" w:rsidR="0061754B" w:rsidRPr="00362F15" w:rsidRDefault="0061754B" w:rsidP="0061754B">
            <w:pPr>
              <w:spacing w:after="0" w:line="240" w:lineRule="auto"/>
              <w:rPr>
                <w:rFonts w:ascii="Cambria" w:hAnsi="Cambria"/>
                <w:b/>
                <w:bCs/>
              </w:rPr>
            </w:pPr>
          </w:p>
        </w:tc>
        <w:tc>
          <w:tcPr>
            <w:tcW w:w="1772" w:type="dxa"/>
          </w:tcPr>
          <w:p w14:paraId="01EE11AA" w14:textId="77777777" w:rsidR="0061754B" w:rsidRPr="00362F15" w:rsidRDefault="0061754B" w:rsidP="0061754B">
            <w:pPr>
              <w:spacing w:after="0" w:line="240" w:lineRule="auto"/>
              <w:rPr>
                <w:rFonts w:ascii="Cambria" w:hAnsi="Cambria"/>
                <w:b/>
                <w:bCs/>
              </w:rPr>
            </w:pPr>
          </w:p>
        </w:tc>
        <w:tc>
          <w:tcPr>
            <w:tcW w:w="1772" w:type="dxa"/>
          </w:tcPr>
          <w:p w14:paraId="252854FE" w14:textId="77777777" w:rsidR="0061754B" w:rsidRPr="00362F15" w:rsidRDefault="0061754B" w:rsidP="0061754B">
            <w:pPr>
              <w:spacing w:after="0" w:line="240" w:lineRule="auto"/>
              <w:rPr>
                <w:rFonts w:ascii="Cambria" w:hAnsi="Cambria"/>
                <w:b/>
                <w:bCs/>
              </w:rPr>
            </w:pPr>
          </w:p>
        </w:tc>
        <w:tc>
          <w:tcPr>
            <w:tcW w:w="1588" w:type="dxa"/>
          </w:tcPr>
          <w:p w14:paraId="17514A87" w14:textId="77777777" w:rsidR="0061754B" w:rsidRPr="00362F15" w:rsidRDefault="0061754B" w:rsidP="0061754B">
            <w:pPr>
              <w:spacing w:after="0" w:line="240" w:lineRule="auto"/>
              <w:rPr>
                <w:rFonts w:ascii="Cambria" w:hAnsi="Cambria"/>
                <w:b/>
                <w:bCs/>
              </w:rPr>
            </w:pPr>
          </w:p>
        </w:tc>
      </w:tr>
    </w:tbl>
    <w:p w14:paraId="627E68E0" w14:textId="77777777" w:rsidR="0061754B" w:rsidRPr="00362F15" w:rsidRDefault="0061754B" w:rsidP="0061754B">
      <w:pPr>
        <w:rPr>
          <w:rFonts w:ascii="Cambria" w:hAnsi="Cambria"/>
          <w:b/>
          <w:bCs/>
        </w:rPr>
      </w:pPr>
    </w:p>
    <w:p w14:paraId="230CBC1C" w14:textId="77777777" w:rsidR="0061754B" w:rsidRPr="00362F15" w:rsidRDefault="0061754B" w:rsidP="0061754B">
      <w:pPr>
        <w:rPr>
          <w:rFonts w:ascii="Cambria" w:eastAsia="新細明體" w:hAnsi="Cambria"/>
          <w:b/>
          <w:bCs/>
          <w:sz w:val="24"/>
          <w:szCs w:val="24"/>
          <w:lang w:eastAsia="zh-TW"/>
        </w:rPr>
      </w:pPr>
    </w:p>
    <w:p w14:paraId="260091B7" w14:textId="77777777" w:rsidR="0061754B" w:rsidRPr="00362F15" w:rsidRDefault="0061754B" w:rsidP="0061754B">
      <w:pPr>
        <w:rPr>
          <w:rFonts w:ascii="Cambria" w:eastAsia="新細明體" w:hAnsi="Cambria"/>
          <w:b/>
          <w:bCs/>
          <w:sz w:val="24"/>
          <w:szCs w:val="24"/>
          <w:lang w:eastAsia="zh-TW"/>
        </w:rPr>
      </w:pPr>
    </w:p>
    <w:p w14:paraId="601C8ACF" w14:textId="77777777" w:rsidR="0061754B" w:rsidRPr="00362F15" w:rsidRDefault="0061754B" w:rsidP="0061754B">
      <w:pPr>
        <w:rPr>
          <w:rFonts w:ascii="Cambria" w:eastAsia="新細明體" w:hAnsi="Cambria"/>
          <w:b/>
          <w:bCs/>
          <w:sz w:val="24"/>
          <w:szCs w:val="24"/>
          <w:lang w:eastAsia="zh-TW"/>
        </w:rPr>
      </w:pPr>
    </w:p>
    <w:p w14:paraId="4AB3C39E" w14:textId="77777777" w:rsidR="0061754B" w:rsidRPr="00362F15" w:rsidRDefault="0061754B" w:rsidP="0061754B">
      <w:pPr>
        <w:rPr>
          <w:rFonts w:ascii="Cambria" w:eastAsia="新細明體" w:hAnsi="Cambria"/>
          <w:b/>
          <w:bCs/>
          <w:sz w:val="24"/>
          <w:szCs w:val="24"/>
          <w:lang w:eastAsia="zh-TW"/>
        </w:rPr>
        <w:sectPr w:rsidR="0061754B" w:rsidRPr="00362F15" w:rsidSect="0061754B">
          <w:pgSz w:w="16838" w:h="11906" w:orient="landscape"/>
          <w:pgMar w:top="720" w:right="720" w:bottom="720" w:left="720" w:header="851" w:footer="992" w:gutter="0"/>
          <w:cols w:space="425"/>
          <w:docGrid w:type="lines" w:linePitch="360"/>
        </w:sectPr>
      </w:pPr>
    </w:p>
    <w:p w14:paraId="268A364A" w14:textId="2F758673" w:rsidR="0061754B" w:rsidRPr="00362F15" w:rsidRDefault="0061754B" w:rsidP="0061754B">
      <w:pPr>
        <w:rPr>
          <w:rFonts w:ascii="Cambria" w:eastAsia="新細明體" w:hAnsi="Cambria"/>
          <w:b/>
          <w:bCs/>
          <w:sz w:val="24"/>
          <w:szCs w:val="24"/>
          <w:lang w:eastAsia="zh-TW"/>
        </w:rPr>
      </w:pPr>
      <w:r w:rsidRPr="00362F15">
        <w:rPr>
          <w:rFonts w:ascii="Cambria" w:eastAsia="新細明體" w:hAnsi="Cambria"/>
          <w:b/>
          <w:bCs/>
          <w:sz w:val="24"/>
          <w:szCs w:val="24"/>
          <w:lang w:eastAsia="zh-TW"/>
        </w:rPr>
        <w:lastRenderedPageBreak/>
        <w:t>Supplementary file 3</w:t>
      </w:r>
    </w:p>
    <w:p w14:paraId="1F51715A" w14:textId="77777777" w:rsidR="0061754B" w:rsidRPr="00362F15" w:rsidRDefault="0061754B" w:rsidP="0061754B">
      <w:pPr>
        <w:rPr>
          <w:rFonts w:ascii="Cambria" w:hAnsi="Cambria"/>
          <w:b/>
          <w:bCs/>
        </w:rPr>
      </w:pPr>
      <w:r w:rsidRPr="00362F15">
        <w:rPr>
          <w:rFonts w:ascii="Cambria" w:hAnsi="Cambria"/>
          <w:b/>
          <w:bCs/>
        </w:rPr>
        <w:t>Delphi Round 3 Questionnaire – Competency Framework for Medical Laboratory Scientists (MLS) in Taiwan</w:t>
      </w:r>
    </w:p>
    <w:p w14:paraId="60710BFC" w14:textId="77777777" w:rsidR="0061754B" w:rsidRPr="00362F15" w:rsidRDefault="0061754B" w:rsidP="0061754B">
      <w:pPr>
        <w:jc w:val="both"/>
        <w:rPr>
          <w:rFonts w:ascii="Cambria" w:eastAsia="標楷體" w:hAnsi="Cambria"/>
          <w:b/>
          <w:bCs/>
          <w:szCs w:val="24"/>
        </w:rPr>
      </w:pPr>
      <w:r w:rsidRPr="00362F15">
        <w:rPr>
          <w:rFonts w:ascii="Cambria" w:eastAsia="標楷體" w:hAnsi="Cambria"/>
          <w:b/>
          <w:bCs/>
          <w:szCs w:val="24"/>
        </w:rPr>
        <w:t>Instructions for Participants</w:t>
      </w:r>
    </w:p>
    <w:p w14:paraId="6BE5BDBA" w14:textId="77777777" w:rsidR="0061754B" w:rsidRPr="00362F15" w:rsidRDefault="0061754B" w:rsidP="0061754B">
      <w:pPr>
        <w:ind w:firstLine="482"/>
        <w:jc w:val="both"/>
        <w:rPr>
          <w:rFonts w:ascii="Cambria" w:eastAsia="標楷體" w:hAnsi="Cambria"/>
          <w:szCs w:val="24"/>
        </w:rPr>
      </w:pPr>
      <w:r w:rsidRPr="00362F15">
        <w:rPr>
          <w:rFonts w:ascii="Cambria" w:eastAsia="標楷體" w:hAnsi="Cambria"/>
        </w:rPr>
        <w:t>Thank you again for participating in the third round of this Delphi survey on establishing a consensus-driven competency framework for Medical Laboratory Scientists (MLS) in Taiwan. This questionnaire is based on the valuable suggestions provided by experts in the second round. Statistical analyses and summarized feedback from Round 2 are presented here, along with your own responses from Round 2, for your reference in completing this round.</w:t>
      </w:r>
    </w:p>
    <w:p w14:paraId="67AC7A16" w14:textId="77777777" w:rsidR="0061754B" w:rsidRPr="00362F15" w:rsidRDefault="0061754B" w:rsidP="0061754B">
      <w:pPr>
        <w:jc w:val="both"/>
        <w:rPr>
          <w:rFonts w:ascii="Cambria" w:eastAsia="標楷體" w:hAnsi="Cambria"/>
          <w:b/>
          <w:bCs/>
          <w:szCs w:val="24"/>
        </w:rPr>
      </w:pPr>
      <w:r w:rsidRPr="00362F15">
        <w:rPr>
          <w:rFonts w:ascii="Cambria" w:eastAsia="標楷體" w:hAnsi="Cambria"/>
          <w:b/>
          <w:bCs/>
          <w:szCs w:val="24"/>
        </w:rPr>
        <w:t>Response Guidelines</w:t>
      </w:r>
    </w:p>
    <w:p w14:paraId="5ED47F06" w14:textId="77777777" w:rsidR="0061754B" w:rsidRPr="00362F15" w:rsidRDefault="0061754B" w:rsidP="0061754B">
      <w:pPr>
        <w:ind w:firstLine="480"/>
        <w:jc w:val="both"/>
        <w:rPr>
          <w:rFonts w:ascii="Cambria" w:eastAsia="標楷體" w:hAnsi="Cambria"/>
          <w:szCs w:val="24"/>
        </w:rPr>
      </w:pPr>
      <w:r w:rsidRPr="00362F15">
        <w:rPr>
          <w:rFonts w:ascii="Cambria" w:eastAsia="標楷體" w:hAnsi="Cambria"/>
          <w:szCs w:val="24"/>
        </w:rPr>
        <w:t>For each item, this round provides:</w:t>
      </w:r>
    </w:p>
    <w:p w14:paraId="1919EBA3" w14:textId="77777777" w:rsidR="0061754B" w:rsidRPr="00362F15" w:rsidRDefault="0061754B" w:rsidP="0061754B">
      <w:pPr>
        <w:pStyle w:val="a3"/>
        <w:widowControl w:val="0"/>
        <w:numPr>
          <w:ilvl w:val="0"/>
          <w:numId w:val="1"/>
        </w:numPr>
        <w:contextualSpacing w:val="0"/>
        <w:jc w:val="both"/>
        <w:rPr>
          <w:rFonts w:ascii="Cambria" w:eastAsia="標楷體" w:hAnsi="Cambria"/>
          <w:szCs w:val="24"/>
        </w:rPr>
      </w:pPr>
      <w:r w:rsidRPr="00362F15">
        <w:rPr>
          <w:rFonts w:ascii="Cambria" w:eastAsia="標楷體" w:hAnsi="Cambria"/>
          <w:szCs w:val="24"/>
        </w:rPr>
        <w:t>Your response in Round 2.</w:t>
      </w:r>
    </w:p>
    <w:p w14:paraId="1271999E" w14:textId="77777777" w:rsidR="0061754B" w:rsidRPr="00362F15" w:rsidRDefault="0061754B" w:rsidP="0061754B">
      <w:pPr>
        <w:pStyle w:val="a3"/>
        <w:widowControl w:val="0"/>
        <w:numPr>
          <w:ilvl w:val="0"/>
          <w:numId w:val="1"/>
        </w:numPr>
        <w:contextualSpacing w:val="0"/>
        <w:jc w:val="both"/>
        <w:rPr>
          <w:rFonts w:ascii="Cambria" w:eastAsia="標楷體" w:hAnsi="Cambria"/>
          <w:szCs w:val="24"/>
        </w:rPr>
      </w:pPr>
      <w:r w:rsidRPr="00362F15">
        <w:rPr>
          <w:rFonts w:ascii="Cambria" w:eastAsia="標楷體" w:hAnsi="Cambria"/>
          <w:szCs w:val="24"/>
        </w:rPr>
        <w:t>The mean score and standard deviation (SD) from Round 2, showing the degree of consensus or variability among experts.</w:t>
      </w:r>
    </w:p>
    <w:p w14:paraId="2B1F0E3A" w14:textId="77777777" w:rsidR="0061754B" w:rsidRPr="00362F15" w:rsidRDefault="0061754B" w:rsidP="0061754B">
      <w:pPr>
        <w:pStyle w:val="a3"/>
        <w:widowControl w:val="0"/>
        <w:numPr>
          <w:ilvl w:val="0"/>
          <w:numId w:val="2"/>
        </w:numPr>
        <w:ind w:left="1440"/>
        <w:contextualSpacing w:val="0"/>
        <w:jc w:val="both"/>
        <w:rPr>
          <w:rFonts w:ascii="Cambria" w:eastAsia="標楷體" w:hAnsi="Cambria"/>
          <w:szCs w:val="24"/>
        </w:rPr>
      </w:pPr>
      <w:r w:rsidRPr="00362F15">
        <w:rPr>
          <w:rFonts w:ascii="Cambria" w:eastAsia="標楷體" w:hAnsi="Cambria"/>
          <w:szCs w:val="24"/>
        </w:rPr>
        <w:t>Mean: The average value of experts’ ratings, representing the central tendency of responses.</w:t>
      </w:r>
    </w:p>
    <w:p w14:paraId="61719A04" w14:textId="77777777" w:rsidR="0061754B" w:rsidRPr="00362F15" w:rsidRDefault="0061754B" w:rsidP="0061754B">
      <w:pPr>
        <w:pStyle w:val="a3"/>
        <w:widowControl w:val="0"/>
        <w:numPr>
          <w:ilvl w:val="0"/>
          <w:numId w:val="2"/>
        </w:numPr>
        <w:ind w:left="1440"/>
        <w:contextualSpacing w:val="0"/>
        <w:jc w:val="both"/>
        <w:rPr>
          <w:rFonts w:ascii="Cambria" w:eastAsia="標楷體" w:hAnsi="Cambria"/>
          <w:szCs w:val="24"/>
        </w:rPr>
      </w:pPr>
      <w:r w:rsidRPr="00362F15">
        <w:rPr>
          <w:rFonts w:ascii="Cambria" w:eastAsia="標楷體" w:hAnsi="Cambria"/>
          <w:szCs w:val="24"/>
        </w:rPr>
        <w:t>SD: The standard deviation, indicating the extent of variability in experts’ opinions on appropriateness.</w:t>
      </w:r>
    </w:p>
    <w:p w14:paraId="5E2E6836" w14:textId="77777777" w:rsidR="0061754B" w:rsidRPr="00362F15" w:rsidRDefault="0061754B" w:rsidP="0061754B">
      <w:pPr>
        <w:pStyle w:val="a3"/>
        <w:widowControl w:val="0"/>
        <w:numPr>
          <w:ilvl w:val="0"/>
          <w:numId w:val="1"/>
        </w:numPr>
        <w:contextualSpacing w:val="0"/>
        <w:jc w:val="both"/>
        <w:rPr>
          <w:rFonts w:ascii="Cambria" w:eastAsia="標楷體" w:hAnsi="Cambria"/>
          <w:szCs w:val="24"/>
        </w:rPr>
      </w:pPr>
      <w:r w:rsidRPr="00362F15">
        <w:rPr>
          <w:rFonts w:ascii="Cambria" w:eastAsia="標楷體" w:hAnsi="Cambria"/>
          <w:szCs w:val="24"/>
        </w:rPr>
        <w:t>This study uses a 5-point Likert scale. Please rate the appropriateness of each core competency (Section A) and sub-competency (Section B) by checking the appropriate box: 5 = Very appropriate</w:t>
      </w:r>
      <w:r w:rsidRPr="00362F15">
        <w:rPr>
          <w:rFonts w:ascii="Cambria" w:eastAsia="標楷體" w:hAnsi="Cambria"/>
          <w:szCs w:val="24"/>
        </w:rPr>
        <w:t>、</w:t>
      </w:r>
      <w:r w:rsidRPr="00362F15">
        <w:rPr>
          <w:rFonts w:ascii="Cambria" w:eastAsia="標楷體" w:hAnsi="Cambria"/>
          <w:szCs w:val="24"/>
        </w:rPr>
        <w:t>4 = Appropriate</w:t>
      </w:r>
      <w:r w:rsidRPr="00362F15">
        <w:rPr>
          <w:rFonts w:ascii="Cambria" w:eastAsia="標楷體" w:hAnsi="Cambria"/>
          <w:szCs w:val="24"/>
        </w:rPr>
        <w:t>、</w:t>
      </w:r>
      <w:r w:rsidRPr="00362F15">
        <w:rPr>
          <w:rFonts w:ascii="Cambria" w:eastAsia="標楷體" w:hAnsi="Cambria"/>
          <w:szCs w:val="24"/>
        </w:rPr>
        <w:t>3 = Neutral</w:t>
      </w:r>
      <w:r w:rsidRPr="00362F15">
        <w:rPr>
          <w:rFonts w:ascii="Cambria" w:eastAsia="標楷體" w:hAnsi="Cambria"/>
          <w:szCs w:val="24"/>
        </w:rPr>
        <w:t>、</w:t>
      </w:r>
      <w:r w:rsidRPr="00362F15">
        <w:rPr>
          <w:rFonts w:ascii="Cambria" w:eastAsia="標楷體" w:hAnsi="Cambria"/>
          <w:szCs w:val="24"/>
        </w:rPr>
        <w:t>2 = Inappropriate</w:t>
      </w:r>
      <w:r w:rsidRPr="00362F15">
        <w:rPr>
          <w:rFonts w:ascii="Cambria" w:eastAsia="標楷體" w:hAnsi="Cambria"/>
          <w:szCs w:val="24"/>
        </w:rPr>
        <w:t>、</w:t>
      </w:r>
      <w:r w:rsidRPr="00362F15">
        <w:rPr>
          <w:rFonts w:ascii="Cambria" w:eastAsia="標楷體" w:hAnsi="Cambria"/>
          <w:szCs w:val="24"/>
        </w:rPr>
        <w:t>1 = Very inappropriate. If you have additional comments or suggestions, please write them in the “Comments” column. Your valuable input will make a significant contribution to this study. We sincerely appreciate your assistance. Please complete the questionnaire in full and return it within three weeks using the enclosed return envelope or by replying via email.</w:t>
      </w:r>
    </w:p>
    <w:p w14:paraId="3560DAE0" w14:textId="77777777" w:rsidR="0061754B" w:rsidRPr="00362F15" w:rsidRDefault="0061754B" w:rsidP="0061754B">
      <w:pPr>
        <w:ind w:left="480"/>
        <w:jc w:val="both"/>
        <w:rPr>
          <w:rFonts w:ascii="Cambria" w:eastAsia="標楷體" w:hAnsi="Cambria"/>
          <w:szCs w:val="24"/>
        </w:rPr>
      </w:pPr>
    </w:p>
    <w:p w14:paraId="5FB9957F" w14:textId="77777777" w:rsidR="0061754B" w:rsidRPr="00362F15" w:rsidRDefault="0061754B" w:rsidP="0061754B">
      <w:pPr>
        <w:ind w:left="480"/>
        <w:jc w:val="both"/>
        <w:rPr>
          <w:rFonts w:ascii="Cambria" w:eastAsia="標楷體" w:hAnsi="Cambria"/>
          <w:szCs w:val="24"/>
        </w:rPr>
      </w:pPr>
    </w:p>
    <w:p w14:paraId="3D46C9EE" w14:textId="77777777" w:rsidR="0061754B" w:rsidRPr="00362F15" w:rsidRDefault="0061754B" w:rsidP="0061754B">
      <w:pPr>
        <w:rPr>
          <w:rFonts w:ascii="Cambria" w:hAnsi="Cambria"/>
          <w:b/>
          <w:bCs/>
          <w:lang w:eastAsia="zh-TW"/>
        </w:rPr>
      </w:pPr>
    </w:p>
    <w:p w14:paraId="6DA905F8" w14:textId="6D645611" w:rsidR="0061754B" w:rsidRPr="00362F15" w:rsidRDefault="0061754B" w:rsidP="0061754B">
      <w:pPr>
        <w:rPr>
          <w:rFonts w:ascii="Cambria" w:hAnsi="Cambria"/>
          <w:b/>
          <w:bCs/>
        </w:rPr>
      </w:pPr>
      <w:r w:rsidRPr="00362F15">
        <w:rPr>
          <w:rFonts w:ascii="Cambria" w:hAnsi="Cambria"/>
          <w:b/>
          <w:bCs/>
          <w:lang w:eastAsia="zh-TW"/>
        </w:rPr>
        <w:lastRenderedPageBreak/>
        <w:t>S</w:t>
      </w:r>
      <w:r w:rsidRPr="00362F15">
        <w:rPr>
          <w:rFonts w:ascii="Cambria" w:hAnsi="Cambria"/>
          <w:b/>
          <w:bCs/>
        </w:rPr>
        <w:t>ection A. Core competencies</w:t>
      </w:r>
    </w:p>
    <w:tbl>
      <w:tblPr>
        <w:tblStyle w:val="a6"/>
        <w:tblW w:w="15446" w:type="dxa"/>
        <w:tblLayout w:type="fixed"/>
        <w:tblLook w:val="04A0" w:firstRow="1" w:lastRow="0" w:firstColumn="1" w:lastColumn="0" w:noHBand="0" w:noVBand="1"/>
      </w:tblPr>
      <w:tblGrid>
        <w:gridCol w:w="2830"/>
        <w:gridCol w:w="1055"/>
        <w:gridCol w:w="1049"/>
        <w:gridCol w:w="1087"/>
        <w:gridCol w:w="1516"/>
        <w:gridCol w:w="1516"/>
        <w:gridCol w:w="1120"/>
        <w:gridCol w:w="1701"/>
        <w:gridCol w:w="1729"/>
        <w:gridCol w:w="1843"/>
      </w:tblGrid>
      <w:tr w:rsidR="00362F15" w:rsidRPr="00362F15" w14:paraId="52F81CA6" w14:textId="77777777" w:rsidTr="00E0420B">
        <w:tc>
          <w:tcPr>
            <w:tcW w:w="2830" w:type="dxa"/>
            <w:vMerge w:val="restart"/>
            <w:vAlign w:val="center"/>
          </w:tcPr>
          <w:p w14:paraId="0856FD53" w14:textId="77777777" w:rsidR="0061754B" w:rsidRPr="00362F15" w:rsidRDefault="0061754B" w:rsidP="0061754B">
            <w:pPr>
              <w:widowControl w:val="0"/>
              <w:spacing w:after="0" w:line="240" w:lineRule="auto"/>
              <w:jc w:val="both"/>
              <w:rPr>
                <w:rFonts w:ascii="Cambria" w:hAnsi="Cambria"/>
                <w:b/>
                <w:bCs/>
              </w:rPr>
            </w:pPr>
            <w:r w:rsidRPr="00362F15">
              <w:rPr>
                <w:rFonts w:ascii="Cambria" w:hAnsi="Cambria"/>
                <w:b/>
                <w:bCs/>
              </w:rPr>
              <w:t>Core competencies</w:t>
            </w:r>
          </w:p>
        </w:tc>
        <w:tc>
          <w:tcPr>
            <w:tcW w:w="1055" w:type="dxa"/>
            <w:vMerge w:val="restart"/>
            <w:vAlign w:val="center"/>
          </w:tcPr>
          <w:p w14:paraId="0C4100F1"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 xml:space="preserve">Round </w:t>
            </w:r>
            <w:r w:rsidRPr="00362F15">
              <w:rPr>
                <w:rFonts w:ascii="Cambria" w:eastAsia="新細明體" w:hAnsi="Cambria"/>
                <w:b/>
                <w:bCs/>
                <w:lang w:eastAsia="zh-TW"/>
              </w:rPr>
              <w:t>2</w:t>
            </w:r>
            <w:r w:rsidRPr="00362F15">
              <w:rPr>
                <w:rFonts w:ascii="Cambria" w:hAnsi="Cambria"/>
                <w:b/>
                <w:bCs/>
              </w:rPr>
              <w:t xml:space="preserve"> Mean</w:t>
            </w:r>
          </w:p>
        </w:tc>
        <w:tc>
          <w:tcPr>
            <w:tcW w:w="1049" w:type="dxa"/>
            <w:vMerge w:val="restart"/>
            <w:vAlign w:val="center"/>
          </w:tcPr>
          <w:p w14:paraId="34CDE256"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 xml:space="preserve">Round </w:t>
            </w:r>
            <w:r w:rsidRPr="00362F15">
              <w:rPr>
                <w:rFonts w:ascii="Cambria" w:eastAsia="新細明體" w:hAnsi="Cambria"/>
                <w:b/>
                <w:bCs/>
                <w:lang w:eastAsia="zh-TW"/>
              </w:rPr>
              <w:t>2</w:t>
            </w:r>
            <w:r w:rsidRPr="00362F15">
              <w:rPr>
                <w:rFonts w:ascii="Cambria" w:hAnsi="Cambria"/>
                <w:b/>
                <w:bCs/>
                <w:lang w:eastAsia="zh-TW"/>
              </w:rPr>
              <w:t xml:space="preserve"> </w:t>
            </w:r>
            <w:r w:rsidRPr="00362F15">
              <w:rPr>
                <w:rFonts w:ascii="Cambria" w:hAnsi="Cambria"/>
                <w:b/>
                <w:bCs/>
              </w:rPr>
              <w:t>SD</w:t>
            </w:r>
          </w:p>
        </w:tc>
        <w:tc>
          <w:tcPr>
            <w:tcW w:w="1087" w:type="dxa"/>
            <w:vMerge w:val="restart"/>
            <w:vAlign w:val="center"/>
          </w:tcPr>
          <w:p w14:paraId="5970CD57" w14:textId="77777777" w:rsidR="0061754B" w:rsidRPr="00362F15" w:rsidRDefault="0061754B" w:rsidP="0061754B">
            <w:pPr>
              <w:spacing w:after="0" w:line="240" w:lineRule="auto"/>
              <w:jc w:val="both"/>
              <w:rPr>
                <w:rFonts w:ascii="Cambria" w:hAnsi="Cambria"/>
                <w:b/>
                <w:bCs/>
                <w:lang w:eastAsia="zh-TW"/>
              </w:rPr>
            </w:pPr>
            <w:r w:rsidRPr="00362F15">
              <w:rPr>
                <w:rFonts w:ascii="Cambria" w:hAnsi="Cambria"/>
                <w:b/>
                <w:bCs/>
              </w:rPr>
              <w:t xml:space="preserve">Your Round </w:t>
            </w:r>
            <w:r w:rsidRPr="00362F15">
              <w:rPr>
                <w:rFonts w:ascii="Cambria" w:eastAsia="新細明體" w:hAnsi="Cambria"/>
                <w:b/>
                <w:bCs/>
                <w:lang w:eastAsia="zh-TW"/>
              </w:rPr>
              <w:t>2</w:t>
            </w:r>
            <w:r w:rsidRPr="00362F15">
              <w:rPr>
                <w:rFonts w:ascii="Cambria" w:hAnsi="Cambria"/>
                <w:b/>
                <w:bCs/>
              </w:rPr>
              <w:t xml:space="preserve"> scores</w:t>
            </w:r>
          </w:p>
        </w:tc>
        <w:tc>
          <w:tcPr>
            <w:tcW w:w="7582" w:type="dxa"/>
            <w:gridSpan w:val="5"/>
            <w:vAlign w:val="center"/>
          </w:tcPr>
          <w:p w14:paraId="5782631D" w14:textId="77777777" w:rsidR="0061754B" w:rsidRPr="00362F15" w:rsidRDefault="0061754B" w:rsidP="0061754B">
            <w:pPr>
              <w:spacing w:after="0" w:line="240" w:lineRule="auto"/>
              <w:jc w:val="center"/>
              <w:rPr>
                <w:rFonts w:ascii="Cambria" w:hAnsi="Cambria"/>
                <w:b/>
                <w:bCs/>
              </w:rPr>
            </w:pPr>
            <w:r w:rsidRPr="00362F15">
              <w:rPr>
                <w:rStyle w:val="a5"/>
                <w:rFonts w:ascii="Cambria" w:hAnsi="Cambria"/>
              </w:rPr>
              <w:t xml:space="preserve">Your Current Response (Round </w:t>
            </w:r>
            <w:r w:rsidRPr="00362F15">
              <w:rPr>
                <w:rStyle w:val="a5"/>
                <w:rFonts w:ascii="Cambria" w:eastAsia="新細明體" w:hAnsi="Cambria"/>
                <w:lang w:eastAsia="zh-TW"/>
              </w:rPr>
              <w:t>3</w:t>
            </w:r>
            <w:r w:rsidRPr="00362F15">
              <w:rPr>
                <w:rStyle w:val="a5"/>
                <w:rFonts w:ascii="Cambria" w:hAnsi="Cambria"/>
              </w:rPr>
              <w:t>)</w:t>
            </w:r>
          </w:p>
        </w:tc>
        <w:tc>
          <w:tcPr>
            <w:tcW w:w="1843" w:type="dxa"/>
            <w:vMerge w:val="restart"/>
            <w:vAlign w:val="center"/>
          </w:tcPr>
          <w:p w14:paraId="40212794" w14:textId="77777777" w:rsidR="0061754B" w:rsidRPr="00362F15" w:rsidRDefault="0061754B" w:rsidP="0061754B">
            <w:pPr>
              <w:widowControl w:val="0"/>
              <w:spacing w:after="0" w:line="240" w:lineRule="auto"/>
              <w:rPr>
                <w:rFonts w:ascii="Cambria" w:eastAsia="標楷體" w:hAnsi="Cambria" w:cs="Times New Roman"/>
                <w:b/>
                <w:bCs/>
              </w:rPr>
            </w:pPr>
            <w:r w:rsidRPr="00362F15">
              <w:rPr>
                <w:rFonts w:ascii="Cambria" w:eastAsia="標楷體" w:hAnsi="Cambria" w:cs="Times New Roman"/>
                <w:b/>
                <w:bCs/>
              </w:rPr>
              <w:t>Comments</w:t>
            </w:r>
            <w:r w:rsidRPr="00362F15">
              <w:rPr>
                <w:rFonts w:ascii="Cambria" w:eastAsia="標楷體" w:hAnsi="Cambria" w:cs="Times New Roman"/>
                <w:b/>
                <w:bCs/>
                <w:lang w:eastAsia="zh-TW"/>
              </w:rPr>
              <w:t xml:space="preserve"> </w:t>
            </w:r>
            <w:r w:rsidRPr="00362F15">
              <w:rPr>
                <w:rFonts w:ascii="Cambria" w:eastAsia="標楷體" w:hAnsi="Cambria" w:cs="Times New Roman"/>
                <w:b/>
                <w:bCs/>
              </w:rPr>
              <w:t>(suggestions or additional items)</w:t>
            </w:r>
          </w:p>
        </w:tc>
      </w:tr>
      <w:tr w:rsidR="00362F15" w:rsidRPr="00362F15" w14:paraId="6AAD8213" w14:textId="77777777" w:rsidTr="00E0420B">
        <w:tc>
          <w:tcPr>
            <w:tcW w:w="2830" w:type="dxa"/>
            <w:vMerge/>
            <w:vAlign w:val="center"/>
          </w:tcPr>
          <w:p w14:paraId="136FFBE0" w14:textId="77777777" w:rsidR="0061754B" w:rsidRPr="00362F15" w:rsidRDefault="0061754B" w:rsidP="0061754B">
            <w:pPr>
              <w:spacing w:after="0" w:line="240" w:lineRule="auto"/>
              <w:jc w:val="both"/>
              <w:rPr>
                <w:rFonts w:ascii="Cambria" w:hAnsi="Cambria"/>
                <w:b/>
                <w:bCs/>
              </w:rPr>
            </w:pPr>
          </w:p>
        </w:tc>
        <w:tc>
          <w:tcPr>
            <w:tcW w:w="1055" w:type="dxa"/>
            <w:vMerge/>
            <w:vAlign w:val="center"/>
          </w:tcPr>
          <w:p w14:paraId="4A1E859C" w14:textId="77777777" w:rsidR="0061754B" w:rsidRPr="00362F15" w:rsidRDefault="0061754B" w:rsidP="0061754B">
            <w:pPr>
              <w:spacing w:after="0" w:line="240" w:lineRule="auto"/>
              <w:jc w:val="both"/>
              <w:rPr>
                <w:rFonts w:ascii="Cambria" w:hAnsi="Cambria"/>
                <w:b/>
                <w:bCs/>
              </w:rPr>
            </w:pPr>
          </w:p>
        </w:tc>
        <w:tc>
          <w:tcPr>
            <w:tcW w:w="1049" w:type="dxa"/>
            <w:vMerge/>
            <w:vAlign w:val="center"/>
          </w:tcPr>
          <w:p w14:paraId="0FF88538" w14:textId="77777777" w:rsidR="0061754B" w:rsidRPr="00362F15" w:rsidRDefault="0061754B" w:rsidP="0061754B">
            <w:pPr>
              <w:spacing w:after="0" w:line="240" w:lineRule="auto"/>
              <w:jc w:val="both"/>
              <w:rPr>
                <w:rFonts w:ascii="Cambria" w:hAnsi="Cambria"/>
                <w:b/>
                <w:bCs/>
              </w:rPr>
            </w:pPr>
          </w:p>
        </w:tc>
        <w:tc>
          <w:tcPr>
            <w:tcW w:w="1087" w:type="dxa"/>
            <w:vMerge/>
            <w:vAlign w:val="center"/>
          </w:tcPr>
          <w:p w14:paraId="4C1B7D20" w14:textId="77777777" w:rsidR="0061754B" w:rsidRPr="00362F15" w:rsidRDefault="0061754B" w:rsidP="0061754B">
            <w:pPr>
              <w:spacing w:after="0" w:line="240" w:lineRule="auto"/>
              <w:jc w:val="both"/>
              <w:rPr>
                <w:rFonts w:ascii="Cambria" w:hAnsi="Cambria"/>
                <w:b/>
                <w:bCs/>
              </w:rPr>
            </w:pPr>
          </w:p>
        </w:tc>
        <w:tc>
          <w:tcPr>
            <w:tcW w:w="1516" w:type="dxa"/>
            <w:vAlign w:val="center"/>
          </w:tcPr>
          <w:p w14:paraId="559C0EEA"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appropriate</w:t>
            </w:r>
          </w:p>
        </w:tc>
        <w:tc>
          <w:tcPr>
            <w:tcW w:w="1516" w:type="dxa"/>
            <w:vAlign w:val="center"/>
          </w:tcPr>
          <w:p w14:paraId="5EF4FC20"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Appropriate</w:t>
            </w:r>
          </w:p>
        </w:tc>
        <w:tc>
          <w:tcPr>
            <w:tcW w:w="1120" w:type="dxa"/>
            <w:vAlign w:val="center"/>
          </w:tcPr>
          <w:p w14:paraId="77793EA6" w14:textId="77777777" w:rsidR="0061754B" w:rsidRPr="00362F15" w:rsidRDefault="0061754B" w:rsidP="0061754B">
            <w:pPr>
              <w:spacing w:after="0" w:line="240" w:lineRule="auto"/>
              <w:jc w:val="both"/>
              <w:rPr>
                <w:rFonts w:ascii="Cambria" w:hAnsi="Cambria"/>
                <w:b/>
                <w:bCs/>
              </w:rPr>
            </w:pPr>
            <w:r w:rsidRPr="00362F15">
              <w:rPr>
                <w:rFonts w:ascii="Cambria" w:hAnsi="Cambria"/>
                <w:b/>
                <w:bCs/>
                <w:lang w:eastAsia="zh-TW"/>
              </w:rPr>
              <w:t>N</w:t>
            </w:r>
            <w:r w:rsidRPr="00362F15">
              <w:rPr>
                <w:rFonts w:ascii="Cambria" w:hAnsi="Cambria"/>
                <w:b/>
                <w:bCs/>
              </w:rPr>
              <w:t>eutral</w:t>
            </w:r>
          </w:p>
        </w:tc>
        <w:tc>
          <w:tcPr>
            <w:tcW w:w="1701" w:type="dxa"/>
            <w:vAlign w:val="center"/>
          </w:tcPr>
          <w:p w14:paraId="01655D25"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Inappropriate</w:t>
            </w:r>
          </w:p>
        </w:tc>
        <w:tc>
          <w:tcPr>
            <w:tcW w:w="1729" w:type="dxa"/>
            <w:vAlign w:val="center"/>
          </w:tcPr>
          <w:p w14:paraId="28B30B37" w14:textId="77777777" w:rsidR="0061754B" w:rsidRPr="00362F15" w:rsidRDefault="0061754B" w:rsidP="0061754B">
            <w:pPr>
              <w:spacing w:after="0" w:line="240" w:lineRule="auto"/>
              <w:jc w:val="both"/>
              <w:rPr>
                <w:rFonts w:ascii="Cambria" w:hAnsi="Cambria"/>
                <w:b/>
                <w:bCs/>
              </w:rPr>
            </w:pPr>
            <w:r w:rsidRPr="00362F15">
              <w:rPr>
                <w:rFonts w:ascii="Cambria" w:hAnsi="Cambria"/>
                <w:b/>
                <w:bCs/>
              </w:rPr>
              <w:t>Very inappropriate</w:t>
            </w:r>
          </w:p>
        </w:tc>
        <w:tc>
          <w:tcPr>
            <w:tcW w:w="1843" w:type="dxa"/>
            <w:vMerge/>
            <w:vAlign w:val="center"/>
          </w:tcPr>
          <w:p w14:paraId="77C20E5A" w14:textId="77777777" w:rsidR="0061754B" w:rsidRPr="00362F15" w:rsidRDefault="0061754B" w:rsidP="0061754B">
            <w:pPr>
              <w:spacing w:after="0" w:line="240" w:lineRule="auto"/>
              <w:jc w:val="both"/>
              <w:rPr>
                <w:rFonts w:ascii="Cambria" w:eastAsia="標楷體" w:hAnsi="Cambria" w:cs="Times New Roman"/>
                <w:b/>
                <w:bCs/>
              </w:rPr>
            </w:pPr>
          </w:p>
        </w:tc>
      </w:tr>
      <w:tr w:rsidR="00362F15" w:rsidRPr="00362F15" w14:paraId="45B4D660" w14:textId="77777777" w:rsidTr="00E0420B">
        <w:trPr>
          <w:trHeight w:val="1080"/>
        </w:trPr>
        <w:tc>
          <w:tcPr>
            <w:tcW w:w="2830" w:type="dxa"/>
            <w:vAlign w:val="center"/>
          </w:tcPr>
          <w:p w14:paraId="1D640060" w14:textId="77777777" w:rsidR="0061754B" w:rsidRPr="00362F15" w:rsidRDefault="0061754B" w:rsidP="0061754B">
            <w:pPr>
              <w:spacing w:after="0" w:line="240" w:lineRule="auto"/>
              <w:rPr>
                <w:rFonts w:ascii="Cambria" w:hAnsi="Cambria" w:cstheme="minorHAnsi"/>
                <w:b/>
                <w:bCs/>
              </w:rPr>
            </w:pPr>
            <w:r w:rsidRPr="00362F15">
              <w:rPr>
                <w:rFonts w:ascii="Cambria" w:eastAsia="標楷體" w:hAnsi="Cambria" w:cstheme="minorHAnsi"/>
                <w:b/>
                <w:bCs/>
                <w:lang w:val="x-none"/>
              </w:rPr>
              <w:t>Technical Skill (TS)</w:t>
            </w:r>
          </w:p>
        </w:tc>
        <w:tc>
          <w:tcPr>
            <w:tcW w:w="1055" w:type="dxa"/>
          </w:tcPr>
          <w:p w14:paraId="206F24D0" w14:textId="77777777" w:rsidR="0061754B" w:rsidRPr="00362F15" w:rsidRDefault="0061754B" w:rsidP="0061754B">
            <w:pPr>
              <w:spacing w:after="0" w:line="240" w:lineRule="auto"/>
              <w:rPr>
                <w:rFonts w:ascii="Cambria" w:hAnsi="Cambria"/>
                <w:b/>
                <w:bCs/>
              </w:rPr>
            </w:pPr>
          </w:p>
        </w:tc>
        <w:tc>
          <w:tcPr>
            <w:tcW w:w="1049" w:type="dxa"/>
          </w:tcPr>
          <w:p w14:paraId="62E41368" w14:textId="77777777" w:rsidR="0061754B" w:rsidRPr="00362F15" w:rsidRDefault="0061754B" w:rsidP="0061754B">
            <w:pPr>
              <w:spacing w:after="0" w:line="240" w:lineRule="auto"/>
              <w:rPr>
                <w:rFonts w:ascii="Cambria" w:hAnsi="Cambria"/>
                <w:b/>
                <w:bCs/>
              </w:rPr>
            </w:pPr>
          </w:p>
        </w:tc>
        <w:tc>
          <w:tcPr>
            <w:tcW w:w="1087" w:type="dxa"/>
          </w:tcPr>
          <w:p w14:paraId="62C9606F" w14:textId="77777777" w:rsidR="0061754B" w:rsidRPr="00362F15" w:rsidRDefault="0061754B" w:rsidP="0061754B">
            <w:pPr>
              <w:spacing w:after="0" w:line="240" w:lineRule="auto"/>
              <w:rPr>
                <w:rFonts w:ascii="Cambria" w:hAnsi="Cambria"/>
                <w:b/>
                <w:bCs/>
              </w:rPr>
            </w:pPr>
          </w:p>
        </w:tc>
        <w:tc>
          <w:tcPr>
            <w:tcW w:w="1516" w:type="dxa"/>
            <w:vAlign w:val="center"/>
          </w:tcPr>
          <w:p w14:paraId="6285727D" w14:textId="77777777" w:rsidR="0061754B" w:rsidRPr="00362F15" w:rsidRDefault="0061754B" w:rsidP="0061754B">
            <w:pPr>
              <w:spacing w:after="0" w:line="240" w:lineRule="auto"/>
              <w:rPr>
                <w:rFonts w:ascii="Cambria" w:hAnsi="Cambria"/>
                <w:b/>
                <w:bCs/>
              </w:rPr>
            </w:pPr>
          </w:p>
        </w:tc>
        <w:tc>
          <w:tcPr>
            <w:tcW w:w="1516" w:type="dxa"/>
            <w:vAlign w:val="center"/>
          </w:tcPr>
          <w:p w14:paraId="34862264" w14:textId="77777777" w:rsidR="0061754B" w:rsidRPr="00362F15" w:rsidRDefault="0061754B" w:rsidP="0061754B">
            <w:pPr>
              <w:spacing w:after="0" w:line="240" w:lineRule="auto"/>
              <w:rPr>
                <w:rFonts w:ascii="Cambria" w:hAnsi="Cambria"/>
                <w:b/>
                <w:bCs/>
              </w:rPr>
            </w:pPr>
          </w:p>
        </w:tc>
        <w:tc>
          <w:tcPr>
            <w:tcW w:w="1120" w:type="dxa"/>
            <w:vAlign w:val="center"/>
          </w:tcPr>
          <w:p w14:paraId="18E22F45" w14:textId="77777777" w:rsidR="0061754B" w:rsidRPr="00362F15" w:rsidRDefault="0061754B" w:rsidP="0061754B">
            <w:pPr>
              <w:spacing w:after="0" w:line="240" w:lineRule="auto"/>
              <w:rPr>
                <w:rFonts w:ascii="Cambria" w:hAnsi="Cambria"/>
                <w:b/>
                <w:bCs/>
              </w:rPr>
            </w:pPr>
          </w:p>
        </w:tc>
        <w:tc>
          <w:tcPr>
            <w:tcW w:w="1701" w:type="dxa"/>
            <w:vAlign w:val="center"/>
          </w:tcPr>
          <w:p w14:paraId="383C34D8" w14:textId="77777777" w:rsidR="0061754B" w:rsidRPr="00362F15" w:rsidRDefault="0061754B" w:rsidP="0061754B">
            <w:pPr>
              <w:spacing w:after="0" w:line="240" w:lineRule="auto"/>
              <w:rPr>
                <w:rFonts w:ascii="Cambria" w:hAnsi="Cambria"/>
                <w:b/>
                <w:bCs/>
              </w:rPr>
            </w:pPr>
          </w:p>
        </w:tc>
        <w:tc>
          <w:tcPr>
            <w:tcW w:w="1729" w:type="dxa"/>
            <w:vAlign w:val="center"/>
          </w:tcPr>
          <w:p w14:paraId="78C426F2" w14:textId="77777777" w:rsidR="0061754B" w:rsidRPr="00362F15" w:rsidRDefault="0061754B" w:rsidP="0061754B">
            <w:pPr>
              <w:spacing w:after="0" w:line="240" w:lineRule="auto"/>
              <w:rPr>
                <w:rFonts w:ascii="Cambria" w:hAnsi="Cambria"/>
                <w:b/>
                <w:bCs/>
              </w:rPr>
            </w:pPr>
          </w:p>
        </w:tc>
        <w:tc>
          <w:tcPr>
            <w:tcW w:w="1843" w:type="dxa"/>
            <w:vAlign w:val="center"/>
          </w:tcPr>
          <w:p w14:paraId="18170202" w14:textId="77777777" w:rsidR="0061754B" w:rsidRPr="00362F15" w:rsidRDefault="0061754B" w:rsidP="0061754B">
            <w:pPr>
              <w:spacing w:after="0" w:line="240" w:lineRule="auto"/>
              <w:rPr>
                <w:rFonts w:ascii="Cambria" w:hAnsi="Cambria"/>
                <w:b/>
                <w:bCs/>
              </w:rPr>
            </w:pPr>
          </w:p>
        </w:tc>
      </w:tr>
      <w:tr w:rsidR="00362F15" w:rsidRPr="00362F15" w14:paraId="465DC83C" w14:textId="77777777" w:rsidTr="00E0420B">
        <w:trPr>
          <w:trHeight w:val="1080"/>
        </w:trPr>
        <w:tc>
          <w:tcPr>
            <w:tcW w:w="2830" w:type="dxa"/>
            <w:vAlign w:val="center"/>
          </w:tcPr>
          <w:p w14:paraId="4590FDF0" w14:textId="77777777" w:rsidR="0061754B" w:rsidRPr="00362F15" w:rsidRDefault="0061754B" w:rsidP="0061754B">
            <w:pPr>
              <w:spacing w:after="0" w:line="240" w:lineRule="auto"/>
              <w:rPr>
                <w:rFonts w:ascii="Cambria" w:hAnsi="Cambria" w:cstheme="minorHAnsi"/>
                <w:b/>
                <w:bCs/>
              </w:rPr>
            </w:pPr>
            <w:r w:rsidRPr="00362F15">
              <w:rPr>
                <w:rFonts w:ascii="Cambria" w:eastAsia="標楷體" w:hAnsi="Cambria" w:cstheme="minorHAnsi"/>
                <w:b/>
                <w:bCs/>
                <w:lang w:val="x-none"/>
              </w:rPr>
              <w:t>Knowledge Base (KB)</w:t>
            </w:r>
          </w:p>
        </w:tc>
        <w:tc>
          <w:tcPr>
            <w:tcW w:w="1055" w:type="dxa"/>
          </w:tcPr>
          <w:p w14:paraId="666AAA97" w14:textId="77777777" w:rsidR="0061754B" w:rsidRPr="00362F15" w:rsidRDefault="0061754B" w:rsidP="0061754B">
            <w:pPr>
              <w:spacing w:after="0" w:line="240" w:lineRule="auto"/>
              <w:rPr>
                <w:rFonts w:ascii="Cambria" w:hAnsi="Cambria"/>
                <w:b/>
                <w:bCs/>
              </w:rPr>
            </w:pPr>
          </w:p>
        </w:tc>
        <w:tc>
          <w:tcPr>
            <w:tcW w:w="1049" w:type="dxa"/>
          </w:tcPr>
          <w:p w14:paraId="251F4ADC" w14:textId="77777777" w:rsidR="0061754B" w:rsidRPr="00362F15" w:rsidRDefault="0061754B" w:rsidP="0061754B">
            <w:pPr>
              <w:spacing w:after="0" w:line="240" w:lineRule="auto"/>
              <w:rPr>
                <w:rFonts w:ascii="Cambria" w:hAnsi="Cambria"/>
                <w:b/>
                <w:bCs/>
              </w:rPr>
            </w:pPr>
          </w:p>
        </w:tc>
        <w:tc>
          <w:tcPr>
            <w:tcW w:w="1087" w:type="dxa"/>
          </w:tcPr>
          <w:p w14:paraId="3C8791E5" w14:textId="77777777" w:rsidR="0061754B" w:rsidRPr="00362F15" w:rsidRDefault="0061754B" w:rsidP="0061754B">
            <w:pPr>
              <w:spacing w:after="0" w:line="240" w:lineRule="auto"/>
              <w:rPr>
                <w:rFonts w:ascii="Cambria" w:hAnsi="Cambria"/>
                <w:b/>
                <w:bCs/>
              </w:rPr>
            </w:pPr>
          </w:p>
        </w:tc>
        <w:tc>
          <w:tcPr>
            <w:tcW w:w="1516" w:type="dxa"/>
            <w:vAlign w:val="center"/>
          </w:tcPr>
          <w:p w14:paraId="37F4CBF8" w14:textId="77777777" w:rsidR="0061754B" w:rsidRPr="00362F15" w:rsidRDefault="0061754B" w:rsidP="0061754B">
            <w:pPr>
              <w:spacing w:after="0" w:line="240" w:lineRule="auto"/>
              <w:rPr>
                <w:rFonts w:ascii="Cambria" w:hAnsi="Cambria"/>
                <w:b/>
                <w:bCs/>
              </w:rPr>
            </w:pPr>
          </w:p>
        </w:tc>
        <w:tc>
          <w:tcPr>
            <w:tcW w:w="1516" w:type="dxa"/>
            <w:vAlign w:val="center"/>
          </w:tcPr>
          <w:p w14:paraId="4541B166" w14:textId="77777777" w:rsidR="0061754B" w:rsidRPr="00362F15" w:rsidRDefault="0061754B" w:rsidP="0061754B">
            <w:pPr>
              <w:spacing w:after="0" w:line="240" w:lineRule="auto"/>
              <w:rPr>
                <w:rFonts w:ascii="Cambria" w:hAnsi="Cambria"/>
                <w:b/>
                <w:bCs/>
              </w:rPr>
            </w:pPr>
          </w:p>
        </w:tc>
        <w:tc>
          <w:tcPr>
            <w:tcW w:w="1120" w:type="dxa"/>
            <w:vAlign w:val="center"/>
          </w:tcPr>
          <w:p w14:paraId="043F7AC3" w14:textId="77777777" w:rsidR="0061754B" w:rsidRPr="00362F15" w:rsidRDefault="0061754B" w:rsidP="0061754B">
            <w:pPr>
              <w:spacing w:after="0" w:line="240" w:lineRule="auto"/>
              <w:rPr>
                <w:rFonts w:ascii="Cambria" w:hAnsi="Cambria"/>
                <w:b/>
                <w:bCs/>
              </w:rPr>
            </w:pPr>
          </w:p>
        </w:tc>
        <w:tc>
          <w:tcPr>
            <w:tcW w:w="1701" w:type="dxa"/>
            <w:vAlign w:val="center"/>
          </w:tcPr>
          <w:p w14:paraId="1255431D" w14:textId="77777777" w:rsidR="0061754B" w:rsidRPr="00362F15" w:rsidRDefault="0061754B" w:rsidP="0061754B">
            <w:pPr>
              <w:spacing w:after="0" w:line="240" w:lineRule="auto"/>
              <w:rPr>
                <w:rFonts w:ascii="Cambria" w:hAnsi="Cambria"/>
                <w:b/>
                <w:bCs/>
              </w:rPr>
            </w:pPr>
          </w:p>
        </w:tc>
        <w:tc>
          <w:tcPr>
            <w:tcW w:w="1729" w:type="dxa"/>
            <w:vAlign w:val="center"/>
          </w:tcPr>
          <w:p w14:paraId="6BFC72D2" w14:textId="77777777" w:rsidR="0061754B" w:rsidRPr="00362F15" w:rsidRDefault="0061754B" w:rsidP="0061754B">
            <w:pPr>
              <w:spacing w:after="0" w:line="240" w:lineRule="auto"/>
              <w:rPr>
                <w:rFonts w:ascii="Cambria" w:hAnsi="Cambria"/>
                <w:b/>
                <w:bCs/>
              </w:rPr>
            </w:pPr>
          </w:p>
        </w:tc>
        <w:tc>
          <w:tcPr>
            <w:tcW w:w="1843" w:type="dxa"/>
            <w:vAlign w:val="center"/>
          </w:tcPr>
          <w:p w14:paraId="4ECDC079" w14:textId="77777777" w:rsidR="0061754B" w:rsidRPr="00362F15" w:rsidRDefault="0061754B" w:rsidP="0061754B">
            <w:pPr>
              <w:spacing w:after="0" w:line="240" w:lineRule="auto"/>
              <w:rPr>
                <w:rFonts w:ascii="Cambria" w:hAnsi="Cambria"/>
                <w:b/>
                <w:bCs/>
              </w:rPr>
            </w:pPr>
          </w:p>
        </w:tc>
      </w:tr>
      <w:tr w:rsidR="00362F15" w:rsidRPr="00362F15" w14:paraId="52D356A8" w14:textId="77777777" w:rsidTr="00E0420B">
        <w:trPr>
          <w:trHeight w:val="1080"/>
        </w:trPr>
        <w:tc>
          <w:tcPr>
            <w:tcW w:w="2830" w:type="dxa"/>
            <w:vAlign w:val="center"/>
          </w:tcPr>
          <w:p w14:paraId="16D77D51" w14:textId="77777777" w:rsidR="0061754B" w:rsidRPr="00362F15" w:rsidRDefault="0061754B" w:rsidP="0061754B">
            <w:pPr>
              <w:spacing w:after="0" w:line="240" w:lineRule="auto"/>
              <w:rPr>
                <w:rFonts w:ascii="Cambria" w:hAnsi="Cambria" w:cstheme="minorHAnsi"/>
                <w:b/>
                <w:bCs/>
              </w:rPr>
            </w:pPr>
            <w:r w:rsidRPr="00362F15">
              <w:rPr>
                <w:rFonts w:ascii="Cambria" w:eastAsia="標楷體" w:hAnsi="Cambria" w:cstheme="minorHAnsi"/>
                <w:b/>
                <w:bCs/>
                <w:lang w:val="x-none"/>
              </w:rPr>
              <w:t>Communication (COM)</w:t>
            </w:r>
          </w:p>
        </w:tc>
        <w:tc>
          <w:tcPr>
            <w:tcW w:w="1055" w:type="dxa"/>
          </w:tcPr>
          <w:p w14:paraId="63EF45E5" w14:textId="77777777" w:rsidR="0061754B" w:rsidRPr="00362F15" w:rsidRDefault="0061754B" w:rsidP="0061754B">
            <w:pPr>
              <w:spacing w:after="0" w:line="240" w:lineRule="auto"/>
              <w:rPr>
                <w:rFonts w:ascii="Cambria" w:hAnsi="Cambria"/>
                <w:b/>
                <w:bCs/>
              </w:rPr>
            </w:pPr>
          </w:p>
        </w:tc>
        <w:tc>
          <w:tcPr>
            <w:tcW w:w="1049" w:type="dxa"/>
          </w:tcPr>
          <w:p w14:paraId="6D59483E" w14:textId="77777777" w:rsidR="0061754B" w:rsidRPr="00362F15" w:rsidRDefault="0061754B" w:rsidP="0061754B">
            <w:pPr>
              <w:spacing w:after="0" w:line="240" w:lineRule="auto"/>
              <w:rPr>
                <w:rFonts w:ascii="Cambria" w:hAnsi="Cambria"/>
                <w:b/>
                <w:bCs/>
              </w:rPr>
            </w:pPr>
          </w:p>
        </w:tc>
        <w:tc>
          <w:tcPr>
            <w:tcW w:w="1087" w:type="dxa"/>
          </w:tcPr>
          <w:p w14:paraId="15355B80" w14:textId="77777777" w:rsidR="0061754B" w:rsidRPr="00362F15" w:rsidRDefault="0061754B" w:rsidP="0061754B">
            <w:pPr>
              <w:spacing w:after="0" w:line="240" w:lineRule="auto"/>
              <w:rPr>
                <w:rFonts w:ascii="Cambria" w:hAnsi="Cambria"/>
                <w:b/>
                <w:bCs/>
              </w:rPr>
            </w:pPr>
          </w:p>
        </w:tc>
        <w:tc>
          <w:tcPr>
            <w:tcW w:w="1516" w:type="dxa"/>
            <w:vAlign w:val="center"/>
          </w:tcPr>
          <w:p w14:paraId="3B040369" w14:textId="77777777" w:rsidR="0061754B" w:rsidRPr="00362F15" w:rsidRDefault="0061754B" w:rsidP="0061754B">
            <w:pPr>
              <w:spacing w:after="0" w:line="240" w:lineRule="auto"/>
              <w:rPr>
                <w:rFonts w:ascii="Cambria" w:hAnsi="Cambria"/>
                <w:b/>
                <w:bCs/>
              </w:rPr>
            </w:pPr>
          </w:p>
        </w:tc>
        <w:tc>
          <w:tcPr>
            <w:tcW w:w="1516" w:type="dxa"/>
            <w:vAlign w:val="center"/>
          </w:tcPr>
          <w:p w14:paraId="240398AE" w14:textId="77777777" w:rsidR="0061754B" w:rsidRPr="00362F15" w:rsidRDefault="0061754B" w:rsidP="0061754B">
            <w:pPr>
              <w:spacing w:after="0" w:line="240" w:lineRule="auto"/>
              <w:rPr>
                <w:rFonts w:ascii="Cambria" w:hAnsi="Cambria"/>
                <w:b/>
                <w:bCs/>
              </w:rPr>
            </w:pPr>
          </w:p>
        </w:tc>
        <w:tc>
          <w:tcPr>
            <w:tcW w:w="1120" w:type="dxa"/>
            <w:vAlign w:val="center"/>
          </w:tcPr>
          <w:p w14:paraId="39051444" w14:textId="77777777" w:rsidR="0061754B" w:rsidRPr="00362F15" w:rsidRDefault="0061754B" w:rsidP="0061754B">
            <w:pPr>
              <w:spacing w:after="0" w:line="240" w:lineRule="auto"/>
              <w:rPr>
                <w:rFonts w:ascii="Cambria" w:hAnsi="Cambria"/>
                <w:b/>
                <w:bCs/>
              </w:rPr>
            </w:pPr>
          </w:p>
        </w:tc>
        <w:tc>
          <w:tcPr>
            <w:tcW w:w="1701" w:type="dxa"/>
            <w:vAlign w:val="center"/>
          </w:tcPr>
          <w:p w14:paraId="12E7525E" w14:textId="77777777" w:rsidR="0061754B" w:rsidRPr="00362F15" w:rsidRDefault="0061754B" w:rsidP="0061754B">
            <w:pPr>
              <w:spacing w:after="0" w:line="240" w:lineRule="auto"/>
              <w:rPr>
                <w:rFonts w:ascii="Cambria" w:hAnsi="Cambria"/>
                <w:b/>
                <w:bCs/>
              </w:rPr>
            </w:pPr>
          </w:p>
        </w:tc>
        <w:tc>
          <w:tcPr>
            <w:tcW w:w="1729" w:type="dxa"/>
            <w:vAlign w:val="center"/>
          </w:tcPr>
          <w:p w14:paraId="4F4F9592" w14:textId="77777777" w:rsidR="0061754B" w:rsidRPr="00362F15" w:rsidRDefault="0061754B" w:rsidP="0061754B">
            <w:pPr>
              <w:spacing w:after="0" w:line="240" w:lineRule="auto"/>
              <w:rPr>
                <w:rFonts w:ascii="Cambria" w:hAnsi="Cambria"/>
                <w:b/>
                <w:bCs/>
              </w:rPr>
            </w:pPr>
          </w:p>
        </w:tc>
        <w:tc>
          <w:tcPr>
            <w:tcW w:w="1843" w:type="dxa"/>
            <w:vAlign w:val="center"/>
          </w:tcPr>
          <w:p w14:paraId="3B29EF6F" w14:textId="77777777" w:rsidR="0061754B" w:rsidRPr="00362F15" w:rsidRDefault="0061754B" w:rsidP="0061754B">
            <w:pPr>
              <w:spacing w:after="0" w:line="240" w:lineRule="auto"/>
              <w:rPr>
                <w:rFonts w:ascii="Cambria" w:hAnsi="Cambria"/>
                <w:b/>
                <w:bCs/>
              </w:rPr>
            </w:pPr>
          </w:p>
        </w:tc>
      </w:tr>
      <w:tr w:rsidR="00362F15" w:rsidRPr="00362F15" w14:paraId="06573D64" w14:textId="77777777" w:rsidTr="00E0420B">
        <w:trPr>
          <w:trHeight w:val="1080"/>
        </w:trPr>
        <w:tc>
          <w:tcPr>
            <w:tcW w:w="2830" w:type="dxa"/>
            <w:vAlign w:val="center"/>
          </w:tcPr>
          <w:p w14:paraId="10B04300"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eastAsia="標楷體" w:hAnsi="Cambria" w:cstheme="minorHAnsi"/>
                <w:b/>
                <w:bCs/>
                <w:lang w:val="x-none"/>
              </w:rPr>
              <w:t>Continuous Professional Development (CPD)</w:t>
            </w:r>
          </w:p>
        </w:tc>
        <w:tc>
          <w:tcPr>
            <w:tcW w:w="1055" w:type="dxa"/>
          </w:tcPr>
          <w:p w14:paraId="550713EA" w14:textId="77777777" w:rsidR="0061754B" w:rsidRPr="00362F15" w:rsidRDefault="0061754B" w:rsidP="0061754B">
            <w:pPr>
              <w:spacing w:after="0" w:line="240" w:lineRule="auto"/>
              <w:rPr>
                <w:rFonts w:ascii="Cambria" w:hAnsi="Cambria"/>
                <w:b/>
                <w:bCs/>
              </w:rPr>
            </w:pPr>
          </w:p>
        </w:tc>
        <w:tc>
          <w:tcPr>
            <w:tcW w:w="1049" w:type="dxa"/>
          </w:tcPr>
          <w:p w14:paraId="0B93EBB3" w14:textId="77777777" w:rsidR="0061754B" w:rsidRPr="00362F15" w:rsidRDefault="0061754B" w:rsidP="0061754B">
            <w:pPr>
              <w:spacing w:after="0" w:line="240" w:lineRule="auto"/>
              <w:rPr>
                <w:rFonts w:ascii="Cambria" w:hAnsi="Cambria"/>
                <w:b/>
                <w:bCs/>
              </w:rPr>
            </w:pPr>
          </w:p>
        </w:tc>
        <w:tc>
          <w:tcPr>
            <w:tcW w:w="1087" w:type="dxa"/>
          </w:tcPr>
          <w:p w14:paraId="44C5F6E3" w14:textId="77777777" w:rsidR="0061754B" w:rsidRPr="00362F15" w:rsidRDefault="0061754B" w:rsidP="0061754B">
            <w:pPr>
              <w:spacing w:after="0" w:line="240" w:lineRule="auto"/>
              <w:rPr>
                <w:rFonts w:ascii="Cambria" w:hAnsi="Cambria"/>
                <w:b/>
                <w:bCs/>
              </w:rPr>
            </w:pPr>
          </w:p>
        </w:tc>
        <w:tc>
          <w:tcPr>
            <w:tcW w:w="1516" w:type="dxa"/>
            <w:vAlign w:val="center"/>
          </w:tcPr>
          <w:p w14:paraId="799D3987" w14:textId="77777777" w:rsidR="0061754B" w:rsidRPr="00362F15" w:rsidRDefault="0061754B" w:rsidP="0061754B">
            <w:pPr>
              <w:spacing w:after="0" w:line="240" w:lineRule="auto"/>
              <w:rPr>
                <w:rFonts w:ascii="Cambria" w:hAnsi="Cambria"/>
                <w:b/>
                <w:bCs/>
              </w:rPr>
            </w:pPr>
          </w:p>
        </w:tc>
        <w:tc>
          <w:tcPr>
            <w:tcW w:w="1516" w:type="dxa"/>
            <w:vAlign w:val="center"/>
          </w:tcPr>
          <w:p w14:paraId="1FB4F2CC" w14:textId="77777777" w:rsidR="0061754B" w:rsidRPr="00362F15" w:rsidRDefault="0061754B" w:rsidP="0061754B">
            <w:pPr>
              <w:spacing w:after="0" w:line="240" w:lineRule="auto"/>
              <w:rPr>
                <w:rFonts w:ascii="Cambria" w:hAnsi="Cambria"/>
                <w:b/>
                <w:bCs/>
              </w:rPr>
            </w:pPr>
          </w:p>
        </w:tc>
        <w:tc>
          <w:tcPr>
            <w:tcW w:w="1120" w:type="dxa"/>
            <w:vAlign w:val="center"/>
          </w:tcPr>
          <w:p w14:paraId="7BD32E3C" w14:textId="77777777" w:rsidR="0061754B" w:rsidRPr="00362F15" w:rsidRDefault="0061754B" w:rsidP="0061754B">
            <w:pPr>
              <w:spacing w:after="0" w:line="240" w:lineRule="auto"/>
              <w:rPr>
                <w:rFonts w:ascii="Cambria" w:hAnsi="Cambria"/>
                <w:b/>
                <w:bCs/>
              </w:rPr>
            </w:pPr>
          </w:p>
        </w:tc>
        <w:tc>
          <w:tcPr>
            <w:tcW w:w="1701" w:type="dxa"/>
            <w:vAlign w:val="center"/>
          </w:tcPr>
          <w:p w14:paraId="6FA1A17D" w14:textId="77777777" w:rsidR="0061754B" w:rsidRPr="00362F15" w:rsidRDefault="0061754B" w:rsidP="0061754B">
            <w:pPr>
              <w:spacing w:after="0" w:line="240" w:lineRule="auto"/>
              <w:rPr>
                <w:rFonts w:ascii="Cambria" w:hAnsi="Cambria"/>
                <w:b/>
                <w:bCs/>
              </w:rPr>
            </w:pPr>
          </w:p>
        </w:tc>
        <w:tc>
          <w:tcPr>
            <w:tcW w:w="1729" w:type="dxa"/>
            <w:vAlign w:val="center"/>
          </w:tcPr>
          <w:p w14:paraId="26BD359E" w14:textId="77777777" w:rsidR="0061754B" w:rsidRPr="00362F15" w:rsidRDefault="0061754B" w:rsidP="0061754B">
            <w:pPr>
              <w:spacing w:after="0" w:line="240" w:lineRule="auto"/>
              <w:rPr>
                <w:rFonts w:ascii="Cambria" w:hAnsi="Cambria"/>
                <w:b/>
                <w:bCs/>
              </w:rPr>
            </w:pPr>
          </w:p>
        </w:tc>
        <w:tc>
          <w:tcPr>
            <w:tcW w:w="1843" w:type="dxa"/>
            <w:vAlign w:val="center"/>
          </w:tcPr>
          <w:p w14:paraId="43BEB5F4" w14:textId="77777777" w:rsidR="0061754B" w:rsidRPr="00362F15" w:rsidRDefault="0061754B" w:rsidP="0061754B">
            <w:pPr>
              <w:spacing w:after="0" w:line="240" w:lineRule="auto"/>
              <w:rPr>
                <w:rFonts w:ascii="Cambria" w:hAnsi="Cambria"/>
                <w:b/>
                <w:bCs/>
              </w:rPr>
            </w:pPr>
          </w:p>
        </w:tc>
      </w:tr>
      <w:tr w:rsidR="0061754B" w:rsidRPr="00362F15" w14:paraId="2B06E4E1" w14:textId="77777777" w:rsidTr="00E0420B">
        <w:trPr>
          <w:trHeight w:val="1080"/>
        </w:trPr>
        <w:tc>
          <w:tcPr>
            <w:tcW w:w="2830" w:type="dxa"/>
            <w:vAlign w:val="center"/>
          </w:tcPr>
          <w:p w14:paraId="5BDAE072" w14:textId="77777777" w:rsidR="0061754B" w:rsidRPr="00362F15" w:rsidRDefault="0061754B" w:rsidP="0061754B">
            <w:pPr>
              <w:spacing w:after="0" w:line="240" w:lineRule="auto"/>
              <w:rPr>
                <w:rFonts w:ascii="Cambria" w:eastAsia="標楷體" w:hAnsi="Cambria" w:cstheme="minorHAnsi"/>
                <w:b/>
                <w:bCs/>
                <w:lang w:val="x-none"/>
              </w:rPr>
            </w:pPr>
            <w:r w:rsidRPr="00362F15">
              <w:rPr>
                <w:rFonts w:ascii="Cambria" w:eastAsia="標楷體" w:hAnsi="Cambria" w:cstheme="minorHAnsi"/>
                <w:b/>
                <w:bCs/>
                <w:lang w:val="x-none"/>
              </w:rPr>
              <w:t>Professionalism (PRO)</w:t>
            </w:r>
          </w:p>
        </w:tc>
        <w:tc>
          <w:tcPr>
            <w:tcW w:w="1055" w:type="dxa"/>
          </w:tcPr>
          <w:p w14:paraId="76E15B50" w14:textId="77777777" w:rsidR="0061754B" w:rsidRPr="00362F15" w:rsidRDefault="0061754B" w:rsidP="0061754B">
            <w:pPr>
              <w:spacing w:after="0" w:line="240" w:lineRule="auto"/>
              <w:rPr>
                <w:rFonts w:ascii="Cambria" w:hAnsi="Cambria"/>
                <w:b/>
                <w:bCs/>
              </w:rPr>
            </w:pPr>
          </w:p>
        </w:tc>
        <w:tc>
          <w:tcPr>
            <w:tcW w:w="1049" w:type="dxa"/>
          </w:tcPr>
          <w:p w14:paraId="3E790D77" w14:textId="77777777" w:rsidR="0061754B" w:rsidRPr="00362F15" w:rsidRDefault="0061754B" w:rsidP="0061754B">
            <w:pPr>
              <w:spacing w:after="0" w:line="240" w:lineRule="auto"/>
              <w:rPr>
                <w:rFonts w:ascii="Cambria" w:hAnsi="Cambria"/>
                <w:b/>
                <w:bCs/>
              </w:rPr>
            </w:pPr>
          </w:p>
        </w:tc>
        <w:tc>
          <w:tcPr>
            <w:tcW w:w="1087" w:type="dxa"/>
          </w:tcPr>
          <w:p w14:paraId="45065C61" w14:textId="77777777" w:rsidR="0061754B" w:rsidRPr="00362F15" w:rsidRDefault="0061754B" w:rsidP="0061754B">
            <w:pPr>
              <w:spacing w:after="0" w:line="240" w:lineRule="auto"/>
              <w:rPr>
                <w:rFonts w:ascii="Cambria" w:hAnsi="Cambria"/>
                <w:b/>
                <w:bCs/>
              </w:rPr>
            </w:pPr>
          </w:p>
        </w:tc>
        <w:tc>
          <w:tcPr>
            <w:tcW w:w="1516" w:type="dxa"/>
            <w:vAlign w:val="center"/>
          </w:tcPr>
          <w:p w14:paraId="2012E063" w14:textId="77777777" w:rsidR="0061754B" w:rsidRPr="00362F15" w:rsidRDefault="0061754B" w:rsidP="0061754B">
            <w:pPr>
              <w:spacing w:after="0" w:line="240" w:lineRule="auto"/>
              <w:rPr>
                <w:rFonts w:ascii="Cambria" w:hAnsi="Cambria"/>
                <w:b/>
                <w:bCs/>
              </w:rPr>
            </w:pPr>
          </w:p>
        </w:tc>
        <w:tc>
          <w:tcPr>
            <w:tcW w:w="1516" w:type="dxa"/>
            <w:vAlign w:val="center"/>
          </w:tcPr>
          <w:p w14:paraId="0F370611" w14:textId="77777777" w:rsidR="0061754B" w:rsidRPr="00362F15" w:rsidRDefault="0061754B" w:rsidP="0061754B">
            <w:pPr>
              <w:spacing w:after="0" w:line="240" w:lineRule="auto"/>
              <w:rPr>
                <w:rFonts w:ascii="Cambria" w:hAnsi="Cambria"/>
                <w:b/>
                <w:bCs/>
              </w:rPr>
            </w:pPr>
          </w:p>
        </w:tc>
        <w:tc>
          <w:tcPr>
            <w:tcW w:w="1120" w:type="dxa"/>
            <w:vAlign w:val="center"/>
          </w:tcPr>
          <w:p w14:paraId="4CF07452" w14:textId="77777777" w:rsidR="0061754B" w:rsidRPr="00362F15" w:rsidRDefault="0061754B" w:rsidP="0061754B">
            <w:pPr>
              <w:spacing w:after="0" w:line="240" w:lineRule="auto"/>
              <w:rPr>
                <w:rFonts w:ascii="Cambria" w:hAnsi="Cambria"/>
                <w:b/>
                <w:bCs/>
              </w:rPr>
            </w:pPr>
          </w:p>
        </w:tc>
        <w:tc>
          <w:tcPr>
            <w:tcW w:w="1701" w:type="dxa"/>
            <w:vAlign w:val="center"/>
          </w:tcPr>
          <w:p w14:paraId="3FAB45D5" w14:textId="77777777" w:rsidR="0061754B" w:rsidRPr="00362F15" w:rsidRDefault="0061754B" w:rsidP="0061754B">
            <w:pPr>
              <w:spacing w:after="0" w:line="240" w:lineRule="auto"/>
              <w:rPr>
                <w:rFonts w:ascii="Cambria" w:hAnsi="Cambria"/>
                <w:b/>
                <w:bCs/>
              </w:rPr>
            </w:pPr>
          </w:p>
        </w:tc>
        <w:tc>
          <w:tcPr>
            <w:tcW w:w="1729" w:type="dxa"/>
            <w:vAlign w:val="center"/>
          </w:tcPr>
          <w:p w14:paraId="28A2C044" w14:textId="77777777" w:rsidR="0061754B" w:rsidRPr="00362F15" w:rsidRDefault="0061754B" w:rsidP="0061754B">
            <w:pPr>
              <w:spacing w:after="0" w:line="240" w:lineRule="auto"/>
              <w:rPr>
                <w:rFonts w:ascii="Cambria" w:hAnsi="Cambria"/>
                <w:b/>
                <w:bCs/>
              </w:rPr>
            </w:pPr>
          </w:p>
        </w:tc>
        <w:tc>
          <w:tcPr>
            <w:tcW w:w="1843" w:type="dxa"/>
            <w:vAlign w:val="center"/>
          </w:tcPr>
          <w:p w14:paraId="06B6B9E9" w14:textId="77777777" w:rsidR="0061754B" w:rsidRPr="00362F15" w:rsidRDefault="0061754B" w:rsidP="0061754B">
            <w:pPr>
              <w:spacing w:after="0" w:line="240" w:lineRule="auto"/>
              <w:rPr>
                <w:rFonts w:ascii="Cambria" w:hAnsi="Cambria"/>
                <w:b/>
                <w:bCs/>
              </w:rPr>
            </w:pPr>
          </w:p>
        </w:tc>
      </w:tr>
    </w:tbl>
    <w:p w14:paraId="42875F49" w14:textId="77777777" w:rsidR="0061754B" w:rsidRPr="00362F15" w:rsidRDefault="0061754B" w:rsidP="0061754B">
      <w:pPr>
        <w:rPr>
          <w:rFonts w:ascii="Cambria" w:hAnsi="Cambria"/>
          <w:b/>
          <w:bCs/>
        </w:rPr>
      </w:pPr>
    </w:p>
    <w:p w14:paraId="5E5F3B4D" w14:textId="77777777" w:rsidR="0061754B" w:rsidRPr="00362F15" w:rsidRDefault="0061754B" w:rsidP="0061754B">
      <w:pPr>
        <w:rPr>
          <w:rFonts w:ascii="Cambria" w:hAnsi="Cambria"/>
          <w:b/>
          <w:bCs/>
        </w:rPr>
      </w:pPr>
      <w:r w:rsidRPr="00362F15">
        <w:rPr>
          <w:rFonts w:ascii="Cambria" w:hAnsi="Cambria"/>
          <w:b/>
          <w:bCs/>
        </w:rPr>
        <w:t xml:space="preserve">Section B. Sub-competencies </w:t>
      </w:r>
    </w:p>
    <w:tbl>
      <w:tblPr>
        <w:tblStyle w:val="a6"/>
        <w:tblW w:w="15446" w:type="dxa"/>
        <w:tblLayout w:type="fixed"/>
        <w:tblLook w:val="04A0" w:firstRow="1" w:lastRow="0" w:firstColumn="1" w:lastColumn="0" w:noHBand="0" w:noVBand="1"/>
      </w:tblPr>
      <w:tblGrid>
        <w:gridCol w:w="2830"/>
        <w:gridCol w:w="1055"/>
        <w:gridCol w:w="1049"/>
        <w:gridCol w:w="1087"/>
        <w:gridCol w:w="1516"/>
        <w:gridCol w:w="1516"/>
        <w:gridCol w:w="1120"/>
        <w:gridCol w:w="1701"/>
        <w:gridCol w:w="1729"/>
        <w:gridCol w:w="1843"/>
      </w:tblGrid>
      <w:tr w:rsidR="00362F15" w:rsidRPr="00362F15" w14:paraId="442B6FB0" w14:textId="77777777" w:rsidTr="00E0420B">
        <w:tc>
          <w:tcPr>
            <w:tcW w:w="2830" w:type="dxa"/>
            <w:vMerge w:val="restart"/>
            <w:vAlign w:val="center"/>
          </w:tcPr>
          <w:p w14:paraId="0672D344" w14:textId="77777777" w:rsidR="0061754B" w:rsidRPr="00362F15" w:rsidRDefault="0061754B" w:rsidP="0061754B">
            <w:pPr>
              <w:widowControl w:val="0"/>
              <w:spacing w:after="0" w:line="240" w:lineRule="auto"/>
              <w:jc w:val="both"/>
              <w:rPr>
                <w:rFonts w:ascii="Cambria" w:eastAsiaTheme="majorEastAsia" w:hAnsi="Cambria"/>
                <w:b/>
                <w:bCs/>
              </w:rPr>
            </w:pPr>
            <w:r w:rsidRPr="00362F15">
              <w:rPr>
                <w:rFonts w:ascii="Cambria" w:eastAsiaTheme="majorEastAsia" w:hAnsi="Cambria"/>
                <w:b/>
                <w:bCs/>
              </w:rPr>
              <w:t>Sub-competencies</w:t>
            </w:r>
          </w:p>
        </w:tc>
        <w:tc>
          <w:tcPr>
            <w:tcW w:w="1055" w:type="dxa"/>
            <w:vMerge w:val="restart"/>
            <w:vAlign w:val="center"/>
          </w:tcPr>
          <w:p w14:paraId="7E1F8674"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 xml:space="preserve">Round </w:t>
            </w:r>
            <w:r w:rsidRPr="00362F15">
              <w:rPr>
                <w:rFonts w:ascii="Cambria" w:eastAsiaTheme="majorEastAsia" w:hAnsi="Cambria"/>
                <w:b/>
                <w:bCs/>
                <w:lang w:eastAsia="zh-TW"/>
              </w:rPr>
              <w:t>2</w:t>
            </w:r>
            <w:r w:rsidRPr="00362F15">
              <w:rPr>
                <w:rFonts w:ascii="Cambria" w:eastAsiaTheme="majorEastAsia" w:hAnsi="Cambria"/>
                <w:b/>
                <w:bCs/>
              </w:rPr>
              <w:t xml:space="preserve"> Mean</w:t>
            </w:r>
          </w:p>
        </w:tc>
        <w:tc>
          <w:tcPr>
            <w:tcW w:w="1049" w:type="dxa"/>
            <w:vMerge w:val="restart"/>
            <w:vAlign w:val="center"/>
          </w:tcPr>
          <w:p w14:paraId="1A761D88"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 xml:space="preserve">Round </w:t>
            </w:r>
            <w:r w:rsidRPr="00362F15">
              <w:rPr>
                <w:rFonts w:ascii="Cambria" w:eastAsiaTheme="majorEastAsia" w:hAnsi="Cambria"/>
                <w:b/>
                <w:bCs/>
                <w:lang w:eastAsia="zh-TW"/>
              </w:rPr>
              <w:t xml:space="preserve">2 </w:t>
            </w:r>
            <w:r w:rsidRPr="00362F15">
              <w:rPr>
                <w:rFonts w:ascii="Cambria" w:eastAsiaTheme="majorEastAsia" w:hAnsi="Cambria"/>
                <w:b/>
                <w:bCs/>
              </w:rPr>
              <w:t>SD</w:t>
            </w:r>
          </w:p>
        </w:tc>
        <w:tc>
          <w:tcPr>
            <w:tcW w:w="1087" w:type="dxa"/>
            <w:vMerge w:val="restart"/>
            <w:vAlign w:val="center"/>
          </w:tcPr>
          <w:p w14:paraId="4057BAF4"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 xml:space="preserve">Your Round </w:t>
            </w:r>
            <w:r w:rsidRPr="00362F15">
              <w:rPr>
                <w:rFonts w:ascii="Cambria" w:eastAsiaTheme="majorEastAsia" w:hAnsi="Cambria"/>
                <w:b/>
                <w:bCs/>
                <w:lang w:eastAsia="zh-TW"/>
              </w:rPr>
              <w:t>2</w:t>
            </w:r>
            <w:r w:rsidRPr="00362F15">
              <w:rPr>
                <w:rFonts w:ascii="Cambria" w:eastAsiaTheme="majorEastAsia" w:hAnsi="Cambria"/>
                <w:b/>
                <w:bCs/>
              </w:rPr>
              <w:t xml:space="preserve"> scores</w:t>
            </w:r>
          </w:p>
        </w:tc>
        <w:tc>
          <w:tcPr>
            <w:tcW w:w="7582" w:type="dxa"/>
            <w:gridSpan w:val="5"/>
            <w:vAlign w:val="center"/>
          </w:tcPr>
          <w:p w14:paraId="00AC0699" w14:textId="77777777" w:rsidR="0061754B" w:rsidRPr="00362F15" w:rsidRDefault="0061754B" w:rsidP="0061754B">
            <w:pPr>
              <w:spacing w:after="0" w:line="240" w:lineRule="auto"/>
              <w:jc w:val="center"/>
              <w:rPr>
                <w:rFonts w:ascii="Cambria" w:eastAsiaTheme="majorEastAsia" w:hAnsi="Cambria"/>
                <w:b/>
                <w:bCs/>
              </w:rPr>
            </w:pPr>
            <w:r w:rsidRPr="00362F15">
              <w:rPr>
                <w:rStyle w:val="a5"/>
                <w:rFonts w:ascii="Cambria" w:eastAsiaTheme="majorEastAsia" w:hAnsi="Cambria"/>
              </w:rPr>
              <w:t xml:space="preserve">Your Current Response (Round </w:t>
            </w:r>
            <w:r w:rsidRPr="00362F15">
              <w:rPr>
                <w:rStyle w:val="a5"/>
                <w:rFonts w:ascii="Cambria" w:eastAsiaTheme="majorEastAsia" w:hAnsi="Cambria"/>
                <w:lang w:eastAsia="zh-TW"/>
              </w:rPr>
              <w:t>3</w:t>
            </w:r>
            <w:r w:rsidRPr="00362F15">
              <w:rPr>
                <w:rStyle w:val="a5"/>
                <w:rFonts w:ascii="Cambria" w:eastAsiaTheme="majorEastAsia" w:hAnsi="Cambria"/>
              </w:rPr>
              <w:t>)</w:t>
            </w:r>
          </w:p>
        </w:tc>
        <w:tc>
          <w:tcPr>
            <w:tcW w:w="1843" w:type="dxa"/>
            <w:vMerge w:val="restart"/>
            <w:vAlign w:val="center"/>
          </w:tcPr>
          <w:p w14:paraId="6285DAE5" w14:textId="77777777" w:rsidR="0061754B" w:rsidRPr="00362F15" w:rsidRDefault="0061754B" w:rsidP="0061754B">
            <w:pPr>
              <w:widowControl w:val="0"/>
              <w:spacing w:after="0" w:line="240" w:lineRule="auto"/>
              <w:rPr>
                <w:rFonts w:ascii="Cambria" w:eastAsiaTheme="majorEastAsia" w:hAnsi="Cambria" w:cs="Times New Roman"/>
                <w:b/>
                <w:bCs/>
              </w:rPr>
            </w:pPr>
            <w:r w:rsidRPr="00362F15">
              <w:rPr>
                <w:rFonts w:ascii="Cambria" w:eastAsiaTheme="majorEastAsia" w:hAnsi="Cambria" w:cs="Times New Roman"/>
                <w:b/>
                <w:bCs/>
              </w:rPr>
              <w:t>Comments</w:t>
            </w:r>
            <w:r w:rsidRPr="00362F15">
              <w:rPr>
                <w:rFonts w:ascii="Cambria" w:eastAsiaTheme="majorEastAsia" w:hAnsi="Cambria" w:cs="Times New Roman"/>
                <w:b/>
                <w:bCs/>
                <w:lang w:eastAsia="zh-TW"/>
              </w:rPr>
              <w:t xml:space="preserve"> </w:t>
            </w:r>
            <w:r w:rsidRPr="00362F15">
              <w:rPr>
                <w:rFonts w:ascii="Cambria" w:eastAsiaTheme="majorEastAsia" w:hAnsi="Cambria" w:cs="Times New Roman"/>
                <w:b/>
                <w:bCs/>
              </w:rPr>
              <w:t>(suggestions or additional items)</w:t>
            </w:r>
          </w:p>
        </w:tc>
      </w:tr>
      <w:tr w:rsidR="00362F15" w:rsidRPr="00362F15" w14:paraId="0339BED2" w14:textId="77777777" w:rsidTr="00E0420B">
        <w:tc>
          <w:tcPr>
            <w:tcW w:w="2830" w:type="dxa"/>
            <w:vMerge/>
            <w:vAlign w:val="center"/>
          </w:tcPr>
          <w:p w14:paraId="516898D7" w14:textId="77777777" w:rsidR="0061754B" w:rsidRPr="00362F15" w:rsidRDefault="0061754B" w:rsidP="0061754B">
            <w:pPr>
              <w:spacing w:after="0" w:line="240" w:lineRule="auto"/>
              <w:jc w:val="both"/>
              <w:rPr>
                <w:rFonts w:ascii="Cambria" w:eastAsiaTheme="majorEastAsia" w:hAnsi="Cambria"/>
                <w:b/>
                <w:bCs/>
              </w:rPr>
            </w:pPr>
          </w:p>
        </w:tc>
        <w:tc>
          <w:tcPr>
            <w:tcW w:w="1055" w:type="dxa"/>
            <w:vMerge/>
            <w:vAlign w:val="center"/>
          </w:tcPr>
          <w:p w14:paraId="34BC4B25" w14:textId="77777777" w:rsidR="0061754B" w:rsidRPr="00362F15" w:rsidRDefault="0061754B" w:rsidP="0061754B">
            <w:pPr>
              <w:spacing w:after="0" w:line="240" w:lineRule="auto"/>
              <w:jc w:val="both"/>
              <w:rPr>
                <w:rFonts w:ascii="Cambria" w:eastAsiaTheme="majorEastAsia" w:hAnsi="Cambria"/>
                <w:b/>
                <w:bCs/>
              </w:rPr>
            </w:pPr>
          </w:p>
        </w:tc>
        <w:tc>
          <w:tcPr>
            <w:tcW w:w="1049" w:type="dxa"/>
            <w:vMerge/>
            <w:vAlign w:val="center"/>
          </w:tcPr>
          <w:p w14:paraId="369B9885" w14:textId="77777777" w:rsidR="0061754B" w:rsidRPr="00362F15" w:rsidRDefault="0061754B" w:rsidP="0061754B">
            <w:pPr>
              <w:spacing w:after="0" w:line="240" w:lineRule="auto"/>
              <w:jc w:val="both"/>
              <w:rPr>
                <w:rFonts w:ascii="Cambria" w:eastAsiaTheme="majorEastAsia" w:hAnsi="Cambria"/>
                <w:b/>
                <w:bCs/>
              </w:rPr>
            </w:pPr>
          </w:p>
        </w:tc>
        <w:tc>
          <w:tcPr>
            <w:tcW w:w="1087" w:type="dxa"/>
            <w:vMerge/>
            <w:vAlign w:val="center"/>
          </w:tcPr>
          <w:p w14:paraId="0A36E423" w14:textId="77777777" w:rsidR="0061754B" w:rsidRPr="00362F15" w:rsidRDefault="0061754B" w:rsidP="0061754B">
            <w:pPr>
              <w:spacing w:after="0" w:line="240" w:lineRule="auto"/>
              <w:jc w:val="both"/>
              <w:rPr>
                <w:rFonts w:ascii="Cambria" w:eastAsiaTheme="majorEastAsia" w:hAnsi="Cambria"/>
                <w:b/>
                <w:bCs/>
              </w:rPr>
            </w:pPr>
          </w:p>
        </w:tc>
        <w:tc>
          <w:tcPr>
            <w:tcW w:w="1516" w:type="dxa"/>
            <w:vAlign w:val="center"/>
          </w:tcPr>
          <w:p w14:paraId="76DAC091"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Very appropriate</w:t>
            </w:r>
          </w:p>
        </w:tc>
        <w:tc>
          <w:tcPr>
            <w:tcW w:w="1516" w:type="dxa"/>
            <w:vAlign w:val="center"/>
          </w:tcPr>
          <w:p w14:paraId="411A812C"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Appropriate</w:t>
            </w:r>
          </w:p>
        </w:tc>
        <w:tc>
          <w:tcPr>
            <w:tcW w:w="1120" w:type="dxa"/>
            <w:vAlign w:val="center"/>
          </w:tcPr>
          <w:p w14:paraId="30DA509F"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lang w:eastAsia="zh-TW"/>
              </w:rPr>
              <w:t>N</w:t>
            </w:r>
            <w:r w:rsidRPr="00362F15">
              <w:rPr>
                <w:rFonts w:ascii="Cambria" w:eastAsiaTheme="majorEastAsia" w:hAnsi="Cambria"/>
                <w:b/>
                <w:bCs/>
              </w:rPr>
              <w:t>eutral</w:t>
            </w:r>
          </w:p>
        </w:tc>
        <w:tc>
          <w:tcPr>
            <w:tcW w:w="1701" w:type="dxa"/>
            <w:vAlign w:val="center"/>
          </w:tcPr>
          <w:p w14:paraId="4253C338"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Inappropriate</w:t>
            </w:r>
          </w:p>
        </w:tc>
        <w:tc>
          <w:tcPr>
            <w:tcW w:w="1729" w:type="dxa"/>
            <w:vAlign w:val="center"/>
          </w:tcPr>
          <w:p w14:paraId="227524EB" w14:textId="77777777" w:rsidR="0061754B" w:rsidRPr="00362F15" w:rsidRDefault="0061754B" w:rsidP="0061754B">
            <w:pPr>
              <w:spacing w:after="0" w:line="240" w:lineRule="auto"/>
              <w:jc w:val="both"/>
              <w:rPr>
                <w:rFonts w:ascii="Cambria" w:eastAsiaTheme="majorEastAsia" w:hAnsi="Cambria"/>
                <w:b/>
                <w:bCs/>
              </w:rPr>
            </w:pPr>
            <w:r w:rsidRPr="00362F15">
              <w:rPr>
                <w:rFonts w:ascii="Cambria" w:eastAsiaTheme="majorEastAsia" w:hAnsi="Cambria"/>
                <w:b/>
                <w:bCs/>
              </w:rPr>
              <w:t>Very inappropriate</w:t>
            </w:r>
          </w:p>
        </w:tc>
        <w:tc>
          <w:tcPr>
            <w:tcW w:w="1843" w:type="dxa"/>
            <w:vMerge/>
            <w:vAlign w:val="center"/>
          </w:tcPr>
          <w:p w14:paraId="03162297" w14:textId="77777777" w:rsidR="0061754B" w:rsidRPr="00362F15" w:rsidRDefault="0061754B" w:rsidP="0061754B">
            <w:pPr>
              <w:spacing w:after="0" w:line="240" w:lineRule="auto"/>
              <w:jc w:val="both"/>
              <w:rPr>
                <w:rFonts w:ascii="Cambria" w:eastAsiaTheme="majorEastAsia" w:hAnsi="Cambria" w:cs="Times New Roman"/>
                <w:b/>
                <w:bCs/>
              </w:rPr>
            </w:pPr>
          </w:p>
        </w:tc>
      </w:tr>
      <w:tr w:rsidR="00362F15" w:rsidRPr="00362F15" w14:paraId="5F4D4177" w14:textId="77777777" w:rsidTr="00E0420B">
        <w:trPr>
          <w:trHeight w:val="1080"/>
        </w:trPr>
        <w:tc>
          <w:tcPr>
            <w:tcW w:w="2830" w:type="dxa"/>
            <w:vAlign w:val="center"/>
          </w:tcPr>
          <w:p w14:paraId="595A281A" w14:textId="77777777" w:rsidR="0061754B" w:rsidRPr="00362F15" w:rsidRDefault="0061754B" w:rsidP="0061754B">
            <w:pPr>
              <w:spacing w:after="0" w:line="240" w:lineRule="auto"/>
              <w:rPr>
                <w:rFonts w:ascii="Cambria" w:eastAsiaTheme="majorEastAsia" w:hAnsi="Cambria"/>
              </w:rPr>
            </w:pPr>
            <w:r w:rsidRPr="00362F15">
              <w:rPr>
                <w:rFonts w:ascii="Cambria" w:eastAsiaTheme="majorEastAsia" w:hAnsi="Cambria"/>
                <w:b/>
                <w:bCs/>
                <w:szCs w:val="20"/>
              </w:rPr>
              <w:lastRenderedPageBreak/>
              <w:t>Collecting and preparing clinical specimens</w:t>
            </w:r>
          </w:p>
        </w:tc>
        <w:tc>
          <w:tcPr>
            <w:tcW w:w="1055" w:type="dxa"/>
          </w:tcPr>
          <w:p w14:paraId="72C1458E" w14:textId="77777777" w:rsidR="0061754B" w:rsidRPr="00362F15" w:rsidRDefault="0061754B" w:rsidP="0061754B">
            <w:pPr>
              <w:spacing w:after="0" w:line="240" w:lineRule="auto"/>
              <w:rPr>
                <w:rFonts w:ascii="Cambria" w:eastAsiaTheme="majorEastAsia" w:hAnsi="Cambria"/>
                <w:b/>
                <w:bCs/>
              </w:rPr>
            </w:pPr>
          </w:p>
        </w:tc>
        <w:tc>
          <w:tcPr>
            <w:tcW w:w="1049" w:type="dxa"/>
          </w:tcPr>
          <w:p w14:paraId="7B964228" w14:textId="77777777" w:rsidR="0061754B" w:rsidRPr="00362F15" w:rsidRDefault="0061754B" w:rsidP="0061754B">
            <w:pPr>
              <w:spacing w:after="0" w:line="240" w:lineRule="auto"/>
              <w:rPr>
                <w:rFonts w:ascii="Cambria" w:eastAsiaTheme="majorEastAsia" w:hAnsi="Cambria"/>
                <w:b/>
                <w:bCs/>
              </w:rPr>
            </w:pPr>
          </w:p>
        </w:tc>
        <w:tc>
          <w:tcPr>
            <w:tcW w:w="1087" w:type="dxa"/>
          </w:tcPr>
          <w:p w14:paraId="4E74F62F"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78155A70"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663B7412"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11E0BA46"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7556B9D6"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1B243F9B"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58A8D055" w14:textId="77777777" w:rsidR="0061754B" w:rsidRPr="00362F15" w:rsidRDefault="0061754B" w:rsidP="0061754B">
            <w:pPr>
              <w:spacing w:after="0" w:line="240" w:lineRule="auto"/>
              <w:rPr>
                <w:rFonts w:ascii="Cambria" w:eastAsiaTheme="majorEastAsia" w:hAnsi="Cambria"/>
                <w:b/>
                <w:bCs/>
              </w:rPr>
            </w:pPr>
          </w:p>
        </w:tc>
      </w:tr>
      <w:tr w:rsidR="00362F15" w:rsidRPr="00362F15" w14:paraId="6A013A35" w14:textId="77777777" w:rsidTr="00E0420B">
        <w:trPr>
          <w:trHeight w:val="1080"/>
        </w:trPr>
        <w:tc>
          <w:tcPr>
            <w:tcW w:w="2830" w:type="dxa"/>
            <w:vAlign w:val="center"/>
          </w:tcPr>
          <w:p w14:paraId="31D56459"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szCs w:val="20"/>
              </w:rPr>
              <w:t>Performing laboratory analyses and preserving specimens</w:t>
            </w:r>
          </w:p>
        </w:tc>
        <w:tc>
          <w:tcPr>
            <w:tcW w:w="1055" w:type="dxa"/>
          </w:tcPr>
          <w:p w14:paraId="6277764F" w14:textId="77777777" w:rsidR="0061754B" w:rsidRPr="00362F15" w:rsidRDefault="0061754B" w:rsidP="0061754B">
            <w:pPr>
              <w:spacing w:after="0" w:line="240" w:lineRule="auto"/>
              <w:rPr>
                <w:rFonts w:ascii="Cambria" w:eastAsiaTheme="majorEastAsia" w:hAnsi="Cambria"/>
                <w:b/>
                <w:bCs/>
              </w:rPr>
            </w:pPr>
          </w:p>
        </w:tc>
        <w:tc>
          <w:tcPr>
            <w:tcW w:w="1049" w:type="dxa"/>
          </w:tcPr>
          <w:p w14:paraId="1C029596" w14:textId="77777777" w:rsidR="0061754B" w:rsidRPr="00362F15" w:rsidRDefault="0061754B" w:rsidP="0061754B">
            <w:pPr>
              <w:spacing w:after="0" w:line="240" w:lineRule="auto"/>
              <w:rPr>
                <w:rFonts w:ascii="Cambria" w:eastAsiaTheme="majorEastAsia" w:hAnsi="Cambria"/>
                <w:b/>
                <w:bCs/>
              </w:rPr>
            </w:pPr>
          </w:p>
        </w:tc>
        <w:tc>
          <w:tcPr>
            <w:tcW w:w="1087" w:type="dxa"/>
          </w:tcPr>
          <w:p w14:paraId="2A3149A6"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3FE33AF3"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0B59475C"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7B13480B"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2DBFD3F8"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3333A23E"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5EE3F37F" w14:textId="77777777" w:rsidR="0061754B" w:rsidRPr="00362F15" w:rsidRDefault="0061754B" w:rsidP="0061754B">
            <w:pPr>
              <w:spacing w:after="0" w:line="240" w:lineRule="auto"/>
              <w:rPr>
                <w:rFonts w:ascii="Cambria" w:eastAsiaTheme="majorEastAsia" w:hAnsi="Cambria"/>
                <w:b/>
                <w:bCs/>
              </w:rPr>
            </w:pPr>
          </w:p>
        </w:tc>
      </w:tr>
      <w:tr w:rsidR="00362F15" w:rsidRPr="00362F15" w14:paraId="7424964C" w14:textId="77777777" w:rsidTr="00E0420B">
        <w:trPr>
          <w:trHeight w:val="1080"/>
        </w:trPr>
        <w:tc>
          <w:tcPr>
            <w:tcW w:w="2830" w:type="dxa"/>
            <w:vAlign w:val="center"/>
          </w:tcPr>
          <w:p w14:paraId="4C22F2BF"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szCs w:val="20"/>
              </w:rPr>
              <w:t>Applying quality assurance principles to conduct laboratory quality control</w:t>
            </w:r>
          </w:p>
        </w:tc>
        <w:tc>
          <w:tcPr>
            <w:tcW w:w="1055" w:type="dxa"/>
          </w:tcPr>
          <w:p w14:paraId="73C76E03" w14:textId="77777777" w:rsidR="0061754B" w:rsidRPr="00362F15" w:rsidRDefault="0061754B" w:rsidP="0061754B">
            <w:pPr>
              <w:spacing w:after="0" w:line="240" w:lineRule="auto"/>
              <w:rPr>
                <w:rFonts w:ascii="Cambria" w:eastAsiaTheme="majorEastAsia" w:hAnsi="Cambria"/>
                <w:b/>
                <w:bCs/>
              </w:rPr>
            </w:pPr>
          </w:p>
        </w:tc>
        <w:tc>
          <w:tcPr>
            <w:tcW w:w="1049" w:type="dxa"/>
          </w:tcPr>
          <w:p w14:paraId="44D4671F" w14:textId="77777777" w:rsidR="0061754B" w:rsidRPr="00362F15" w:rsidRDefault="0061754B" w:rsidP="0061754B">
            <w:pPr>
              <w:spacing w:after="0" w:line="240" w:lineRule="auto"/>
              <w:rPr>
                <w:rFonts w:ascii="Cambria" w:eastAsiaTheme="majorEastAsia" w:hAnsi="Cambria"/>
                <w:b/>
                <w:bCs/>
              </w:rPr>
            </w:pPr>
          </w:p>
        </w:tc>
        <w:tc>
          <w:tcPr>
            <w:tcW w:w="1087" w:type="dxa"/>
          </w:tcPr>
          <w:p w14:paraId="2384D7D2"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3A5858AC"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6A4E9FF7"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655BACA2"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08FA9DE5"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118801E8"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29BDDF19" w14:textId="77777777" w:rsidR="0061754B" w:rsidRPr="00362F15" w:rsidRDefault="0061754B" w:rsidP="0061754B">
            <w:pPr>
              <w:spacing w:after="0" w:line="240" w:lineRule="auto"/>
              <w:rPr>
                <w:rFonts w:ascii="Cambria" w:eastAsiaTheme="majorEastAsia" w:hAnsi="Cambria"/>
                <w:b/>
                <w:bCs/>
              </w:rPr>
            </w:pPr>
          </w:p>
        </w:tc>
      </w:tr>
      <w:tr w:rsidR="00362F15" w:rsidRPr="00362F15" w14:paraId="1E471162" w14:textId="77777777" w:rsidTr="00E0420B">
        <w:trPr>
          <w:trHeight w:val="1080"/>
        </w:trPr>
        <w:tc>
          <w:tcPr>
            <w:tcW w:w="2830" w:type="dxa"/>
            <w:vAlign w:val="center"/>
          </w:tcPr>
          <w:p w14:paraId="3AA6E81B"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t>Validating and reporting laboratory results accurately and timely</w:t>
            </w:r>
          </w:p>
        </w:tc>
        <w:tc>
          <w:tcPr>
            <w:tcW w:w="1055" w:type="dxa"/>
          </w:tcPr>
          <w:p w14:paraId="30232F72" w14:textId="77777777" w:rsidR="0061754B" w:rsidRPr="00362F15" w:rsidRDefault="0061754B" w:rsidP="0061754B">
            <w:pPr>
              <w:spacing w:after="0" w:line="240" w:lineRule="auto"/>
              <w:rPr>
                <w:rFonts w:ascii="Cambria" w:eastAsiaTheme="majorEastAsia" w:hAnsi="Cambria"/>
                <w:b/>
                <w:bCs/>
              </w:rPr>
            </w:pPr>
          </w:p>
        </w:tc>
        <w:tc>
          <w:tcPr>
            <w:tcW w:w="1049" w:type="dxa"/>
          </w:tcPr>
          <w:p w14:paraId="50E007DF" w14:textId="77777777" w:rsidR="0061754B" w:rsidRPr="00362F15" w:rsidRDefault="0061754B" w:rsidP="0061754B">
            <w:pPr>
              <w:spacing w:after="0" w:line="240" w:lineRule="auto"/>
              <w:rPr>
                <w:rFonts w:ascii="Cambria" w:eastAsiaTheme="majorEastAsia" w:hAnsi="Cambria"/>
                <w:b/>
                <w:bCs/>
              </w:rPr>
            </w:pPr>
          </w:p>
        </w:tc>
        <w:tc>
          <w:tcPr>
            <w:tcW w:w="1087" w:type="dxa"/>
          </w:tcPr>
          <w:p w14:paraId="3D9ADF96"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798054B5"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4B3E8E14"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39DD6584"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7D8C4108"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08A7C612"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27666540" w14:textId="77777777" w:rsidR="0061754B" w:rsidRPr="00362F15" w:rsidRDefault="0061754B" w:rsidP="0061754B">
            <w:pPr>
              <w:spacing w:after="0" w:line="240" w:lineRule="auto"/>
              <w:rPr>
                <w:rFonts w:ascii="Cambria" w:eastAsiaTheme="majorEastAsia" w:hAnsi="Cambria"/>
                <w:b/>
                <w:bCs/>
              </w:rPr>
            </w:pPr>
          </w:p>
        </w:tc>
      </w:tr>
      <w:tr w:rsidR="00362F15" w:rsidRPr="00362F15" w14:paraId="79351CD8" w14:textId="77777777" w:rsidTr="00E0420B">
        <w:trPr>
          <w:trHeight w:val="1080"/>
        </w:trPr>
        <w:tc>
          <w:tcPr>
            <w:tcW w:w="2830" w:type="dxa"/>
            <w:vAlign w:val="center"/>
          </w:tcPr>
          <w:p w14:paraId="27729ADE" w14:textId="77777777" w:rsidR="0061754B" w:rsidRPr="00362F15" w:rsidRDefault="0061754B" w:rsidP="0061754B">
            <w:pPr>
              <w:spacing w:after="0" w:line="240" w:lineRule="auto"/>
              <w:rPr>
                <w:rFonts w:ascii="Cambria" w:eastAsiaTheme="majorEastAsia" w:hAnsi="Cambria" w:cstheme="minorHAnsi"/>
                <w:b/>
                <w:bCs/>
                <w:lang w:val="x-none"/>
              </w:rPr>
            </w:pPr>
            <w:r w:rsidRPr="00362F15">
              <w:rPr>
                <w:rFonts w:ascii="Cambria" w:eastAsiaTheme="majorEastAsia" w:hAnsi="Cambria"/>
                <w:b/>
                <w:bCs/>
              </w:rPr>
              <w:t>Applying knowledge of laboratory medicine to support patient care</w:t>
            </w:r>
          </w:p>
        </w:tc>
        <w:tc>
          <w:tcPr>
            <w:tcW w:w="1055" w:type="dxa"/>
          </w:tcPr>
          <w:p w14:paraId="72AC0E50" w14:textId="77777777" w:rsidR="0061754B" w:rsidRPr="00362F15" w:rsidRDefault="0061754B" w:rsidP="0061754B">
            <w:pPr>
              <w:spacing w:after="0" w:line="240" w:lineRule="auto"/>
              <w:rPr>
                <w:rFonts w:ascii="Cambria" w:eastAsiaTheme="majorEastAsia" w:hAnsi="Cambria"/>
                <w:b/>
                <w:bCs/>
              </w:rPr>
            </w:pPr>
          </w:p>
        </w:tc>
        <w:tc>
          <w:tcPr>
            <w:tcW w:w="1049" w:type="dxa"/>
          </w:tcPr>
          <w:p w14:paraId="4DAE00D5" w14:textId="77777777" w:rsidR="0061754B" w:rsidRPr="00362F15" w:rsidRDefault="0061754B" w:rsidP="0061754B">
            <w:pPr>
              <w:spacing w:after="0" w:line="240" w:lineRule="auto"/>
              <w:rPr>
                <w:rFonts w:ascii="Cambria" w:eastAsiaTheme="majorEastAsia" w:hAnsi="Cambria"/>
                <w:b/>
                <w:bCs/>
              </w:rPr>
            </w:pPr>
          </w:p>
        </w:tc>
        <w:tc>
          <w:tcPr>
            <w:tcW w:w="1087" w:type="dxa"/>
          </w:tcPr>
          <w:p w14:paraId="2762C944"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13D00009"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2D9E13F1"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246FC0A5"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6E3E4757"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6643C6CB"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512E530E" w14:textId="77777777" w:rsidR="0061754B" w:rsidRPr="00362F15" w:rsidRDefault="0061754B" w:rsidP="0061754B">
            <w:pPr>
              <w:spacing w:after="0" w:line="240" w:lineRule="auto"/>
              <w:rPr>
                <w:rFonts w:ascii="Cambria" w:eastAsiaTheme="majorEastAsia" w:hAnsi="Cambria"/>
                <w:b/>
                <w:bCs/>
              </w:rPr>
            </w:pPr>
          </w:p>
        </w:tc>
      </w:tr>
      <w:tr w:rsidR="00362F15" w:rsidRPr="00362F15" w14:paraId="61DC4987" w14:textId="77777777" w:rsidTr="00E0420B">
        <w:trPr>
          <w:trHeight w:val="1080"/>
        </w:trPr>
        <w:tc>
          <w:tcPr>
            <w:tcW w:w="2830" w:type="dxa"/>
            <w:vAlign w:val="center"/>
          </w:tcPr>
          <w:p w14:paraId="05A085BB" w14:textId="77777777" w:rsidR="0061754B" w:rsidRPr="00362F15" w:rsidRDefault="0061754B" w:rsidP="0061754B">
            <w:pPr>
              <w:spacing w:after="0" w:line="240" w:lineRule="auto"/>
              <w:rPr>
                <w:rFonts w:ascii="Cambria" w:eastAsiaTheme="majorEastAsia" w:hAnsi="Cambria" w:cstheme="minorHAnsi"/>
                <w:b/>
                <w:bCs/>
                <w:lang w:val="x-none"/>
              </w:rPr>
            </w:pPr>
            <w:r w:rsidRPr="00362F15">
              <w:rPr>
                <w:rFonts w:ascii="Cambria" w:eastAsiaTheme="majorEastAsia" w:hAnsi="Cambria"/>
                <w:b/>
                <w:bCs/>
              </w:rPr>
              <w:t>Utilizing healthcare information systems or software for documentation, data retrieval, calculation, and analysis</w:t>
            </w:r>
          </w:p>
        </w:tc>
        <w:tc>
          <w:tcPr>
            <w:tcW w:w="1055" w:type="dxa"/>
          </w:tcPr>
          <w:p w14:paraId="7A3702C3" w14:textId="77777777" w:rsidR="0061754B" w:rsidRPr="00362F15" w:rsidRDefault="0061754B" w:rsidP="0061754B">
            <w:pPr>
              <w:spacing w:after="0" w:line="240" w:lineRule="auto"/>
              <w:rPr>
                <w:rFonts w:ascii="Cambria" w:eastAsiaTheme="majorEastAsia" w:hAnsi="Cambria"/>
                <w:b/>
                <w:bCs/>
              </w:rPr>
            </w:pPr>
          </w:p>
        </w:tc>
        <w:tc>
          <w:tcPr>
            <w:tcW w:w="1049" w:type="dxa"/>
          </w:tcPr>
          <w:p w14:paraId="2B71FD02" w14:textId="77777777" w:rsidR="0061754B" w:rsidRPr="00362F15" w:rsidRDefault="0061754B" w:rsidP="0061754B">
            <w:pPr>
              <w:spacing w:after="0" w:line="240" w:lineRule="auto"/>
              <w:rPr>
                <w:rFonts w:ascii="Cambria" w:eastAsiaTheme="majorEastAsia" w:hAnsi="Cambria"/>
                <w:b/>
                <w:bCs/>
              </w:rPr>
            </w:pPr>
          </w:p>
        </w:tc>
        <w:tc>
          <w:tcPr>
            <w:tcW w:w="1087" w:type="dxa"/>
          </w:tcPr>
          <w:p w14:paraId="4F040D78"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698582F7"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41FE3DC8"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51950BC1"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5DF0CCBE"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79EB88DC"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5BEE5914" w14:textId="77777777" w:rsidR="0061754B" w:rsidRPr="00362F15" w:rsidRDefault="0061754B" w:rsidP="0061754B">
            <w:pPr>
              <w:spacing w:after="0" w:line="240" w:lineRule="auto"/>
              <w:rPr>
                <w:rFonts w:ascii="Cambria" w:eastAsiaTheme="majorEastAsia" w:hAnsi="Cambria"/>
                <w:b/>
                <w:bCs/>
              </w:rPr>
            </w:pPr>
          </w:p>
        </w:tc>
      </w:tr>
      <w:tr w:rsidR="00362F15" w:rsidRPr="00362F15" w14:paraId="4E63905F" w14:textId="77777777" w:rsidTr="00E0420B">
        <w:trPr>
          <w:trHeight w:val="1080"/>
        </w:trPr>
        <w:tc>
          <w:tcPr>
            <w:tcW w:w="2830" w:type="dxa"/>
            <w:vAlign w:val="center"/>
          </w:tcPr>
          <w:p w14:paraId="5AFDA425"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t>Establishing, managing, and maintaining documentation, equipment, laboratory resources, and inventory</w:t>
            </w:r>
          </w:p>
        </w:tc>
        <w:tc>
          <w:tcPr>
            <w:tcW w:w="1055" w:type="dxa"/>
          </w:tcPr>
          <w:p w14:paraId="4F8F130E" w14:textId="77777777" w:rsidR="0061754B" w:rsidRPr="00362F15" w:rsidRDefault="0061754B" w:rsidP="0061754B">
            <w:pPr>
              <w:spacing w:after="0" w:line="240" w:lineRule="auto"/>
              <w:rPr>
                <w:rFonts w:ascii="Cambria" w:eastAsiaTheme="majorEastAsia" w:hAnsi="Cambria"/>
                <w:b/>
                <w:bCs/>
              </w:rPr>
            </w:pPr>
          </w:p>
        </w:tc>
        <w:tc>
          <w:tcPr>
            <w:tcW w:w="1049" w:type="dxa"/>
          </w:tcPr>
          <w:p w14:paraId="3EDAE457" w14:textId="77777777" w:rsidR="0061754B" w:rsidRPr="00362F15" w:rsidRDefault="0061754B" w:rsidP="0061754B">
            <w:pPr>
              <w:spacing w:after="0" w:line="240" w:lineRule="auto"/>
              <w:rPr>
                <w:rFonts w:ascii="Cambria" w:eastAsiaTheme="majorEastAsia" w:hAnsi="Cambria"/>
                <w:b/>
                <w:bCs/>
              </w:rPr>
            </w:pPr>
          </w:p>
        </w:tc>
        <w:tc>
          <w:tcPr>
            <w:tcW w:w="1087" w:type="dxa"/>
          </w:tcPr>
          <w:p w14:paraId="6E76B8CA"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5B9C1FC2"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0F7B316B"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0423847B"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619E1569"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08A835DD"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38271529" w14:textId="77777777" w:rsidR="0061754B" w:rsidRPr="00362F15" w:rsidRDefault="0061754B" w:rsidP="0061754B">
            <w:pPr>
              <w:spacing w:after="0" w:line="240" w:lineRule="auto"/>
              <w:rPr>
                <w:rFonts w:ascii="Cambria" w:eastAsiaTheme="majorEastAsia" w:hAnsi="Cambria"/>
                <w:b/>
                <w:bCs/>
              </w:rPr>
            </w:pPr>
          </w:p>
        </w:tc>
      </w:tr>
      <w:tr w:rsidR="00362F15" w:rsidRPr="00362F15" w14:paraId="6F0793FA" w14:textId="77777777" w:rsidTr="00E0420B">
        <w:trPr>
          <w:trHeight w:val="1080"/>
        </w:trPr>
        <w:tc>
          <w:tcPr>
            <w:tcW w:w="2830" w:type="dxa"/>
            <w:vAlign w:val="center"/>
          </w:tcPr>
          <w:p w14:paraId="5CA67B7B"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lastRenderedPageBreak/>
              <w:t>Maintaining and promoting safe laboratory practices</w:t>
            </w:r>
          </w:p>
        </w:tc>
        <w:tc>
          <w:tcPr>
            <w:tcW w:w="1055" w:type="dxa"/>
          </w:tcPr>
          <w:p w14:paraId="79DBF7E5" w14:textId="77777777" w:rsidR="0061754B" w:rsidRPr="00362F15" w:rsidRDefault="0061754B" w:rsidP="0061754B">
            <w:pPr>
              <w:spacing w:after="0" w:line="240" w:lineRule="auto"/>
              <w:rPr>
                <w:rFonts w:ascii="Cambria" w:eastAsiaTheme="majorEastAsia" w:hAnsi="Cambria"/>
                <w:b/>
                <w:bCs/>
              </w:rPr>
            </w:pPr>
          </w:p>
        </w:tc>
        <w:tc>
          <w:tcPr>
            <w:tcW w:w="1049" w:type="dxa"/>
          </w:tcPr>
          <w:p w14:paraId="06C200B5" w14:textId="77777777" w:rsidR="0061754B" w:rsidRPr="00362F15" w:rsidRDefault="0061754B" w:rsidP="0061754B">
            <w:pPr>
              <w:spacing w:after="0" w:line="240" w:lineRule="auto"/>
              <w:rPr>
                <w:rFonts w:ascii="Cambria" w:eastAsiaTheme="majorEastAsia" w:hAnsi="Cambria"/>
                <w:b/>
                <w:bCs/>
              </w:rPr>
            </w:pPr>
          </w:p>
        </w:tc>
        <w:tc>
          <w:tcPr>
            <w:tcW w:w="1087" w:type="dxa"/>
          </w:tcPr>
          <w:p w14:paraId="5BA1E49D"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6CCC3219"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70AAEBD4"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682622DE"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1A148C6C"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215BC2AF"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584876EF" w14:textId="77777777" w:rsidR="0061754B" w:rsidRPr="00362F15" w:rsidRDefault="0061754B" w:rsidP="0061754B">
            <w:pPr>
              <w:spacing w:after="0" w:line="240" w:lineRule="auto"/>
              <w:rPr>
                <w:rFonts w:ascii="Cambria" w:eastAsiaTheme="majorEastAsia" w:hAnsi="Cambria"/>
                <w:b/>
                <w:bCs/>
              </w:rPr>
            </w:pPr>
          </w:p>
        </w:tc>
      </w:tr>
      <w:tr w:rsidR="00362F15" w:rsidRPr="00362F15" w14:paraId="1907FB3C" w14:textId="77777777" w:rsidTr="00E0420B">
        <w:trPr>
          <w:trHeight w:val="1080"/>
        </w:trPr>
        <w:tc>
          <w:tcPr>
            <w:tcW w:w="2830" w:type="dxa"/>
            <w:vAlign w:val="center"/>
          </w:tcPr>
          <w:p w14:paraId="10C4BFE8"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t>Communicating effectively with colleagues, patients, families, caregivers, and healthcare team members to improve service quality</w:t>
            </w:r>
          </w:p>
        </w:tc>
        <w:tc>
          <w:tcPr>
            <w:tcW w:w="1055" w:type="dxa"/>
          </w:tcPr>
          <w:p w14:paraId="6702D1EA" w14:textId="77777777" w:rsidR="0061754B" w:rsidRPr="00362F15" w:rsidRDefault="0061754B" w:rsidP="0061754B">
            <w:pPr>
              <w:spacing w:after="0" w:line="240" w:lineRule="auto"/>
              <w:rPr>
                <w:rFonts w:ascii="Cambria" w:eastAsiaTheme="majorEastAsia" w:hAnsi="Cambria"/>
                <w:b/>
                <w:bCs/>
              </w:rPr>
            </w:pPr>
          </w:p>
        </w:tc>
        <w:tc>
          <w:tcPr>
            <w:tcW w:w="1049" w:type="dxa"/>
          </w:tcPr>
          <w:p w14:paraId="723BE568" w14:textId="77777777" w:rsidR="0061754B" w:rsidRPr="00362F15" w:rsidRDefault="0061754B" w:rsidP="0061754B">
            <w:pPr>
              <w:spacing w:after="0" w:line="240" w:lineRule="auto"/>
              <w:rPr>
                <w:rFonts w:ascii="Cambria" w:eastAsiaTheme="majorEastAsia" w:hAnsi="Cambria"/>
                <w:b/>
                <w:bCs/>
              </w:rPr>
            </w:pPr>
          </w:p>
        </w:tc>
        <w:tc>
          <w:tcPr>
            <w:tcW w:w="1087" w:type="dxa"/>
          </w:tcPr>
          <w:p w14:paraId="7EDCBA18"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74DC1989"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3ACC8F7C"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54A9657B"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01A70CEF"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00A7D9DC"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425D86C5" w14:textId="77777777" w:rsidR="0061754B" w:rsidRPr="00362F15" w:rsidRDefault="0061754B" w:rsidP="0061754B">
            <w:pPr>
              <w:spacing w:after="0" w:line="240" w:lineRule="auto"/>
              <w:rPr>
                <w:rFonts w:ascii="Cambria" w:eastAsiaTheme="majorEastAsia" w:hAnsi="Cambria"/>
                <w:b/>
                <w:bCs/>
              </w:rPr>
            </w:pPr>
          </w:p>
        </w:tc>
      </w:tr>
      <w:tr w:rsidR="00362F15" w:rsidRPr="00362F15" w14:paraId="22F147DB" w14:textId="77777777" w:rsidTr="00E0420B">
        <w:trPr>
          <w:trHeight w:val="1080"/>
        </w:trPr>
        <w:tc>
          <w:tcPr>
            <w:tcW w:w="2830" w:type="dxa"/>
            <w:vAlign w:val="center"/>
          </w:tcPr>
          <w:p w14:paraId="623DF8D9" w14:textId="77777777" w:rsidR="0061754B" w:rsidRPr="00362F15" w:rsidRDefault="0061754B" w:rsidP="0061754B">
            <w:pPr>
              <w:spacing w:after="0" w:line="240" w:lineRule="auto"/>
              <w:rPr>
                <w:rFonts w:ascii="Cambria" w:eastAsiaTheme="majorEastAsia" w:hAnsi="Cambria" w:cstheme="minorHAnsi"/>
                <w:b/>
                <w:bCs/>
                <w:lang w:val="x-none"/>
              </w:rPr>
            </w:pPr>
            <w:r w:rsidRPr="00362F15">
              <w:rPr>
                <w:rFonts w:ascii="Cambria" w:eastAsiaTheme="majorEastAsia" w:hAnsi="Cambria" w:cstheme="minorHAnsi"/>
                <w:b/>
                <w:bCs/>
              </w:rPr>
              <w:t>Managing and utilizing human resources effectively in laboratory settings</w:t>
            </w:r>
          </w:p>
        </w:tc>
        <w:tc>
          <w:tcPr>
            <w:tcW w:w="1055" w:type="dxa"/>
          </w:tcPr>
          <w:p w14:paraId="7E8084AE" w14:textId="77777777" w:rsidR="0061754B" w:rsidRPr="00362F15" w:rsidRDefault="0061754B" w:rsidP="0061754B">
            <w:pPr>
              <w:spacing w:after="0" w:line="240" w:lineRule="auto"/>
              <w:rPr>
                <w:rFonts w:ascii="Cambria" w:eastAsiaTheme="majorEastAsia" w:hAnsi="Cambria"/>
                <w:b/>
                <w:bCs/>
              </w:rPr>
            </w:pPr>
          </w:p>
        </w:tc>
        <w:tc>
          <w:tcPr>
            <w:tcW w:w="1049" w:type="dxa"/>
          </w:tcPr>
          <w:p w14:paraId="236EFDF9" w14:textId="77777777" w:rsidR="0061754B" w:rsidRPr="00362F15" w:rsidRDefault="0061754B" w:rsidP="0061754B">
            <w:pPr>
              <w:spacing w:after="0" w:line="240" w:lineRule="auto"/>
              <w:rPr>
                <w:rFonts w:ascii="Cambria" w:eastAsiaTheme="majorEastAsia" w:hAnsi="Cambria"/>
                <w:b/>
                <w:bCs/>
              </w:rPr>
            </w:pPr>
          </w:p>
        </w:tc>
        <w:tc>
          <w:tcPr>
            <w:tcW w:w="1087" w:type="dxa"/>
          </w:tcPr>
          <w:p w14:paraId="74120F8C"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73EB62BF"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28382104"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0C575206"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0CF2732B"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4C38FAEF"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40FF7326" w14:textId="77777777" w:rsidR="0061754B" w:rsidRPr="00362F15" w:rsidRDefault="0061754B" w:rsidP="0061754B">
            <w:pPr>
              <w:spacing w:after="0" w:line="240" w:lineRule="auto"/>
              <w:rPr>
                <w:rFonts w:ascii="Cambria" w:eastAsiaTheme="majorEastAsia" w:hAnsi="Cambria"/>
                <w:b/>
                <w:bCs/>
              </w:rPr>
            </w:pPr>
          </w:p>
        </w:tc>
      </w:tr>
      <w:tr w:rsidR="00362F15" w:rsidRPr="00362F15" w14:paraId="586BF683" w14:textId="77777777" w:rsidTr="00E0420B">
        <w:trPr>
          <w:trHeight w:val="1080"/>
        </w:trPr>
        <w:tc>
          <w:tcPr>
            <w:tcW w:w="2830" w:type="dxa"/>
            <w:vAlign w:val="center"/>
          </w:tcPr>
          <w:p w14:paraId="1D5E683D" w14:textId="77777777" w:rsidR="0061754B" w:rsidRPr="00362F15" w:rsidRDefault="0061754B" w:rsidP="0061754B">
            <w:pPr>
              <w:spacing w:after="0" w:line="240" w:lineRule="auto"/>
              <w:rPr>
                <w:rFonts w:ascii="Cambria" w:eastAsiaTheme="majorEastAsia" w:hAnsi="Cambria" w:cstheme="minorHAnsi"/>
                <w:b/>
                <w:bCs/>
                <w:lang w:val="x-none"/>
              </w:rPr>
            </w:pPr>
            <w:r w:rsidRPr="00362F15">
              <w:rPr>
                <w:rFonts w:ascii="Cambria" w:eastAsiaTheme="majorEastAsia" w:hAnsi="Cambria"/>
                <w:b/>
                <w:bCs/>
              </w:rPr>
              <w:t>Identifying professional learning needs and participating in continuing education and team training</w:t>
            </w:r>
          </w:p>
        </w:tc>
        <w:tc>
          <w:tcPr>
            <w:tcW w:w="1055" w:type="dxa"/>
          </w:tcPr>
          <w:p w14:paraId="49D1B12B" w14:textId="77777777" w:rsidR="0061754B" w:rsidRPr="00362F15" w:rsidRDefault="0061754B" w:rsidP="0061754B">
            <w:pPr>
              <w:spacing w:after="0" w:line="240" w:lineRule="auto"/>
              <w:rPr>
                <w:rFonts w:ascii="Cambria" w:eastAsiaTheme="majorEastAsia" w:hAnsi="Cambria"/>
                <w:b/>
                <w:bCs/>
              </w:rPr>
            </w:pPr>
          </w:p>
        </w:tc>
        <w:tc>
          <w:tcPr>
            <w:tcW w:w="1049" w:type="dxa"/>
          </w:tcPr>
          <w:p w14:paraId="0C86A3A1" w14:textId="77777777" w:rsidR="0061754B" w:rsidRPr="00362F15" w:rsidRDefault="0061754B" w:rsidP="0061754B">
            <w:pPr>
              <w:spacing w:after="0" w:line="240" w:lineRule="auto"/>
              <w:rPr>
                <w:rFonts w:ascii="Cambria" w:eastAsiaTheme="majorEastAsia" w:hAnsi="Cambria"/>
                <w:b/>
                <w:bCs/>
              </w:rPr>
            </w:pPr>
          </w:p>
        </w:tc>
        <w:tc>
          <w:tcPr>
            <w:tcW w:w="1087" w:type="dxa"/>
          </w:tcPr>
          <w:p w14:paraId="24400546"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4717013B" w14:textId="77777777" w:rsidR="0061754B" w:rsidRPr="00362F15" w:rsidRDefault="0061754B" w:rsidP="0061754B">
            <w:pPr>
              <w:spacing w:after="0" w:line="240" w:lineRule="auto"/>
              <w:rPr>
                <w:rFonts w:ascii="Cambria" w:eastAsiaTheme="majorEastAsia" w:hAnsi="Cambria"/>
                <w:b/>
                <w:bCs/>
              </w:rPr>
            </w:pPr>
          </w:p>
        </w:tc>
        <w:tc>
          <w:tcPr>
            <w:tcW w:w="1516" w:type="dxa"/>
            <w:vAlign w:val="center"/>
          </w:tcPr>
          <w:p w14:paraId="5897141E" w14:textId="77777777" w:rsidR="0061754B" w:rsidRPr="00362F15" w:rsidRDefault="0061754B" w:rsidP="0061754B">
            <w:pPr>
              <w:spacing w:after="0" w:line="240" w:lineRule="auto"/>
              <w:rPr>
                <w:rFonts w:ascii="Cambria" w:eastAsiaTheme="majorEastAsia" w:hAnsi="Cambria"/>
                <w:b/>
                <w:bCs/>
              </w:rPr>
            </w:pPr>
          </w:p>
        </w:tc>
        <w:tc>
          <w:tcPr>
            <w:tcW w:w="1120" w:type="dxa"/>
            <w:vAlign w:val="center"/>
          </w:tcPr>
          <w:p w14:paraId="36EB9B04" w14:textId="77777777" w:rsidR="0061754B" w:rsidRPr="00362F15" w:rsidRDefault="0061754B" w:rsidP="0061754B">
            <w:pPr>
              <w:spacing w:after="0" w:line="240" w:lineRule="auto"/>
              <w:rPr>
                <w:rFonts w:ascii="Cambria" w:eastAsiaTheme="majorEastAsia" w:hAnsi="Cambria"/>
                <w:b/>
                <w:bCs/>
              </w:rPr>
            </w:pPr>
          </w:p>
        </w:tc>
        <w:tc>
          <w:tcPr>
            <w:tcW w:w="1701" w:type="dxa"/>
            <w:vAlign w:val="center"/>
          </w:tcPr>
          <w:p w14:paraId="07A6B34F" w14:textId="77777777" w:rsidR="0061754B" w:rsidRPr="00362F15" w:rsidRDefault="0061754B" w:rsidP="0061754B">
            <w:pPr>
              <w:spacing w:after="0" w:line="240" w:lineRule="auto"/>
              <w:rPr>
                <w:rFonts w:ascii="Cambria" w:eastAsiaTheme="majorEastAsia" w:hAnsi="Cambria"/>
                <w:b/>
                <w:bCs/>
              </w:rPr>
            </w:pPr>
          </w:p>
        </w:tc>
        <w:tc>
          <w:tcPr>
            <w:tcW w:w="1729" w:type="dxa"/>
            <w:vAlign w:val="center"/>
          </w:tcPr>
          <w:p w14:paraId="2139A2C9" w14:textId="77777777" w:rsidR="0061754B" w:rsidRPr="00362F15" w:rsidRDefault="0061754B" w:rsidP="0061754B">
            <w:pPr>
              <w:spacing w:after="0" w:line="240" w:lineRule="auto"/>
              <w:rPr>
                <w:rFonts w:ascii="Cambria" w:eastAsiaTheme="majorEastAsia" w:hAnsi="Cambria"/>
                <w:b/>
                <w:bCs/>
              </w:rPr>
            </w:pPr>
          </w:p>
        </w:tc>
        <w:tc>
          <w:tcPr>
            <w:tcW w:w="1843" w:type="dxa"/>
            <w:vAlign w:val="center"/>
          </w:tcPr>
          <w:p w14:paraId="3B26BEA1" w14:textId="77777777" w:rsidR="0061754B" w:rsidRPr="00362F15" w:rsidRDefault="0061754B" w:rsidP="0061754B">
            <w:pPr>
              <w:spacing w:after="0" w:line="240" w:lineRule="auto"/>
              <w:rPr>
                <w:rFonts w:ascii="Cambria" w:eastAsiaTheme="majorEastAsia" w:hAnsi="Cambria"/>
                <w:b/>
                <w:bCs/>
              </w:rPr>
            </w:pPr>
          </w:p>
        </w:tc>
      </w:tr>
      <w:tr w:rsidR="00362F15" w:rsidRPr="00362F15" w14:paraId="46AEEEA8" w14:textId="77777777" w:rsidTr="00E0420B">
        <w:trPr>
          <w:trHeight w:val="1080"/>
        </w:trPr>
        <w:tc>
          <w:tcPr>
            <w:tcW w:w="2830" w:type="dxa"/>
            <w:vAlign w:val="center"/>
          </w:tcPr>
          <w:p w14:paraId="40DCD921"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t>Demonstrating logical reasoning, scientific inquiry, and research skills</w:t>
            </w:r>
          </w:p>
        </w:tc>
        <w:tc>
          <w:tcPr>
            <w:tcW w:w="1055" w:type="dxa"/>
          </w:tcPr>
          <w:p w14:paraId="7382A326" w14:textId="77777777" w:rsidR="0061754B" w:rsidRPr="00362F15" w:rsidRDefault="0061754B" w:rsidP="0061754B">
            <w:pPr>
              <w:spacing w:after="0" w:line="240" w:lineRule="auto"/>
              <w:rPr>
                <w:rFonts w:ascii="Cambria" w:eastAsiaTheme="majorEastAsia" w:hAnsi="Cambria"/>
                <w:b/>
                <w:bCs/>
              </w:rPr>
            </w:pPr>
          </w:p>
        </w:tc>
        <w:tc>
          <w:tcPr>
            <w:tcW w:w="1049" w:type="dxa"/>
          </w:tcPr>
          <w:p w14:paraId="75B9D2AD" w14:textId="77777777" w:rsidR="0061754B" w:rsidRPr="00362F15" w:rsidRDefault="0061754B" w:rsidP="0061754B">
            <w:pPr>
              <w:spacing w:after="0" w:line="240" w:lineRule="auto"/>
              <w:rPr>
                <w:rFonts w:ascii="Cambria" w:eastAsiaTheme="majorEastAsia" w:hAnsi="Cambria"/>
                <w:b/>
                <w:bCs/>
              </w:rPr>
            </w:pPr>
          </w:p>
        </w:tc>
        <w:tc>
          <w:tcPr>
            <w:tcW w:w="1087" w:type="dxa"/>
          </w:tcPr>
          <w:p w14:paraId="74D42A02" w14:textId="77777777" w:rsidR="0061754B" w:rsidRPr="00362F15" w:rsidRDefault="0061754B" w:rsidP="0061754B">
            <w:pPr>
              <w:spacing w:after="0" w:line="240" w:lineRule="auto"/>
              <w:rPr>
                <w:rFonts w:ascii="Cambria" w:eastAsiaTheme="majorEastAsia" w:hAnsi="Cambria"/>
                <w:b/>
                <w:bCs/>
              </w:rPr>
            </w:pPr>
          </w:p>
        </w:tc>
        <w:tc>
          <w:tcPr>
            <w:tcW w:w="1516" w:type="dxa"/>
          </w:tcPr>
          <w:p w14:paraId="0A5C95FA" w14:textId="77777777" w:rsidR="0061754B" w:rsidRPr="00362F15" w:rsidRDefault="0061754B" w:rsidP="0061754B">
            <w:pPr>
              <w:spacing w:after="0" w:line="240" w:lineRule="auto"/>
              <w:rPr>
                <w:rFonts w:ascii="Cambria" w:eastAsiaTheme="majorEastAsia" w:hAnsi="Cambria"/>
                <w:b/>
                <w:bCs/>
              </w:rPr>
            </w:pPr>
          </w:p>
        </w:tc>
        <w:tc>
          <w:tcPr>
            <w:tcW w:w="1516" w:type="dxa"/>
          </w:tcPr>
          <w:p w14:paraId="1CF2460E" w14:textId="77777777" w:rsidR="0061754B" w:rsidRPr="00362F15" w:rsidRDefault="0061754B" w:rsidP="0061754B">
            <w:pPr>
              <w:spacing w:after="0" w:line="240" w:lineRule="auto"/>
              <w:rPr>
                <w:rFonts w:ascii="Cambria" w:eastAsiaTheme="majorEastAsia" w:hAnsi="Cambria"/>
                <w:b/>
                <w:bCs/>
              </w:rPr>
            </w:pPr>
          </w:p>
        </w:tc>
        <w:tc>
          <w:tcPr>
            <w:tcW w:w="1120" w:type="dxa"/>
          </w:tcPr>
          <w:p w14:paraId="15763D56" w14:textId="77777777" w:rsidR="0061754B" w:rsidRPr="00362F15" w:rsidRDefault="0061754B" w:rsidP="0061754B">
            <w:pPr>
              <w:spacing w:after="0" w:line="240" w:lineRule="auto"/>
              <w:rPr>
                <w:rFonts w:ascii="Cambria" w:eastAsiaTheme="majorEastAsia" w:hAnsi="Cambria"/>
                <w:b/>
                <w:bCs/>
              </w:rPr>
            </w:pPr>
          </w:p>
        </w:tc>
        <w:tc>
          <w:tcPr>
            <w:tcW w:w="1701" w:type="dxa"/>
          </w:tcPr>
          <w:p w14:paraId="741BD332" w14:textId="77777777" w:rsidR="0061754B" w:rsidRPr="00362F15" w:rsidRDefault="0061754B" w:rsidP="0061754B">
            <w:pPr>
              <w:spacing w:after="0" w:line="240" w:lineRule="auto"/>
              <w:rPr>
                <w:rFonts w:ascii="Cambria" w:eastAsiaTheme="majorEastAsia" w:hAnsi="Cambria"/>
                <w:b/>
                <w:bCs/>
              </w:rPr>
            </w:pPr>
          </w:p>
        </w:tc>
        <w:tc>
          <w:tcPr>
            <w:tcW w:w="1729" w:type="dxa"/>
          </w:tcPr>
          <w:p w14:paraId="6A8225E3" w14:textId="77777777" w:rsidR="0061754B" w:rsidRPr="00362F15" w:rsidRDefault="0061754B" w:rsidP="0061754B">
            <w:pPr>
              <w:spacing w:after="0" w:line="240" w:lineRule="auto"/>
              <w:rPr>
                <w:rFonts w:ascii="Cambria" w:eastAsiaTheme="majorEastAsia" w:hAnsi="Cambria"/>
                <w:b/>
                <w:bCs/>
              </w:rPr>
            </w:pPr>
          </w:p>
        </w:tc>
        <w:tc>
          <w:tcPr>
            <w:tcW w:w="1843" w:type="dxa"/>
          </w:tcPr>
          <w:p w14:paraId="1DF47811" w14:textId="77777777" w:rsidR="0061754B" w:rsidRPr="00362F15" w:rsidRDefault="0061754B" w:rsidP="0061754B">
            <w:pPr>
              <w:spacing w:after="0" w:line="240" w:lineRule="auto"/>
              <w:rPr>
                <w:rFonts w:ascii="Cambria" w:eastAsiaTheme="majorEastAsia" w:hAnsi="Cambria"/>
                <w:b/>
                <w:bCs/>
              </w:rPr>
            </w:pPr>
          </w:p>
        </w:tc>
      </w:tr>
      <w:tr w:rsidR="00362F15" w:rsidRPr="00362F15" w14:paraId="15B626EA" w14:textId="77777777" w:rsidTr="00E0420B">
        <w:trPr>
          <w:trHeight w:val="1080"/>
        </w:trPr>
        <w:tc>
          <w:tcPr>
            <w:tcW w:w="2830" w:type="dxa"/>
            <w:vAlign w:val="center"/>
          </w:tcPr>
          <w:p w14:paraId="40066BA3"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t xml:space="preserve">Applying critical thinking to solve clinical problems, make informed decisions, and </w:t>
            </w:r>
            <w:r w:rsidRPr="00362F15">
              <w:rPr>
                <w:rFonts w:ascii="Cambria" w:eastAsiaTheme="majorEastAsia" w:hAnsi="Cambria"/>
                <w:b/>
                <w:bCs/>
              </w:rPr>
              <w:lastRenderedPageBreak/>
              <w:t>provide laboratory consultation</w:t>
            </w:r>
          </w:p>
        </w:tc>
        <w:tc>
          <w:tcPr>
            <w:tcW w:w="1055" w:type="dxa"/>
          </w:tcPr>
          <w:p w14:paraId="515C266E" w14:textId="77777777" w:rsidR="0061754B" w:rsidRPr="00362F15" w:rsidRDefault="0061754B" w:rsidP="0061754B">
            <w:pPr>
              <w:spacing w:after="0" w:line="240" w:lineRule="auto"/>
              <w:rPr>
                <w:rFonts w:ascii="Cambria" w:eastAsiaTheme="majorEastAsia" w:hAnsi="Cambria"/>
                <w:b/>
                <w:bCs/>
              </w:rPr>
            </w:pPr>
          </w:p>
        </w:tc>
        <w:tc>
          <w:tcPr>
            <w:tcW w:w="1049" w:type="dxa"/>
          </w:tcPr>
          <w:p w14:paraId="573B181C" w14:textId="77777777" w:rsidR="0061754B" w:rsidRPr="00362F15" w:rsidRDefault="0061754B" w:rsidP="0061754B">
            <w:pPr>
              <w:spacing w:after="0" w:line="240" w:lineRule="auto"/>
              <w:rPr>
                <w:rFonts w:ascii="Cambria" w:eastAsiaTheme="majorEastAsia" w:hAnsi="Cambria"/>
                <w:b/>
                <w:bCs/>
              </w:rPr>
            </w:pPr>
          </w:p>
        </w:tc>
        <w:tc>
          <w:tcPr>
            <w:tcW w:w="1087" w:type="dxa"/>
          </w:tcPr>
          <w:p w14:paraId="1118D553" w14:textId="77777777" w:rsidR="0061754B" w:rsidRPr="00362F15" w:rsidRDefault="0061754B" w:rsidP="0061754B">
            <w:pPr>
              <w:spacing w:after="0" w:line="240" w:lineRule="auto"/>
              <w:rPr>
                <w:rFonts w:ascii="Cambria" w:eastAsiaTheme="majorEastAsia" w:hAnsi="Cambria"/>
                <w:b/>
                <w:bCs/>
              </w:rPr>
            </w:pPr>
          </w:p>
        </w:tc>
        <w:tc>
          <w:tcPr>
            <w:tcW w:w="1516" w:type="dxa"/>
          </w:tcPr>
          <w:p w14:paraId="00BC7AE4" w14:textId="77777777" w:rsidR="0061754B" w:rsidRPr="00362F15" w:rsidRDefault="0061754B" w:rsidP="0061754B">
            <w:pPr>
              <w:spacing w:after="0" w:line="240" w:lineRule="auto"/>
              <w:rPr>
                <w:rFonts w:ascii="Cambria" w:eastAsiaTheme="majorEastAsia" w:hAnsi="Cambria"/>
                <w:b/>
                <w:bCs/>
              </w:rPr>
            </w:pPr>
          </w:p>
        </w:tc>
        <w:tc>
          <w:tcPr>
            <w:tcW w:w="1516" w:type="dxa"/>
          </w:tcPr>
          <w:p w14:paraId="59C336F9" w14:textId="77777777" w:rsidR="0061754B" w:rsidRPr="00362F15" w:rsidRDefault="0061754B" w:rsidP="0061754B">
            <w:pPr>
              <w:spacing w:after="0" w:line="240" w:lineRule="auto"/>
              <w:rPr>
                <w:rFonts w:ascii="Cambria" w:eastAsiaTheme="majorEastAsia" w:hAnsi="Cambria"/>
                <w:b/>
                <w:bCs/>
              </w:rPr>
            </w:pPr>
          </w:p>
        </w:tc>
        <w:tc>
          <w:tcPr>
            <w:tcW w:w="1120" w:type="dxa"/>
          </w:tcPr>
          <w:p w14:paraId="3120C680" w14:textId="77777777" w:rsidR="0061754B" w:rsidRPr="00362F15" w:rsidRDefault="0061754B" w:rsidP="0061754B">
            <w:pPr>
              <w:spacing w:after="0" w:line="240" w:lineRule="auto"/>
              <w:rPr>
                <w:rFonts w:ascii="Cambria" w:eastAsiaTheme="majorEastAsia" w:hAnsi="Cambria"/>
                <w:b/>
                <w:bCs/>
              </w:rPr>
            </w:pPr>
          </w:p>
        </w:tc>
        <w:tc>
          <w:tcPr>
            <w:tcW w:w="1701" w:type="dxa"/>
          </w:tcPr>
          <w:p w14:paraId="516BEBD9" w14:textId="77777777" w:rsidR="0061754B" w:rsidRPr="00362F15" w:rsidRDefault="0061754B" w:rsidP="0061754B">
            <w:pPr>
              <w:spacing w:after="0" w:line="240" w:lineRule="auto"/>
              <w:rPr>
                <w:rFonts w:ascii="Cambria" w:eastAsiaTheme="majorEastAsia" w:hAnsi="Cambria"/>
                <w:b/>
                <w:bCs/>
              </w:rPr>
            </w:pPr>
          </w:p>
        </w:tc>
        <w:tc>
          <w:tcPr>
            <w:tcW w:w="1729" w:type="dxa"/>
          </w:tcPr>
          <w:p w14:paraId="3443CB62" w14:textId="77777777" w:rsidR="0061754B" w:rsidRPr="00362F15" w:rsidRDefault="0061754B" w:rsidP="0061754B">
            <w:pPr>
              <w:spacing w:after="0" w:line="240" w:lineRule="auto"/>
              <w:rPr>
                <w:rFonts w:ascii="Cambria" w:eastAsiaTheme="majorEastAsia" w:hAnsi="Cambria"/>
                <w:b/>
                <w:bCs/>
              </w:rPr>
            </w:pPr>
          </w:p>
        </w:tc>
        <w:tc>
          <w:tcPr>
            <w:tcW w:w="1843" w:type="dxa"/>
          </w:tcPr>
          <w:p w14:paraId="27DE497E" w14:textId="77777777" w:rsidR="0061754B" w:rsidRPr="00362F15" w:rsidRDefault="0061754B" w:rsidP="0061754B">
            <w:pPr>
              <w:spacing w:after="0" w:line="240" w:lineRule="auto"/>
              <w:rPr>
                <w:rFonts w:ascii="Cambria" w:eastAsiaTheme="majorEastAsia" w:hAnsi="Cambria"/>
                <w:b/>
                <w:bCs/>
              </w:rPr>
            </w:pPr>
          </w:p>
        </w:tc>
      </w:tr>
      <w:tr w:rsidR="00362F15" w:rsidRPr="00362F15" w14:paraId="1EEFFA38" w14:textId="77777777" w:rsidTr="00E0420B">
        <w:trPr>
          <w:trHeight w:val="1080"/>
        </w:trPr>
        <w:tc>
          <w:tcPr>
            <w:tcW w:w="2830" w:type="dxa"/>
            <w:vAlign w:val="center"/>
          </w:tcPr>
          <w:p w14:paraId="07FFA512" w14:textId="77777777" w:rsidR="0061754B" w:rsidRPr="00362F15" w:rsidRDefault="0061754B" w:rsidP="0061754B">
            <w:pPr>
              <w:spacing w:after="0" w:line="240" w:lineRule="auto"/>
              <w:rPr>
                <w:rFonts w:ascii="Cambria" w:eastAsiaTheme="majorEastAsia" w:hAnsi="Cambria" w:cstheme="minorHAnsi"/>
                <w:b/>
                <w:bCs/>
              </w:rPr>
            </w:pPr>
            <w:r w:rsidRPr="00362F15">
              <w:rPr>
                <w:rFonts w:ascii="Cambria" w:eastAsiaTheme="majorEastAsia" w:hAnsi="Cambria"/>
                <w:b/>
                <w:bCs/>
              </w:rPr>
              <w:t>Understanding and adhering to accreditation standards, assessment regulations, and national laws governing medical laboratories</w:t>
            </w:r>
          </w:p>
        </w:tc>
        <w:tc>
          <w:tcPr>
            <w:tcW w:w="1055" w:type="dxa"/>
          </w:tcPr>
          <w:p w14:paraId="756C50A5" w14:textId="77777777" w:rsidR="0061754B" w:rsidRPr="00362F15" w:rsidRDefault="0061754B" w:rsidP="0061754B">
            <w:pPr>
              <w:spacing w:after="0" w:line="240" w:lineRule="auto"/>
              <w:rPr>
                <w:rFonts w:ascii="Cambria" w:eastAsiaTheme="majorEastAsia" w:hAnsi="Cambria"/>
                <w:b/>
                <w:bCs/>
              </w:rPr>
            </w:pPr>
          </w:p>
        </w:tc>
        <w:tc>
          <w:tcPr>
            <w:tcW w:w="1049" w:type="dxa"/>
          </w:tcPr>
          <w:p w14:paraId="575EB11E" w14:textId="77777777" w:rsidR="0061754B" w:rsidRPr="00362F15" w:rsidRDefault="0061754B" w:rsidP="0061754B">
            <w:pPr>
              <w:spacing w:after="0" w:line="240" w:lineRule="auto"/>
              <w:rPr>
                <w:rFonts w:ascii="Cambria" w:eastAsiaTheme="majorEastAsia" w:hAnsi="Cambria"/>
                <w:b/>
                <w:bCs/>
              </w:rPr>
            </w:pPr>
          </w:p>
        </w:tc>
        <w:tc>
          <w:tcPr>
            <w:tcW w:w="1087" w:type="dxa"/>
          </w:tcPr>
          <w:p w14:paraId="66BDAA62" w14:textId="77777777" w:rsidR="0061754B" w:rsidRPr="00362F15" w:rsidRDefault="0061754B" w:rsidP="0061754B">
            <w:pPr>
              <w:spacing w:after="0" w:line="240" w:lineRule="auto"/>
              <w:rPr>
                <w:rFonts w:ascii="Cambria" w:eastAsiaTheme="majorEastAsia" w:hAnsi="Cambria"/>
                <w:b/>
                <w:bCs/>
              </w:rPr>
            </w:pPr>
          </w:p>
        </w:tc>
        <w:tc>
          <w:tcPr>
            <w:tcW w:w="1516" w:type="dxa"/>
          </w:tcPr>
          <w:p w14:paraId="153E4D51" w14:textId="77777777" w:rsidR="0061754B" w:rsidRPr="00362F15" w:rsidRDefault="0061754B" w:rsidP="0061754B">
            <w:pPr>
              <w:spacing w:after="0" w:line="240" w:lineRule="auto"/>
              <w:rPr>
                <w:rFonts w:ascii="Cambria" w:eastAsiaTheme="majorEastAsia" w:hAnsi="Cambria"/>
                <w:b/>
                <w:bCs/>
              </w:rPr>
            </w:pPr>
          </w:p>
        </w:tc>
        <w:tc>
          <w:tcPr>
            <w:tcW w:w="1516" w:type="dxa"/>
          </w:tcPr>
          <w:p w14:paraId="1228DC7E" w14:textId="77777777" w:rsidR="0061754B" w:rsidRPr="00362F15" w:rsidRDefault="0061754B" w:rsidP="0061754B">
            <w:pPr>
              <w:spacing w:after="0" w:line="240" w:lineRule="auto"/>
              <w:rPr>
                <w:rFonts w:ascii="Cambria" w:eastAsiaTheme="majorEastAsia" w:hAnsi="Cambria"/>
                <w:b/>
                <w:bCs/>
              </w:rPr>
            </w:pPr>
          </w:p>
        </w:tc>
        <w:tc>
          <w:tcPr>
            <w:tcW w:w="1120" w:type="dxa"/>
          </w:tcPr>
          <w:p w14:paraId="449F8CDD" w14:textId="77777777" w:rsidR="0061754B" w:rsidRPr="00362F15" w:rsidRDefault="0061754B" w:rsidP="0061754B">
            <w:pPr>
              <w:spacing w:after="0" w:line="240" w:lineRule="auto"/>
              <w:rPr>
                <w:rFonts w:ascii="Cambria" w:eastAsiaTheme="majorEastAsia" w:hAnsi="Cambria"/>
                <w:b/>
                <w:bCs/>
              </w:rPr>
            </w:pPr>
          </w:p>
        </w:tc>
        <w:tc>
          <w:tcPr>
            <w:tcW w:w="1701" w:type="dxa"/>
          </w:tcPr>
          <w:p w14:paraId="37EBD1E1" w14:textId="77777777" w:rsidR="0061754B" w:rsidRPr="00362F15" w:rsidRDefault="0061754B" w:rsidP="0061754B">
            <w:pPr>
              <w:spacing w:after="0" w:line="240" w:lineRule="auto"/>
              <w:rPr>
                <w:rFonts w:ascii="Cambria" w:eastAsiaTheme="majorEastAsia" w:hAnsi="Cambria"/>
                <w:b/>
                <w:bCs/>
              </w:rPr>
            </w:pPr>
          </w:p>
        </w:tc>
        <w:tc>
          <w:tcPr>
            <w:tcW w:w="1729" w:type="dxa"/>
          </w:tcPr>
          <w:p w14:paraId="6CDF652D" w14:textId="77777777" w:rsidR="0061754B" w:rsidRPr="00362F15" w:rsidRDefault="0061754B" w:rsidP="0061754B">
            <w:pPr>
              <w:spacing w:after="0" w:line="240" w:lineRule="auto"/>
              <w:rPr>
                <w:rFonts w:ascii="Cambria" w:eastAsiaTheme="majorEastAsia" w:hAnsi="Cambria"/>
                <w:b/>
                <w:bCs/>
              </w:rPr>
            </w:pPr>
          </w:p>
        </w:tc>
        <w:tc>
          <w:tcPr>
            <w:tcW w:w="1843" w:type="dxa"/>
          </w:tcPr>
          <w:p w14:paraId="51395147" w14:textId="77777777" w:rsidR="0061754B" w:rsidRPr="00362F15" w:rsidRDefault="0061754B" w:rsidP="0061754B">
            <w:pPr>
              <w:spacing w:after="0" w:line="240" w:lineRule="auto"/>
              <w:rPr>
                <w:rFonts w:ascii="Cambria" w:eastAsiaTheme="majorEastAsia" w:hAnsi="Cambria"/>
                <w:b/>
                <w:bCs/>
              </w:rPr>
            </w:pPr>
          </w:p>
        </w:tc>
      </w:tr>
      <w:tr w:rsidR="0061754B" w:rsidRPr="00362F15" w14:paraId="04EE9AB5" w14:textId="77777777" w:rsidTr="00E0420B">
        <w:trPr>
          <w:trHeight w:val="1080"/>
        </w:trPr>
        <w:tc>
          <w:tcPr>
            <w:tcW w:w="2830" w:type="dxa"/>
            <w:vAlign w:val="center"/>
          </w:tcPr>
          <w:p w14:paraId="775EFF9F" w14:textId="77777777" w:rsidR="0061754B" w:rsidRPr="00362F15" w:rsidRDefault="0061754B" w:rsidP="0061754B">
            <w:pPr>
              <w:spacing w:after="0" w:line="240" w:lineRule="auto"/>
              <w:rPr>
                <w:rFonts w:ascii="Cambria" w:eastAsiaTheme="majorEastAsia" w:hAnsi="Cambria" w:cstheme="minorHAnsi"/>
                <w:b/>
                <w:bCs/>
                <w:lang w:val="x-none"/>
              </w:rPr>
            </w:pPr>
            <w:r w:rsidRPr="00362F15">
              <w:rPr>
                <w:rFonts w:ascii="Cambria" w:eastAsiaTheme="majorEastAsia" w:hAnsi="Cambria"/>
                <w:b/>
                <w:bCs/>
              </w:rPr>
              <w:t>Demonstrating professional responsibility, ethical behavior, and integrity in medical laboratory practice</w:t>
            </w:r>
          </w:p>
        </w:tc>
        <w:tc>
          <w:tcPr>
            <w:tcW w:w="1055" w:type="dxa"/>
          </w:tcPr>
          <w:p w14:paraId="12816955" w14:textId="77777777" w:rsidR="0061754B" w:rsidRPr="00362F15" w:rsidRDefault="0061754B" w:rsidP="0061754B">
            <w:pPr>
              <w:spacing w:after="0" w:line="240" w:lineRule="auto"/>
              <w:rPr>
                <w:rFonts w:ascii="Cambria" w:eastAsiaTheme="majorEastAsia" w:hAnsi="Cambria"/>
                <w:b/>
                <w:bCs/>
              </w:rPr>
            </w:pPr>
          </w:p>
        </w:tc>
        <w:tc>
          <w:tcPr>
            <w:tcW w:w="1049" w:type="dxa"/>
          </w:tcPr>
          <w:p w14:paraId="09B28B05" w14:textId="77777777" w:rsidR="0061754B" w:rsidRPr="00362F15" w:rsidRDefault="0061754B" w:rsidP="0061754B">
            <w:pPr>
              <w:spacing w:after="0" w:line="240" w:lineRule="auto"/>
              <w:rPr>
                <w:rFonts w:ascii="Cambria" w:eastAsiaTheme="majorEastAsia" w:hAnsi="Cambria"/>
                <w:b/>
                <w:bCs/>
              </w:rPr>
            </w:pPr>
          </w:p>
        </w:tc>
        <w:tc>
          <w:tcPr>
            <w:tcW w:w="1087" w:type="dxa"/>
          </w:tcPr>
          <w:p w14:paraId="218BE794" w14:textId="77777777" w:rsidR="0061754B" w:rsidRPr="00362F15" w:rsidRDefault="0061754B" w:rsidP="0061754B">
            <w:pPr>
              <w:spacing w:after="0" w:line="240" w:lineRule="auto"/>
              <w:rPr>
                <w:rFonts w:ascii="Cambria" w:eastAsiaTheme="majorEastAsia" w:hAnsi="Cambria"/>
                <w:b/>
                <w:bCs/>
              </w:rPr>
            </w:pPr>
          </w:p>
        </w:tc>
        <w:tc>
          <w:tcPr>
            <w:tcW w:w="1516" w:type="dxa"/>
          </w:tcPr>
          <w:p w14:paraId="0F3FEB6A" w14:textId="77777777" w:rsidR="0061754B" w:rsidRPr="00362F15" w:rsidRDefault="0061754B" w:rsidP="0061754B">
            <w:pPr>
              <w:spacing w:after="0" w:line="240" w:lineRule="auto"/>
              <w:rPr>
                <w:rFonts w:ascii="Cambria" w:eastAsiaTheme="majorEastAsia" w:hAnsi="Cambria"/>
                <w:b/>
                <w:bCs/>
              </w:rPr>
            </w:pPr>
          </w:p>
        </w:tc>
        <w:tc>
          <w:tcPr>
            <w:tcW w:w="1516" w:type="dxa"/>
          </w:tcPr>
          <w:p w14:paraId="22370266" w14:textId="77777777" w:rsidR="0061754B" w:rsidRPr="00362F15" w:rsidRDefault="0061754B" w:rsidP="0061754B">
            <w:pPr>
              <w:spacing w:after="0" w:line="240" w:lineRule="auto"/>
              <w:rPr>
                <w:rFonts w:ascii="Cambria" w:eastAsiaTheme="majorEastAsia" w:hAnsi="Cambria"/>
                <w:b/>
                <w:bCs/>
              </w:rPr>
            </w:pPr>
          </w:p>
        </w:tc>
        <w:tc>
          <w:tcPr>
            <w:tcW w:w="1120" w:type="dxa"/>
          </w:tcPr>
          <w:p w14:paraId="3363C212" w14:textId="77777777" w:rsidR="0061754B" w:rsidRPr="00362F15" w:rsidRDefault="0061754B" w:rsidP="0061754B">
            <w:pPr>
              <w:spacing w:after="0" w:line="240" w:lineRule="auto"/>
              <w:rPr>
                <w:rFonts w:ascii="Cambria" w:eastAsiaTheme="majorEastAsia" w:hAnsi="Cambria"/>
                <w:b/>
                <w:bCs/>
              </w:rPr>
            </w:pPr>
          </w:p>
        </w:tc>
        <w:tc>
          <w:tcPr>
            <w:tcW w:w="1701" w:type="dxa"/>
          </w:tcPr>
          <w:p w14:paraId="1518FD2A" w14:textId="77777777" w:rsidR="0061754B" w:rsidRPr="00362F15" w:rsidRDefault="0061754B" w:rsidP="0061754B">
            <w:pPr>
              <w:spacing w:after="0" w:line="240" w:lineRule="auto"/>
              <w:rPr>
                <w:rFonts w:ascii="Cambria" w:eastAsiaTheme="majorEastAsia" w:hAnsi="Cambria"/>
                <w:b/>
                <w:bCs/>
              </w:rPr>
            </w:pPr>
          </w:p>
        </w:tc>
        <w:tc>
          <w:tcPr>
            <w:tcW w:w="1729" w:type="dxa"/>
          </w:tcPr>
          <w:p w14:paraId="7AB4F8D0" w14:textId="77777777" w:rsidR="0061754B" w:rsidRPr="00362F15" w:rsidRDefault="0061754B" w:rsidP="0061754B">
            <w:pPr>
              <w:spacing w:after="0" w:line="240" w:lineRule="auto"/>
              <w:rPr>
                <w:rFonts w:ascii="Cambria" w:eastAsiaTheme="majorEastAsia" w:hAnsi="Cambria"/>
                <w:b/>
                <w:bCs/>
              </w:rPr>
            </w:pPr>
          </w:p>
        </w:tc>
        <w:tc>
          <w:tcPr>
            <w:tcW w:w="1843" w:type="dxa"/>
          </w:tcPr>
          <w:p w14:paraId="0BBA4B7C" w14:textId="77777777" w:rsidR="0061754B" w:rsidRPr="00362F15" w:rsidRDefault="0061754B" w:rsidP="0061754B">
            <w:pPr>
              <w:spacing w:after="0" w:line="240" w:lineRule="auto"/>
              <w:rPr>
                <w:rFonts w:ascii="Cambria" w:eastAsiaTheme="majorEastAsia" w:hAnsi="Cambria"/>
                <w:b/>
                <w:bCs/>
              </w:rPr>
            </w:pPr>
          </w:p>
        </w:tc>
      </w:tr>
    </w:tbl>
    <w:p w14:paraId="1D209A1D" w14:textId="77777777" w:rsidR="00D90A7B" w:rsidRPr="00362F15" w:rsidRDefault="00D90A7B">
      <w:pPr>
        <w:rPr>
          <w:rFonts w:ascii="Cambria" w:hAnsi="Cambria"/>
        </w:rPr>
      </w:pPr>
    </w:p>
    <w:sectPr w:rsidR="00D90A7B" w:rsidRPr="00362F15" w:rsidSect="0061754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F49D" w14:textId="77777777" w:rsidR="00362F15" w:rsidRDefault="00362F15" w:rsidP="00362F15">
      <w:pPr>
        <w:spacing w:after="0" w:line="240" w:lineRule="auto"/>
      </w:pPr>
      <w:r>
        <w:separator/>
      </w:r>
    </w:p>
  </w:endnote>
  <w:endnote w:type="continuationSeparator" w:id="0">
    <w:p w14:paraId="08886140" w14:textId="77777777" w:rsidR="00362F15" w:rsidRDefault="00362F15" w:rsidP="0036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412E" w14:textId="77777777" w:rsidR="00362F15" w:rsidRDefault="00362F15" w:rsidP="00362F15">
      <w:pPr>
        <w:spacing w:after="0" w:line="240" w:lineRule="auto"/>
      </w:pPr>
      <w:r>
        <w:separator/>
      </w:r>
    </w:p>
  </w:footnote>
  <w:footnote w:type="continuationSeparator" w:id="0">
    <w:p w14:paraId="47802F03" w14:textId="77777777" w:rsidR="00362F15" w:rsidRDefault="00362F15" w:rsidP="00362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1877"/>
    <w:multiLevelType w:val="hybridMultilevel"/>
    <w:tmpl w:val="5414F0D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EA719CC"/>
    <w:multiLevelType w:val="hybridMultilevel"/>
    <w:tmpl w:val="6A3856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16436BC"/>
    <w:multiLevelType w:val="hybridMultilevel"/>
    <w:tmpl w:val="931E8BC4"/>
    <w:lvl w:ilvl="0" w:tplc="B27CEA8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6EC954A8"/>
    <w:multiLevelType w:val="hybridMultilevel"/>
    <w:tmpl w:val="BF08123C"/>
    <w:lvl w:ilvl="0" w:tplc="BA4A5700">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7829110D"/>
    <w:multiLevelType w:val="hybridMultilevel"/>
    <w:tmpl w:val="A162C768"/>
    <w:lvl w:ilvl="0" w:tplc="BA4A5700">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4B"/>
    <w:rsid w:val="000E5639"/>
    <w:rsid w:val="001419F0"/>
    <w:rsid w:val="001F03D3"/>
    <w:rsid w:val="00224FEE"/>
    <w:rsid w:val="002341FE"/>
    <w:rsid w:val="00362F15"/>
    <w:rsid w:val="004E6CD6"/>
    <w:rsid w:val="0061754B"/>
    <w:rsid w:val="00620CE8"/>
    <w:rsid w:val="0070058E"/>
    <w:rsid w:val="00757FC5"/>
    <w:rsid w:val="00834517"/>
    <w:rsid w:val="008B34FD"/>
    <w:rsid w:val="00A768C3"/>
    <w:rsid w:val="00A877EE"/>
    <w:rsid w:val="00AC0A53"/>
    <w:rsid w:val="00B0232F"/>
    <w:rsid w:val="00B16E47"/>
    <w:rsid w:val="00B94948"/>
    <w:rsid w:val="00BD7D82"/>
    <w:rsid w:val="00D82C85"/>
    <w:rsid w:val="00D90A7B"/>
    <w:rsid w:val="00DC26A3"/>
    <w:rsid w:val="00E04F95"/>
    <w:rsid w:val="00FE77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64131"/>
  <w15:chartTrackingRefBased/>
  <w15:docId w15:val="{9B7EF54D-36E9-4097-9755-B9BBB929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54B"/>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1754B"/>
    <w:pPr>
      <w:ind w:left="720"/>
      <w:contextualSpacing/>
    </w:pPr>
  </w:style>
  <w:style w:type="character" w:styleId="a5">
    <w:name w:val="Strong"/>
    <w:basedOn w:val="a0"/>
    <w:uiPriority w:val="22"/>
    <w:qFormat/>
    <w:rsid w:val="0061754B"/>
    <w:rPr>
      <w:b/>
      <w:bCs/>
    </w:rPr>
  </w:style>
  <w:style w:type="table" w:styleId="a6">
    <w:name w:val="Table Grid"/>
    <w:basedOn w:val="a1"/>
    <w:uiPriority w:val="39"/>
    <w:rsid w:val="0061754B"/>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1754B"/>
    <w:rPr>
      <w:kern w:val="0"/>
      <w:sz w:val="22"/>
      <w:lang w:eastAsia="en-US"/>
    </w:rPr>
  </w:style>
  <w:style w:type="paragraph" w:styleId="a7">
    <w:name w:val="header"/>
    <w:basedOn w:val="a"/>
    <w:link w:val="a8"/>
    <w:uiPriority w:val="99"/>
    <w:unhideWhenUsed/>
    <w:rsid w:val="00362F15"/>
    <w:pPr>
      <w:tabs>
        <w:tab w:val="center" w:pos="4153"/>
        <w:tab w:val="right" w:pos="8306"/>
      </w:tabs>
      <w:snapToGrid w:val="0"/>
    </w:pPr>
    <w:rPr>
      <w:sz w:val="20"/>
      <w:szCs w:val="20"/>
    </w:rPr>
  </w:style>
  <w:style w:type="character" w:customStyle="1" w:styleId="a8">
    <w:name w:val="頁首 字元"/>
    <w:basedOn w:val="a0"/>
    <w:link w:val="a7"/>
    <w:uiPriority w:val="99"/>
    <w:rsid w:val="00362F15"/>
    <w:rPr>
      <w:kern w:val="0"/>
      <w:sz w:val="20"/>
      <w:szCs w:val="20"/>
      <w:lang w:eastAsia="en-US"/>
    </w:rPr>
  </w:style>
  <w:style w:type="paragraph" w:styleId="a9">
    <w:name w:val="footer"/>
    <w:basedOn w:val="a"/>
    <w:link w:val="aa"/>
    <w:uiPriority w:val="99"/>
    <w:unhideWhenUsed/>
    <w:rsid w:val="00362F15"/>
    <w:pPr>
      <w:tabs>
        <w:tab w:val="center" w:pos="4153"/>
        <w:tab w:val="right" w:pos="8306"/>
      </w:tabs>
      <w:snapToGrid w:val="0"/>
    </w:pPr>
    <w:rPr>
      <w:sz w:val="20"/>
      <w:szCs w:val="20"/>
    </w:rPr>
  </w:style>
  <w:style w:type="character" w:customStyle="1" w:styleId="aa">
    <w:name w:val="頁尾 字元"/>
    <w:basedOn w:val="a0"/>
    <w:link w:val="a9"/>
    <w:uiPriority w:val="99"/>
    <w:rsid w:val="00362F15"/>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1611</Words>
  <Characters>9188</Characters>
  <Application>Microsoft Office Word</Application>
  <DocSecurity>0</DocSecurity>
  <Lines>76</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Hsien-Li Huang</dc:creator>
  <cp:keywords/>
  <dc:description/>
  <cp:lastModifiedBy>Hsien-Li Huang</cp:lastModifiedBy>
  <cp:revision>2</cp:revision>
  <dcterms:created xsi:type="dcterms:W3CDTF">2025-09-02T04:08:00Z</dcterms:created>
  <dcterms:modified xsi:type="dcterms:W3CDTF">2025-09-02T04:08:00Z</dcterms:modified>
</cp:coreProperties>
</file>