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657B" w14:textId="1B0BD0D9" w:rsidR="003B7D98" w:rsidRPr="00E538E8" w:rsidRDefault="00EE3563">
      <w:pPr>
        <w:rPr>
          <w:rFonts w:ascii="Times New Roman" w:hAnsi="Times New Roman" w:cs="Times New Roman"/>
          <w:b/>
          <w:bCs/>
        </w:rPr>
      </w:pPr>
      <w:r w:rsidRPr="00E538E8">
        <w:rPr>
          <w:rFonts w:ascii="Times New Roman" w:hAnsi="Times New Roman" w:cs="Times New Roman"/>
          <w:b/>
          <w:bCs/>
        </w:rPr>
        <w:t>Supplementary Material</w:t>
      </w:r>
    </w:p>
    <w:p w14:paraId="40C9525E" w14:textId="1DA10E8D" w:rsidR="00C34F48" w:rsidRPr="00E538E8" w:rsidRDefault="00C34F48">
      <w:pPr>
        <w:rPr>
          <w:rFonts w:ascii="Times New Roman" w:hAnsi="Times New Roman" w:cs="Times New Roman"/>
        </w:rPr>
      </w:pPr>
      <w:r w:rsidRPr="00E538E8">
        <w:rPr>
          <w:rFonts w:ascii="Times New Roman" w:hAnsi="Times New Roman" w:cs="Times New Roman"/>
        </w:rPr>
        <w:t xml:space="preserve">Appendix A. Description </w:t>
      </w:r>
      <w:r w:rsidR="00104BE9" w:rsidRPr="00E538E8">
        <w:rPr>
          <w:rFonts w:ascii="Times New Roman" w:hAnsi="Times New Roman" w:cs="Times New Roman"/>
        </w:rPr>
        <w:t>of Variables in the Dataset</w:t>
      </w:r>
    </w:p>
    <w:p w14:paraId="345617B7" w14:textId="2E28245F" w:rsidR="00C34F48" w:rsidRPr="00E538E8" w:rsidRDefault="00C34F48">
      <w:pPr>
        <w:rPr>
          <w:rFonts w:ascii="Times New Roman" w:hAnsi="Times New Roman" w:cs="Times New Roman"/>
        </w:rPr>
      </w:pPr>
      <w:r w:rsidRPr="00E538E8">
        <w:rPr>
          <w:rFonts w:ascii="Times New Roman" w:hAnsi="Times New Roman" w:cs="Times New Roman"/>
        </w:rPr>
        <w:t>eTable 1. Data Dictionary</w:t>
      </w:r>
      <w:r w:rsidR="00F16BCD" w:rsidRPr="00E538E8">
        <w:rPr>
          <w:rFonts w:ascii="Times New Roman" w:hAnsi="Times New Roman" w:cs="Times New Roman"/>
        </w:rPr>
        <w:t xml:space="preserve"> of Considered Variables</w:t>
      </w:r>
    </w:p>
    <w:p w14:paraId="78CC28C2" w14:textId="402CACD2" w:rsidR="00254B59" w:rsidRDefault="00EE3563">
      <w:pPr>
        <w:rPr>
          <w:rFonts w:ascii="Times New Roman" w:hAnsi="Times New Roman" w:cs="Times New Roman"/>
        </w:rPr>
      </w:pPr>
      <w:r w:rsidRPr="00E538E8">
        <w:rPr>
          <w:rFonts w:ascii="Times New Roman" w:hAnsi="Times New Roman" w:cs="Times New Roman"/>
        </w:rPr>
        <w:t>eTable 2</w:t>
      </w:r>
      <w:r w:rsidR="00C34F48" w:rsidRPr="00E538E8">
        <w:rPr>
          <w:rFonts w:ascii="Times New Roman" w:hAnsi="Times New Roman" w:cs="Times New Roman"/>
        </w:rPr>
        <w:t>. Missing Data</w:t>
      </w:r>
    </w:p>
    <w:p w14:paraId="7E015134" w14:textId="66174C36" w:rsidR="00CB4DEC" w:rsidRDefault="00CB4DEC">
      <w:pPr>
        <w:rPr>
          <w:rFonts w:ascii="Times New Roman" w:hAnsi="Times New Roman" w:cs="Times New Roman"/>
        </w:rPr>
      </w:pPr>
      <w:r w:rsidRPr="00CB4DEC">
        <w:rPr>
          <w:rFonts w:ascii="Times New Roman" w:hAnsi="Times New Roman" w:cs="Times New Roman"/>
        </w:rPr>
        <w:t xml:space="preserve">eTable </w:t>
      </w:r>
      <w:r w:rsidR="00142F64">
        <w:rPr>
          <w:rFonts w:ascii="Times New Roman" w:hAnsi="Times New Roman" w:cs="Times New Roman"/>
        </w:rPr>
        <w:t>3</w:t>
      </w:r>
      <w:r w:rsidRPr="00CB4DEC">
        <w:rPr>
          <w:rFonts w:ascii="Times New Roman" w:hAnsi="Times New Roman" w:cs="Times New Roman"/>
        </w:rPr>
        <w:t>. Patient and Program Correlates of 30-day Readmissions – Full Model</w:t>
      </w:r>
    </w:p>
    <w:p w14:paraId="227B32E7" w14:textId="2A8CC7C0" w:rsidR="00142F64" w:rsidRDefault="00142F64">
      <w:pPr>
        <w:rPr>
          <w:rFonts w:ascii="Times New Roman" w:hAnsi="Times New Roman" w:cs="Times New Roman"/>
        </w:rPr>
      </w:pPr>
      <w:r>
        <w:rPr>
          <w:rFonts w:ascii="Times New Roman" w:hAnsi="Times New Roman" w:cs="Times New Roman"/>
        </w:rPr>
        <w:t>eTable 4. Patient and Program Correlates of 30-day Readmissions Including Contact Timing Categories</w:t>
      </w:r>
    </w:p>
    <w:p w14:paraId="1F9EFCC6" w14:textId="0D5D0444" w:rsidR="00D74007" w:rsidRPr="00D74007" w:rsidRDefault="00254B59" w:rsidP="00D74007">
      <w:pPr>
        <w:jc w:val="both"/>
        <w:rPr>
          <w:rFonts w:ascii="Times New Roman" w:hAnsi="Times New Roman" w:cs="Times New Roman"/>
        </w:rPr>
      </w:pPr>
      <w:r>
        <w:rPr>
          <w:rFonts w:ascii="Times New Roman" w:hAnsi="Times New Roman" w:cs="Times New Roman"/>
        </w:rPr>
        <w:t>Appendix B</w:t>
      </w:r>
      <w:r w:rsidR="00D74007" w:rsidRPr="00D74007">
        <w:rPr>
          <w:rFonts w:ascii="Times New Roman" w:hAnsi="Times New Roman" w:cs="Times New Roman"/>
        </w:rPr>
        <w:t>. Simplified Model Including Contact Timing Categories</w:t>
      </w:r>
    </w:p>
    <w:p w14:paraId="5E10DCB1" w14:textId="09AEEA9E" w:rsidR="00C4130C" w:rsidRDefault="00C4130C">
      <w:pPr>
        <w:rPr>
          <w:rFonts w:ascii="Times New Roman" w:hAnsi="Times New Roman" w:cs="Times New Roman"/>
        </w:rPr>
      </w:pPr>
      <w:r>
        <w:rPr>
          <w:rFonts w:ascii="Times New Roman" w:hAnsi="Times New Roman" w:cs="Times New Roman"/>
        </w:rPr>
        <w:t xml:space="preserve">eTable </w:t>
      </w:r>
      <w:r w:rsidR="00142F64">
        <w:rPr>
          <w:rFonts w:ascii="Times New Roman" w:hAnsi="Times New Roman" w:cs="Times New Roman"/>
        </w:rPr>
        <w:t>5</w:t>
      </w:r>
      <w:r>
        <w:rPr>
          <w:rFonts w:ascii="Times New Roman" w:hAnsi="Times New Roman" w:cs="Times New Roman"/>
        </w:rPr>
        <w:t>. Cox Model for Time to Readmission</w:t>
      </w:r>
    </w:p>
    <w:p w14:paraId="425DA307" w14:textId="61F15ED6" w:rsidR="00254B59" w:rsidRDefault="00254B59">
      <w:pPr>
        <w:rPr>
          <w:rFonts w:ascii="Times New Roman" w:hAnsi="Times New Roman" w:cs="Times New Roman"/>
        </w:rPr>
      </w:pPr>
      <w:r>
        <w:rPr>
          <w:rFonts w:ascii="Times New Roman" w:hAnsi="Times New Roman" w:cs="Times New Roman"/>
        </w:rPr>
        <w:t>eTable 6. Descriptive Characteristics of Contacted vs. Not Contacted</w:t>
      </w:r>
    </w:p>
    <w:p w14:paraId="49D8F999" w14:textId="0471AF9B" w:rsidR="00C4130C" w:rsidRDefault="00C4130C">
      <w:pPr>
        <w:rPr>
          <w:rFonts w:ascii="Times New Roman" w:hAnsi="Times New Roman" w:cs="Times New Roman"/>
        </w:rPr>
      </w:pPr>
      <w:r>
        <w:rPr>
          <w:rFonts w:ascii="Times New Roman" w:hAnsi="Times New Roman" w:cs="Times New Roman"/>
        </w:rPr>
        <w:t xml:space="preserve">Appendix </w:t>
      </w:r>
      <w:r w:rsidR="00D74007">
        <w:rPr>
          <w:rFonts w:ascii="Times New Roman" w:hAnsi="Times New Roman" w:cs="Times New Roman"/>
        </w:rPr>
        <w:t>C</w:t>
      </w:r>
      <w:r>
        <w:rPr>
          <w:rFonts w:ascii="Times New Roman" w:hAnsi="Times New Roman" w:cs="Times New Roman"/>
        </w:rPr>
        <w:t>. Factors Associated with Time to Readmission</w:t>
      </w:r>
    </w:p>
    <w:p w14:paraId="70633D8F" w14:textId="2F0EAAEF" w:rsidR="00581D4F" w:rsidRPr="00E538E8" w:rsidRDefault="00581D4F">
      <w:pPr>
        <w:rPr>
          <w:rFonts w:ascii="Times New Roman" w:hAnsi="Times New Roman" w:cs="Times New Roman"/>
        </w:rPr>
      </w:pPr>
      <w:r>
        <w:rPr>
          <w:rFonts w:ascii="Times New Roman" w:hAnsi="Times New Roman" w:cs="Times New Roman"/>
        </w:rPr>
        <w:t xml:space="preserve">Appendix </w:t>
      </w:r>
      <w:r w:rsidR="00254B59">
        <w:rPr>
          <w:rFonts w:ascii="Times New Roman" w:hAnsi="Times New Roman" w:cs="Times New Roman"/>
        </w:rPr>
        <w:t>D</w:t>
      </w:r>
      <w:r>
        <w:rPr>
          <w:rFonts w:ascii="Times New Roman" w:hAnsi="Times New Roman" w:cs="Times New Roman"/>
        </w:rPr>
        <w:t>. Stata Code</w:t>
      </w:r>
    </w:p>
    <w:p w14:paraId="3EC0298B" w14:textId="77777777" w:rsidR="00104BE9" w:rsidRPr="00E538E8" w:rsidRDefault="00104BE9">
      <w:pPr>
        <w:rPr>
          <w:rFonts w:ascii="Times New Roman" w:hAnsi="Times New Roman" w:cs="Times New Roman"/>
        </w:rPr>
      </w:pPr>
      <w:r w:rsidRPr="00E538E8">
        <w:rPr>
          <w:rFonts w:ascii="Times New Roman" w:hAnsi="Times New Roman" w:cs="Times New Roman"/>
        </w:rPr>
        <w:br w:type="page"/>
      </w:r>
    </w:p>
    <w:p w14:paraId="03DEB24D" w14:textId="3891E853" w:rsidR="00104BE9" w:rsidRPr="00E538E8" w:rsidRDefault="00104BE9" w:rsidP="00104BE9">
      <w:pPr>
        <w:jc w:val="both"/>
        <w:rPr>
          <w:rFonts w:ascii="Times New Roman" w:hAnsi="Times New Roman" w:cs="Times New Roman"/>
          <w:b/>
          <w:bCs/>
        </w:rPr>
      </w:pPr>
      <w:r w:rsidRPr="00E538E8">
        <w:rPr>
          <w:rFonts w:ascii="Times New Roman" w:hAnsi="Times New Roman" w:cs="Times New Roman"/>
          <w:b/>
          <w:bCs/>
          <w:color w:val="000000" w:themeColor="text1"/>
        </w:rPr>
        <w:lastRenderedPageBreak/>
        <w:t xml:space="preserve">APPENDIX A. </w:t>
      </w:r>
      <w:r w:rsidRPr="00E538E8">
        <w:rPr>
          <w:rFonts w:ascii="Times New Roman" w:hAnsi="Times New Roman" w:cs="Times New Roman"/>
          <w:b/>
          <w:bCs/>
        </w:rPr>
        <w:t>Description of Variables in the Dataset</w:t>
      </w:r>
    </w:p>
    <w:p w14:paraId="56365239" w14:textId="0E91A11E"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Age</w:t>
      </w:r>
    </w:p>
    <w:p w14:paraId="7CFD301E"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 xml:space="preserve">Patient’s age at the time of index discharge. Age identified in index hospitalization notes (EHR). </w:t>
      </w:r>
    </w:p>
    <w:p w14:paraId="182BDFD1"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Gender</w:t>
      </w:r>
    </w:p>
    <w:p w14:paraId="66362493"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 xml:space="preserve">Patient’s gender, as indicated by EHR patient demographics data. </w:t>
      </w:r>
    </w:p>
    <w:p w14:paraId="4625F877"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Race</w:t>
      </w:r>
    </w:p>
    <w:p w14:paraId="39B9B7A3"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Patient’s race, as indicated by EHR patient demographics data.</w:t>
      </w:r>
    </w:p>
    <w:p w14:paraId="24C6A9DB"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Ethnicity</w:t>
      </w:r>
    </w:p>
    <w:p w14:paraId="746EEE87"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Patient’s ethnicity, as indicated by EHR patient demographics data.</w:t>
      </w:r>
    </w:p>
    <w:p w14:paraId="5EC1A52E"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Married</w:t>
      </w:r>
    </w:p>
    <w:p w14:paraId="45EAC488" w14:textId="77777777" w:rsidR="00104BE9" w:rsidRPr="00E538E8" w:rsidRDefault="00104BE9" w:rsidP="00104BE9">
      <w:pPr>
        <w:ind w:firstLine="720"/>
        <w:jc w:val="both"/>
        <w:rPr>
          <w:rFonts w:ascii="Times New Roman" w:hAnsi="Times New Roman" w:cs="Times New Roman"/>
          <w:b/>
          <w:bCs/>
          <w:color w:val="000000" w:themeColor="text1"/>
        </w:rPr>
      </w:pPr>
      <w:r w:rsidRPr="00E538E8">
        <w:rPr>
          <w:rFonts w:ascii="Times New Roman" w:hAnsi="Times New Roman" w:cs="Times New Roman"/>
          <w:color w:val="000000" w:themeColor="text1"/>
        </w:rPr>
        <w:t xml:space="preserve">Patient’s marital status, as indicated by EHR patient demographics data. Confirmed by examining index hospitalization notes. Social history notes from surrounding encounters considered to examine consistency or changes. </w:t>
      </w:r>
    </w:p>
    <w:p w14:paraId="5A8261AF"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Lives Alone</w:t>
      </w:r>
    </w:p>
    <w:p w14:paraId="56EA4CF7"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 xml:space="preserve">Identified by examining index hospitalization notes, social history notes from surrounding encounters, and TCM patient outreach notes. </w:t>
      </w:r>
    </w:p>
    <w:p w14:paraId="75978A20"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Language</w:t>
      </w:r>
    </w:p>
    <w:p w14:paraId="519AEB21"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 xml:space="preserve">Patient’s preferred language as indicated by EHR patient demographics data. </w:t>
      </w:r>
    </w:p>
    <w:p w14:paraId="3F3B346B"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Interpreter</w:t>
      </w:r>
    </w:p>
    <w:p w14:paraId="5D56C822"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Need for interpreter services as indicated by EHR patient demographics data. If interpreter required, index hospitalization notes were examined to confirm.</w:t>
      </w:r>
    </w:p>
    <w:p w14:paraId="6548A354"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Current smoker</w:t>
      </w:r>
    </w:p>
    <w:p w14:paraId="2EAECBB2"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rPr>
        <w:t xml:space="preserve">Identified by examining the </w:t>
      </w:r>
      <w:r w:rsidRPr="00E538E8">
        <w:rPr>
          <w:rFonts w:ascii="Times New Roman" w:hAnsi="Times New Roman" w:cs="Times New Roman"/>
          <w:color w:val="000000" w:themeColor="text1"/>
        </w:rPr>
        <w:t>index hospitalization notes and social history notes from surrounding encounters</w:t>
      </w:r>
      <w:r w:rsidRPr="00E538E8">
        <w:rPr>
          <w:rFonts w:ascii="Times New Roman" w:hAnsi="Times New Roman" w:cs="Times New Roman"/>
        </w:rPr>
        <w:t>. Reports of smoking leading up to and following discharge provided context for smoking.</w:t>
      </w:r>
    </w:p>
    <w:p w14:paraId="02C94103"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Alcohol abuse</w:t>
      </w:r>
    </w:p>
    <w:p w14:paraId="7DCFBF4B"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rPr>
        <w:t xml:space="preserve">Identified by examining the </w:t>
      </w:r>
      <w:r w:rsidRPr="00E538E8">
        <w:rPr>
          <w:rFonts w:ascii="Times New Roman" w:hAnsi="Times New Roman" w:cs="Times New Roman"/>
          <w:color w:val="000000" w:themeColor="text1"/>
        </w:rPr>
        <w:t>index hospitalization notes and social history notes from surrounding encounters</w:t>
      </w:r>
      <w:r w:rsidRPr="00E538E8">
        <w:rPr>
          <w:rFonts w:ascii="Times New Roman" w:hAnsi="Times New Roman" w:cs="Times New Roman"/>
        </w:rPr>
        <w:t>. Reports of heavy alcohol use leading up to and following discharge provided context for alcohol abuse.</w:t>
      </w:r>
    </w:p>
    <w:p w14:paraId="25EA8AB9" w14:textId="77777777" w:rsidR="00104BE9" w:rsidRPr="00E538E8" w:rsidRDefault="00104BE9" w:rsidP="00104BE9">
      <w:pPr>
        <w:jc w:val="both"/>
        <w:rPr>
          <w:rFonts w:ascii="Times New Roman" w:hAnsi="Times New Roman" w:cs="Times New Roman"/>
          <w:b/>
          <w:bCs/>
          <w:color w:val="000000" w:themeColor="text1"/>
        </w:rPr>
      </w:pPr>
    </w:p>
    <w:p w14:paraId="31D8A9F5"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Substance Abuse</w:t>
      </w:r>
    </w:p>
    <w:p w14:paraId="5FFCF22B"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color w:val="000000" w:themeColor="text1"/>
        </w:rPr>
        <w:tab/>
      </w:r>
      <w:r w:rsidRPr="00E538E8">
        <w:rPr>
          <w:rFonts w:ascii="Times New Roman" w:hAnsi="Times New Roman" w:cs="Times New Roman"/>
        </w:rPr>
        <w:t>Identified by examining</w:t>
      </w:r>
      <w:r w:rsidRPr="00E538E8">
        <w:rPr>
          <w:rFonts w:ascii="Times New Roman" w:hAnsi="Times New Roman" w:cs="Times New Roman"/>
          <w:color w:val="000000" w:themeColor="text1"/>
        </w:rPr>
        <w:t xml:space="preserve"> the index hospitalization notes and social history notes from surrounding encounters</w:t>
      </w:r>
      <w:r w:rsidRPr="00E538E8">
        <w:rPr>
          <w:rFonts w:ascii="Times New Roman" w:hAnsi="Times New Roman" w:cs="Times New Roman"/>
        </w:rPr>
        <w:t>. Reports of substance use leading up to and following discharge provided context for substance abuse.</w:t>
      </w:r>
    </w:p>
    <w:p w14:paraId="05E3577B"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Dementia</w:t>
      </w:r>
    </w:p>
    <w:p w14:paraId="7D9FC6D2"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color w:val="000000" w:themeColor="text1"/>
        </w:rPr>
        <w:tab/>
        <w:t>Identified if specified in patient health history, provider notes, progress notes, and/or other EHR notes prior to or during the index hospitalization. History of present illness during the index hospitalization was examined first. Dementia and other key search terms were used to search the EHR.</w:t>
      </w:r>
    </w:p>
    <w:p w14:paraId="759B6EE1"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Hypertension</w:t>
      </w:r>
    </w:p>
    <w:p w14:paraId="66F9B309"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Hypertension and other key search terms were used to search the EHR.</w:t>
      </w:r>
    </w:p>
    <w:p w14:paraId="14563F82"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Diabetes</w:t>
      </w:r>
    </w:p>
    <w:p w14:paraId="4BCF0C88"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Diabetes and other key search terms were used to search the EHR.</w:t>
      </w:r>
    </w:p>
    <w:p w14:paraId="6120A0FC"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Stroke</w:t>
      </w:r>
    </w:p>
    <w:p w14:paraId="3BCCCCBF"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Stroke and other key search terms were used to search the EHR.</w:t>
      </w:r>
    </w:p>
    <w:p w14:paraId="3AD79620"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Cancer</w:t>
      </w:r>
    </w:p>
    <w:p w14:paraId="7BA72230"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color w:val="000000" w:themeColor="text1"/>
        </w:rPr>
        <w:tab/>
        <w:t>Identified if specified in patient health history, provider notes, progress notes, and/or other EHR notes prior to or during the index hospitalization. History of present illness during the index hospitalization was examined first. Cancer and other key search terms were used to search the EHR.</w:t>
      </w:r>
    </w:p>
    <w:p w14:paraId="55D7801A"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Coronary Artery Disease</w:t>
      </w:r>
    </w:p>
    <w:p w14:paraId="475A383E"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 xml:space="preserve">Identified if specified in patient health history, provider notes, progress notes, and/or other EHR notes prior to or during the index hospitalization. History of present illness during the index </w:t>
      </w:r>
      <w:r w:rsidRPr="00E538E8">
        <w:rPr>
          <w:rFonts w:ascii="Times New Roman" w:hAnsi="Times New Roman" w:cs="Times New Roman"/>
          <w:color w:val="000000" w:themeColor="text1"/>
        </w:rPr>
        <w:lastRenderedPageBreak/>
        <w:t>hospitalization was examined first. Coronary artery disease and other key search terms were used to search the EHR.</w:t>
      </w:r>
    </w:p>
    <w:p w14:paraId="6B2C7158"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Peripheral Vascular Disease</w:t>
      </w:r>
    </w:p>
    <w:p w14:paraId="23054078"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Peripheral vascular disease and other key search terms were used to search the EHR.</w:t>
      </w:r>
    </w:p>
    <w:p w14:paraId="1B870D0B"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Atrial fibrillation</w:t>
      </w:r>
    </w:p>
    <w:p w14:paraId="270C237B"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Atrial fibrillation and other key search terms were used to search the EHR.</w:t>
      </w:r>
    </w:p>
    <w:p w14:paraId="17BA0046"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Asthma</w:t>
      </w:r>
    </w:p>
    <w:p w14:paraId="55A9480F"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Asthma and other key search terms were used to search the EHR.</w:t>
      </w:r>
    </w:p>
    <w:p w14:paraId="5A3E3DFD"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COPD</w:t>
      </w:r>
    </w:p>
    <w:p w14:paraId="20DD0B3F"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COPD and other key search terms were used to search the EHR.</w:t>
      </w:r>
    </w:p>
    <w:p w14:paraId="5B053EC9"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Chronic Kidney Disease</w:t>
      </w:r>
    </w:p>
    <w:p w14:paraId="7346891F"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Chronic Kidney Disease and other key search terms were used to search the EHR.</w:t>
      </w:r>
    </w:p>
    <w:p w14:paraId="74075DE0"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Liver Disease</w:t>
      </w:r>
    </w:p>
    <w:p w14:paraId="59A93EB4"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Liver Disease and other key search terms were used to search the EHR.</w:t>
      </w:r>
    </w:p>
    <w:p w14:paraId="4CD7619F"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Anemia</w:t>
      </w:r>
    </w:p>
    <w:p w14:paraId="7DC8EF9E"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lastRenderedPageBreak/>
        <w:tab/>
      </w:r>
      <w:r w:rsidRPr="00E538E8">
        <w:rPr>
          <w:rFonts w:ascii="Times New Roman" w:hAnsi="Times New Roman" w:cs="Times New Roman"/>
          <w:color w:val="000000" w:themeColor="text1"/>
        </w:rPr>
        <w:t>Identified if specified in patient health history, provider notes, progress notes, and/or other EHR notes prior to or during the index hospitalization. History of present illness during the index hospitalization was examined first. Anemia and other key search terms were used to search the EHR.</w:t>
      </w:r>
    </w:p>
    <w:p w14:paraId="209D7EF4"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Osteoarthritis</w:t>
      </w:r>
    </w:p>
    <w:p w14:paraId="551C2889"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notes in the EHR prior to or during the index hospitalization. History of present illness during the index hospitalization was examined first. Osteoarthritis and other key search terms were used to search the EHR.</w:t>
      </w:r>
    </w:p>
    <w:p w14:paraId="344BFE11"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Depression</w:t>
      </w:r>
    </w:p>
    <w:p w14:paraId="625E9409"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notes in the EHR prior to or during the index hospitalization. History of present illness during the index hospitalization was examined first. Depression and other key search terms were used to search the EHR.</w:t>
      </w:r>
    </w:p>
    <w:p w14:paraId="61621082"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Anxiety</w:t>
      </w:r>
    </w:p>
    <w:p w14:paraId="0A203301"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Identified if specified in patient health history, provider notes, progress notes, and/or other notes in the EHR prior to or during the index hospitalization. History of present illness during the index hospitalization was examined first. Anxiety and other key search terms were used to search the EHR.</w:t>
      </w:r>
    </w:p>
    <w:p w14:paraId="105176CC"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7-day follow-up</w:t>
      </w:r>
    </w:p>
    <w:p w14:paraId="204723E3"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 xml:space="preserve">Determined using the EHR patient encounters list, which provides a record of patient health service usage. 7-day follow-up counted if the patient attended a cardiology appointment within seven days of the date of index discharge. </w:t>
      </w:r>
    </w:p>
    <w:p w14:paraId="643882A5" w14:textId="4486D0F4"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APP contact</w:t>
      </w:r>
      <w:r w:rsidR="00A11793">
        <w:rPr>
          <w:rFonts w:ascii="Times New Roman" w:hAnsi="Times New Roman" w:cs="Times New Roman"/>
          <w:b/>
          <w:bCs/>
          <w:color w:val="000000" w:themeColor="text1"/>
        </w:rPr>
        <w:t xml:space="preserve"> within 48 hours</w:t>
      </w:r>
    </w:p>
    <w:p w14:paraId="520266D1" w14:textId="77777777" w:rsidR="00166B2E" w:rsidRDefault="00104BE9" w:rsidP="00104BE9">
      <w:pPr>
        <w:ind w:firstLine="720"/>
        <w:jc w:val="both"/>
        <w:rPr>
          <w:rFonts w:ascii="Times New Roman" w:hAnsi="Times New Roman" w:cs="Times New Roman"/>
          <w:color w:val="000000" w:themeColor="text1"/>
        </w:rPr>
      </w:pPr>
      <w:r w:rsidRPr="00E538E8">
        <w:rPr>
          <w:rFonts w:ascii="Times New Roman" w:hAnsi="Times New Roman" w:cs="Times New Roman"/>
          <w:color w:val="000000" w:themeColor="text1"/>
        </w:rPr>
        <w:t xml:space="preserve">Determined using the EHR patient encounters list. APP contact identified if a physician, physician assistant, or nurse practitioner conducted a TCM call within two days of the date of index discharge. </w:t>
      </w:r>
    </w:p>
    <w:p w14:paraId="56F2E6E2" w14:textId="77777777" w:rsidR="00166B2E" w:rsidRPr="00166B2E" w:rsidRDefault="00166B2E" w:rsidP="00166B2E">
      <w:pPr>
        <w:jc w:val="both"/>
        <w:rPr>
          <w:rFonts w:ascii="Times New Roman" w:hAnsi="Times New Roman" w:cs="Times New Roman"/>
          <w:b/>
          <w:bCs/>
          <w:color w:val="000000" w:themeColor="text1"/>
        </w:rPr>
      </w:pPr>
      <w:r w:rsidRPr="00166B2E">
        <w:rPr>
          <w:rFonts w:ascii="Times New Roman" w:hAnsi="Times New Roman" w:cs="Times New Roman"/>
          <w:b/>
          <w:bCs/>
          <w:color w:val="000000" w:themeColor="text1"/>
        </w:rPr>
        <w:t>Contact</w:t>
      </w:r>
    </w:p>
    <w:p w14:paraId="66F8E335" w14:textId="3149998E" w:rsidR="00104BE9" w:rsidRPr="00E538E8" w:rsidRDefault="00166B2E" w:rsidP="00166B2E">
      <w:pPr>
        <w:jc w:val="both"/>
        <w:rPr>
          <w:rFonts w:ascii="Times New Roman" w:hAnsi="Times New Roman" w:cs="Times New Roman"/>
          <w:b/>
          <w:bCs/>
          <w:color w:val="000000" w:themeColor="text1"/>
        </w:rPr>
      </w:pPr>
      <w:r>
        <w:rPr>
          <w:rFonts w:ascii="Times New Roman" w:hAnsi="Times New Roman" w:cs="Times New Roman"/>
          <w:color w:val="000000" w:themeColor="text1"/>
        </w:rPr>
        <w:tab/>
        <w:t xml:space="preserve">Determined via TCM outreach notes. </w:t>
      </w:r>
      <w:r w:rsidR="00410135">
        <w:rPr>
          <w:rFonts w:ascii="Times New Roman" w:hAnsi="Times New Roman" w:cs="Times New Roman"/>
          <w:color w:val="000000" w:themeColor="text1"/>
        </w:rPr>
        <w:t xml:space="preserve">Contact </w:t>
      </w:r>
      <w:r>
        <w:rPr>
          <w:rFonts w:ascii="Times New Roman" w:hAnsi="Times New Roman" w:cs="Times New Roman"/>
          <w:color w:val="000000" w:themeColor="text1"/>
        </w:rPr>
        <w:t>was determined by APP</w:t>
      </w:r>
      <w:r w:rsidR="0026254D">
        <w:rPr>
          <w:rFonts w:ascii="Times New Roman" w:hAnsi="Times New Roman" w:cs="Times New Roman"/>
          <w:color w:val="000000" w:themeColor="text1"/>
        </w:rPr>
        <w:t xml:space="preserve"> or RN</w:t>
      </w:r>
      <w:r>
        <w:rPr>
          <w:rFonts w:ascii="Times New Roman" w:hAnsi="Times New Roman" w:cs="Times New Roman"/>
          <w:color w:val="000000" w:themeColor="text1"/>
        </w:rPr>
        <w:t xml:space="preserve"> documentation of outreach.</w:t>
      </w:r>
      <w:r w:rsidR="00104BE9" w:rsidRPr="00E538E8">
        <w:rPr>
          <w:rFonts w:ascii="Times New Roman" w:hAnsi="Times New Roman" w:cs="Times New Roman"/>
          <w:color w:val="000000" w:themeColor="text1"/>
        </w:rPr>
        <w:t xml:space="preserve"> </w:t>
      </w:r>
    </w:p>
    <w:p w14:paraId="75315E57" w14:textId="609C9F05" w:rsidR="00104BE9" w:rsidRPr="00E538E8" w:rsidRDefault="00104BE9" w:rsidP="00104BE9">
      <w:pPr>
        <w:jc w:val="both"/>
        <w:rPr>
          <w:rFonts w:ascii="Times New Roman" w:hAnsi="Times New Roman" w:cs="Times New Roman"/>
          <w:b/>
          <w:bCs/>
        </w:rPr>
      </w:pPr>
      <w:r w:rsidRPr="00E538E8">
        <w:rPr>
          <w:rFonts w:ascii="Times New Roman" w:hAnsi="Times New Roman" w:cs="Times New Roman"/>
          <w:b/>
          <w:bCs/>
        </w:rPr>
        <w:t>Number of TCM Outreaches</w:t>
      </w:r>
    </w:p>
    <w:p w14:paraId="01FD13A4" w14:textId="77777777" w:rsidR="00104BE9" w:rsidRPr="00E538E8" w:rsidRDefault="00104BE9" w:rsidP="00104BE9">
      <w:pPr>
        <w:ind w:firstLine="720"/>
        <w:jc w:val="both"/>
        <w:rPr>
          <w:rFonts w:ascii="Times New Roman" w:hAnsi="Times New Roman" w:cs="Times New Roman"/>
          <w:b/>
          <w:bCs/>
        </w:rPr>
      </w:pPr>
      <w:r w:rsidRPr="00E538E8">
        <w:rPr>
          <w:rFonts w:ascii="Times New Roman" w:hAnsi="Times New Roman" w:cs="Times New Roman"/>
        </w:rPr>
        <w:t>Determined using the EHR patient encounters list. Identified by tallying all calls made by a TCM member to the patient within the 30-day window following date of index discharge.</w:t>
      </w:r>
    </w:p>
    <w:p w14:paraId="64E71A92"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lastRenderedPageBreak/>
        <w:t>Remote Patient Monitoring</w:t>
      </w:r>
    </w:p>
    <w:p w14:paraId="10F34263" w14:textId="77777777" w:rsidR="00104BE9" w:rsidRPr="00E538E8" w:rsidRDefault="00104BE9" w:rsidP="00104BE9">
      <w:pPr>
        <w:ind w:firstLine="720"/>
        <w:jc w:val="both"/>
        <w:rPr>
          <w:rFonts w:ascii="Times New Roman" w:hAnsi="Times New Roman" w:cs="Times New Roman"/>
          <w:b/>
          <w:bCs/>
          <w:color w:val="000000" w:themeColor="text1"/>
        </w:rPr>
      </w:pPr>
      <w:r w:rsidRPr="00E538E8">
        <w:rPr>
          <w:rFonts w:ascii="Times New Roman" w:hAnsi="Times New Roman" w:cs="Times New Roman"/>
          <w:color w:val="000000" w:themeColor="text1"/>
        </w:rPr>
        <w:t xml:space="preserve">Determined using the EHR patient encounters list. Examined all TCM outreach notes within the encounters. RPM counted if patient enrolled and successfully participating in the program; outreach notes must have specified enrollment and vitals must have been collected until patient was either readmitted or approximately 30-days lapsed. </w:t>
      </w:r>
    </w:p>
    <w:p w14:paraId="5F46974C" w14:textId="77777777" w:rsidR="00104BE9" w:rsidRPr="00E538E8" w:rsidRDefault="00104BE9" w:rsidP="00104BE9">
      <w:pPr>
        <w:jc w:val="both"/>
        <w:rPr>
          <w:rFonts w:ascii="Times New Roman" w:hAnsi="Times New Roman" w:cs="Times New Roman"/>
          <w:b/>
          <w:bCs/>
        </w:rPr>
      </w:pPr>
      <w:r w:rsidRPr="00E538E8">
        <w:rPr>
          <w:rFonts w:ascii="Times New Roman" w:hAnsi="Times New Roman" w:cs="Times New Roman"/>
          <w:b/>
          <w:bCs/>
        </w:rPr>
        <w:t>Community Paramedicine</w:t>
      </w:r>
    </w:p>
    <w:p w14:paraId="32271574" w14:textId="3A2EC97D" w:rsidR="00104BE9" w:rsidRPr="00E538E8" w:rsidRDefault="00104BE9" w:rsidP="00104BE9">
      <w:pPr>
        <w:jc w:val="both"/>
        <w:rPr>
          <w:rFonts w:ascii="Times New Roman" w:hAnsi="Times New Roman" w:cs="Times New Roman"/>
          <w:b/>
          <w:bCs/>
        </w:rPr>
      </w:pPr>
      <w:r w:rsidRPr="00E538E8">
        <w:rPr>
          <w:rFonts w:ascii="Times New Roman" w:hAnsi="Times New Roman" w:cs="Times New Roman"/>
          <w:b/>
          <w:bCs/>
        </w:rPr>
        <w:tab/>
      </w:r>
      <w:r w:rsidRPr="00E538E8">
        <w:rPr>
          <w:rFonts w:ascii="Times New Roman" w:hAnsi="Times New Roman" w:cs="Times New Roman"/>
        </w:rPr>
        <w:t xml:space="preserve">Determined using the Paramedicine patient visits records. Counted if greater than or equal to one visit by a paramedic following the patient’s discharge. </w:t>
      </w:r>
    </w:p>
    <w:p w14:paraId="206ECAA0"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Home Health Service</w:t>
      </w:r>
    </w:p>
    <w:p w14:paraId="55601A8A" w14:textId="77777777" w:rsidR="00104BE9" w:rsidRPr="00E538E8" w:rsidRDefault="00104BE9" w:rsidP="00104BE9">
      <w:pPr>
        <w:jc w:val="both"/>
        <w:rPr>
          <w:rFonts w:ascii="Times New Roman" w:hAnsi="Times New Roman" w:cs="Times New Roman"/>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Counted if patient receiving home health services prior to index hospitalization and demonstrates evidence of continuation or if provided with home health services through the transitional care team and receiving care following discharge. Indicated by social history notes prior to index hospitalization and TCM outreach notes following discharge.</w:t>
      </w:r>
    </w:p>
    <w:p w14:paraId="62E705BC"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30-day readmission</w:t>
      </w:r>
    </w:p>
    <w:p w14:paraId="53D3E2D3"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Determined using the EHR patient encounters list. 30-day readmission identified if patient admitted to the hospital within 30 days of the date of index discharge. Emergency department only visits excluded and planned admissions (e.g., elective procedures) excluded.</w:t>
      </w:r>
    </w:p>
    <w:p w14:paraId="02B19737"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Multiple readmissions</w:t>
      </w:r>
    </w:p>
    <w:p w14:paraId="7202D54C" w14:textId="77777777" w:rsidR="00104BE9" w:rsidRPr="00E538E8" w:rsidRDefault="00104BE9" w:rsidP="00104BE9">
      <w:pPr>
        <w:jc w:val="both"/>
        <w:rPr>
          <w:rFonts w:ascii="Times New Roman" w:hAnsi="Times New Roman" w:cs="Times New Roman"/>
          <w:b/>
          <w:bCs/>
          <w:color w:val="000000" w:themeColor="text1"/>
        </w:rPr>
      </w:pPr>
      <w:r w:rsidRPr="00E538E8">
        <w:rPr>
          <w:rFonts w:ascii="Times New Roman" w:hAnsi="Times New Roman" w:cs="Times New Roman"/>
          <w:b/>
          <w:bCs/>
          <w:color w:val="000000" w:themeColor="text1"/>
        </w:rPr>
        <w:tab/>
      </w:r>
      <w:r w:rsidRPr="00E538E8">
        <w:rPr>
          <w:rFonts w:ascii="Times New Roman" w:hAnsi="Times New Roman" w:cs="Times New Roman"/>
          <w:color w:val="000000" w:themeColor="text1"/>
        </w:rPr>
        <w:t>Determined using the EHR patient encounters list. Identified if greater than or equal to two hospitalization encounters occurred within the same year following the index hospitalization.</w:t>
      </w:r>
    </w:p>
    <w:p w14:paraId="038C4BFA" w14:textId="77777777" w:rsidR="00F16BCD" w:rsidRPr="00E538E8" w:rsidRDefault="00F16BCD" w:rsidP="00104BE9">
      <w:pPr>
        <w:jc w:val="both"/>
        <w:rPr>
          <w:rFonts w:ascii="Times New Roman" w:hAnsi="Times New Roman" w:cs="Times New Roman"/>
        </w:rPr>
      </w:pPr>
    </w:p>
    <w:p w14:paraId="19E624B8" w14:textId="77777777" w:rsidR="00F16BCD" w:rsidRPr="00E538E8" w:rsidRDefault="00F16BCD">
      <w:pPr>
        <w:rPr>
          <w:rFonts w:ascii="Times New Roman" w:hAnsi="Times New Roman" w:cs="Times New Roman"/>
        </w:rPr>
      </w:pPr>
      <w:r w:rsidRPr="00E538E8">
        <w:rPr>
          <w:rFonts w:ascii="Times New Roman" w:hAnsi="Times New Roman" w:cs="Times New Roman"/>
        </w:rPr>
        <w:br w:type="page"/>
      </w:r>
    </w:p>
    <w:tbl>
      <w:tblPr>
        <w:tblStyle w:val="TableGridLight"/>
        <w:tblW w:w="10055" w:type="dxa"/>
        <w:tblLook w:val="04A0" w:firstRow="1" w:lastRow="0" w:firstColumn="1" w:lastColumn="0" w:noHBand="0" w:noVBand="1"/>
      </w:tblPr>
      <w:tblGrid>
        <w:gridCol w:w="2619"/>
        <w:gridCol w:w="3226"/>
        <w:gridCol w:w="2070"/>
        <w:gridCol w:w="2140"/>
      </w:tblGrid>
      <w:tr w:rsidR="00F16BCD" w:rsidRPr="00E538E8" w14:paraId="7866A589" w14:textId="77777777" w:rsidTr="00F16BCD">
        <w:tc>
          <w:tcPr>
            <w:tcW w:w="10055" w:type="dxa"/>
            <w:gridSpan w:val="4"/>
          </w:tcPr>
          <w:p w14:paraId="715C2E3C" w14:textId="22086A45" w:rsidR="00F16BCD" w:rsidRPr="00E538E8" w:rsidRDefault="00F16BCD" w:rsidP="00DD7131">
            <w:pPr>
              <w:rPr>
                <w:rFonts w:ascii="Times New Roman" w:hAnsi="Times New Roman" w:cs="Times New Roman"/>
              </w:rPr>
            </w:pPr>
            <w:r w:rsidRPr="00E538E8">
              <w:rPr>
                <w:rFonts w:ascii="Times New Roman" w:hAnsi="Times New Roman" w:cs="Times New Roman"/>
              </w:rPr>
              <w:lastRenderedPageBreak/>
              <w:t>eTable 1. Data Dictionary of Considered Variables</w:t>
            </w:r>
          </w:p>
        </w:tc>
      </w:tr>
      <w:tr w:rsidR="00F16BCD" w:rsidRPr="00E538E8" w14:paraId="5AAC685A" w14:textId="77777777" w:rsidTr="00166B2E">
        <w:tc>
          <w:tcPr>
            <w:tcW w:w="2619" w:type="dxa"/>
          </w:tcPr>
          <w:p w14:paraId="2D1B723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Variable</w:t>
            </w:r>
          </w:p>
        </w:tc>
        <w:tc>
          <w:tcPr>
            <w:tcW w:w="3226" w:type="dxa"/>
          </w:tcPr>
          <w:p w14:paraId="10F9C43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Description/Source</w:t>
            </w:r>
          </w:p>
        </w:tc>
        <w:tc>
          <w:tcPr>
            <w:tcW w:w="2070" w:type="dxa"/>
          </w:tcPr>
          <w:p w14:paraId="58E8F46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Column label</w:t>
            </w:r>
          </w:p>
        </w:tc>
        <w:tc>
          <w:tcPr>
            <w:tcW w:w="2140" w:type="dxa"/>
          </w:tcPr>
          <w:p w14:paraId="7BF3FFE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Values</w:t>
            </w:r>
          </w:p>
        </w:tc>
      </w:tr>
      <w:tr w:rsidR="00F16BCD" w:rsidRPr="00E538E8" w14:paraId="0F4878FC" w14:textId="77777777" w:rsidTr="00166B2E">
        <w:tc>
          <w:tcPr>
            <w:tcW w:w="2619" w:type="dxa"/>
          </w:tcPr>
          <w:p w14:paraId="232C2A3A" w14:textId="77777777" w:rsidR="00F16BCD" w:rsidRPr="00E538E8" w:rsidRDefault="00F16BCD" w:rsidP="00DD7131">
            <w:pPr>
              <w:rPr>
                <w:rFonts w:ascii="Times New Roman" w:hAnsi="Times New Roman" w:cs="Times New Roman"/>
              </w:rPr>
            </w:pPr>
            <w:bookmarkStart w:id="0" w:name="_Hlk199414680"/>
            <w:r w:rsidRPr="00E538E8">
              <w:rPr>
                <w:rFonts w:ascii="Times New Roman" w:hAnsi="Times New Roman" w:cs="Times New Roman"/>
              </w:rPr>
              <w:t>Age</w:t>
            </w:r>
          </w:p>
        </w:tc>
        <w:tc>
          <w:tcPr>
            <w:tcW w:w="3226" w:type="dxa"/>
          </w:tcPr>
          <w:p w14:paraId="705CAB44" w14:textId="63271EAD" w:rsidR="00F16BCD" w:rsidRPr="00E538E8" w:rsidRDefault="00F16BCD" w:rsidP="00DD7131">
            <w:pPr>
              <w:rPr>
                <w:rFonts w:ascii="Times New Roman" w:hAnsi="Times New Roman" w:cs="Times New Roman"/>
              </w:rPr>
            </w:pPr>
            <w:r w:rsidRPr="00E538E8">
              <w:rPr>
                <w:rFonts w:ascii="Times New Roman" w:hAnsi="Times New Roman" w:cs="Times New Roman"/>
              </w:rPr>
              <w:t>Age at time of discharge. EHR progress notes</w:t>
            </w:r>
          </w:p>
        </w:tc>
        <w:tc>
          <w:tcPr>
            <w:tcW w:w="2070" w:type="dxa"/>
          </w:tcPr>
          <w:p w14:paraId="2E233263"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age</w:t>
            </w:r>
          </w:p>
        </w:tc>
        <w:tc>
          <w:tcPr>
            <w:tcW w:w="2140" w:type="dxa"/>
          </w:tcPr>
          <w:p w14:paraId="1750BBFC"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Integer values</w:t>
            </w:r>
          </w:p>
        </w:tc>
      </w:tr>
      <w:tr w:rsidR="00F16BCD" w:rsidRPr="00E538E8" w14:paraId="6B21921F" w14:textId="77777777" w:rsidTr="00166B2E">
        <w:tc>
          <w:tcPr>
            <w:tcW w:w="2619" w:type="dxa"/>
          </w:tcPr>
          <w:p w14:paraId="6A56052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Gender</w:t>
            </w:r>
          </w:p>
        </w:tc>
        <w:tc>
          <w:tcPr>
            <w:tcW w:w="3226" w:type="dxa"/>
          </w:tcPr>
          <w:p w14:paraId="010FBBED" w14:textId="6ED0B00E" w:rsidR="00F16BCD" w:rsidRPr="00E538E8" w:rsidRDefault="00F16BCD" w:rsidP="00DD7131">
            <w:pPr>
              <w:rPr>
                <w:rFonts w:ascii="Times New Roman" w:hAnsi="Times New Roman" w:cs="Times New Roman"/>
              </w:rPr>
            </w:pPr>
            <w:r w:rsidRPr="00E538E8">
              <w:rPr>
                <w:rFonts w:ascii="Times New Roman" w:hAnsi="Times New Roman" w:cs="Times New Roman"/>
              </w:rPr>
              <w:t>EHR patient demographics data.</w:t>
            </w:r>
          </w:p>
        </w:tc>
        <w:tc>
          <w:tcPr>
            <w:tcW w:w="2070" w:type="dxa"/>
          </w:tcPr>
          <w:p w14:paraId="53A92D0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gender</w:t>
            </w:r>
          </w:p>
        </w:tc>
        <w:tc>
          <w:tcPr>
            <w:tcW w:w="2140" w:type="dxa"/>
          </w:tcPr>
          <w:p w14:paraId="1C30DBF5"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Male</w:t>
            </w:r>
          </w:p>
          <w:p w14:paraId="1972FB5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0 = Female</w:t>
            </w:r>
          </w:p>
        </w:tc>
      </w:tr>
      <w:tr w:rsidR="00F16BCD" w:rsidRPr="00E538E8" w14:paraId="78FF97C9" w14:textId="77777777" w:rsidTr="00166B2E">
        <w:tc>
          <w:tcPr>
            <w:tcW w:w="2619" w:type="dxa"/>
          </w:tcPr>
          <w:p w14:paraId="01EF94B8"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Race</w:t>
            </w:r>
          </w:p>
        </w:tc>
        <w:tc>
          <w:tcPr>
            <w:tcW w:w="3226" w:type="dxa"/>
          </w:tcPr>
          <w:p w14:paraId="5F290838" w14:textId="56FF07CA" w:rsidR="00F16BCD" w:rsidRPr="00E538E8" w:rsidRDefault="00F16BCD" w:rsidP="00DD7131">
            <w:pPr>
              <w:rPr>
                <w:rFonts w:ascii="Times New Roman" w:hAnsi="Times New Roman" w:cs="Times New Roman"/>
              </w:rPr>
            </w:pPr>
            <w:r w:rsidRPr="00E538E8">
              <w:rPr>
                <w:rFonts w:ascii="Times New Roman" w:hAnsi="Times New Roman" w:cs="Times New Roman"/>
              </w:rPr>
              <w:t>EHR patient demographics data.</w:t>
            </w:r>
          </w:p>
        </w:tc>
        <w:tc>
          <w:tcPr>
            <w:tcW w:w="2070" w:type="dxa"/>
          </w:tcPr>
          <w:p w14:paraId="442D411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race</w:t>
            </w:r>
          </w:p>
        </w:tc>
        <w:tc>
          <w:tcPr>
            <w:tcW w:w="2140" w:type="dxa"/>
          </w:tcPr>
          <w:p w14:paraId="1726B353"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0 = White/Caucasian</w:t>
            </w:r>
          </w:p>
          <w:p w14:paraId="42BA31D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Black/African American</w:t>
            </w:r>
          </w:p>
          <w:p w14:paraId="7C1627BE"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2 = other/declined</w:t>
            </w:r>
          </w:p>
        </w:tc>
      </w:tr>
      <w:tr w:rsidR="00F16BCD" w:rsidRPr="00E538E8" w14:paraId="2402FBE5" w14:textId="77777777" w:rsidTr="00166B2E">
        <w:tc>
          <w:tcPr>
            <w:tcW w:w="2619" w:type="dxa"/>
          </w:tcPr>
          <w:p w14:paraId="006EEC4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Ethnicity</w:t>
            </w:r>
          </w:p>
        </w:tc>
        <w:tc>
          <w:tcPr>
            <w:tcW w:w="3226" w:type="dxa"/>
          </w:tcPr>
          <w:p w14:paraId="3A6B8682" w14:textId="10DAB038" w:rsidR="00F16BCD" w:rsidRPr="00E538E8" w:rsidRDefault="00F16BCD" w:rsidP="00DD7131">
            <w:pPr>
              <w:rPr>
                <w:rFonts w:ascii="Times New Roman" w:hAnsi="Times New Roman" w:cs="Times New Roman"/>
              </w:rPr>
            </w:pPr>
            <w:r w:rsidRPr="00E538E8">
              <w:rPr>
                <w:rFonts w:ascii="Times New Roman" w:hAnsi="Times New Roman" w:cs="Times New Roman"/>
              </w:rPr>
              <w:t>EHR patient demographics data.</w:t>
            </w:r>
          </w:p>
        </w:tc>
        <w:tc>
          <w:tcPr>
            <w:tcW w:w="2070" w:type="dxa"/>
          </w:tcPr>
          <w:p w14:paraId="4A1408D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ethnicity</w:t>
            </w:r>
          </w:p>
        </w:tc>
        <w:tc>
          <w:tcPr>
            <w:tcW w:w="2140" w:type="dxa"/>
          </w:tcPr>
          <w:p w14:paraId="7DA3D65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Hispanic</w:t>
            </w:r>
          </w:p>
          <w:p w14:paraId="11632805"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non-Hispanic</w:t>
            </w:r>
          </w:p>
        </w:tc>
      </w:tr>
      <w:tr w:rsidR="00F16BCD" w:rsidRPr="00E538E8" w14:paraId="46E783CE" w14:textId="77777777" w:rsidTr="00166B2E">
        <w:tc>
          <w:tcPr>
            <w:tcW w:w="2619" w:type="dxa"/>
          </w:tcPr>
          <w:p w14:paraId="21863CE3" w14:textId="03297543" w:rsidR="00F16BCD" w:rsidRPr="00E538E8" w:rsidRDefault="00F16BCD" w:rsidP="00DD7131">
            <w:pPr>
              <w:rPr>
                <w:rFonts w:ascii="Times New Roman" w:hAnsi="Times New Roman" w:cs="Times New Roman"/>
              </w:rPr>
            </w:pPr>
            <w:r w:rsidRPr="00E538E8">
              <w:rPr>
                <w:rFonts w:ascii="Times New Roman" w:hAnsi="Times New Roman" w:cs="Times New Roman"/>
              </w:rPr>
              <w:t>Marital Status</w:t>
            </w:r>
          </w:p>
        </w:tc>
        <w:tc>
          <w:tcPr>
            <w:tcW w:w="3226" w:type="dxa"/>
          </w:tcPr>
          <w:p w14:paraId="35DA88E3" w14:textId="30A71409" w:rsidR="00F16BCD" w:rsidRPr="00E538E8" w:rsidRDefault="00F16BCD" w:rsidP="00DD7131">
            <w:pPr>
              <w:rPr>
                <w:rFonts w:ascii="Times New Roman" w:hAnsi="Times New Roman" w:cs="Times New Roman"/>
              </w:rPr>
            </w:pPr>
            <w:r w:rsidRPr="00E538E8">
              <w:rPr>
                <w:rFonts w:ascii="Times New Roman" w:hAnsi="Times New Roman" w:cs="Times New Roman"/>
              </w:rPr>
              <w:t>EHR patient demographics data.</w:t>
            </w:r>
          </w:p>
        </w:tc>
        <w:tc>
          <w:tcPr>
            <w:tcW w:w="2070" w:type="dxa"/>
          </w:tcPr>
          <w:p w14:paraId="1BC23DB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marriedYN</w:t>
            </w:r>
          </w:p>
        </w:tc>
        <w:tc>
          <w:tcPr>
            <w:tcW w:w="2140" w:type="dxa"/>
          </w:tcPr>
          <w:p w14:paraId="05C55EE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7FD5C4B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0 = No</w:t>
            </w:r>
          </w:p>
        </w:tc>
      </w:tr>
      <w:tr w:rsidR="00F16BCD" w:rsidRPr="00E538E8" w14:paraId="603C60FF" w14:textId="77777777" w:rsidTr="00166B2E">
        <w:tc>
          <w:tcPr>
            <w:tcW w:w="2619" w:type="dxa"/>
          </w:tcPr>
          <w:p w14:paraId="3AB85705"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Lives Alone</w:t>
            </w:r>
          </w:p>
        </w:tc>
        <w:tc>
          <w:tcPr>
            <w:tcW w:w="3226" w:type="dxa"/>
          </w:tcPr>
          <w:p w14:paraId="4CEF24D8" w14:textId="68843D9D" w:rsidR="00F16BCD" w:rsidRPr="00E538E8" w:rsidRDefault="00F16BCD" w:rsidP="00DD7131">
            <w:pPr>
              <w:rPr>
                <w:rFonts w:ascii="Times New Roman" w:hAnsi="Times New Roman" w:cs="Times New Roman"/>
              </w:rPr>
            </w:pPr>
            <w:r w:rsidRPr="00E538E8">
              <w:rPr>
                <w:rFonts w:ascii="Times New Roman" w:hAnsi="Times New Roman" w:cs="Times New Roman"/>
              </w:rPr>
              <w:t>EHR social history documentation.</w:t>
            </w:r>
          </w:p>
        </w:tc>
        <w:tc>
          <w:tcPr>
            <w:tcW w:w="2070" w:type="dxa"/>
          </w:tcPr>
          <w:p w14:paraId="0D655DF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livesaloneYN</w:t>
            </w:r>
          </w:p>
        </w:tc>
        <w:tc>
          <w:tcPr>
            <w:tcW w:w="2140" w:type="dxa"/>
          </w:tcPr>
          <w:p w14:paraId="04D3A5D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468E681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0 = No</w:t>
            </w:r>
          </w:p>
        </w:tc>
      </w:tr>
      <w:tr w:rsidR="00F16BCD" w:rsidRPr="00E538E8" w14:paraId="6DDCA1B0" w14:textId="77777777" w:rsidTr="00166B2E">
        <w:tc>
          <w:tcPr>
            <w:tcW w:w="2619" w:type="dxa"/>
          </w:tcPr>
          <w:p w14:paraId="0761EF48"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Language</w:t>
            </w:r>
          </w:p>
        </w:tc>
        <w:tc>
          <w:tcPr>
            <w:tcW w:w="3226" w:type="dxa"/>
          </w:tcPr>
          <w:p w14:paraId="53254C0F" w14:textId="3445F5F6"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EHR patient demographics data for self-reported preferred language.</w:t>
            </w:r>
          </w:p>
        </w:tc>
        <w:tc>
          <w:tcPr>
            <w:tcW w:w="2070" w:type="dxa"/>
          </w:tcPr>
          <w:p w14:paraId="58E3D069"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language</w:t>
            </w:r>
          </w:p>
        </w:tc>
        <w:tc>
          <w:tcPr>
            <w:tcW w:w="2140" w:type="dxa"/>
          </w:tcPr>
          <w:p w14:paraId="36BF3ABD"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0 = English</w:t>
            </w:r>
          </w:p>
          <w:p w14:paraId="613D4265"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1 = Spanish</w:t>
            </w:r>
          </w:p>
          <w:p w14:paraId="0628FF73"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 xml:space="preserve">2 = Other </w:t>
            </w:r>
          </w:p>
        </w:tc>
      </w:tr>
      <w:tr w:rsidR="00F16BCD" w:rsidRPr="00E538E8" w14:paraId="6FA9C069" w14:textId="77777777" w:rsidTr="00166B2E">
        <w:tc>
          <w:tcPr>
            <w:tcW w:w="2619" w:type="dxa"/>
          </w:tcPr>
          <w:p w14:paraId="4433BEA5"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Interpreter</w:t>
            </w:r>
          </w:p>
        </w:tc>
        <w:tc>
          <w:tcPr>
            <w:tcW w:w="3226" w:type="dxa"/>
          </w:tcPr>
          <w:p w14:paraId="10259464" w14:textId="2BCF976F"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EHR patient demographics data for interpreter preference.</w:t>
            </w:r>
          </w:p>
        </w:tc>
        <w:tc>
          <w:tcPr>
            <w:tcW w:w="2070" w:type="dxa"/>
          </w:tcPr>
          <w:p w14:paraId="0CBA68A5"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interpreter</w:t>
            </w:r>
          </w:p>
        </w:tc>
        <w:tc>
          <w:tcPr>
            <w:tcW w:w="2140" w:type="dxa"/>
          </w:tcPr>
          <w:p w14:paraId="664D2AC6"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1 = Yes</w:t>
            </w:r>
          </w:p>
          <w:p w14:paraId="396EEDE8" w14:textId="77777777" w:rsidR="00F16BCD" w:rsidRPr="00E538E8" w:rsidRDefault="00F16BCD" w:rsidP="00DD7131">
            <w:pPr>
              <w:rPr>
                <w:rFonts w:ascii="Times New Roman" w:hAnsi="Times New Roman" w:cs="Times New Roman"/>
                <w:color w:val="000000" w:themeColor="text1"/>
              </w:rPr>
            </w:pPr>
            <w:r w:rsidRPr="00E538E8">
              <w:rPr>
                <w:rFonts w:ascii="Times New Roman" w:hAnsi="Times New Roman" w:cs="Times New Roman"/>
                <w:color w:val="000000" w:themeColor="text1"/>
              </w:rPr>
              <w:t>0 = No</w:t>
            </w:r>
          </w:p>
        </w:tc>
      </w:tr>
      <w:tr w:rsidR="00F16BCD" w:rsidRPr="00E538E8" w14:paraId="5725AFF2" w14:textId="77777777" w:rsidTr="00166B2E">
        <w:tc>
          <w:tcPr>
            <w:tcW w:w="2619" w:type="dxa"/>
          </w:tcPr>
          <w:p w14:paraId="5E4761E5"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Current smoker</w:t>
            </w:r>
          </w:p>
        </w:tc>
        <w:tc>
          <w:tcPr>
            <w:tcW w:w="3226" w:type="dxa"/>
          </w:tcPr>
          <w:p w14:paraId="738381CE"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Positive smoking status around period of index admission. EHR social history documentation.</w:t>
            </w:r>
          </w:p>
        </w:tc>
        <w:tc>
          <w:tcPr>
            <w:tcW w:w="2070" w:type="dxa"/>
          </w:tcPr>
          <w:p w14:paraId="1717A018"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smokesYN</w:t>
            </w:r>
          </w:p>
        </w:tc>
        <w:tc>
          <w:tcPr>
            <w:tcW w:w="2140" w:type="dxa"/>
          </w:tcPr>
          <w:p w14:paraId="00656DB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4E2E094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0 = no</w:t>
            </w:r>
          </w:p>
        </w:tc>
      </w:tr>
      <w:tr w:rsidR="00F16BCD" w:rsidRPr="00E538E8" w14:paraId="207421DD" w14:textId="77777777" w:rsidTr="00166B2E">
        <w:tc>
          <w:tcPr>
            <w:tcW w:w="2619" w:type="dxa"/>
          </w:tcPr>
          <w:p w14:paraId="5BDBBB0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Alcohol abuse</w:t>
            </w:r>
          </w:p>
        </w:tc>
        <w:tc>
          <w:tcPr>
            <w:tcW w:w="3226" w:type="dxa"/>
          </w:tcPr>
          <w:p w14:paraId="17A27C12"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EHR social history documentation.</w:t>
            </w:r>
          </w:p>
        </w:tc>
        <w:tc>
          <w:tcPr>
            <w:tcW w:w="2070" w:type="dxa"/>
          </w:tcPr>
          <w:p w14:paraId="4F7E7C6E"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alcoholYN</w:t>
            </w:r>
          </w:p>
        </w:tc>
        <w:tc>
          <w:tcPr>
            <w:tcW w:w="2140" w:type="dxa"/>
          </w:tcPr>
          <w:p w14:paraId="4278632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1F8084D2"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58154695" w14:textId="77777777" w:rsidTr="00166B2E">
        <w:tc>
          <w:tcPr>
            <w:tcW w:w="2619" w:type="dxa"/>
          </w:tcPr>
          <w:p w14:paraId="2243F04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Substance Abuse</w:t>
            </w:r>
          </w:p>
        </w:tc>
        <w:tc>
          <w:tcPr>
            <w:tcW w:w="3226" w:type="dxa"/>
          </w:tcPr>
          <w:p w14:paraId="2364C6B5"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EHR social history documentation.</w:t>
            </w:r>
          </w:p>
        </w:tc>
        <w:tc>
          <w:tcPr>
            <w:tcW w:w="2070" w:type="dxa"/>
          </w:tcPr>
          <w:p w14:paraId="6C27C01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substanceYN</w:t>
            </w:r>
          </w:p>
        </w:tc>
        <w:tc>
          <w:tcPr>
            <w:tcW w:w="2140" w:type="dxa"/>
          </w:tcPr>
          <w:p w14:paraId="4C01A80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76989EE9"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3706EE2A" w14:textId="77777777" w:rsidTr="00166B2E">
        <w:tc>
          <w:tcPr>
            <w:tcW w:w="2619" w:type="dxa"/>
          </w:tcPr>
          <w:p w14:paraId="4341985F" w14:textId="77777777" w:rsidR="00F16BCD" w:rsidRPr="00E538E8" w:rsidRDefault="00F16BCD" w:rsidP="00DD7131">
            <w:pPr>
              <w:rPr>
                <w:rFonts w:ascii="Times New Roman" w:hAnsi="Times New Roman" w:cs="Times New Roman"/>
              </w:rPr>
            </w:pPr>
            <w:r w:rsidRPr="00E538E8">
              <w:rPr>
                <w:rFonts w:ascii="Times New Roman" w:hAnsi="Times New Roman" w:cs="Times New Roman"/>
                <w:b/>
                <w:bCs/>
              </w:rPr>
              <w:t>Comorbidities</w:t>
            </w:r>
          </w:p>
        </w:tc>
        <w:tc>
          <w:tcPr>
            <w:tcW w:w="3226" w:type="dxa"/>
          </w:tcPr>
          <w:p w14:paraId="467F50F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EHR patient health history, provider notes, and TCM outreaches.</w:t>
            </w:r>
          </w:p>
        </w:tc>
        <w:tc>
          <w:tcPr>
            <w:tcW w:w="2070" w:type="dxa"/>
          </w:tcPr>
          <w:p w14:paraId="1D523FD8" w14:textId="77777777" w:rsidR="00F16BCD" w:rsidRPr="00E538E8" w:rsidRDefault="00F16BCD" w:rsidP="00DD7131">
            <w:pPr>
              <w:rPr>
                <w:rFonts w:ascii="Times New Roman" w:hAnsi="Times New Roman" w:cs="Times New Roman"/>
              </w:rPr>
            </w:pPr>
          </w:p>
        </w:tc>
        <w:tc>
          <w:tcPr>
            <w:tcW w:w="2140" w:type="dxa"/>
          </w:tcPr>
          <w:p w14:paraId="6B7D0A74" w14:textId="55F13BAA" w:rsidR="00F16BCD" w:rsidRPr="00E538E8" w:rsidRDefault="00F16BCD" w:rsidP="00DD7131">
            <w:pPr>
              <w:rPr>
                <w:rFonts w:ascii="Times New Roman" w:hAnsi="Times New Roman" w:cs="Times New Roman"/>
                <w:b/>
                <w:bCs/>
              </w:rPr>
            </w:pPr>
          </w:p>
        </w:tc>
      </w:tr>
      <w:tr w:rsidR="00F16BCD" w:rsidRPr="00E538E8" w14:paraId="192A0A07" w14:textId="77777777" w:rsidTr="00166B2E">
        <w:tc>
          <w:tcPr>
            <w:tcW w:w="2619" w:type="dxa"/>
          </w:tcPr>
          <w:p w14:paraId="1FEB9C0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Dementia</w:t>
            </w:r>
          </w:p>
        </w:tc>
        <w:tc>
          <w:tcPr>
            <w:tcW w:w="3226" w:type="dxa"/>
          </w:tcPr>
          <w:p w14:paraId="2CCC5E3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dementia</w:t>
            </w:r>
          </w:p>
        </w:tc>
        <w:tc>
          <w:tcPr>
            <w:tcW w:w="2070" w:type="dxa"/>
          </w:tcPr>
          <w:p w14:paraId="3746BF3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dementiaYN</w:t>
            </w:r>
          </w:p>
        </w:tc>
        <w:tc>
          <w:tcPr>
            <w:tcW w:w="2140" w:type="dxa"/>
          </w:tcPr>
          <w:p w14:paraId="30218D8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123F158A"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071E58C6" w14:textId="77777777" w:rsidTr="00166B2E">
        <w:tc>
          <w:tcPr>
            <w:tcW w:w="2619" w:type="dxa"/>
          </w:tcPr>
          <w:p w14:paraId="7CCF7F8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Hypertension</w:t>
            </w:r>
          </w:p>
        </w:tc>
        <w:tc>
          <w:tcPr>
            <w:tcW w:w="3226" w:type="dxa"/>
          </w:tcPr>
          <w:p w14:paraId="3F5CB88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hypertension</w:t>
            </w:r>
          </w:p>
        </w:tc>
        <w:tc>
          <w:tcPr>
            <w:tcW w:w="2070" w:type="dxa"/>
          </w:tcPr>
          <w:p w14:paraId="63202CB8"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htnYN</w:t>
            </w:r>
          </w:p>
        </w:tc>
        <w:tc>
          <w:tcPr>
            <w:tcW w:w="2140" w:type="dxa"/>
          </w:tcPr>
          <w:p w14:paraId="64607D9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64BECF2A"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785C1DF7" w14:textId="77777777" w:rsidTr="00166B2E">
        <w:tc>
          <w:tcPr>
            <w:tcW w:w="2619" w:type="dxa"/>
          </w:tcPr>
          <w:p w14:paraId="3240679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Diabetes</w:t>
            </w:r>
          </w:p>
        </w:tc>
        <w:tc>
          <w:tcPr>
            <w:tcW w:w="3226" w:type="dxa"/>
          </w:tcPr>
          <w:p w14:paraId="6BD2E68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diabetes</w:t>
            </w:r>
          </w:p>
        </w:tc>
        <w:tc>
          <w:tcPr>
            <w:tcW w:w="2070" w:type="dxa"/>
          </w:tcPr>
          <w:p w14:paraId="14E24DE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dmYN</w:t>
            </w:r>
          </w:p>
        </w:tc>
        <w:tc>
          <w:tcPr>
            <w:tcW w:w="2140" w:type="dxa"/>
          </w:tcPr>
          <w:p w14:paraId="48D3DC8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02BF1A2F"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4628CB8A" w14:textId="77777777" w:rsidTr="00166B2E">
        <w:tc>
          <w:tcPr>
            <w:tcW w:w="2619" w:type="dxa"/>
          </w:tcPr>
          <w:p w14:paraId="00F682F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Stroke</w:t>
            </w:r>
          </w:p>
        </w:tc>
        <w:tc>
          <w:tcPr>
            <w:tcW w:w="3226" w:type="dxa"/>
          </w:tcPr>
          <w:p w14:paraId="0C0B46C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History of cerebrovascular accident</w:t>
            </w:r>
          </w:p>
        </w:tc>
        <w:tc>
          <w:tcPr>
            <w:tcW w:w="2070" w:type="dxa"/>
          </w:tcPr>
          <w:p w14:paraId="27A6FC3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strokeYN</w:t>
            </w:r>
          </w:p>
        </w:tc>
        <w:tc>
          <w:tcPr>
            <w:tcW w:w="2140" w:type="dxa"/>
          </w:tcPr>
          <w:p w14:paraId="4C277B2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21AB5D58"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07C5FF8F" w14:textId="77777777" w:rsidTr="00166B2E">
        <w:tc>
          <w:tcPr>
            <w:tcW w:w="2619" w:type="dxa"/>
          </w:tcPr>
          <w:p w14:paraId="26154D6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Cancer</w:t>
            </w:r>
          </w:p>
        </w:tc>
        <w:tc>
          <w:tcPr>
            <w:tcW w:w="3226" w:type="dxa"/>
          </w:tcPr>
          <w:p w14:paraId="1A47C50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Active of history of cancer</w:t>
            </w:r>
          </w:p>
        </w:tc>
        <w:tc>
          <w:tcPr>
            <w:tcW w:w="2070" w:type="dxa"/>
          </w:tcPr>
          <w:p w14:paraId="4E5DADF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cancerYN</w:t>
            </w:r>
          </w:p>
        </w:tc>
        <w:tc>
          <w:tcPr>
            <w:tcW w:w="2140" w:type="dxa"/>
          </w:tcPr>
          <w:p w14:paraId="7AE817E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34E9C8B8"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7D0891C6" w14:textId="77777777" w:rsidTr="00166B2E">
        <w:tc>
          <w:tcPr>
            <w:tcW w:w="2619" w:type="dxa"/>
          </w:tcPr>
          <w:p w14:paraId="51E9B3B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Coronary Artery Disease</w:t>
            </w:r>
          </w:p>
        </w:tc>
        <w:tc>
          <w:tcPr>
            <w:tcW w:w="3226" w:type="dxa"/>
          </w:tcPr>
          <w:p w14:paraId="0DA0581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coronary artery disease</w:t>
            </w:r>
          </w:p>
        </w:tc>
        <w:tc>
          <w:tcPr>
            <w:tcW w:w="2070" w:type="dxa"/>
          </w:tcPr>
          <w:p w14:paraId="5B6101D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cadYN</w:t>
            </w:r>
          </w:p>
        </w:tc>
        <w:tc>
          <w:tcPr>
            <w:tcW w:w="2140" w:type="dxa"/>
          </w:tcPr>
          <w:p w14:paraId="33905C83"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4439EB66"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1A2B4ABF" w14:textId="77777777" w:rsidTr="00166B2E">
        <w:tc>
          <w:tcPr>
            <w:tcW w:w="2619" w:type="dxa"/>
          </w:tcPr>
          <w:p w14:paraId="4CCD647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lastRenderedPageBreak/>
              <w:t>Peripheral Vascular Disease</w:t>
            </w:r>
          </w:p>
        </w:tc>
        <w:tc>
          <w:tcPr>
            <w:tcW w:w="3226" w:type="dxa"/>
          </w:tcPr>
          <w:p w14:paraId="7E934BA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peripheral vascular disease</w:t>
            </w:r>
          </w:p>
        </w:tc>
        <w:tc>
          <w:tcPr>
            <w:tcW w:w="2070" w:type="dxa"/>
          </w:tcPr>
          <w:p w14:paraId="73C9D7CC"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pvdYN</w:t>
            </w:r>
          </w:p>
        </w:tc>
        <w:tc>
          <w:tcPr>
            <w:tcW w:w="2140" w:type="dxa"/>
          </w:tcPr>
          <w:p w14:paraId="2168ABD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47942A65"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17B8FCC8" w14:textId="77777777" w:rsidTr="00166B2E">
        <w:tc>
          <w:tcPr>
            <w:tcW w:w="2619" w:type="dxa"/>
          </w:tcPr>
          <w:p w14:paraId="09DF440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Atrial fibrillation</w:t>
            </w:r>
          </w:p>
        </w:tc>
        <w:tc>
          <w:tcPr>
            <w:tcW w:w="3226" w:type="dxa"/>
          </w:tcPr>
          <w:p w14:paraId="554079D5"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atrial fibrillation</w:t>
            </w:r>
          </w:p>
        </w:tc>
        <w:tc>
          <w:tcPr>
            <w:tcW w:w="2070" w:type="dxa"/>
          </w:tcPr>
          <w:p w14:paraId="258EC54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afibYN</w:t>
            </w:r>
          </w:p>
        </w:tc>
        <w:tc>
          <w:tcPr>
            <w:tcW w:w="2140" w:type="dxa"/>
          </w:tcPr>
          <w:p w14:paraId="713434D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7ADD52A8"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6455BB84" w14:textId="77777777" w:rsidTr="00166B2E">
        <w:tc>
          <w:tcPr>
            <w:tcW w:w="2619" w:type="dxa"/>
          </w:tcPr>
          <w:p w14:paraId="2EC640F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Asthma</w:t>
            </w:r>
          </w:p>
        </w:tc>
        <w:tc>
          <w:tcPr>
            <w:tcW w:w="3226" w:type="dxa"/>
          </w:tcPr>
          <w:p w14:paraId="06B772C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asthma</w:t>
            </w:r>
          </w:p>
        </w:tc>
        <w:tc>
          <w:tcPr>
            <w:tcW w:w="2070" w:type="dxa"/>
          </w:tcPr>
          <w:p w14:paraId="46BA88A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asthmaYN</w:t>
            </w:r>
          </w:p>
        </w:tc>
        <w:tc>
          <w:tcPr>
            <w:tcW w:w="2140" w:type="dxa"/>
          </w:tcPr>
          <w:p w14:paraId="7D19DC3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642115FF"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71A5F1BA" w14:textId="77777777" w:rsidTr="00166B2E">
        <w:tc>
          <w:tcPr>
            <w:tcW w:w="2619" w:type="dxa"/>
          </w:tcPr>
          <w:p w14:paraId="480795A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COPD</w:t>
            </w:r>
          </w:p>
        </w:tc>
        <w:tc>
          <w:tcPr>
            <w:tcW w:w="3226" w:type="dxa"/>
          </w:tcPr>
          <w:p w14:paraId="66056502"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chronic obstructive pulmonary disease</w:t>
            </w:r>
          </w:p>
        </w:tc>
        <w:tc>
          <w:tcPr>
            <w:tcW w:w="2070" w:type="dxa"/>
          </w:tcPr>
          <w:p w14:paraId="7800FE2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copdYN</w:t>
            </w:r>
          </w:p>
        </w:tc>
        <w:tc>
          <w:tcPr>
            <w:tcW w:w="2140" w:type="dxa"/>
          </w:tcPr>
          <w:p w14:paraId="592304BE"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2F79E07D"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745D8B9A" w14:textId="77777777" w:rsidTr="00166B2E">
        <w:tc>
          <w:tcPr>
            <w:tcW w:w="2619" w:type="dxa"/>
          </w:tcPr>
          <w:p w14:paraId="0637500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Chronic Kidney Disease</w:t>
            </w:r>
          </w:p>
        </w:tc>
        <w:tc>
          <w:tcPr>
            <w:tcW w:w="3226" w:type="dxa"/>
          </w:tcPr>
          <w:p w14:paraId="1304EB5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chronic kidney disease</w:t>
            </w:r>
          </w:p>
        </w:tc>
        <w:tc>
          <w:tcPr>
            <w:tcW w:w="2070" w:type="dxa"/>
          </w:tcPr>
          <w:p w14:paraId="3EC52C3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ckdYN</w:t>
            </w:r>
          </w:p>
        </w:tc>
        <w:tc>
          <w:tcPr>
            <w:tcW w:w="2140" w:type="dxa"/>
          </w:tcPr>
          <w:p w14:paraId="2D3D277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1E2108DB"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5617BFA9" w14:textId="77777777" w:rsidTr="00166B2E">
        <w:tc>
          <w:tcPr>
            <w:tcW w:w="2619" w:type="dxa"/>
          </w:tcPr>
          <w:p w14:paraId="43C18F2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Liver Disease</w:t>
            </w:r>
          </w:p>
        </w:tc>
        <w:tc>
          <w:tcPr>
            <w:tcW w:w="3226" w:type="dxa"/>
          </w:tcPr>
          <w:p w14:paraId="739E917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liver disease</w:t>
            </w:r>
          </w:p>
        </w:tc>
        <w:tc>
          <w:tcPr>
            <w:tcW w:w="2070" w:type="dxa"/>
          </w:tcPr>
          <w:p w14:paraId="253FF73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liverdxYN</w:t>
            </w:r>
          </w:p>
        </w:tc>
        <w:tc>
          <w:tcPr>
            <w:tcW w:w="2140" w:type="dxa"/>
          </w:tcPr>
          <w:p w14:paraId="21FD048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02A38451"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3BBE37EB" w14:textId="77777777" w:rsidTr="00166B2E">
        <w:tc>
          <w:tcPr>
            <w:tcW w:w="2619" w:type="dxa"/>
          </w:tcPr>
          <w:p w14:paraId="6820A4F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Anemia</w:t>
            </w:r>
          </w:p>
        </w:tc>
        <w:tc>
          <w:tcPr>
            <w:tcW w:w="3226" w:type="dxa"/>
          </w:tcPr>
          <w:p w14:paraId="476672A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anemia</w:t>
            </w:r>
          </w:p>
        </w:tc>
        <w:tc>
          <w:tcPr>
            <w:tcW w:w="2070" w:type="dxa"/>
          </w:tcPr>
          <w:p w14:paraId="404923F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anemiaYN</w:t>
            </w:r>
          </w:p>
        </w:tc>
        <w:tc>
          <w:tcPr>
            <w:tcW w:w="2140" w:type="dxa"/>
          </w:tcPr>
          <w:p w14:paraId="50F6B15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22FF6B25"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0C30C3B0" w14:textId="77777777" w:rsidTr="00166B2E">
        <w:tc>
          <w:tcPr>
            <w:tcW w:w="2619" w:type="dxa"/>
          </w:tcPr>
          <w:p w14:paraId="0B74052C"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Osteoarthritis</w:t>
            </w:r>
          </w:p>
        </w:tc>
        <w:tc>
          <w:tcPr>
            <w:tcW w:w="3226" w:type="dxa"/>
          </w:tcPr>
          <w:p w14:paraId="7CF7117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osteoarthritis</w:t>
            </w:r>
          </w:p>
        </w:tc>
        <w:tc>
          <w:tcPr>
            <w:tcW w:w="2070" w:type="dxa"/>
          </w:tcPr>
          <w:p w14:paraId="2D651F8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oaYN</w:t>
            </w:r>
          </w:p>
        </w:tc>
        <w:tc>
          <w:tcPr>
            <w:tcW w:w="2140" w:type="dxa"/>
          </w:tcPr>
          <w:p w14:paraId="1B7835AC"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6DAFCBF7"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4C590609" w14:textId="77777777" w:rsidTr="00166B2E">
        <w:tc>
          <w:tcPr>
            <w:tcW w:w="2619" w:type="dxa"/>
          </w:tcPr>
          <w:p w14:paraId="45CFDB4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Depression</w:t>
            </w:r>
          </w:p>
        </w:tc>
        <w:tc>
          <w:tcPr>
            <w:tcW w:w="3226" w:type="dxa"/>
          </w:tcPr>
          <w:p w14:paraId="521C104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depressive disorder</w:t>
            </w:r>
          </w:p>
        </w:tc>
        <w:tc>
          <w:tcPr>
            <w:tcW w:w="2070" w:type="dxa"/>
          </w:tcPr>
          <w:p w14:paraId="19AA4E3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depressionYN</w:t>
            </w:r>
          </w:p>
        </w:tc>
        <w:tc>
          <w:tcPr>
            <w:tcW w:w="2140" w:type="dxa"/>
          </w:tcPr>
          <w:p w14:paraId="358656B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7DB964B2"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79264894" w14:textId="77777777" w:rsidTr="00166B2E">
        <w:tc>
          <w:tcPr>
            <w:tcW w:w="2619" w:type="dxa"/>
          </w:tcPr>
          <w:p w14:paraId="0E496D6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Anxiety</w:t>
            </w:r>
          </w:p>
        </w:tc>
        <w:tc>
          <w:tcPr>
            <w:tcW w:w="3226" w:type="dxa"/>
          </w:tcPr>
          <w:p w14:paraId="31F6ABA3"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Presence of anxiety disorder</w:t>
            </w:r>
          </w:p>
        </w:tc>
        <w:tc>
          <w:tcPr>
            <w:tcW w:w="2070" w:type="dxa"/>
          </w:tcPr>
          <w:p w14:paraId="5F234DE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anxietyYN</w:t>
            </w:r>
          </w:p>
        </w:tc>
        <w:tc>
          <w:tcPr>
            <w:tcW w:w="2140" w:type="dxa"/>
          </w:tcPr>
          <w:p w14:paraId="68716266"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60D8D312"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1E431FCD" w14:textId="77777777" w:rsidTr="00166B2E">
        <w:tc>
          <w:tcPr>
            <w:tcW w:w="2619" w:type="dxa"/>
          </w:tcPr>
          <w:p w14:paraId="4CBB5D4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7-day follow-up</w:t>
            </w:r>
          </w:p>
        </w:tc>
        <w:tc>
          <w:tcPr>
            <w:tcW w:w="3226" w:type="dxa"/>
          </w:tcPr>
          <w:p w14:paraId="4AF7902B"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Follow-up with cardiology within 7 days of discharge. EHR encounters data.</w:t>
            </w:r>
          </w:p>
        </w:tc>
        <w:tc>
          <w:tcPr>
            <w:tcW w:w="2070" w:type="dxa"/>
          </w:tcPr>
          <w:p w14:paraId="16628DC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dayfuYN</w:t>
            </w:r>
          </w:p>
        </w:tc>
        <w:tc>
          <w:tcPr>
            <w:tcW w:w="2140" w:type="dxa"/>
          </w:tcPr>
          <w:p w14:paraId="5DE4C73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2CBB0888"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1305224C" w14:textId="77777777" w:rsidTr="00166B2E">
        <w:tc>
          <w:tcPr>
            <w:tcW w:w="2619" w:type="dxa"/>
          </w:tcPr>
          <w:p w14:paraId="1027BF83" w14:textId="3341909C" w:rsidR="00F16BCD" w:rsidRPr="00E538E8" w:rsidRDefault="00F16BCD" w:rsidP="00DD7131">
            <w:pPr>
              <w:rPr>
                <w:rFonts w:ascii="Times New Roman" w:hAnsi="Times New Roman" w:cs="Times New Roman"/>
              </w:rPr>
            </w:pPr>
            <w:r w:rsidRPr="00E538E8">
              <w:rPr>
                <w:rFonts w:ascii="Times New Roman" w:hAnsi="Times New Roman" w:cs="Times New Roman"/>
              </w:rPr>
              <w:t>APP contact within 48 hours</w:t>
            </w:r>
          </w:p>
        </w:tc>
        <w:tc>
          <w:tcPr>
            <w:tcW w:w="3226" w:type="dxa"/>
          </w:tcPr>
          <w:p w14:paraId="5FEAB55E"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Contact by a physician assistant, nurse practitioner, or physician within 48 hours of discharge. TCM outreach notes.</w:t>
            </w:r>
          </w:p>
        </w:tc>
        <w:tc>
          <w:tcPr>
            <w:tcW w:w="2070" w:type="dxa"/>
          </w:tcPr>
          <w:p w14:paraId="4A3CBA81"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APPcontact48hYN</w:t>
            </w:r>
          </w:p>
        </w:tc>
        <w:tc>
          <w:tcPr>
            <w:tcW w:w="2140" w:type="dxa"/>
          </w:tcPr>
          <w:p w14:paraId="16CBBB2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20D7D4A3"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67CCD7D2" w14:textId="77777777" w:rsidTr="00166B2E">
        <w:tc>
          <w:tcPr>
            <w:tcW w:w="2619" w:type="dxa"/>
          </w:tcPr>
          <w:p w14:paraId="343B66EB" w14:textId="77F29E12" w:rsidR="00F16BCD" w:rsidRPr="00E538E8" w:rsidRDefault="00F16BCD" w:rsidP="00DD7131">
            <w:pPr>
              <w:rPr>
                <w:rFonts w:ascii="Times New Roman" w:hAnsi="Times New Roman" w:cs="Times New Roman"/>
              </w:rPr>
            </w:pPr>
            <w:r w:rsidRPr="00E538E8">
              <w:rPr>
                <w:rFonts w:ascii="Times New Roman" w:hAnsi="Times New Roman" w:cs="Times New Roman"/>
              </w:rPr>
              <w:t>Contacted by TCM team</w:t>
            </w:r>
          </w:p>
        </w:tc>
        <w:tc>
          <w:tcPr>
            <w:tcW w:w="3226" w:type="dxa"/>
          </w:tcPr>
          <w:p w14:paraId="65E81372" w14:textId="0D61C0AB" w:rsidR="00F16BCD" w:rsidRPr="00E538E8" w:rsidRDefault="00166B2E" w:rsidP="00DD7131">
            <w:pPr>
              <w:rPr>
                <w:rFonts w:ascii="Times New Roman" w:hAnsi="Times New Roman" w:cs="Times New Roman"/>
              </w:rPr>
            </w:pPr>
            <w:r>
              <w:rPr>
                <w:rFonts w:ascii="Times New Roman" w:hAnsi="Times New Roman" w:cs="Times New Roman"/>
              </w:rPr>
              <w:t>One or more successful TCM outreach vs no successful outreach determined via TCM outreach notes</w:t>
            </w:r>
          </w:p>
        </w:tc>
        <w:tc>
          <w:tcPr>
            <w:tcW w:w="2070" w:type="dxa"/>
          </w:tcPr>
          <w:p w14:paraId="133EE099" w14:textId="5C7DFCD7" w:rsidR="00F16BCD" w:rsidRPr="00E538E8" w:rsidRDefault="00F16BCD" w:rsidP="00DD7131">
            <w:pPr>
              <w:rPr>
                <w:rFonts w:ascii="Times New Roman" w:hAnsi="Times New Roman" w:cs="Times New Roman"/>
              </w:rPr>
            </w:pPr>
            <w:r w:rsidRPr="00E538E8">
              <w:rPr>
                <w:rFonts w:ascii="Times New Roman" w:hAnsi="Times New Roman" w:cs="Times New Roman"/>
              </w:rPr>
              <w:t>contact</w:t>
            </w:r>
          </w:p>
        </w:tc>
        <w:tc>
          <w:tcPr>
            <w:tcW w:w="2140" w:type="dxa"/>
          </w:tcPr>
          <w:p w14:paraId="02833860" w14:textId="77777777" w:rsidR="00F16BCD" w:rsidRPr="00E538E8" w:rsidRDefault="00F16BCD" w:rsidP="00F16BCD">
            <w:pPr>
              <w:rPr>
                <w:rFonts w:ascii="Times New Roman" w:hAnsi="Times New Roman" w:cs="Times New Roman"/>
              </w:rPr>
            </w:pPr>
            <w:r w:rsidRPr="00E538E8">
              <w:rPr>
                <w:rFonts w:ascii="Times New Roman" w:hAnsi="Times New Roman" w:cs="Times New Roman"/>
              </w:rPr>
              <w:t>1 = Yes</w:t>
            </w:r>
          </w:p>
          <w:p w14:paraId="6E3AFB70" w14:textId="7F16765D" w:rsidR="00F16BCD" w:rsidRPr="00E538E8" w:rsidRDefault="00F16BCD" w:rsidP="00F16BCD">
            <w:pPr>
              <w:rPr>
                <w:rFonts w:ascii="Times New Roman" w:hAnsi="Times New Roman" w:cs="Times New Roman"/>
              </w:rPr>
            </w:pPr>
            <w:r w:rsidRPr="00E538E8">
              <w:rPr>
                <w:rFonts w:ascii="Times New Roman" w:hAnsi="Times New Roman" w:cs="Times New Roman"/>
              </w:rPr>
              <w:t>0 = No</w:t>
            </w:r>
          </w:p>
        </w:tc>
      </w:tr>
      <w:tr w:rsidR="00F16BCD" w:rsidRPr="00E538E8" w14:paraId="77103125" w14:textId="77777777" w:rsidTr="00166B2E">
        <w:tc>
          <w:tcPr>
            <w:tcW w:w="2619" w:type="dxa"/>
          </w:tcPr>
          <w:p w14:paraId="7C0483D6" w14:textId="78C95C94" w:rsidR="00F16BCD" w:rsidRPr="00E538E8" w:rsidRDefault="00F16BCD" w:rsidP="00DD7131">
            <w:pPr>
              <w:rPr>
                <w:rFonts w:ascii="Times New Roman" w:hAnsi="Times New Roman" w:cs="Times New Roman"/>
              </w:rPr>
            </w:pPr>
            <w:r w:rsidRPr="00E538E8">
              <w:rPr>
                <w:rFonts w:ascii="Times New Roman" w:hAnsi="Times New Roman" w:cs="Times New Roman"/>
              </w:rPr>
              <w:t>Days to contact</w:t>
            </w:r>
          </w:p>
        </w:tc>
        <w:tc>
          <w:tcPr>
            <w:tcW w:w="3226" w:type="dxa"/>
          </w:tcPr>
          <w:p w14:paraId="544296D0" w14:textId="0CBEE6A6" w:rsidR="00F16BCD" w:rsidRPr="00E538E8" w:rsidRDefault="00F16BCD" w:rsidP="00DD7131">
            <w:pPr>
              <w:rPr>
                <w:rFonts w:ascii="Times New Roman" w:hAnsi="Times New Roman" w:cs="Times New Roman"/>
              </w:rPr>
            </w:pPr>
            <w:r w:rsidRPr="00E538E8">
              <w:rPr>
                <w:rFonts w:ascii="Times New Roman" w:hAnsi="Times New Roman" w:cs="Times New Roman"/>
              </w:rPr>
              <w:t>Number of days til TCM outreach from date of discharge calculated by date of TCM outreach – date of discharge</w:t>
            </w:r>
          </w:p>
        </w:tc>
        <w:tc>
          <w:tcPr>
            <w:tcW w:w="2070" w:type="dxa"/>
          </w:tcPr>
          <w:p w14:paraId="19A07CF6" w14:textId="3CC1929C" w:rsidR="00F16BCD" w:rsidRPr="00E538E8" w:rsidRDefault="00F16BCD" w:rsidP="00DD7131">
            <w:pPr>
              <w:rPr>
                <w:rFonts w:ascii="Times New Roman" w:hAnsi="Times New Roman" w:cs="Times New Roman"/>
              </w:rPr>
            </w:pPr>
            <w:r w:rsidRPr="00E538E8">
              <w:rPr>
                <w:rFonts w:ascii="Times New Roman" w:hAnsi="Times New Roman" w:cs="Times New Roman"/>
              </w:rPr>
              <w:t>Days_to_contact</w:t>
            </w:r>
          </w:p>
        </w:tc>
        <w:tc>
          <w:tcPr>
            <w:tcW w:w="2140" w:type="dxa"/>
          </w:tcPr>
          <w:p w14:paraId="3CE6A336" w14:textId="20565A48" w:rsidR="00F16BCD" w:rsidRPr="00E538E8" w:rsidRDefault="00F16BCD" w:rsidP="00F16BCD">
            <w:pPr>
              <w:rPr>
                <w:rFonts w:ascii="Times New Roman" w:hAnsi="Times New Roman" w:cs="Times New Roman"/>
              </w:rPr>
            </w:pPr>
            <w:r w:rsidRPr="00E538E8">
              <w:rPr>
                <w:rFonts w:ascii="Times New Roman" w:hAnsi="Times New Roman" w:cs="Times New Roman"/>
              </w:rPr>
              <w:t>Continuous</w:t>
            </w:r>
          </w:p>
        </w:tc>
      </w:tr>
      <w:tr w:rsidR="00F16BCD" w:rsidRPr="00E538E8" w14:paraId="14968BDD" w14:textId="77777777" w:rsidTr="00166B2E">
        <w:tc>
          <w:tcPr>
            <w:tcW w:w="2619" w:type="dxa"/>
          </w:tcPr>
          <w:p w14:paraId="4701701C" w14:textId="68234766" w:rsidR="00F16BCD" w:rsidRPr="00E538E8" w:rsidRDefault="00F16BCD" w:rsidP="00DD7131">
            <w:pPr>
              <w:rPr>
                <w:rFonts w:ascii="Times New Roman" w:hAnsi="Times New Roman" w:cs="Times New Roman"/>
              </w:rPr>
            </w:pPr>
            <w:r w:rsidRPr="00E538E8">
              <w:rPr>
                <w:rFonts w:ascii="Times New Roman" w:hAnsi="Times New Roman" w:cs="Times New Roman"/>
              </w:rPr>
              <w:t>Number of APP outreaches</w:t>
            </w:r>
          </w:p>
        </w:tc>
        <w:tc>
          <w:tcPr>
            <w:tcW w:w="3226" w:type="dxa"/>
          </w:tcPr>
          <w:p w14:paraId="1D36CC5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 xml:space="preserve">Total number of TCM calls to patient. TCM outreach notes. </w:t>
            </w:r>
          </w:p>
        </w:tc>
        <w:tc>
          <w:tcPr>
            <w:tcW w:w="2070" w:type="dxa"/>
          </w:tcPr>
          <w:p w14:paraId="5A4A3491" w14:textId="411B3A62" w:rsidR="00F16BCD" w:rsidRPr="00E538E8" w:rsidRDefault="00F16BCD" w:rsidP="00DD7131">
            <w:pPr>
              <w:rPr>
                <w:rFonts w:ascii="Times New Roman" w:hAnsi="Times New Roman" w:cs="Times New Roman"/>
              </w:rPr>
            </w:pPr>
            <w:r w:rsidRPr="00E538E8">
              <w:rPr>
                <w:rFonts w:ascii="Times New Roman" w:hAnsi="Times New Roman" w:cs="Times New Roman"/>
              </w:rPr>
              <w:t>num_outreaches</w:t>
            </w:r>
          </w:p>
        </w:tc>
        <w:tc>
          <w:tcPr>
            <w:tcW w:w="2140" w:type="dxa"/>
          </w:tcPr>
          <w:p w14:paraId="6BCF8E64" w14:textId="60D81AC9" w:rsidR="00F16BCD" w:rsidRPr="00E538E8" w:rsidRDefault="00F16BCD" w:rsidP="00DD7131">
            <w:pPr>
              <w:rPr>
                <w:rFonts w:ascii="Times New Roman" w:hAnsi="Times New Roman" w:cs="Times New Roman"/>
              </w:rPr>
            </w:pPr>
            <w:r w:rsidRPr="00E538E8">
              <w:rPr>
                <w:rFonts w:ascii="Times New Roman" w:hAnsi="Times New Roman" w:cs="Times New Roman"/>
              </w:rPr>
              <w:t>Continuous</w:t>
            </w:r>
          </w:p>
        </w:tc>
      </w:tr>
      <w:tr w:rsidR="00F16BCD" w:rsidRPr="00E538E8" w14:paraId="536C2FFF" w14:textId="77777777" w:rsidTr="00166B2E">
        <w:tc>
          <w:tcPr>
            <w:tcW w:w="2619" w:type="dxa"/>
          </w:tcPr>
          <w:p w14:paraId="6E8068BC"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Remote Patient Monitoring</w:t>
            </w:r>
          </w:p>
        </w:tc>
        <w:tc>
          <w:tcPr>
            <w:tcW w:w="3226" w:type="dxa"/>
          </w:tcPr>
          <w:p w14:paraId="4F3EF120"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Patient enrolled and participating in RPM program. TCM outreach notes.</w:t>
            </w:r>
          </w:p>
        </w:tc>
        <w:tc>
          <w:tcPr>
            <w:tcW w:w="2070" w:type="dxa"/>
          </w:tcPr>
          <w:p w14:paraId="3CB54A24"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rpmYN</w:t>
            </w:r>
          </w:p>
        </w:tc>
        <w:tc>
          <w:tcPr>
            <w:tcW w:w="2140" w:type="dxa"/>
          </w:tcPr>
          <w:p w14:paraId="11EA280A"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5F0EBCC1"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3A277F53" w14:textId="77777777" w:rsidTr="00166B2E">
        <w:tc>
          <w:tcPr>
            <w:tcW w:w="2619" w:type="dxa"/>
          </w:tcPr>
          <w:p w14:paraId="787A3B73"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Community Paramedicine</w:t>
            </w:r>
          </w:p>
        </w:tc>
        <w:tc>
          <w:tcPr>
            <w:tcW w:w="3226" w:type="dxa"/>
          </w:tcPr>
          <w:p w14:paraId="0447A79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 xml:space="preserve">≥ 1 paramedic visit following discharge. Paramedic visitation records </w:t>
            </w:r>
          </w:p>
        </w:tc>
        <w:tc>
          <w:tcPr>
            <w:tcW w:w="2070" w:type="dxa"/>
          </w:tcPr>
          <w:p w14:paraId="4BF5D6D3" w14:textId="77777777" w:rsidR="00F16BCD" w:rsidRPr="00E538E8" w:rsidRDefault="00F16BCD" w:rsidP="00DD7131">
            <w:pPr>
              <w:rPr>
                <w:rFonts w:ascii="Times New Roman" w:hAnsi="Times New Roman" w:cs="Times New Roman"/>
                <w:color w:val="000000"/>
              </w:rPr>
            </w:pPr>
            <w:r w:rsidRPr="00E538E8">
              <w:rPr>
                <w:rFonts w:ascii="Times New Roman" w:hAnsi="Times New Roman" w:cs="Times New Roman"/>
                <w:color w:val="000000"/>
              </w:rPr>
              <w:t>paracaresYN</w:t>
            </w:r>
          </w:p>
          <w:p w14:paraId="313F3D9C" w14:textId="77777777" w:rsidR="00F16BCD" w:rsidRPr="00E538E8" w:rsidRDefault="00F16BCD" w:rsidP="00DD7131">
            <w:pPr>
              <w:rPr>
                <w:rFonts w:ascii="Times New Roman" w:hAnsi="Times New Roman" w:cs="Times New Roman"/>
              </w:rPr>
            </w:pPr>
          </w:p>
        </w:tc>
        <w:tc>
          <w:tcPr>
            <w:tcW w:w="2140" w:type="dxa"/>
          </w:tcPr>
          <w:p w14:paraId="622B6528"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35D4A76B"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6918FA92" w14:textId="77777777" w:rsidTr="00166B2E">
        <w:tc>
          <w:tcPr>
            <w:tcW w:w="2619" w:type="dxa"/>
          </w:tcPr>
          <w:p w14:paraId="184C699F"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lastRenderedPageBreak/>
              <w:t>Home Health Service</w:t>
            </w:r>
          </w:p>
          <w:p w14:paraId="467CC3C4" w14:textId="77777777" w:rsidR="00F16BCD" w:rsidRPr="00E538E8" w:rsidRDefault="00F16BCD" w:rsidP="00DD7131">
            <w:pPr>
              <w:rPr>
                <w:rFonts w:ascii="Times New Roman" w:hAnsi="Times New Roman" w:cs="Times New Roman"/>
              </w:rPr>
            </w:pPr>
          </w:p>
        </w:tc>
        <w:tc>
          <w:tcPr>
            <w:tcW w:w="3226" w:type="dxa"/>
          </w:tcPr>
          <w:p w14:paraId="3B6F093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 xml:space="preserve">Patient receiving home health aide. TCM outreach notes. </w:t>
            </w:r>
          </w:p>
        </w:tc>
        <w:tc>
          <w:tcPr>
            <w:tcW w:w="2070" w:type="dxa"/>
          </w:tcPr>
          <w:p w14:paraId="2DC1B370" w14:textId="77777777" w:rsidR="00F16BCD" w:rsidRPr="00E538E8" w:rsidRDefault="00F16BCD" w:rsidP="00DD7131">
            <w:pPr>
              <w:rPr>
                <w:rFonts w:ascii="Times New Roman" w:hAnsi="Times New Roman" w:cs="Times New Roman"/>
                <w:color w:val="000000"/>
              </w:rPr>
            </w:pPr>
            <w:r w:rsidRPr="00E538E8">
              <w:rPr>
                <w:rFonts w:ascii="Times New Roman" w:hAnsi="Times New Roman" w:cs="Times New Roman"/>
                <w:color w:val="000000"/>
              </w:rPr>
              <w:t>hhsYN</w:t>
            </w:r>
          </w:p>
          <w:p w14:paraId="7B0DA075" w14:textId="77777777" w:rsidR="00F16BCD" w:rsidRPr="00E538E8" w:rsidRDefault="00F16BCD" w:rsidP="00DD7131">
            <w:pPr>
              <w:rPr>
                <w:rFonts w:ascii="Times New Roman" w:hAnsi="Times New Roman" w:cs="Times New Roman"/>
              </w:rPr>
            </w:pPr>
          </w:p>
        </w:tc>
        <w:tc>
          <w:tcPr>
            <w:tcW w:w="2140" w:type="dxa"/>
          </w:tcPr>
          <w:p w14:paraId="54D1A15D"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0928462E"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tr w:rsidR="00F16BCD" w:rsidRPr="00E538E8" w14:paraId="14AA7B01" w14:textId="77777777" w:rsidTr="00166B2E">
        <w:tc>
          <w:tcPr>
            <w:tcW w:w="2619" w:type="dxa"/>
          </w:tcPr>
          <w:p w14:paraId="7E51A527"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30-day readmission</w:t>
            </w:r>
          </w:p>
        </w:tc>
        <w:tc>
          <w:tcPr>
            <w:tcW w:w="3226" w:type="dxa"/>
          </w:tcPr>
          <w:p w14:paraId="1D39BB83"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 xml:space="preserve">Hospital encounter within 30 days of discharge. EHR encounters data. </w:t>
            </w:r>
          </w:p>
        </w:tc>
        <w:tc>
          <w:tcPr>
            <w:tcW w:w="2070" w:type="dxa"/>
          </w:tcPr>
          <w:p w14:paraId="4ADB4B42" w14:textId="77777777" w:rsidR="00F16BCD" w:rsidRPr="00E538E8" w:rsidRDefault="00F16BCD" w:rsidP="00DD7131">
            <w:pPr>
              <w:rPr>
                <w:rFonts w:ascii="Times New Roman" w:hAnsi="Times New Roman" w:cs="Times New Roman"/>
                <w:color w:val="000000"/>
              </w:rPr>
            </w:pPr>
            <w:r w:rsidRPr="00E538E8">
              <w:rPr>
                <w:rFonts w:ascii="Times New Roman" w:hAnsi="Times New Roman" w:cs="Times New Roman"/>
                <w:color w:val="000000"/>
              </w:rPr>
              <w:t>readmit30YN</w:t>
            </w:r>
          </w:p>
          <w:p w14:paraId="59E3056E" w14:textId="77777777" w:rsidR="00F16BCD" w:rsidRPr="00E538E8" w:rsidRDefault="00F16BCD" w:rsidP="00DD7131">
            <w:pPr>
              <w:rPr>
                <w:rFonts w:ascii="Times New Roman" w:hAnsi="Times New Roman" w:cs="Times New Roman"/>
              </w:rPr>
            </w:pPr>
          </w:p>
        </w:tc>
        <w:tc>
          <w:tcPr>
            <w:tcW w:w="2140" w:type="dxa"/>
          </w:tcPr>
          <w:p w14:paraId="755440B9" w14:textId="77777777" w:rsidR="00F16BCD" w:rsidRPr="00E538E8" w:rsidRDefault="00F16BCD" w:rsidP="00DD7131">
            <w:pPr>
              <w:rPr>
                <w:rFonts w:ascii="Times New Roman" w:hAnsi="Times New Roman" w:cs="Times New Roman"/>
              </w:rPr>
            </w:pPr>
            <w:r w:rsidRPr="00E538E8">
              <w:rPr>
                <w:rFonts w:ascii="Times New Roman" w:hAnsi="Times New Roman" w:cs="Times New Roman"/>
              </w:rPr>
              <w:t>1 = Yes</w:t>
            </w:r>
          </w:p>
          <w:p w14:paraId="3C43EB66" w14:textId="77777777" w:rsidR="00F16BCD" w:rsidRPr="00E538E8" w:rsidRDefault="00F16BCD" w:rsidP="00DD7131">
            <w:pPr>
              <w:rPr>
                <w:rFonts w:ascii="Times New Roman" w:hAnsi="Times New Roman" w:cs="Times New Roman"/>
                <w:b/>
                <w:bCs/>
              </w:rPr>
            </w:pPr>
            <w:r w:rsidRPr="00E538E8">
              <w:rPr>
                <w:rFonts w:ascii="Times New Roman" w:hAnsi="Times New Roman" w:cs="Times New Roman"/>
              </w:rPr>
              <w:t>0 = No</w:t>
            </w:r>
          </w:p>
        </w:tc>
      </w:tr>
      <w:bookmarkEnd w:id="0"/>
    </w:tbl>
    <w:p w14:paraId="1974E58B" w14:textId="77777777" w:rsidR="00C34F48" w:rsidRPr="00E538E8" w:rsidRDefault="00C34F48">
      <w:pPr>
        <w:rPr>
          <w:rFonts w:ascii="Times New Roman" w:hAnsi="Times New Roman" w:cs="Times New Roman"/>
        </w:rPr>
      </w:pPr>
    </w:p>
    <w:p w14:paraId="270C61C2" w14:textId="77777777" w:rsidR="00C34F48" w:rsidRPr="00E538E8" w:rsidRDefault="00C34F48">
      <w:pPr>
        <w:rPr>
          <w:rFonts w:ascii="Times New Roman" w:hAnsi="Times New Roman" w:cs="Times New Roman"/>
        </w:rPr>
      </w:pPr>
      <w:r w:rsidRPr="00E538E8">
        <w:rPr>
          <w:rFonts w:ascii="Times New Roman" w:hAnsi="Times New Roman" w:cs="Times New Roman"/>
        </w:rPr>
        <w:br w:type="page"/>
      </w:r>
    </w:p>
    <w:p w14:paraId="50FC5F44" w14:textId="77777777" w:rsidR="00EE3563" w:rsidRPr="00E538E8" w:rsidRDefault="00EE3563">
      <w:pPr>
        <w:rPr>
          <w:rFonts w:ascii="Times New Roman" w:hAnsi="Times New Roman" w:cs="Times New Roman"/>
        </w:rPr>
      </w:pPr>
    </w:p>
    <w:tbl>
      <w:tblPr>
        <w:tblStyle w:val="TableGrid"/>
        <w:tblW w:w="0" w:type="auto"/>
        <w:tblLook w:val="04A0" w:firstRow="1" w:lastRow="0" w:firstColumn="1" w:lastColumn="0" w:noHBand="0" w:noVBand="1"/>
      </w:tblPr>
      <w:tblGrid>
        <w:gridCol w:w="2875"/>
        <w:gridCol w:w="1890"/>
        <w:gridCol w:w="1620"/>
        <w:gridCol w:w="1530"/>
        <w:gridCol w:w="1435"/>
      </w:tblGrid>
      <w:tr w:rsidR="0034033A" w:rsidRPr="00E538E8" w14:paraId="5341A97B" w14:textId="08DC0B0C" w:rsidTr="00AD204C">
        <w:tc>
          <w:tcPr>
            <w:tcW w:w="9350" w:type="dxa"/>
            <w:gridSpan w:val="5"/>
          </w:tcPr>
          <w:p w14:paraId="7CA08AD3" w14:textId="076CE507" w:rsidR="0034033A" w:rsidRPr="00E538E8" w:rsidRDefault="0034033A">
            <w:pPr>
              <w:rPr>
                <w:rFonts w:ascii="Times New Roman" w:hAnsi="Times New Roman" w:cs="Times New Roman"/>
              </w:rPr>
            </w:pPr>
            <w:r w:rsidRPr="00E538E8">
              <w:rPr>
                <w:rFonts w:ascii="Times New Roman" w:hAnsi="Times New Roman" w:cs="Times New Roman"/>
              </w:rPr>
              <w:t xml:space="preserve">eTable 2. Missing </w:t>
            </w:r>
            <w:r w:rsidR="00C34F48" w:rsidRPr="00E538E8">
              <w:rPr>
                <w:rFonts w:ascii="Times New Roman" w:hAnsi="Times New Roman" w:cs="Times New Roman"/>
              </w:rPr>
              <w:t>D</w:t>
            </w:r>
            <w:r w:rsidRPr="00E538E8">
              <w:rPr>
                <w:rFonts w:ascii="Times New Roman" w:hAnsi="Times New Roman" w:cs="Times New Roman"/>
              </w:rPr>
              <w:t xml:space="preserve">ata </w:t>
            </w:r>
            <w:r w:rsidR="00C34F48" w:rsidRPr="00E538E8">
              <w:rPr>
                <w:rFonts w:ascii="Times New Roman" w:hAnsi="Times New Roman" w:cs="Times New Roman"/>
              </w:rPr>
              <w:t>F</w:t>
            </w:r>
            <w:r w:rsidRPr="00E538E8">
              <w:rPr>
                <w:rFonts w:ascii="Times New Roman" w:hAnsi="Times New Roman" w:cs="Times New Roman"/>
              </w:rPr>
              <w:t xml:space="preserve">rom a </w:t>
            </w:r>
            <w:r w:rsidR="00C34F48" w:rsidRPr="00E538E8">
              <w:rPr>
                <w:rFonts w:ascii="Times New Roman" w:hAnsi="Times New Roman" w:cs="Times New Roman"/>
              </w:rPr>
              <w:t>T</w:t>
            </w:r>
            <w:r w:rsidRPr="00E538E8">
              <w:rPr>
                <w:rFonts w:ascii="Times New Roman" w:hAnsi="Times New Roman" w:cs="Times New Roman"/>
              </w:rPr>
              <w:t xml:space="preserve">otal </w:t>
            </w:r>
            <w:r w:rsidR="00C34F48" w:rsidRPr="00E538E8">
              <w:rPr>
                <w:rFonts w:ascii="Times New Roman" w:hAnsi="Times New Roman" w:cs="Times New Roman"/>
              </w:rPr>
              <w:t>S</w:t>
            </w:r>
            <w:r w:rsidRPr="00E538E8">
              <w:rPr>
                <w:rFonts w:ascii="Times New Roman" w:hAnsi="Times New Roman" w:cs="Times New Roman"/>
              </w:rPr>
              <w:t>ample of n=343</w:t>
            </w:r>
          </w:p>
        </w:tc>
      </w:tr>
      <w:tr w:rsidR="0034033A" w:rsidRPr="00E538E8" w14:paraId="7200F46A" w14:textId="35FAABB7" w:rsidTr="0034033A">
        <w:tc>
          <w:tcPr>
            <w:tcW w:w="2875" w:type="dxa"/>
          </w:tcPr>
          <w:p w14:paraId="190FB219" w14:textId="5FEFAD5F" w:rsidR="0034033A" w:rsidRPr="00E538E8" w:rsidRDefault="0034033A" w:rsidP="0034033A">
            <w:pPr>
              <w:jc w:val="center"/>
              <w:rPr>
                <w:rFonts w:ascii="Times New Roman" w:hAnsi="Times New Roman" w:cs="Times New Roman"/>
              </w:rPr>
            </w:pPr>
            <w:r w:rsidRPr="00E538E8">
              <w:rPr>
                <w:rFonts w:ascii="Times New Roman" w:hAnsi="Times New Roman" w:cs="Times New Roman"/>
              </w:rPr>
              <w:t xml:space="preserve">Variable </w:t>
            </w:r>
          </w:p>
        </w:tc>
        <w:tc>
          <w:tcPr>
            <w:tcW w:w="1890" w:type="dxa"/>
          </w:tcPr>
          <w:p w14:paraId="0A301777" w14:textId="480C7AE1" w:rsidR="0034033A" w:rsidRPr="00E538E8" w:rsidRDefault="0034033A" w:rsidP="0034033A">
            <w:pPr>
              <w:jc w:val="center"/>
              <w:rPr>
                <w:rFonts w:ascii="Times New Roman" w:hAnsi="Times New Roman" w:cs="Times New Roman"/>
              </w:rPr>
            </w:pPr>
            <w:r w:rsidRPr="00E538E8">
              <w:rPr>
                <w:rFonts w:ascii="Times New Roman" w:hAnsi="Times New Roman" w:cs="Times New Roman"/>
              </w:rPr>
              <w:t>Number of observations</w:t>
            </w:r>
          </w:p>
        </w:tc>
        <w:tc>
          <w:tcPr>
            <w:tcW w:w="1620" w:type="dxa"/>
          </w:tcPr>
          <w:p w14:paraId="46A5ED0F" w14:textId="2C119F2F" w:rsidR="0034033A" w:rsidRPr="00E538E8" w:rsidRDefault="0034033A" w:rsidP="0034033A">
            <w:pPr>
              <w:jc w:val="center"/>
              <w:rPr>
                <w:rFonts w:ascii="Times New Roman" w:hAnsi="Times New Roman" w:cs="Times New Roman"/>
              </w:rPr>
            </w:pPr>
            <w:r w:rsidRPr="00E538E8">
              <w:rPr>
                <w:rFonts w:ascii="Times New Roman" w:hAnsi="Times New Roman" w:cs="Times New Roman"/>
              </w:rPr>
              <w:t>Number of missing</w:t>
            </w:r>
          </w:p>
        </w:tc>
        <w:tc>
          <w:tcPr>
            <w:tcW w:w="1530" w:type="dxa"/>
          </w:tcPr>
          <w:p w14:paraId="7A191130" w14:textId="1932D274" w:rsidR="0034033A" w:rsidRPr="00E538E8" w:rsidRDefault="0034033A" w:rsidP="0034033A">
            <w:pPr>
              <w:jc w:val="center"/>
              <w:rPr>
                <w:rFonts w:ascii="Times New Roman" w:hAnsi="Times New Roman" w:cs="Times New Roman"/>
              </w:rPr>
            </w:pPr>
            <w:r w:rsidRPr="00E538E8">
              <w:rPr>
                <w:rFonts w:ascii="Times New Roman" w:hAnsi="Times New Roman" w:cs="Times New Roman"/>
              </w:rPr>
              <w:t>Minimum value</w:t>
            </w:r>
          </w:p>
        </w:tc>
        <w:tc>
          <w:tcPr>
            <w:tcW w:w="1435" w:type="dxa"/>
          </w:tcPr>
          <w:p w14:paraId="6C9A6BC3" w14:textId="7E28541C" w:rsidR="0034033A" w:rsidRPr="00E538E8" w:rsidRDefault="0034033A" w:rsidP="0034033A">
            <w:pPr>
              <w:jc w:val="center"/>
              <w:rPr>
                <w:rFonts w:ascii="Times New Roman" w:hAnsi="Times New Roman" w:cs="Times New Roman"/>
              </w:rPr>
            </w:pPr>
            <w:r w:rsidRPr="00E538E8">
              <w:rPr>
                <w:rFonts w:ascii="Times New Roman" w:hAnsi="Times New Roman" w:cs="Times New Roman"/>
              </w:rPr>
              <w:t>Maximum value</w:t>
            </w:r>
          </w:p>
        </w:tc>
      </w:tr>
      <w:tr w:rsidR="0034033A" w:rsidRPr="00E538E8" w14:paraId="4BC2D339" w14:textId="7B250156" w:rsidTr="0034033A">
        <w:tc>
          <w:tcPr>
            <w:tcW w:w="2875" w:type="dxa"/>
          </w:tcPr>
          <w:p w14:paraId="29AD6B96" w14:textId="792AD048" w:rsidR="0034033A" w:rsidRPr="00E538E8" w:rsidRDefault="00C34F48">
            <w:pPr>
              <w:rPr>
                <w:rFonts w:ascii="Times New Roman" w:hAnsi="Times New Roman" w:cs="Times New Roman"/>
              </w:rPr>
            </w:pPr>
            <w:r w:rsidRPr="00E538E8">
              <w:rPr>
                <w:rFonts w:ascii="Times New Roman" w:hAnsi="Times New Roman" w:cs="Times New Roman"/>
              </w:rPr>
              <w:t>Number of APP outreaches</w:t>
            </w:r>
          </w:p>
        </w:tc>
        <w:tc>
          <w:tcPr>
            <w:tcW w:w="1890" w:type="dxa"/>
          </w:tcPr>
          <w:p w14:paraId="7D0534AD" w14:textId="3625EB24" w:rsidR="0034033A" w:rsidRPr="00E538E8" w:rsidRDefault="0034033A" w:rsidP="0034033A">
            <w:pPr>
              <w:jc w:val="center"/>
              <w:rPr>
                <w:rFonts w:ascii="Times New Roman" w:hAnsi="Times New Roman" w:cs="Times New Roman"/>
              </w:rPr>
            </w:pPr>
            <w:r w:rsidRPr="00E538E8">
              <w:rPr>
                <w:rFonts w:ascii="Times New Roman" w:hAnsi="Times New Roman" w:cs="Times New Roman"/>
              </w:rPr>
              <w:t>342</w:t>
            </w:r>
          </w:p>
        </w:tc>
        <w:tc>
          <w:tcPr>
            <w:tcW w:w="1620" w:type="dxa"/>
          </w:tcPr>
          <w:p w14:paraId="7864B43C" w14:textId="3B149C13"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c>
          <w:tcPr>
            <w:tcW w:w="1530" w:type="dxa"/>
          </w:tcPr>
          <w:p w14:paraId="7B2B374B" w14:textId="587D54B3" w:rsidR="0034033A" w:rsidRPr="00E538E8" w:rsidRDefault="0034033A" w:rsidP="0034033A">
            <w:pPr>
              <w:jc w:val="center"/>
              <w:rPr>
                <w:rFonts w:ascii="Times New Roman" w:hAnsi="Times New Roman" w:cs="Times New Roman"/>
              </w:rPr>
            </w:pPr>
            <w:r w:rsidRPr="00E538E8">
              <w:rPr>
                <w:rFonts w:ascii="Times New Roman" w:hAnsi="Times New Roman" w:cs="Times New Roman"/>
              </w:rPr>
              <w:t>0</w:t>
            </w:r>
          </w:p>
        </w:tc>
        <w:tc>
          <w:tcPr>
            <w:tcW w:w="1435" w:type="dxa"/>
          </w:tcPr>
          <w:p w14:paraId="55B136DA" w14:textId="7B3C623D" w:rsidR="0034033A" w:rsidRPr="00E538E8" w:rsidRDefault="0034033A" w:rsidP="0034033A">
            <w:pPr>
              <w:jc w:val="center"/>
              <w:rPr>
                <w:rFonts w:ascii="Times New Roman" w:hAnsi="Times New Roman" w:cs="Times New Roman"/>
              </w:rPr>
            </w:pPr>
            <w:r w:rsidRPr="00E538E8">
              <w:rPr>
                <w:rFonts w:ascii="Times New Roman" w:hAnsi="Times New Roman" w:cs="Times New Roman"/>
              </w:rPr>
              <w:t>45</w:t>
            </w:r>
          </w:p>
        </w:tc>
      </w:tr>
      <w:tr w:rsidR="0034033A" w:rsidRPr="00E538E8" w14:paraId="4DA98EBC" w14:textId="0A9237B8" w:rsidTr="0034033A">
        <w:tc>
          <w:tcPr>
            <w:tcW w:w="2875" w:type="dxa"/>
          </w:tcPr>
          <w:p w14:paraId="0C2E0DA6" w14:textId="347B3E2C" w:rsidR="0034033A" w:rsidRPr="00E538E8" w:rsidRDefault="0034033A">
            <w:pPr>
              <w:rPr>
                <w:rFonts w:ascii="Times New Roman" w:hAnsi="Times New Roman" w:cs="Times New Roman"/>
              </w:rPr>
            </w:pPr>
            <w:r w:rsidRPr="00E538E8">
              <w:rPr>
                <w:rFonts w:ascii="Times New Roman" w:hAnsi="Times New Roman" w:cs="Times New Roman"/>
              </w:rPr>
              <w:t>RPM*</w:t>
            </w:r>
          </w:p>
        </w:tc>
        <w:tc>
          <w:tcPr>
            <w:tcW w:w="1890" w:type="dxa"/>
          </w:tcPr>
          <w:p w14:paraId="5DCE47E9" w14:textId="642203A3" w:rsidR="0034033A" w:rsidRPr="00E538E8" w:rsidRDefault="0034033A" w:rsidP="0034033A">
            <w:pPr>
              <w:jc w:val="center"/>
              <w:rPr>
                <w:rFonts w:ascii="Times New Roman" w:hAnsi="Times New Roman" w:cs="Times New Roman"/>
              </w:rPr>
            </w:pPr>
            <w:r w:rsidRPr="00E538E8">
              <w:rPr>
                <w:rFonts w:ascii="Times New Roman" w:hAnsi="Times New Roman" w:cs="Times New Roman"/>
              </w:rPr>
              <w:t>342</w:t>
            </w:r>
          </w:p>
        </w:tc>
        <w:tc>
          <w:tcPr>
            <w:tcW w:w="1620" w:type="dxa"/>
          </w:tcPr>
          <w:p w14:paraId="5E29F468" w14:textId="20B4621E"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c>
          <w:tcPr>
            <w:tcW w:w="1530" w:type="dxa"/>
          </w:tcPr>
          <w:p w14:paraId="2FC019E8" w14:textId="5B274A91" w:rsidR="0034033A" w:rsidRPr="00E538E8" w:rsidRDefault="0034033A" w:rsidP="0034033A">
            <w:pPr>
              <w:jc w:val="center"/>
              <w:rPr>
                <w:rFonts w:ascii="Times New Roman" w:hAnsi="Times New Roman" w:cs="Times New Roman"/>
              </w:rPr>
            </w:pPr>
            <w:r w:rsidRPr="00E538E8">
              <w:rPr>
                <w:rFonts w:ascii="Times New Roman" w:hAnsi="Times New Roman" w:cs="Times New Roman"/>
              </w:rPr>
              <w:t>0</w:t>
            </w:r>
          </w:p>
        </w:tc>
        <w:tc>
          <w:tcPr>
            <w:tcW w:w="1435" w:type="dxa"/>
          </w:tcPr>
          <w:p w14:paraId="26703E40" w14:textId="5691B4B2"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r>
      <w:tr w:rsidR="0034033A" w:rsidRPr="00E538E8" w14:paraId="44CEC712" w14:textId="3B10DDC4" w:rsidTr="0034033A">
        <w:tc>
          <w:tcPr>
            <w:tcW w:w="2875" w:type="dxa"/>
          </w:tcPr>
          <w:p w14:paraId="7CD59B02" w14:textId="76C2415B" w:rsidR="0034033A" w:rsidRPr="00E538E8" w:rsidRDefault="0034033A">
            <w:pPr>
              <w:rPr>
                <w:rFonts w:ascii="Times New Roman" w:hAnsi="Times New Roman" w:cs="Times New Roman"/>
              </w:rPr>
            </w:pPr>
            <w:r w:rsidRPr="00E538E8">
              <w:rPr>
                <w:rFonts w:ascii="Times New Roman" w:hAnsi="Times New Roman" w:cs="Times New Roman"/>
              </w:rPr>
              <w:t>7 day follow up</w:t>
            </w:r>
          </w:p>
        </w:tc>
        <w:tc>
          <w:tcPr>
            <w:tcW w:w="1890" w:type="dxa"/>
          </w:tcPr>
          <w:p w14:paraId="29A89E54" w14:textId="608875F1" w:rsidR="0034033A" w:rsidRPr="00E538E8" w:rsidRDefault="0034033A" w:rsidP="0034033A">
            <w:pPr>
              <w:jc w:val="center"/>
              <w:rPr>
                <w:rFonts w:ascii="Times New Roman" w:hAnsi="Times New Roman" w:cs="Times New Roman"/>
              </w:rPr>
            </w:pPr>
            <w:r w:rsidRPr="00E538E8">
              <w:rPr>
                <w:rFonts w:ascii="Times New Roman" w:hAnsi="Times New Roman" w:cs="Times New Roman"/>
              </w:rPr>
              <w:t>338</w:t>
            </w:r>
          </w:p>
        </w:tc>
        <w:tc>
          <w:tcPr>
            <w:tcW w:w="1620" w:type="dxa"/>
          </w:tcPr>
          <w:p w14:paraId="25C775BB" w14:textId="7587D321" w:rsidR="0034033A" w:rsidRPr="00E538E8" w:rsidRDefault="0034033A" w:rsidP="0034033A">
            <w:pPr>
              <w:jc w:val="center"/>
              <w:rPr>
                <w:rFonts w:ascii="Times New Roman" w:hAnsi="Times New Roman" w:cs="Times New Roman"/>
              </w:rPr>
            </w:pPr>
            <w:r w:rsidRPr="00E538E8">
              <w:rPr>
                <w:rFonts w:ascii="Times New Roman" w:hAnsi="Times New Roman" w:cs="Times New Roman"/>
              </w:rPr>
              <w:t>5</w:t>
            </w:r>
          </w:p>
        </w:tc>
        <w:tc>
          <w:tcPr>
            <w:tcW w:w="1530" w:type="dxa"/>
          </w:tcPr>
          <w:p w14:paraId="7F99D1CA" w14:textId="0D6479F7" w:rsidR="0034033A" w:rsidRPr="00E538E8" w:rsidRDefault="0034033A" w:rsidP="0034033A">
            <w:pPr>
              <w:jc w:val="center"/>
              <w:rPr>
                <w:rFonts w:ascii="Times New Roman" w:hAnsi="Times New Roman" w:cs="Times New Roman"/>
              </w:rPr>
            </w:pPr>
            <w:r w:rsidRPr="00E538E8">
              <w:rPr>
                <w:rFonts w:ascii="Times New Roman" w:hAnsi="Times New Roman" w:cs="Times New Roman"/>
              </w:rPr>
              <w:t>0</w:t>
            </w:r>
          </w:p>
        </w:tc>
        <w:tc>
          <w:tcPr>
            <w:tcW w:w="1435" w:type="dxa"/>
          </w:tcPr>
          <w:p w14:paraId="11186ABE" w14:textId="2ECDF84B"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r>
      <w:tr w:rsidR="0034033A" w:rsidRPr="00E538E8" w14:paraId="15DF9A04" w14:textId="70C3B9E3" w:rsidTr="0034033A">
        <w:tc>
          <w:tcPr>
            <w:tcW w:w="2875" w:type="dxa"/>
          </w:tcPr>
          <w:p w14:paraId="4BB7CD1D" w14:textId="70CCE06C" w:rsidR="0034033A" w:rsidRPr="00E538E8" w:rsidRDefault="0034033A">
            <w:pPr>
              <w:rPr>
                <w:rFonts w:ascii="Times New Roman" w:hAnsi="Times New Roman" w:cs="Times New Roman"/>
              </w:rPr>
            </w:pPr>
            <w:r w:rsidRPr="00E538E8">
              <w:rPr>
                <w:rFonts w:ascii="Times New Roman" w:hAnsi="Times New Roman" w:cs="Times New Roman"/>
              </w:rPr>
              <w:t>Current smoker</w:t>
            </w:r>
          </w:p>
        </w:tc>
        <w:tc>
          <w:tcPr>
            <w:tcW w:w="1890" w:type="dxa"/>
          </w:tcPr>
          <w:p w14:paraId="6544A7A0" w14:textId="675F7E8F" w:rsidR="0034033A" w:rsidRPr="00E538E8" w:rsidRDefault="0034033A" w:rsidP="0034033A">
            <w:pPr>
              <w:jc w:val="center"/>
              <w:rPr>
                <w:rFonts w:ascii="Times New Roman" w:hAnsi="Times New Roman" w:cs="Times New Roman"/>
              </w:rPr>
            </w:pPr>
            <w:r w:rsidRPr="00E538E8">
              <w:rPr>
                <w:rFonts w:ascii="Times New Roman" w:hAnsi="Times New Roman" w:cs="Times New Roman"/>
              </w:rPr>
              <w:t>342</w:t>
            </w:r>
          </w:p>
        </w:tc>
        <w:tc>
          <w:tcPr>
            <w:tcW w:w="1620" w:type="dxa"/>
          </w:tcPr>
          <w:p w14:paraId="3D815B7A" w14:textId="16B9F57F"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c>
          <w:tcPr>
            <w:tcW w:w="1530" w:type="dxa"/>
          </w:tcPr>
          <w:p w14:paraId="148D31D8" w14:textId="1E6EDF71" w:rsidR="0034033A" w:rsidRPr="00E538E8" w:rsidRDefault="0034033A" w:rsidP="0034033A">
            <w:pPr>
              <w:jc w:val="center"/>
              <w:rPr>
                <w:rFonts w:ascii="Times New Roman" w:hAnsi="Times New Roman" w:cs="Times New Roman"/>
              </w:rPr>
            </w:pPr>
            <w:r w:rsidRPr="00E538E8">
              <w:rPr>
                <w:rFonts w:ascii="Times New Roman" w:hAnsi="Times New Roman" w:cs="Times New Roman"/>
              </w:rPr>
              <w:t>0</w:t>
            </w:r>
          </w:p>
        </w:tc>
        <w:tc>
          <w:tcPr>
            <w:tcW w:w="1435" w:type="dxa"/>
          </w:tcPr>
          <w:p w14:paraId="1FBF2284" w14:textId="2EBB10BE"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r>
      <w:tr w:rsidR="0034033A" w:rsidRPr="00E538E8" w14:paraId="0949FF72" w14:textId="029BEEE9" w:rsidTr="0034033A">
        <w:tc>
          <w:tcPr>
            <w:tcW w:w="2875" w:type="dxa"/>
          </w:tcPr>
          <w:p w14:paraId="1F67F6A7" w14:textId="3F8716E0" w:rsidR="0034033A" w:rsidRPr="00E538E8" w:rsidRDefault="00C34F48">
            <w:pPr>
              <w:rPr>
                <w:rFonts w:ascii="Times New Roman" w:hAnsi="Times New Roman" w:cs="Times New Roman"/>
              </w:rPr>
            </w:pPr>
            <w:r w:rsidRPr="00E538E8">
              <w:rPr>
                <w:rFonts w:ascii="Times New Roman" w:hAnsi="Times New Roman" w:cs="Times New Roman"/>
              </w:rPr>
              <w:t>Alcohol abuse</w:t>
            </w:r>
          </w:p>
        </w:tc>
        <w:tc>
          <w:tcPr>
            <w:tcW w:w="1890" w:type="dxa"/>
          </w:tcPr>
          <w:p w14:paraId="726E373C" w14:textId="1281013A" w:rsidR="0034033A" w:rsidRPr="00E538E8" w:rsidRDefault="0034033A" w:rsidP="0034033A">
            <w:pPr>
              <w:jc w:val="center"/>
              <w:rPr>
                <w:rFonts w:ascii="Times New Roman" w:hAnsi="Times New Roman" w:cs="Times New Roman"/>
              </w:rPr>
            </w:pPr>
            <w:r w:rsidRPr="00E538E8">
              <w:rPr>
                <w:rFonts w:ascii="Times New Roman" w:hAnsi="Times New Roman" w:cs="Times New Roman"/>
              </w:rPr>
              <w:t>342</w:t>
            </w:r>
          </w:p>
        </w:tc>
        <w:tc>
          <w:tcPr>
            <w:tcW w:w="1620" w:type="dxa"/>
          </w:tcPr>
          <w:p w14:paraId="430E5080" w14:textId="770BD5A3"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c>
          <w:tcPr>
            <w:tcW w:w="1530" w:type="dxa"/>
          </w:tcPr>
          <w:p w14:paraId="1D187951" w14:textId="0C3D1582" w:rsidR="0034033A" w:rsidRPr="00E538E8" w:rsidRDefault="0034033A" w:rsidP="0034033A">
            <w:pPr>
              <w:jc w:val="center"/>
              <w:rPr>
                <w:rFonts w:ascii="Times New Roman" w:hAnsi="Times New Roman" w:cs="Times New Roman"/>
              </w:rPr>
            </w:pPr>
            <w:r w:rsidRPr="00E538E8">
              <w:rPr>
                <w:rFonts w:ascii="Times New Roman" w:hAnsi="Times New Roman" w:cs="Times New Roman"/>
              </w:rPr>
              <w:t>0</w:t>
            </w:r>
          </w:p>
        </w:tc>
        <w:tc>
          <w:tcPr>
            <w:tcW w:w="1435" w:type="dxa"/>
          </w:tcPr>
          <w:p w14:paraId="332902AA" w14:textId="597E050A" w:rsidR="0034033A" w:rsidRPr="00E538E8" w:rsidRDefault="0034033A" w:rsidP="0034033A">
            <w:pPr>
              <w:jc w:val="center"/>
              <w:rPr>
                <w:rFonts w:ascii="Times New Roman" w:hAnsi="Times New Roman" w:cs="Times New Roman"/>
              </w:rPr>
            </w:pPr>
            <w:r w:rsidRPr="00E538E8">
              <w:rPr>
                <w:rFonts w:ascii="Times New Roman" w:hAnsi="Times New Roman" w:cs="Times New Roman"/>
              </w:rPr>
              <w:t>1</w:t>
            </w:r>
          </w:p>
        </w:tc>
      </w:tr>
      <w:tr w:rsidR="006E5EB1" w:rsidRPr="00E538E8" w14:paraId="6B5780BF" w14:textId="77777777" w:rsidTr="0034033A">
        <w:tc>
          <w:tcPr>
            <w:tcW w:w="2875" w:type="dxa"/>
          </w:tcPr>
          <w:p w14:paraId="210EE839" w14:textId="1952CF69" w:rsidR="006E5EB1" w:rsidRPr="00E538E8" w:rsidRDefault="006E5EB1">
            <w:pPr>
              <w:rPr>
                <w:rFonts w:ascii="Times New Roman" w:hAnsi="Times New Roman" w:cs="Times New Roman"/>
              </w:rPr>
            </w:pPr>
            <w:r>
              <w:rPr>
                <w:rFonts w:ascii="Times New Roman" w:hAnsi="Times New Roman" w:cs="Times New Roman"/>
              </w:rPr>
              <w:t>Days to contact</w:t>
            </w:r>
          </w:p>
        </w:tc>
        <w:tc>
          <w:tcPr>
            <w:tcW w:w="1890" w:type="dxa"/>
          </w:tcPr>
          <w:p w14:paraId="53EFA7D3" w14:textId="3B8FCE64" w:rsidR="006E5EB1" w:rsidRPr="00E538E8" w:rsidRDefault="006E5EB1" w:rsidP="0034033A">
            <w:pPr>
              <w:jc w:val="center"/>
              <w:rPr>
                <w:rFonts w:ascii="Times New Roman" w:hAnsi="Times New Roman" w:cs="Times New Roman"/>
              </w:rPr>
            </w:pPr>
            <w:r>
              <w:rPr>
                <w:rFonts w:ascii="Times New Roman" w:hAnsi="Times New Roman" w:cs="Times New Roman"/>
              </w:rPr>
              <w:t>330</w:t>
            </w:r>
          </w:p>
        </w:tc>
        <w:tc>
          <w:tcPr>
            <w:tcW w:w="1620" w:type="dxa"/>
          </w:tcPr>
          <w:p w14:paraId="2C0630AE" w14:textId="36D040D9" w:rsidR="006E5EB1" w:rsidRPr="00E538E8" w:rsidRDefault="006E5EB1" w:rsidP="0034033A">
            <w:pPr>
              <w:jc w:val="center"/>
              <w:rPr>
                <w:rFonts w:ascii="Times New Roman" w:hAnsi="Times New Roman" w:cs="Times New Roman"/>
              </w:rPr>
            </w:pPr>
            <w:r>
              <w:rPr>
                <w:rFonts w:ascii="Times New Roman" w:hAnsi="Times New Roman" w:cs="Times New Roman"/>
              </w:rPr>
              <w:t>13</w:t>
            </w:r>
          </w:p>
        </w:tc>
        <w:tc>
          <w:tcPr>
            <w:tcW w:w="1530" w:type="dxa"/>
          </w:tcPr>
          <w:p w14:paraId="048653B0" w14:textId="6E5482F2" w:rsidR="006E5EB1" w:rsidRPr="00E538E8" w:rsidRDefault="006E5EB1" w:rsidP="0034033A">
            <w:pPr>
              <w:jc w:val="center"/>
              <w:rPr>
                <w:rFonts w:ascii="Times New Roman" w:hAnsi="Times New Roman" w:cs="Times New Roman"/>
              </w:rPr>
            </w:pPr>
            <w:r>
              <w:rPr>
                <w:rFonts w:ascii="Times New Roman" w:hAnsi="Times New Roman" w:cs="Times New Roman"/>
              </w:rPr>
              <w:t>1</w:t>
            </w:r>
          </w:p>
        </w:tc>
        <w:tc>
          <w:tcPr>
            <w:tcW w:w="1435" w:type="dxa"/>
          </w:tcPr>
          <w:p w14:paraId="30453D90" w14:textId="4BF91260" w:rsidR="006E5EB1" w:rsidRPr="00E538E8" w:rsidRDefault="006E5EB1" w:rsidP="0034033A">
            <w:pPr>
              <w:jc w:val="center"/>
              <w:rPr>
                <w:rFonts w:ascii="Times New Roman" w:hAnsi="Times New Roman" w:cs="Times New Roman"/>
              </w:rPr>
            </w:pPr>
            <w:r>
              <w:rPr>
                <w:rFonts w:ascii="Times New Roman" w:hAnsi="Times New Roman" w:cs="Times New Roman"/>
              </w:rPr>
              <w:t>25</w:t>
            </w:r>
          </w:p>
        </w:tc>
      </w:tr>
    </w:tbl>
    <w:p w14:paraId="7407072F" w14:textId="45393972" w:rsidR="00CB4DEC" w:rsidRDefault="00EE3563">
      <w:pPr>
        <w:rPr>
          <w:rFonts w:ascii="Times New Roman" w:hAnsi="Times New Roman" w:cs="Times New Roman"/>
        </w:rPr>
      </w:pPr>
      <w:r w:rsidRPr="00E538E8">
        <w:rPr>
          <w:rFonts w:ascii="Times New Roman" w:hAnsi="Times New Roman" w:cs="Times New Roman"/>
        </w:rPr>
        <w:t xml:space="preserve">Note. </w:t>
      </w:r>
      <w:r w:rsidR="00C34F48" w:rsidRPr="00E538E8">
        <w:rPr>
          <w:rFonts w:ascii="Times New Roman" w:hAnsi="Times New Roman" w:cs="Times New Roman"/>
        </w:rPr>
        <w:t xml:space="preserve">APP=advanced practice provider; </w:t>
      </w:r>
      <w:r w:rsidRPr="00E538E8">
        <w:rPr>
          <w:rFonts w:ascii="Times New Roman" w:hAnsi="Times New Roman" w:cs="Times New Roman"/>
        </w:rPr>
        <w:t>RPM=Remote Patient Monitoring</w:t>
      </w:r>
    </w:p>
    <w:p w14:paraId="52F612BA" w14:textId="0450FBDC" w:rsidR="00C4130C" w:rsidRDefault="00CB4DEC">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3350"/>
        <w:gridCol w:w="1415"/>
        <w:gridCol w:w="1350"/>
        <w:gridCol w:w="1792"/>
        <w:gridCol w:w="1443"/>
      </w:tblGrid>
      <w:tr w:rsidR="00CB4DEC" w14:paraId="4D1307B9" w14:textId="77777777" w:rsidTr="00BA7A4E">
        <w:tc>
          <w:tcPr>
            <w:tcW w:w="9350" w:type="dxa"/>
            <w:gridSpan w:val="5"/>
          </w:tcPr>
          <w:p w14:paraId="54C2B7D3" w14:textId="1B9E8D58" w:rsidR="00CB4DEC" w:rsidRPr="00CB4DEC" w:rsidRDefault="00CB4DEC" w:rsidP="00BA7A4E">
            <w:pPr>
              <w:jc w:val="both"/>
              <w:rPr>
                <w:rFonts w:ascii="Times New Roman" w:hAnsi="Times New Roman" w:cs="Times New Roman"/>
              </w:rPr>
            </w:pPr>
            <w:r w:rsidRPr="00CB4DEC">
              <w:rPr>
                <w:rFonts w:ascii="Times New Roman" w:hAnsi="Times New Roman" w:cs="Times New Roman"/>
              </w:rPr>
              <w:lastRenderedPageBreak/>
              <w:t xml:space="preserve">eTable 3. </w:t>
            </w:r>
            <w:bookmarkStart w:id="1" w:name="_Hlk202250763"/>
            <w:r w:rsidRPr="00CB4DEC">
              <w:rPr>
                <w:rFonts w:ascii="Times New Roman" w:hAnsi="Times New Roman" w:cs="Times New Roman"/>
              </w:rPr>
              <w:t>Patient and Program Correlates of 30-day Readmissions</w:t>
            </w:r>
            <w:r>
              <w:rPr>
                <w:rFonts w:ascii="Times New Roman" w:hAnsi="Times New Roman" w:cs="Times New Roman"/>
              </w:rPr>
              <w:t xml:space="preserve"> – Full Model</w:t>
            </w:r>
            <w:r w:rsidRPr="00CB4DEC">
              <w:rPr>
                <w:rFonts w:ascii="Times New Roman" w:hAnsi="Times New Roman" w:cs="Times New Roman"/>
              </w:rPr>
              <w:t xml:space="preserve"> (n=338)</w:t>
            </w:r>
            <w:bookmarkEnd w:id="1"/>
          </w:p>
        </w:tc>
      </w:tr>
      <w:tr w:rsidR="00CB4DEC" w14:paraId="54282975" w14:textId="77777777" w:rsidTr="00BA7A4E">
        <w:tc>
          <w:tcPr>
            <w:tcW w:w="3350" w:type="dxa"/>
          </w:tcPr>
          <w:p w14:paraId="6E1C1786" w14:textId="77777777" w:rsidR="00CB4DEC" w:rsidRDefault="00CB4DEC" w:rsidP="00BA7A4E">
            <w:pPr>
              <w:jc w:val="both"/>
              <w:rPr>
                <w:rFonts w:ascii="Times New Roman" w:hAnsi="Times New Roman" w:cs="Times New Roman"/>
              </w:rPr>
            </w:pPr>
          </w:p>
        </w:tc>
        <w:tc>
          <w:tcPr>
            <w:tcW w:w="1415" w:type="dxa"/>
          </w:tcPr>
          <w:p w14:paraId="46BF6F48" w14:textId="77777777" w:rsidR="00CB4DEC" w:rsidRDefault="00CB4DEC" w:rsidP="00BA7A4E">
            <w:pPr>
              <w:jc w:val="center"/>
              <w:rPr>
                <w:rFonts w:ascii="Times New Roman" w:hAnsi="Times New Roman" w:cs="Times New Roman"/>
              </w:rPr>
            </w:pPr>
            <w:r>
              <w:rPr>
                <w:rFonts w:ascii="Times New Roman" w:hAnsi="Times New Roman" w:cs="Times New Roman"/>
              </w:rPr>
              <w:t>Odds ratio</w:t>
            </w:r>
          </w:p>
        </w:tc>
        <w:tc>
          <w:tcPr>
            <w:tcW w:w="1350" w:type="dxa"/>
          </w:tcPr>
          <w:p w14:paraId="391D03E2" w14:textId="77777777" w:rsidR="00CB4DEC" w:rsidRDefault="00CB4DEC" w:rsidP="00BA7A4E">
            <w:pPr>
              <w:jc w:val="center"/>
              <w:rPr>
                <w:rFonts w:ascii="Times New Roman" w:hAnsi="Times New Roman" w:cs="Times New Roman"/>
              </w:rPr>
            </w:pPr>
            <w:r>
              <w:rPr>
                <w:rFonts w:ascii="Times New Roman" w:hAnsi="Times New Roman" w:cs="Times New Roman"/>
              </w:rPr>
              <w:t>SE</w:t>
            </w:r>
          </w:p>
        </w:tc>
        <w:tc>
          <w:tcPr>
            <w:tcW w:w="1792" w:type="dxa"/>
          </w:tcPr>
          <w:p w14:paraId="292AD011" w14:textId="77777777" w:rsidR="00CB4DEC" w:rsidRPr="002E3761" w:rsidRDefault="00CB4DEC" w:rsidP="00BA7A4E">
            <w:pPr>
              <w:jc w:val="center"/>
              <w:rPr>
                <w:rFonts w:ascii="Times New Roman" w:hAnsi="Times New Roman" w:cs="Times New Roman"/>
              </w:rPr>
            </w:pPr>
            <w:r>
              <w:rPr>
                <w:rFonts w:ascii="Times New Roman" w:hAnsi="Times New Roman" w:cs="Times New Roman"/>
              </w:rPr>
              <w:t xml:space="preserve">95% </w:t>
            </w:r>
            <w:r w:rsidRPr="002E3761">
              <w:rPr>
                <w:rFonts w:ascii="Times New Roman" w:hAnsi="Times New Roman" w:cs="Times New Roman"/>
              </w:rPr>
              <w:t>CI</w:t>
            </w:r>
          </w:p>
        </w:tc>
        <w:tc>
          <w:tcPr>
            <w:tcW w:w="1443" w:type="dxa"/>
          </w:tcPr>
          <w:p w14:paraId="6A7CE348" w14:textId="77777777" w:rsidR="00CB4DEC" w:rsidRDefault="00CB4DEC" w:rsidP="00BA7A4E">
            <w:pPr>
              <w:jc w:val="center"/>
              <w:rPr>
                <w:rFonts w:ascii="Times New Roman" w:hAnsi="Times New Roman" w:cs="Times New Roman"/>
              </w:rPr>
            </w:pPr>
            <w:r w:rsidRPr="00A77327">
              <w:rPr>
                <w:rFonts w:ascii="Times New Roman" w:hAnsi="Times New Roman" w:cs="Times New Roman"/>
                <w:i/>
                <w:iCs/>
              </w:rPr>
              <w:t>p</w:t>
            </w:r>
            <w:r>
              <w:rPr>
                <w:rFonts w:ascii="Times New Roman" w:hAnsi="Times New Roman" w:cs="Times New Roman"/>
              </w:rPr>
              <w:t>-value</w:t>
            </w:r>
          </w:p>
        </w:tc>
      </w:tr>
      <w:tr w:rsidR="00CB4DEC" w14:paraId="7ECCC46B" w14:textId="77777777" w:rsidTr="00BA7A4E">
        <w:tc>
          <w:tcPr>
            <w:tcW w:w="3350" w:type="dxa"/>
          </w:tcPr>
          <w:p w14:paraId="23CB415A" w14:textId="77777777" w:rsidR="00CB4DEC" w:rsidRDefault="00CB4DEC" w:rsidP="00BA7A4E">
            <w:pPr>
              <w:jc w:val="both"/>
              <w:rPr>
                <w:rFonts w:ascii="Times New Roman" w:hAnsi="Times New Roman" w:cs="Times New Roman"/>
              </w:rPr>
            </w:pPr>
            <w:r>
              <w:rPr>
                <w:rFonts w:ascii="Times New Roman" w:hAnsi="Times New Roman" w:cs="Times New Roman"/>
              </w:rPr>
              <w:t>Age</w:t>
            </w:r>
          </w:p>
        </w:tc>
        <w:tc>
          <w:tcPr>
            <w:tcW w:w="1415" w:type="dxa"/>
          </w:tcPr>
          <w:p w14:paraId="4796D6FD" w14:textId="20CCADE1" w:rsidR="00CB4DEC" w:rsidRDefault="00CB4DEC" w:rsidP="00BA7A4E">
            <w:pPr>
              <w:jc w:val="center"/>
              <w:rPr>
                <w:rFonts w:ascii="Times New Roman" w:hAnsi="Times New Roman" w:cs="Times New Roman"/>
              </w:rPr>
            </w:pPr>
            <w:r>
              <w:rPr>
                <w:rFonts w:ascii="Times New Roman" w:hAnsi="Times New Roman" w:cs="Times New Roman"/>
              </w:rPr>
              <w:t>1.03</w:t>
            </w:r>
          </w:p>
        </w:tc>
        <w:tc>
          <w:tcPr>
            <w:tcW w:w="1350" w:type="dxa"/>
          </w:tcPr>
          <w:p w14:paraId="00C271B8" w14:textId="50F5847C" w:rsidR="00CB4DEC" w:rsidRDefault="00CB4DEC" w:rsidP="00BA7A4E">
            <w:pPr>
              <w:jc w:val="center"/>
              <w:rPr>
                <w:rFonts w:ascii="Times New Roman" w:hAnsi="Times New Roman" w:cs="Times New Roman"/>
              </w:rPr>
            </w:pPr>
            <w:r>
              <w:rPr>
                <w:rFonts w:ascii="Times New Roman" w:hAnsi="Times New Roman" w:cs="Times New Roman"/>
              </w:rPr>
              <w:t>0.02</w:t>
            </w:r>
          </w:p>
        </w:tc>
        <w:tc>
          <w:tcPr>
            <w:tcW w:w="1792" w:type="dxa"/>
          </w:tcPr>
          <w:p w14:paraId="3E915019" w14:textId="77777777" w:rsidR="00CB4DEC" w:rsidRDefault="00CB4DEC" w:rsidP="00BA7A4E">
            <w:pPr>
              <w:jc w:val="center"/>
              <w:rPr>
                <w:rFonts w:ascii="Times New Roman" w:hAnsi="Times New Roman" w:cs="Times New Roman"/>
              </w:rPr>
            </w:pPr>
            <w:r>
              <w:rPr>
                <w:rFonts w:ascii="Times New Roman" w:hAnsi="Times New Roman" w:cs="Times New Roman"/>
              </w:rPr>
              <w:t>1.0, 1.06</w:t>
            </w:r>
          </w:p>
        </w:tc>
        <w:tc>
          <w:tcPr>
            <w:tcW w:w="1443" w:type="dxa"/>
          </w:tcPr>
          <w:p w14:paraId="67BAA805" w14:textId="6FB9098A" w:rsidR="00CB4DEC" w:rsidRDefault="00CB4DEC" w:rsidP="00BA7A4E">
            <w:pPr>
              <w:jc w:val="center"/>
              <w:rPr>
                <w:rFonts w:ascii="Times New Roman" w:hAnsi="Times New Roman" w:cs="Times New Roman"/>
              </w:rPr>
            </w:pPr>
            <w:r>
              <w:rPr>
                <w:rFonts w:ascii="Times New Roman" w:hAnsi="Times New Roman" w:cs="Times New Roman"/>
              </w:rPr>
              <w:t>0.07</w:t>
            </w:r>
          </w:p>
        </w:tc>
      </w:tr>
      <w:tr w:rsidR="00CB4DEC" w14:paraId="504D480F" w14:textId="77777777" w:rsidTr="00BA7A4E">
        <w:tc>
          <w:tcPr>
            <w:tcW w:w="3350" w:type="dxa"/>
          </w:tcPr>
          <w:p w14:paraId="10983FB3" w14:textId="77777777" w:rsidR="00CB4DEC" w:rsidRDefault="00CB4DEC" w:rsidP="00BA7A4E">
            <w:pPr>
              <w:jc w:val="both"/>
              <w:rPr>
                <w:rFonts w:ascii="Times New Roman" w:hAnsi="Times New Roman" w:cs="Times New Roman"/>
              </w:rPr>
            </w:pPr>
            <w:r>
              <w:rPr>
                <w:rFonts w:ascii="Times New Roman" w:hAnsi="Times New Roman" w:cs="Times New Roman"/>
              </w:rPr>
              <w:t>Multimorbidity</w:t>
            </w:r>
          </w:p>
        </w:tc>
        <w:tc>
          <w:tcPr>
            <w:tcW w:w="1415" w:type="dxa"/>
          </w:tcPr>
          <w:p w14:paraId="3BD06F33" w14:textId="77777777" w:rsidR="00CB4DEC" w:rsidRDefault="00CB4DEC" w:rsidP="00BA7A4E">
            <w:pPr>
              <w:jc w:val="center"/>
              <w:rPr>
                <w:rFonts w:ascii="Times New Roman" w:hAnsi="Times New Roman" w:cs="Times New Roman"/>
              </w:rPr>
            </w:pPr>
            <w:r>
              <w:rPr>
                <w:rFonts w:ascii="Times New Roman" w:hAnsi="Times New Roman" w:cs="Times New Roman"/>
              </w:rPr>
              <w:t>1.35</w:t>
            </w:r>
          </w:p>
        </w:tc>
        <w:tc>
          <w:tcPr>
            <w:tcW w:w="1350" w:type="dxa"/>
          </w:tcPr>
          <w:p w14:paraId="4646C1B5" w14:textId="77777777" w:rsidR="00CB4DEC" w:rsidRDefault="00CB4DEC" w:rsidP="00BA7A4E">
            <w:pPr>
              <w:jc w:val="center"/>
              <w:rPr>
                <w:rFonts w:ascii="Times New Roman" w:hAnsi="Times New Roman" w:cs="Times New Roman"/>
              </w:rPr>
            </w:pPr>
            <w:r>
              <w:rPr>
                <w:rFonts w:ascii="Times New Roman" w:hAnsi="Times New Roman" w:cs="Times New Roman"/>
              </w:rPr>
              <w:t>0.1</w:t>
            </w:r>
          </w:p>
        </w:tc>
        <w:tc>
          <w:tcPr>
            <w:tcW w:w="1792" w:type="dxa"/>
            <w:shd w:val="clear" w:color="auto" w:fill="auto"/>
          </w:tcPr>
          <w:p w14:paraId="23820FDA" w14:textId="655A437A" w:rsidR="00CB4DEC" w:rsidRPr="002E3761" w:rsidRDefault="00CB4DEC" w:rsidP="00BA7A4E">
            <w:pPr>
              <w:jc w:val="center"/>
              <w:rPr>
                <w:rFonts w:ascii="Times New Roman" w:hAnsi="Times New Roman" w:cs="Times New Roman"/>
              </w:rPr>
            </w:pPr>
            <w:r w:rsidRPr="002E3761">
              <w:rPr>
                <w:rFonts w:ascii="Times New Roman" w:hAnsi="Times New Roman" w:cs="Times New Roman"/>
              </w:rPr>
              <w:t>1.1</w:t>
            </w:r>
            <w:r>
              <w:rPr>
                <w:rFonts w:ascii="Times New Roman" w:hAnsi="Times New Roman" w:cs="Times New Roman"/>
              </w:rPr>
              <w:t>6</w:t>
            </w:r>
            <w:r w:rsidRPr="002E3761">
              <w:rPr>
                <w:rFonts w:ascii="Times New Roman" w:hAnsi="Times New Roman" w:cs="Times New Roman"/>
              </w:rPr>
              <w:t>, 1.</w:t>
            </w:r>
            <w:r>
              <w:rPr>
                <w:rFonts w:ascii="Times New Roman" w:hAnsi="Times New Roman" w:cs="Times New Roman"/>
              </w:rPr>
              <w:t>56</w:t>
            </w:r>
          </w:p>
        </w:tc>
        <w:tc>
          <w:tcPr>
            <w:tcW w:w="1443" w:type="dxa"/>
            <w:shd w:val="clear" w:color="auto" w:fill="auto"/>
          </w:tcPr>
          <w:p w14:paraId="4FA6E287" w14:textId="77777777" w:rsidR="00CB4DEC" w:rsidRPr="002E3761" w:rsidRDefault="00CB4DEC" w:rsidP="00BA7A4E">
            <w:pPr>
              <w:jc w:val="center"/>
              <w:rPr>
                <w:rFonts w:ascii="Times New Roman" w:hAnsi="Times New Roman" w:cs="Times New Roman"/>
              </w:rPr>
            </w:pPr>
            <w:r>
              <w:rPr>
                <w:rFonts w:ascii="Times New Roman" w:hAnsi="Times New Roman" w:cs="Times New Roman"/>
              </w:rPr>
              <w:t>&lt;0.001</w:t>
            </w:r>
          </w:p>
        </w:tc>
      </w:tr>
      <w:tr w:rsidR="00CB4DEC" w14:paraId="381A705D" w14:textId="77777777" w:rsidTr="00BA7A4E">
        <w:tc>
          <w:tcPr>
            <w:tcW w:w="3350" w:type="dxa"/>
          </w:tcPr>
          <w:p w14:paraId="3FD23A52" w14:textId="77777777" w:rsidR="00CB4DEC" w:rsidRDefault="00CB4DEC" w:rsidP="00BA7A4E">
            <w:pPr>
              <w:jc w:val="both"/>
              <w:rPr>
                <w:rFonts w:ascii="Times New Roman" w:hAnsi="Times New Roman" w:cs="Times New Roman"/>
              </w:rPr>
            </w:pPr>
            <w:r>
              <w:rPr>
                <w:rFonts w:ascii="Times New Roman" w:hAnsi="Times New Roman" w:cs="Times New Roman"/>
              </w:rPr>
              <w:t>HHS</w:t>
            </w:r>
          </w:p>
        </w:tc>
        <w:tc>
          <w:tcPr>
            <w:tcW w:w="1415" w:type="dxa"/>
          </w:tcPr>
          <w:p w14:paraId="7F143194" w14:textId="4C2AE461" w:rsidR="00CB4DEC" w:rsidRDefault="00CB4DEC" w:rsidP="00BA7A4E">
            <w:pPr>
              <w:jc w:val="center"/>
              <w:rPr>
                <w:rFonts w:ascii="Times New Roman" w:hAnsi="Times New Roman" w:cs="Times New Roman"/>
              </w:rPr>
            </w:pPr>
            <w:r>
              <w:rPr>
                <w:rFonts w:ascii="Times New Roman" w:hAnsi="Times New Roman" w:cs="Times New Roman"/>
              </w:rPr>
              <w:t>0.50</w:t>
            </w:r>
          </w:p>
        </w:tc>
        <w:tc>
          <w:tcPr>
            <w:tcW w:w="1350" w:type="dxa"/>
          </w:tcPr>
          <w:p w14:paraId="44BEFA25" w14:textId="36A216C0" w:rsidR="00CB4DEC" w:rsidRDefault="00CB4DEC" w:rsidP="00BA7A4E">
            <w:pPr>
              <w:jc w:val="center"/>
              <w:rPr>
                <w:rFonts w:ascii="Times New Roman" w:hAnsi="Times New Roman" w:cs="Times New Roman"/>
              </w:rPr>
            </w:pPr>
            <w:r>
              <w:rPr>
                <w:rFonts w:ascii="Times New Roman" w:hAnsi="Times New Roman" w:cs="Times New Roman"/>
              </w:rPr>
              <w:t>0.17</w:t>
            </w:r>
          </w:p>
        </w:tc>
        <w:tc>
          <w:tcPr>
            <w:tcW w:w="1792" w:type="dxa"/>
          </w:tcPr>
          <w:p w14:paraId="6D8F2F30" w14:textId="0D846A8E" w:rsidR="00CB4DEC" w:rsidRDefault="00CB4DEC" w:rsidP="00BA7A4E">
            <w:pPr>
              <w:jc w:val="center"/>
              <w:rPr>
                <w:rFonts w:ascii="Times New Roman" w:hAnsi="Times New Roman" w:cs="Times New Roman"/>
              </w:rPr>
            </w:pPr>
            <w:r>
              <w:rPr>
                <w:rFonts w:ascii="Times New Roman" w:hAnsi="Times New Roman" w:cs="Times New Roman"/>
              </w:rPr>
              <w:t>0.25, 0.99</w:t>
            </w:r>
          </w:p>
        </w:tc>
        <w:tc>
          <w:tcPr>
            <w:tcW w:w="1443" w:type="dxa"/>
          </w:tcPr>
          <w:p w14:paraId="291224CC" w14:textId="00E2EA1E" w:rsidR="00CB4DEC" w:rsidRDefault="00CB4DEC" w:rsidP="00BA7A4E">
            <w:pPr>
              <w:jc w:val="center"/>
              <w:rPr>
                <w:rFonts w:ascii="Times New Roman" w:hAnsi="Times New Roman" w:cs="Times New Roman"/>
              </w:rPr>
            </w:pPr>
            <w:r>
              <w:rPr>
                <w:rFonts w:ascii="Times New Roman" w:hAnsi="Times New Roman" w:cs="Times New Roman"/>
              </w:rPr>
              <w:t>0.05</w:t>
            </w:r>
          </w:p>
        </w:tc>
      </w:tr>
      <w:tr w:rsidR="00CB4DEC" w14:paraId="4AC1D700" w14:textId="77777777" w:rsidTr="00BA7A4E">
        <w:tc>
          <w:tcPr>
            <w:tcW w:w="3350" w:type="dxa"/>
          </w:tcPr>
          <w:p w14:paraId="695579D9" w14:textId="77777777" w:rsidR="00CB4DEC" w:rsidRDefault="00CB4DEC" w:rsidP="00BA7A4E">
            <w:pPr>
              <w:jc w:val="both"/>
              <w:rPr>
                <w:rFonts w:ascii="Times New Roman" w:hAnsi="Times New Roman" w:cs="Times New Roman"/>
              </w:rPr>
            </w:pPr>
            <w:r>
              <w:rPr>
                <w:rFonts w:ascii="Times New Roman" w:hAnsi="Times New Roman" w:cs="Times New Roman"/>
              </w:rPr>
              <w:t>APP contact within 48 hours</w:t>
            </w:r>
          </w:p>
        </w:tc>
        <w:tc>
          <w:tcPr>
            <w:tcW w:w="1415" w:type="dxa"/>
          </w:tcPr>
          <w:p w14:paraId="0F30606A" w14:textId="3A790221" w:rsidR="00CB4DEC" w:rsidRDefault="00CB4DEC" w:rsidP="00BA7A4E">
            <w:pPr>
              <w:jc w:val="center"/>
              <w:rPr>
                <w:rFonts w:ascii="Times New Roman" w:hAnsi="Times New Roman" w:cs="Times New Roman"/>
              </w:rPr>
            </w:pPr>
            <w:r>
              <w:rPr>
                <w:rFonts w:ascii="Times New Roman" w:hAnsi="Times New Roman" w:cs="Times New Roman"/>
              </w:rPr>
              <w:t>1.50</w:t>
            </w:r>
          </w:p>
        </w:tc>
        <w:tc>
          <w:tcPr>
            <w:tcW w:w="1350" w:type="dxa"/>
          </w:tcPr>
          <w:p w14:paraId="4DEF692C" w14:textId="50D4D81C" w:rsidR="00CB4DEC" w:rsidRDefault="00CB4DEC" w:rsidP="00BA7A4E">
            <w:pPr>
              <w:jc w:val="center"/>
              <w:rPr>
                <w:rFonts w:ascii="Times New Roman" w:hAnsi="Times New Roman" w:cs="Times New Roman"/>
              </w:rPr>
            </w:pPr>
            <w:r>
              <w:rPr>
                <w:rFonts w:ascii="Times New Roman" w:hAnsi="Times New Roman" w:cs="Times New Roman"/>
              </w:rPr>
              <w:t>0.48</w:t>
            </w:r>
          </w:p>
        </w:tc>
        <w:tc>
          <w:tcPr>
            <w:tcW w:w="1792" w:type="dxa"/>
          </w:tcPr>
          <w:p w14:paraId="74A28C55" w14:textId="77777777" w:rsidR="00CB4DEC" w:rsidRDefault="00CB4DEC" w:rsidP="00BA7A4E">
            <w:pPr>
              <w:jc w:val="center"/>
              <w:rPr>
                <w:rFonts w:ascii="Times New Roman" w:hAnsi="Times New Roman" w:cs="Times New Roman"/>
              </w:rPr>
            </w:pPr>
            <w:r>
              <w:rPr>
                <w:rFonts w:ascii="Times New Roman" w:hAnsi="Times New Roman" w:cs="Times New Roman"/>
              </w:rPr>
              <w:t>0.8, 2.78</w:t>
            </w:r>
          </w:p>
        </w:tc>
        <w:tc>
          <w:tcPr>
            <w:tcW w:w="1443" w:type="dxa"/>
          </w:tcPr>
          <w:p w14:paraId="1AEE806F" w14:textId="77777777" w:rsidR="00CB4DEC" w:rsidRDefault="00CB4DEC" w:rsidP="00BA7A4E">
            <w:pPr>
              <w:jc w:val="center"/>
              <w:rPr>
                <w:rFonts w:ascii="Times New Roman" w:hAnsi="Times New Roman" w:cs="Times New Roman"/>
              </w:rPr>
            </w:pPr>
            <w:r>
              <w:rPr>
                <w:rFonts w:ascii="Times New Roman" w:hAnsi="Times New Roman" w:cs="Times New Roman"/>
              </w:rPr>
              <w:t>0.21</w:t>
            </w:r>
          </w:p>
        </w:tc>
      </w:tr>
      <w:tr w:rsidR="00CB4DEC" w14:paraId="17447BBD" w14:textId="77777777" w:rsidTr="00BA7A4E">
        <w:tc>
          <w:tcPr>
            <w:tcW w:w="3350" w:type="dxa"/>
          </w:tcPr>
          <w:p w14:paraId="0961E914" w14:textId="77777777" w:rsidR="00CB4DEC" w:rsidRDefault="00CB4DEC" w:rsidP="00BA7A4E">
            <w:pPr>
              <w:jc w:val="both"/>
              <w:rPr>
                <w:rFonts w:ascii="Times New Roman" w:hAnsi="Times New Roman" w:cs="Times New Roman"/>
              </w:rPr>
            </w:pPr>
            <w:r>
              <w:rPr>
                <w:rFonts w:ascii="Times New Roman" w:hAnsi="Times New Roman" w:cs="Times New Roman"/>
              </w:rPr>
              <w:t>ContactedYN</w:t>
            </w:r>
          </w:p>
        </w:tc>
        <w:tc>
          <w:tcPr>
            <w:tcW w:w="1415" w:type="dxa"/>
          </w:tcPr>
          <w:p w14:paraId="0C376216" w14:textId="3E3CAEFD" w:rsidR="00CB4DEC" w:rsidRDefault="00CB4DEC" w:rsidP="00BA7A4E">
            <w:pPr>
              <w:jc w:val="center"/>
              <w:rPr>
                <w:rFonts w:ascii="Times New Roman" w:hAnsi="Times New Roman" w:cs="Times New Roman"/>
              </w:rPr>
            </w:pPr>
            <w:r>
              <w:rPr>
                <w:rFonts w:ascii="Times New Roman" w:hAnsi="Times New Roman" w:cs="Times New Roman"/>
              </w:rPr>
              <w:t>0.18</w:t>
            </w:r>
          </w:p>
        </w:tc>
        <w:tc>
          <w:tcPr>
            <w:tcW w:w="1350" w:type="dxa"/>
          </w:tcPr>
          <w:p w14:paraId="43BA93D9" w14:textId="03535928" w:rsidR="00CB4DEC" w:rsidRDefault="00CB4DEC" w:rsidP="00BA7A4E">
            <w:pPr>
              <w:jc w:val="center"/>
              <w:rPr>
                <w:rFonts w:ascii="Times New Roman" w:hAnsi="Times New Roman" w:cs="Times New Roman"/>
              </w:rPr>
            </w:pPr>
            <w:r>
              <w:rPr>
                <w:rFonts w:ascii="Times New Roman" w:hAnsi="Times New Roman" w:cs="Times New Roman"/>
              </w:rPr>
              <w:t>0.12</w:t>
            </w:r>
          </w:p>
        </w:tc>
        <w:tc>
          <w:tcPr>
            <w:tcW w:w="1792" w:type="dxa"/>
          </w:tcPr>
          <w:p w14:paraId="67C6CBF7" w14:textId="0DE0951D" w:rsidR="00CB4DEC" w:rsidRDefault="00CB4DEC" w:rsidP="00BA7A4E">
            <w:pPr>
              <w:jc w:val="center"/>
              <w:rPr>
                <w:rFonts w:ascii="Times New Roman" w:hAnsi="Times New Roman" w:cs="Times New Roman"/>
              </w:rPr>
            </w:pPr>
            <w:r>
              <w:rPr>
                <w:rFonts w:ascii="Times New Roman" w:hAnsi="Times New Roman" w:cs="Times New Roman"/>
              </w:rPr>
              <w:t>0.05, 0.69</w:t>
            </w:r>
          </w:p>
        </w:tc>
        <w:tc>
          <w:tcPr>
            <w:tcW w:w="1443" w:type="dxa"/>
          </w:tcPr>
          <w:p w14:paraId="508B9E4B" w14:textId="77777777" w:rsidR="00CB4DEC" w:rsidRDefault="00CB4DEC" w:rsidP="00BA7A4E">
            <w:pPr>
              <w:jc w:val="center"/>
              <w:rPr>
                <w:rFonts w:ascii="Times New Roman" w:hAnsi="Times New Roman" w:cs="Times New Roman"/>
              </w:rPr>
            </w:pPr>
            <w:r>
              <w:rPr>
                <w:rFonts w:ascii="Times New Roman" w:hAnsi="Times New Roman" w:cs="Times New Roman"/>
              </w:rPr>
              <w:t>0.01</w:t>
            </w:r>
          </w:p>
        </w:tc>
      </w:tr>
      <w:tr w:rsidR="00CB4DEC" w14:paraId="741D9C9C" w14:textId="77777777" w:rsidTr="00BA7A4E">
        <w:tc>
          <w:tcPr>
            <w:tcW w:w="3350" w:type="dxa"/>
          </w:tcPr>
          <w:p w14:paraId="394BC8FE" w14:textId="77777777" w:rsidR="00CB4DEC" w:rsidRDefault="00CB4DEC" w:rsidP="00BA7A4E">
            <w:pPr>
              <w:jc w:val="both"/>
              <w:rPr>
                <w:rFonts w:ascii="Times New Roman" w:hAnsi="Times New Roman" w:cs="Times New Roman"/>
              </w:rPr>
            </w:pPr>
            <w:r>
              <w:rPr>
                <w:rFonts w:ascii="Times New Roman" w:hAnsi="Times New Roman" w:cs="Times New Roman"/>
              </w:rPr>
              <w:t>7-day follow-up</w:t>
            </w:r>
          </w:p>
        </w:tc>
        <w:tc>
          <w:tcPr>
            <w:tcW w:w="1415" w:type="dxa"/>
          </w:tcPr>
          <w:p w14:paraId="2B6A8F1E" w14:textId="34FF868A" w:rsidR="00CB4DEC" w:rsidRDefault="00CB4DEC" w:rsidP="00BA7A4E">
            <w:pPr>
              <w:jc w:val="center"/>
              <w:rPr>
                <w:rFonts w:ascii="Times New Roman" w:hAnsi="Times New Roman" w:cs="Times New Roman"/>
              </w:rPr>
            </w:pPr>
            <w:r>
              <w:rPr>
                <w:rFonts w:ascii="Times New Roman" w:hAnsi="Times New Roman" w:cs="Times New Roman"/>
              </w:rPr>
              <w:t>0.41</w:t>
            </w:r>
          </w:p>
        </w:tc>
        <w:tc>
          <w:tcPr>
            <w:tcW w:w="1350" w:type="dxa"/>
          </w:tcPr>
          <w:p w14:paraId="32013962" w14:textId="2D431FC5" w:rsidR="00CB4DEC" w:rsidRDefault="00CB4DEC" w:rsidP="00BA7A4E">
            <w:pPr>
              <w:jc w:val="center"/>
              <w:rPr>
                <w:rFonts w:ascii="Times New Roman" w:hAnsi="Times New Roman" w:cs="Times New Roman"/>
              </w:rPr>
            </w:pPr>
            <w:r>
              <w:rPr>
                <w:rFonts w:ascii="Times New Roman" w:hAnsi="Times New Roman" w:cs="Times New Roman"/>
              </w:rPr>
              <w:t>0.13</w:t>
            </w:r>
          </w:p>
        </w:tc>
        <w:tc>
          <w:tcPr>
            <w:tcW w:w="1792" w:type="dxa"/>
          </w:tcPr>
          <w:p w14:paraId="74032304" w14:textId="01B6AB19" w:rsidR="00CB4DEC" w:rsidRPr="002E3761" w:rsidRDefault="00CB4DEC" w:rsidP="00BA7A4E">
            <w:pPr>
              <w:jc w:val="center"/>
              <w:rPr>
                <w:rFonts w:ascii="Times New Roman" w:hAnsi="Times New Roman" w:cs="Times New Roman"/>
              </w:rPr>
            </w:pPr>
            <w:r w:rsidRPr="002E3761">
              <w:rPr>
                <w:rFonts w:ascii="Times New Roman" w:hAnsi="Times New Roman" w:cs="Times New Roman"/>
              </w:rPr>
              <w:t>0.</w:t>
            </w:r>
            <w:r>
              <w:rPr>
                <w:rFonts w:ascii="Times New Roman" w:hAnsi="Times New Roman" w:cs="Times New Roman"/>
              </w:rPr>
              <w:t>22</w:t>
            </w:r>
            <w:r w:rsidRPr="002E3761">
              <w:rPr>
                <w:rFonts w:ascii="Times New Roman" w:hAnsi="Times New Roman" w:cs="Times New Roman"/>
              </w:rPr>
              <w:t>, 0.</w:t>
            </w:r>
            <w:r>
              <w:rPr>
                <w:rFonts w:ascii="Times New Roman" w:hAnsi="Times New Roman" w:cs="Times New Roman"/>
              </w:rPr>
              <w:t>77</w:t>
            </w:r>
          </w:p>
        </w:tc>
        <w:tc>
          <w:tcPr>
            <w:tcW w:w="1443" w:type="dxa"/>
          </w:tcPr>
          <w:p w14:paraId="3763360F" w14:textId="2BF1FE45" w:rsidR="00CB4DEC" w:rsidRPr="002E3761" w:rsidRDefault="00CB4DEC" w:rsidP="00BA7A4E">
            <w:pPr>
              <w:jc w:val="center"/>
              <w:rPr>
                <w:rFonts w:ascii="Times New Roman" w:hAnsi="Times New Roman" w:cs="Times New Roman"/>
              </w:rPr>
            </w:pPr>
            <w:r w:rsidRPr="002E3761">
              <w:rPr>
                <w:rFonts w:ascii="Times New Roman" w:hAnsi="Times New Roman" w:cs="Times New Roman"/>
              </w:rPr>
              <w:t>0.00</w:t>
            </w:r>
            <w:r>
              <w:rPr>
                <w:rFonts w:ascii="Times New Roman" w:hAnsi="Times New Roman" w:cs="Times New Roman"/>
              </w:rPr>
              <w:t>6</w:t>
            </w:r>
          </w:p>
        </w:tc>
      </w:tr>
      <w:tr w:rsidR="00CB4DEC" w14:paraId="3D7E8639" w14:textId="77777777" w:rsidTr="00BA7A4E">
        <w:tc>
          <w:tcPr>
            <w:tcW w:w="3350" w:type="dxa"/>
          </w:tcPr>
          <w:p w14:paraId="2F0E1199" w14:textId="77777777" w:rsidR="00CB4DEC" w:rsidRDefault="00CB4DEC" w:rsidP="00BA7A4E">
            <w:pPr>
              <w:jc w:val="both"/>
              <w:rPr>
                <w:rFonts w:ascii="Times New Roman" w:hAnsi="Times New Roman" w:cs="Times New Roman"/>
              </w:rPr>
            </w:pPr>
            <w:r>
              <w:rPr>
                <w:rFonts w:ascii="Times New Roman" w:hAnsi="Times New Roman" w:cs="Times New Roman"/>
              </w:rPr>
              <w:t xml:space="preserve">Community Paramedicine </w:t>
            </w:r>
          </w:p>
        </w:tc>
        <w:tc>
          <w:tcPr>
            <w:tcW w:w="1415" w:type="dxa"/>
          </w:tcPr>
          <w:p w14:paraId="49C5D70D" w14:textId="7190AAFF" w:rsidR="00CB4DEC" w:rsidRDefault="00CB4DEC" w:rsidP="00BA7A4E">
            <w:pPr>
              <w:jc w:val="center"/>
              <w:rPr>
                <w:rFonts w:ascii="Times New Roman" w:hAnsi="Times New Roman" w:cs="Times New Roman"/>
              </w:rPr>
            </w:pPr>
            <w:r>
              <w:rPr>
                <w:rFonts w:ascii="Times New Roman" w:hAnsi="Times New Roman" w:cs="Times New Roman"/>
              </w:rPr>
              <w:t>1.32</w:t>
            </w:r>
          </w:p>
        </w:tc>
        <w:tc>
          <w:tcPr>
            <w:tcW w:w="1350" w:type="dxa"/>
          </w:tcPr>
          <w:p w14:paraId="45D7D79A" w14:textId="6059D619" w:rsidR="00CB4DEC" w:rsidRDefault="00CB4DEC" w:rsidP="00BA7A4E">
            <w:pPr>
              <w:jc w:val="center"/>
              <w:rPr>
                <w:rFonts w:ascii="Times New Roman" w:hAnsi="Times New Roman" w:cs="Times New Roman"/>
              </w:rPr>
            </w:pPr>
            <w:r>
              <w:rPr>
                <w:rFonts w:ascii="Times New Roman" w:hAnsi="Times New Roman" w:cs="Times New Roman"/>
              </w:rPr>
              <w:t>0.44</w:t>
            </w:r>
          </w:p>
        </w:tc>
        <w:tc>
          <w:tcPr>
            <w:tcW w:w="1792" w:type="dxa"/>
          </w:tcPr>
          <w:p w14:paraId="04770C89" w14:textId="5C9F1B77" w:rsidR="00CB4DEC" w:rsidRPr="002E3761" w:rsidRDefault="00CB4DEC" w:rsidP="00BA7A4E">
            <w:pPr>
              <w:jc w:val="center"/>
              <w:rPr>
                <w:rFonts w:ascii="Times New Roman" w:hAnsi="Times New Roman" w:cs="Times New Roman"/>
              </w:rPr>
            </w:pPr>
            <w:r w:rsidRPr="002E3761">
              <w:rPr>
                <w:rFonts w:ascii="Times New Roman" w:hAnsi="Times New Roman" w:cs="Times New Roman"/>
              </w:rPr>
              <w:t>0.</w:t>
            </w:r>
            <w:r>
              <w:rPr>
                <w:rFonts w:ascii="Times New Roman" w:hAnsi="Times New Roman" w:cs="Times New Roman"/>
              </w:rPr>
              <w:t>69</w:t>
            </w:r>
            <w:r w:rsidRPr="002E3761">
              <w:rPr>
                <w:rFonts w:ascii="Times New Roman" w:hAnsi="Times New Roman" w:cs="Times New Roman"/>
              </w:rPr>
              <w:t xml:space="preserve">, </w:t>
            </w:r>
            <w:r>
              <w:rPr>
                <w:rFonts w:ascii="Times New Roman" w:hAnsi="Times New Roman" w:cs="Times New Roman"/>
              </w:rPr>
              <w:t>2.52</w:t>
            </w:r>
          </w:p>
        </w:tc>
        <w:tc>
          <w:tcPr>
            <w:tcW w:w="1443" w:type="dxa"/>
          </w:tcPr>
          <w:p w14:paraId="66289239" w14:textId="59C4F64B" w:rsidR="00CB4DEC" w:rsidRPr="002E3761" w:rsidRDefault="00CB4DEC" w:rsidP="00BA7A4E">
            <w:pPr>
              <w:jc w:val="center"/>
              <w:rPr>
                <w:rFonts w:ascii="Times New Roman" w:hAnsi="Times New Roman" w:cs="Times New Roman"/>
              </w:rPr>
            </w:pPr>
            <w:r w:rsidRPr="002E3761">
              <w:rPr>
                <w:rFonts w:ascii="Times New Roman" w:hAnsi="Times New Roman" w:cs="Times New Roman"/>
              </w:rPr>
              <w:t>0.</w:t>
            </w:r>
            <w:r>
              <w:rPr>
                <w:rFonts w:ascii="Times New Roman" w:hAnsi="Times New Roman" w:cs="Times New Roman"/>
              </w:rPr>
              <w:t>40</w:t>
            </w:r>
          </w:p>
        </w:tc>
      </w:tr>
      <w:tr w:rsidR="00CB4DEC" w14:paraId="306D17FF" w14:textId="77777777" w:rsidTr="00BA7A4E">
        <w:tc>
          <w:tcPr>
            <w:tcW w:w="3350" w:type="dxa"/>
          </w:tcPr>
          <w:p w14:paraId="631B8493" w14:textId="4D78C487" w:rsidR="00CB4DEC" w:rsidRDefault="00CB4DEC" w:rsidP="00BA7A4E">
            <w:pPr>
              <w:jc w:val="both"/>
              <w:rPr>
                <w:rFonts w:ascii="Times New Roman" w:hAnsi="Times New Roman" w:cs="Times New Roman"/>
              </w:rPr>
            </w:pPr>
            <w:r>
              <w:rPr>
                <w:rFonts w:ascii="Times New Roman" w:hAnsi="Times New Roman" w:cs="Times New Roman"/>
              </w:rPr>
              <w:t>MarriedYN</w:t>
            </w:r>
          </w:p>
        </w:tc>
        <w:tc>
          <w:tcPr>
            <w:tcW w:w="1415" w:type="dxa"/>
          </w:tcPr>
          <w:p w14:paraId="31B9E294" w14:textId="1CFDF9CF" w:rsidR="00CB4DEC" w:rsidRDefault="00CB4DEC" w:rsidP="00BA7A4E">
            <w:pPr>
              <w:jc w:val="center"/>
              <w:rPr>
                <w:rFonts w:ascii="Times New Roman" w:hAnsi="Times New Roman" w:cs="Times New Roman"/>
              </w:rPr>
            </w:pPr>
            <w:r>
              <w:rPr>
                <w:rFonts w:ascii="Times New Roman" w:hAnsi="Times New Roman" w:cs="Times New Roman"/>
              </w:rPr>
              <w:t>0.74</w:t>
            </w:r>
          </w:p>
        </w:tc>
        <w:tc>
          <w:tcPr>
            <w:tcW w:w="1350" w:type="dxa"/>
          </w:tcPr>
          <w:p w14:paraId="4336262D" w14:textId="66322C48" w:rsidR="00CB4DEC" w:rsidRDefault="00CB4DEC" w:rsidP="00BA7A4E">
            <w:pPr>
              <w:jc w:val="center"/>
              <w:rPr>
                <w:rFonts w:ascii="Times New Roman" w:hAnsi="Times New Roman" w:cs="Times New Roman"/>
              </w:rPr>
            </w:pPr>
            <w:r>
              <w:rPr>
                <w:rFonts w:ascii="Times New Roman" w:hAnsi="Times New Roman" w:cs="Times New Roman"/>
              </w:rPr>
              <w:t>0.27</w:t>
            </w:r>
          </w:p>
        </w:tc>
        <w:tc>
          <w:tcPr>
            <w:tcW w:w="1792" w:type="dxa"/>
          </w:tcPr>
          <w:p w14:paraId="0F636118" w14:textId="73E0CE63" w:rsidR="00CB4DEC" w:rsidRPr="002E3761" w:rsidRDefault="00CB4DEC" w:rsidP="00BA7A4E">
            <w:pPr>
              <w:jc w:val="center"/>
              <w:rPr>
                <w:rFonts w:ascii="Times New Roman" w:hAnsi="Times New Roman" w:cs="Times New Roman"/>
              </w:rPr>
            </w:pPr>
            <w:r>
              <w:rPr>
                <w:rFonts w:ascii="Times New Roman" w:hAnsi="Times New Roman" w:cs="Times New Roman"/>
              </w:rPr>
              <w:t>0.37, 1.51</w:t>
            </w:r>
          </w:p>
        </w:tc>
        <w:tc>
          <w:tcPr>
            <w:tcW w:w="1443" w:type="dxa"/>
          </w:tcPr>
          <w:p w14:paraId="729099E7" w14:textId="4BBA0B8A" w:rsidR="00CB4DEC" w:rsidRPr="002E3761" w:rsidRDefault="00CB4DEC" w:rsidP="00BA7A4E">
            <w:pPr>
              <w:jc w:val="center"/>
              <w:rPr>
                <w:rFonts w:ascii="Times New Roman" w:hAnsi="Times New Roman" w:cs="Times New Roman"/>
              </w:rPr>
            </w:pPr>
            <w:r>
              <w:rPr>
                <w:rFonts w:ascii="Times New Roman" w:hAnsi="Times New Roman" w:cs="Times New Roman"/>
              </w:rPr>
              <w:t>0.42</w:t>
            </w:r>
          </w:p>
        </w:tc>
      </w:tr>
      <w:tr w:rsidR="00CB4DEC" w14:paraId="676AB9FB" w14:textId="77777777" w:rsidTr="00BA7A4E">
        <w:tc>
          <w:tcPr>
            <w:tcW w:w="3350" w:type="dxa"/>
          </w:tcPr>
          <w:p w14:paraId="163A0A13" w14:textId="2E422A13" w:rsidR="00CB4DEC" w:rsidRDefault="00CB4DEC" w:rsidP="00BA7A4E">
            <w:pPr>
              <w:jc w:val="both"/>
              <w:rPr>
                <w:rFonts w:ascii="Times New Roman" w:hAnsi="Times New Roman" w:cs="Times New Roman"/>
              </w:rPr>
            </w:pPr>
            <w:r>
              <w:rPr>
                <w:rFonts w:ascii="Times New Roman" w:hAnsi="Times New Roman" w:cs="Times New Roman"/>
              </w:rPr>
              <w:t>LivesaloneYN</w:t>
            </w:r>
          </w:p>
        </w:tc>
        <w:tc>
          <w:tcPr>
            <w:tcW w:w="1415" w:type="dxa"/>
          </w:tcPr>
          <w:p w14:paraId="4BA1417C" w14:textId="7D35C08C" w:rsidR="00CB4DEC" w:rsidRDefault="00CB4DEC" w:rsidP="00BA7A4E">
            <w:pPr>
              <w:jc w:val="center"/>
              <w:rPr>
                <w:rFonts w:ascii="Times New Roman" w:hAnsi="Times New Roman" w:cs="Times New Roman"/>
              </w:rPr>
            </w:pPr>
            <w:r>
              <w:rPr>
                <w:rFonts w:ascii="Times New Roman" w:hAnsi="Times New Roman" w:cs="Times New Roman"/>
              </w:rPr>
              <w:t>1.37</w:t>
            </w:r>
          </w:p>
        </w:tc>
        <w:tc>
          <w:tcPr>
            <w:tcW w:w="1350" w:type="dxa"/>
          </w:tcPr>
          <w:p w14:paraId="045A0FF0" w14:textId="7E3DB294" w:rsidR="00CB4DEC" w:rsidRDefault="00CB4DEC" w:rsidP="00BA7A4E">
            <w:pPr>
              <w:jc w:val="center"/>
              <w:rPr>
                <w:rFonts w:ascii="Times New Roman" w:hAnsi="Times New Roman" w:cs="Times New Roman"/>
              </w:rPr>
            </w:pPr>
            <w:r>
              <w:rPr>
                <w:rFonts w:ascii="Times New Roman" w:hAnsi="Times New Roman" w:cs="Times New Roman"/>
              </w:rPr>
              <w:t>0.49</w:t>
            </w:r>
          </w:p>
        </w:tc>
        <w:tc>
          <w:tcPr>
            <w:tcW w:w="1792" w:type="dxa"/>
          </w:tcPr>
          <w:p w14:paraId="0E220E28" w14:textId="4F3C231A" w:rsidR="00CB4DEC" w:rsidRPr="002E3761" w:rsidRDefault="00CB4DEC" w:rsidP="00BA7A4E">
            <w:pPr>
              <w:jc w:val="center"/>
              <w:rPr>
                <w:rFonts w:ascii="Times New Roman" w:hAnsi="Times New Roman" w:cs="Times New Roman"/>
              </w:rPr>
            </w:pPr>
            <w:r>
              <w:rPr>
                <w:rFonts w:ascii="Times New Roman" w:hAnsi="Times New Roman" w:cs="Times New Roman"/>
              </w:rPr>
              <w:t>0.68, 2.76</w:t>
            </w:r>
          </w:p>
        </w:tc>
        <w:tc>
          <w:tcPr>
            <w:tcW w:w="1443" w:type="dxa"/>
          </w:tcPr>
          <w:p w14:paraId="4B85CF33" w14:textId="06E8A67F" w:rsidR="00CB4DEC" w:rsidRPr="002E3761" w:rsidRDefault="00CB4DEC" w:rsidP="00BA7A4E">
            <w:pPr>
              <w:jc w:val="center"/>
              <w:rPr>
                <w:rFonts w:ascii="Times New Roman" w:hAnsi="Times New Roman" w:cs="Times New Roman"/>
              </w:rPr>
            </w:pPr>
            <w:r>
              <w:rPr>
                <w:rFonts w:ascii="Times New Roman" w:hAnsi="Times New Roman" w:cs="Times New Roman"/>
              </w:rPr>
              <w:t>0.38</w:t>
            </w:r>
          </w:p>
        </w:tc>
      </w:tr>
      <w:tr w:rsidR="00CB4DEC" w14:paraId="73D3D22A" w14:textId="77777777" w:rsidTr="00BA7A4E">
        <w:tc>
          <w:tcPr>
            <w:tcW w:w="3350" w:type="dxa"/>
          </w:tcPr>
          <w:p w14:paraId="239FC0DA" w14:textId="1FCACE01" w:rsidR="00CB4DEC" w:rsidRDefault="00CB4DEC" w:rsidP="00BA7A4E">
            <w:pPr>
              <w:jc w:val="both"/>
              <w:rPr>
                <w:rFonts w:ascii="Times New Roman" w:hAnsi="Times New Roman" w:cs="Times New Roman"/>
              </w:rPr>
            </w:pPr>
            <w:r>
              <w:rPr>
                <w:rFonts w:ascii="Times New Roman" w:hAnsi="Times New Roman" w:cs="Times New Roman"/>
              </w:rPr>
              <w:t>Race</w:t>
            </w:r>
          </w:p>
        </w:tc>
        <w:tc>
          <w:tcPr>
            <w:tcW w:w="1415" w:type="dxa"/>
          </w:tcPr>
          <w:p w14:paraId="42B61E12" w14:textId="76124102" w:rsidR="00CB4DEC" w:rsidRDefault="00CB4DEC" w:rsidP="00BA7A4E">
            <w:pPr>
              <w:jc w:val="center"/>
              <w:rPr>
                <w:rFonts w:ascii="Times New Roman" w:hAnsi="Times New Roman" w:cs="Times New Roman"/>
              </w:rPr>
            </w:pPr>
            <w:r>
              <w:rPr>
                <w:rFonts w:ascii="Times New Roman" w:hAnsi="Times New Roman" w:cs="Times New Roman"/>
              </w:rPr>
              <w:t>0.87</w:t>
            </w:r>
          </w:p>
        </w:tc>
        <w:tc>
          <w:tcPr>
            <w:tcW w:w="1350" w:type="dxa"/>
          </w:tcPr>
          <w:p w14:paraId="5FAC7F30" w14:textId="389F9502" w:rsidR="00CB4DEC" w:rsidRDefault="00CB4DEC" w:rsidP="00BA7A4E">
            <w:pPr>
              <w:jc w:val="center"/>
              <w:rPr>
                <w:rFonts w:ascii="Times New Roman" w:hAnsi="Times New Roman" w:cs="Times New Roman"/>
              </w:rPr>
            </w:pPr>
            <w:r>
              <w:rPr>
                <w:rFonts w:ascii="Times New Roman" w:hAnsi="Times New Roman" w:cs="Times New Roman"/>
              </w:rPr>
              <w:t>0.23</w:t>
            </w:r>
          </w:p>
        </w:tc>
        <w:tc>
          <w:tcPr>
            <w:tcW w:w="1792" w:type="dxa"/>
          </w:tcPr>
          <w:p w14:paraId="77984ECB" w14:textId="6F995CDA" w:rsidR="00CB4DEC" w:rsidRPr="002E3761" w:rsidRDefault="00CB4DEC" w:rsidP="00BA7A4E">
            <w:pPr>
              <w:jc w:val="center"/>
              <w:rPr>
                <w:rFonts w:ascii="Times New Roman" w:hAnsi="Times New Roman" w:cs="Times New Roman"/>
              </w:rPr>
            </w:pPr>
            <w:r>
              <w:rPr>
                <w:rFonts w:ascii="Times New Roman" w:hAnsi="Times New Roman" w:cs="Times New Roman"/>
              </w:rPr>
              <w:t>0.52, 1.46</w:t>
            </w:r>
          </w:p>
        </w:tc>
        <w:tc>
          <w:tcPr>
            <w:tcW w:w="1443" w:type="dxa"/>
          </w:tcPr>
          <w:p w14:paraId="2913B357" w14:textId="2AF8B382" w:rsidR="00CB4DEC" w:rsidRPr="002E3761" w:rsidRDefault="00CB4DEC" w:rsidP="00BA7A4E">
            <w:pPr>
              <w:jc w:val="center"/>
              <w:rPr>
                <w:rFonts w:ascii="Times New Roman" w:hAnsi="Times New Roman" w:cs="Times New Roman"/>
              </w:rPr>
            </w:pPr>
            <w:r>
              <w:rPr>
                <w:rFonts w:ascii="Times New Roman" w:hAnsi="Times New Roman" w:cs="Times New Roman"/>
              </w:rPr>
              <w:t>0.60</w:t>
            </w:r>
          </w:p>
        </w:tc>
      </w:tr>
      <w:tr w:rsidR="00CB4DEC" w14:paraId="3EF2F5A3" w14:textId="77777777" w:rsidTr="00BA7A4E">
        <w:tc>
          <w:tcPr>
            <w:tcW w:w="3350" w:type="dxa"/>
          </w:tcPr>
          <w:p w14:paraId="6AEC6D6F" w14:textId="5CB5CCC1" w:rsidR="00CB4DEC" w:rsidRDefault="00CB4DEC" w:rsidP="00BA7A4E">
            <w:pPr>
              <w:jc w:val="both"/>
              <w:rPr>
                <w:rFonts w:ascii="Times New Roman" w:hAnsi="Times New Roman" w:cs="Times New Roman"/>
              </w:rPr>
            </w:pPr>
            <w:r>
              <w:rPr>
                <w:rFonts w:ascii="Times New Roman" w:hAnsi="Times New Roman" w:cs="Times New Roman"/>
              </w:rPr>
              <w:t>Ethnicity</w:t>
            </w:r>
          </w:p>
        </w:tc>
        <w:tc>
          <w:tcPr>
            <w:tcW w:w="1415" w:type="dxa"/>
          </w:tcPr>
          <w:p w14:paraId="0B2F2341" w14:textId="130E489E" w:rsidR="00CB4DEC" w:rsidRDefault="00CB4DEC" w:rsidP="00BA7A4E">
            <w:pPr>
              <w:jc w:val="center"/>
              <w:rPr>
                <w:rFonts w:ascii="Times New Roman" w:hAnsi="Times New Roman" w:cs="Times New Roman"/>
              </w:rPr>
            </w:pPr>
            <w:r>
              <w:rPr>
                <w:rFonts w:ascii="Times New Roman" w:hAnsi="Times New Roman" w:cs="Times New Roman"/>
              </w:rPr>
              <w:t>0.96</w:t>
            </w:r>
          </w:p>
        </w:tc>
        <w:tc>
          <w:tcPr>
            <w:tcW w:w="1350" w:type="dxa"/>
          </w:tcPr>
          <w:p w14:paraId="2A6825B1" w14:textId="33099BD9" w:rsidR="00CB4DEC" w:rsidRDefault="00CB4DEC" w:rsidP="00BA7A4E">
            <w:pPr>
              <w:jc w:val="center"/>
              <w:rPr>
                <w:rFonts w:ascii="Times New Roman" w:hAnsi="Times New Roman" w:cs="Times New Roman"/>
              </w:rPr>
            </w:pPr>
            <w:r>
              <w:rPr>
                <w:rFonts w:ascii="Times New Roman" w:hAnsi="Times New Roman" w:cs="Times New Roman"/>
              </w:rPr>
              <w:t>0.04</w:t>
            </w:r>
          </w:p>
        </w:tc>
        <w:tc>
          <w:tcPr>
            <w:tcW w:w="1792" w:type="dxa"/>
          </w:tcPr>
          <w:p w14:paraId="787AD02A" w14:textId="493EB13C" w:rsidR="00CB4DEC" w:rsidRPr="002E3761" w:rsidRDefault="00CB4DEC" w:rsidP="00BA7A4E">
            <w:pPr>
              <w:jc w:val="center"/>
              <w:rPr>
                <w:rFonts w:ascii="Times New Roman" w:hAnsi="Times New Roman" w:cs="Times New Roman"/>
              </w:rPr>
            </w:pPr>
            <w:r>
              <w:rPr>
                <w:rFonts w:ascii="Times New Roman" w:hAnsi="Times New Roman" w:cs="Times New Roman"/>
              </w:rPr>
              <w:t>0.44, 2.10</w:t>
            </w:r>
          </w:p>
        </w:tc>
        <w:tc>
          <w:tcPr>
            <w:tcW w:w="1443" w:type="dxa"/>
          </w:tcPr>
          <w:p w14:paraId="1A90C56F" w14:textId="0559BC30" w:rsidR="00CB4DEC" w:rsidRPr="002E3761" w:rsidRDefault="00CB4DEC" w:rsidP="00BA7A4E">
            <w:pPr>
              <w:jc w:val="center"/>
              <w:rPr>
                <w:rFonts w:ascii="Times New Roman" w:hAnsi="Times New Roman" w:cs="Times New Roman"/>
              </w:rPr>
            </w:pPr>
            <w:r>
              <w:rPr>
                <w:rFonts w:ascii="Times New Roman" w:hAnsi="Times New Roman" w:cs="Times New Roman"/>
              </w:rPr>
              <w:t>0.91</w:t>
            </w:r>
          </w:p>
        </w:tc>
      </w:tr>
    </w:tbl>
    <w:p w14:paraId="49E1B6AA" w14:textId="011DE226" w:rsidR="00142F64" w:rsidRDefault="00CB4DEC" w:rsidP="00CB4DEC">
      <w:pPr>
        <w:jc w:val="both"/>
        <w:rPr>
          <w:rFonts w:ascii="Times New Roman" w:hAnsi="Times New Roman" w:cs="Times New Roman"/>
        </w:rPr>
      </w:pPr>
      <w:r>
        <w:rPr>
          <w:rFonts w:ascii="Times New Roman" w:hAnsi="Times New Roman" w:cs="Times New Roman"/>
        </w:rPr>
        <w:t>Note. SE= standard error; HHS=home health service; APP=Advanced Practice Provide</w:t>
      </w:r>
      <w:r w:rsidR="00142F64">
        <w:rPr>
          <w:rFonts w:ascii="Times New Roman" w:hAnsi="Times New Roman" w:cs="Times New Roman"/>
        </w:rPr>
        <w:t>r</w:t>
      </w:r>
      <w:r>
        <w:rPr>
          <w:rFonts w:ascii="Times New Roman" w:hAnsi="Times New Roman" w:cs="Times New Roman"/>
        </w:rPr>
        <w:t xml:space="preserve"> </w:t>
      </w:r>
    </w:p>
    <w:p w14:paraId="2DE6F2F6" w14:textId="77777777" w:rsidR="00142F64" w:rsidRDefault="00142F64">
      <w:pPr>
        <w:rPr>
          <w:rFonts w:ascii="Times New Roman" w:hAnsi="Times New Roman" w:cs="Times New Roman"/>
        </w:rPr>
      </w:pPr>
      <w:r>
        <w:rPr>
          <w:rFonts w:ascii="Times New Roman" w:hAnsi="Times New Roman" w:cs="Times New Roman"/>
        </w:rPr>
        <w:br w:type="page"/>
      </w:r>
    </w:p>
    <w:p w14:paraId="50524E67" w14:textId="77777777" w:rsidR="00CB4DEC" w:rsidRDefault="00CB4DEC" w:rsidP="00CB4DEC">
      <w:pPr>
        <w:jc w:val="both"/>
        <w:rPr>
          <w:rFonts w:ascii="Times New Roman" w:hAnsi="Times New Roman" w:cs="Times New Roman"/>
        </w:rPr>
      </w:pPr>
    </w:p>
    <w:tbl>
      <w:tblPr>
        <w:tblStyle w:val="TableGrid"/>
        <w:tblW w:w="0" w:type="auto"/>
        <w:tblLook w:val="04A0" w:firstRow="1" w:lastRow="0" w:firstColumn="1" w:lastColumn="0" w:noHBand="0" w:noVBand="1"/>
      </w:tblPr>
      <w:tblGrid>
        <w:gridCol w:w="3350"/>
        <w:gridCol w:w="1415"/>
        <w:gridCol w:w="1350"/>
        <w:gridCol w:w="1792"/>
        <w:gridCol w:w="1443"/>
      </w:tblGrid>
      <w:tr w:rsidR="00142F64" w14:paraId="066E2942" w14:textId="77777777" w:rsidTr="00BA7A4E">
        <w:tc>
          <w:tcPr>
            <w:tcW w:w="9350" w:type="dxa"/>
            <w:gridSpan w:val="5"/>
          </w:tcPr>
          <w:p w14:paraId="7C23D9F9" w14:textId="43841141" w:rsidR="00142F64" w:rsidRPr="00A77327" w:rsidRDefault="00D74007" w:rsidP="00BA7A4E">
            <w:pPr>
              <w:jc w:val="both"/>
              <w:rPr>
                <w:rFonts w:ascii="Times New Roman" w:hAnsi="Times New Roman" w:cs="Times New Roman"/>
                <w:b/>
                <w:bCs/>
              </w:rPr>
            </w:pPr>
            <w:bookmarkStart w:id="2" w:name="_Hlk202250812"/>
            <w:r>
              <w:rPr>
                <w:rFonts w:ascii="Times New Roman" w:hAnsi="Times New Roman" w:cs="Times New Roman"/>
              </w:rPr>
              <w:t xml:space="preserve">eTable 4. </w:t>
            </w:r>
            <w:r w:rsidR="00142F64">
              <w:rPr>
                <w:rFonts w:ascii="Times New Roman" w:hAnsi="Times New Roman" w:cs="Times New Roman"/>
              </w:rPr>
              <w:t>Patient and Program Correlates of 30-day Readmissions Including Contact Timing Categories (n=338)</w:t>
            </w:r>
          </w:p>
        </w:tc>
      </w:tr>
      <w:tr w:rsidR="00142F64" w14:paraId="64455011" w14:textId="77777777" w:rsidTr="00BA7A4E">
        <w:tc>
          <w:tcPr>
            <w:tcW w:w="3350" w:type="dxa"/>
          </w:tcPr>
          <w:p w14:paraId="4B318FEF" w14:textId="77777777" w:rsidR="00142F64" w:rsidRDefault="00142F64" w:rsidP="00BA7A4E">
            <w:pPr>
              <w:jc w:val="both"/>
              <w:rPr>
                <w:rFonts w:ascii="Times New Roman" w:hAnsi="Times New Roman" w:cs="Times New Roman"/>
              </w:rPr>
            </w:pPr>
          </w:p>
        </w:tc>
        <w:tc>
          <w:tcPr>
            <w:tcW w:w="1415" w:type="dxa"/>
          </w:tcPr>
          <w:p w14:paraId="476B9E30" w14:textId="77777777" w:rsidR="00142F64" w:rsidRDefault="00142F64" w:rsidP="00BA7A4E">
            <w:pPr>
              <w:jc w:val="center"/>
              <w:rPr>
                <w:rFonts w:ascii="Times New Roman" w:hAnsi="Times New Roman" w:cs="Times New Roman"/>
              </w:rPr>
            </w:pPr>
            <w:r>
              <w:rPr>
                <w:rFonts w:ascii="Times New Roman" w:hAnsi="Times New Roman" w:cs="Times New Roman"/>
              </w:rPr>
              <w:t>Odds ratio</w:t>
            </w:r>
          </w:p>
        </w:tc>
        <w:tc>
          <w:tcPr>
            <w:tcW w:w="1350" w:type="dxa"/>
          </w:tcPr>
          <w:p w14:paraId="06A07387" w14:textId="77777777" w:rsidR="00142F64" w:rsidRDefault="00142F64" w:rsidP="00BA7A4E">
            <w:pPr>
              <w:jc w:val="center"/>
              <w:rPr>
                <w:rFonts w:ascii="Times New Roman" w:hAnsi="Times New Roman" w:cs="Times New Roman"/>
              </w:rPr>
            </w:pPr>
            <w:r>
              <w:rPr>
                <w:rFonts w:ascii="Times New Roman" w:hAnsi="Times New Roman" w:cs="Times New Roman"/>
              </w:rPr>
              <w:t>SE</w:t>
            </w:r>
          </w:p>
        </w:tc>
        <w:tc>
          <w:tcPr>
            <w:tcW w:w="1792" w:type="dxa"/>
          </w:tcPr>
          <w:p w14:paraId="547CBE96" w14:textId="77777777" w:rsidR="00142F64" w:rsidRPr="002E3761" w:rsidRDefault="00142F64" w:rsidP="00BA7A4E">
            <w:pPr>
              <w:jc w:val="center"/>
              <w:rPr>
                <w:rFonts w:ascii="Times New Roman" w:hAnsi="Times New Roman" w:cs="Times New Roman"/>
              </w:rPr>
            </w:pPr>
            <w:r>
              <w:rPr>
                <w:rFonts w:ascii="Times New Roman" w:hAnsi="Times New Roman" w:cs="Times New Roman"/>
              </w:rPr>
              <w:t xml:space="preserve">95% </w:t>
            </w:r>
            <w:r w:rsidRPr="002E3761">
              <w:rPr>
                <w:rFonts w:ascii="Times New Roman" w:hAnsi="Times New Roman" w:cs="Times New Roman"/>
              </w:rPr>
              <w:t>CI</w:t>
            </w:r>
          </w:p>
        </w:tc>
        <w:tc>
          <w:tcPr>
            <w:tcW w:w="1443" w:type="dxa"/>
          </w:tcPr>
          <w:p w14:paraId="50A85157" w14:textId="77777777" w:rsidR="00142F64" w:rsidRDefault="00142F64" w:rsidP="00BA7A4E">
            <w:pPr>
              <w:jc w:val="center"/>
              <w:rPr>
                <w:rFonts w:ascii="Times New Roman" w:hAnsi="Times New Roman" w:cs="Times New Roman"/>
              </w:rPr>
            </w:pPr>
            <w:r w:rsidRPr="00A77327">
              <w:rPr>
                <w:rFonts w:ascii="Times New Roman" w:hAnsi="Times New Roman" w:cs="Times New Roman"/>
                <w:i/>
                <w:iCs/>
              </w:rPr>
              <w:t>p</w:t>
            </w:r>
            <w:r>
              <w:rPr>
                <w:rFonts w:ascii="Times New Roman" w:hAnsi="Times New Roman" w:cs="Times New Roman"/>
              </w:rPr>
              <w:t>-value</w:t>
            </w:r>
          </w:p>
        </w:tc>
      </w:tr>
      <w:tr w:rsidR="00142F64" w14:paraId="03C6C29C" w14:textId="77777777" w:rsidTr="00BA7A4E">
        <w:tc>
          <w:tcPr>
            <w:tcW w:w="3350" w:type="dxa"/>
          </w:tcPr>
          <w:p w14:paraId="521D97BB" w14:textId="77777777" w:rsidR="00142F64" w:rsidRDefault="00142F64" w:rsidP="00BA7A4E">
            <w:pPr>
              <w:jc w:val="both"/>
              <w:rPr>
                <w:rFonts w:ascii="Times New Roman" w:hAnsi="Times New Roman" w:cs="Times New Roman"/>
              </w:rPr>
            </w:pPr>
            <w:r>
              <w:rPr>
                <w:rFonts w:ascii="Times New Roman" w:hAnsi="Times New Roman" w:cs="Times New Roman"/>
              </w:rPr>
              <w:t>Age</w:t>
            </w:r>
          </w:p>
        </w:tc>
        <w:tc>
          <w:tcPr>
            <w:tcW w:w="1415" w:type="dxa"/>
          </w:tcPr>
          <w:p w14:paraId="5452CEED" w14:textId="77777777" w:rsidR="00142F64" w:rsidRDefault="00142F64" w:rsidP="00BA7A4E">
            <w:pPr>
              <w:jc w:val="center"/>
              <w:rPr>
                <w:rFonts w:ascii="Times New Roman" w:hAnsi="Times New Roman" w:cs="Times New Roman"/>
              </w:rPr>
            </w:pPr>
            <w:r>
              <w:rPr>
                <w:rFonts w:ascii="Times New Roman" w:hAnsi="Times New Roman" w:cs="Times New Roman"/>
              </w:rPr>
              <w:t>1.03</w:t>
            </w:r>
          </w:p>
        </w:tc>
        <w:tc>
          <w:tcPr>
            <w:tcW w:w="1350" w:type="dxa"/>
          </w:tcPr>
          <w:p w14:paraId="07D94CD1" w14:textId="3837944C" w:rsidR="00142F64" w:rsidRDefault="00142F64" w:rsidP="00BA7A4E">
            <w:pPr>
              <w:jc w:val="center"/>
              <w:rPr>
                <w:rFonts w:ascii="Times New Roman" w:hAnsi="Times New Roman" w:cs="Times New Roman"/>
              </w:rPr>
            </w:pPr>
            <w:r>
              <w:rPr>
                <w:rFonts w:ascii="Times New Roman" w:hAnsi="Times New Roman" w:cs="Times New Roman"/>
              </w:rPr>
              <w:t>0.02</w:t>
            </w:r>
          </w:p>
        </w:tc>
        <w:tc>
          <w:tcPr>
            <w:tcW w:w="1792" w:type="dxa"/>
          </w:tcPr>
          <w:p w14:paraId="3664A4ED" w14:textId="77777777" w:rsidR="00142F64" w:rsidRDefault="00142F64" w:rsidP="00BA7A4E">
            <w:pPr>
              <w:jc w:val="center"/>
              <w:rPr>
                <w:rFonts w:ascii="Times New Roman" w:hAnsi="Times New Roman" w:cs="Times New Roman"/>
              </w:rPr>
            </w:pPr>
            <w:r>
              <w:rPr>
                <w:rFonts w:ascii="Times New Roman" w:hAnsi="Times New Roman" w:cs="Times New Roman"/>
              </w:rPr>
              <w:t>1.0, 1.06</w:t>
            </w:r>
          </w:p>
        </w:tc>
        <w:tc>
          <w:tcPr>
            <w:tcW w:w="1443" w:type="dxa"/>
          </w:tcPr>
          <w:p w14:paraId="4E17D803" w14:textId="2493A26F" w:rsidR="00142F64" w:rsidRDefault="00142F64" w:rsidP="00BA7A4E">
            <w:pPr>
              <w:jc w:val="center"/>
              <w:rPr>
                <w:rFonts w:ascii="Times New Roman" w:hAnsi="Times New Roman" w:cs="Times New Roman"/>
              </w:rPr>
            </w:pPr>
            <w:r>
              <w:rPr>
                <w:rFonts w:ascii="Times New Roman" w:hAnsi="Times New Roman" w:cs="Times New Roman"/>
              </w:rPr>
              <w:t>0.08</w:t>
            </w:r>
          </w:p>
        </w:tc>
      </w:tr>
      <w:tr w:rsidR="00142F64" w14:paraId="20F8FF1B" w14:textId="77777777" w:rsidTr="00BA7A4E">
        <w:tc>
          <w:tcPr>
            <w:tcW w:w="3350" w:type="dxa"/>
          </w:tcPr>
          <w:p w14:paraId="7B249423" w14:textId="77777777" w:rsidR="00142F64" w:rsidRDefault="00142F64" w:rsidP="00BA7A4E">
            <w:pPr>
              <w:jc w:val="both"/>
              <w:rPr>
                <w:rFonts w:ascii="Times New Roman" w:hAnsi="Times New Roman" w:cs="Times New Roman"/>
              </w:rPr>
            </w:pPr>
            <w:r>
              <w:rPr>
                <w:rFonts w:ascii="Times New Roman" w:hAnsi="Times New Roman" w:cs="Times New Roman"/>
              </w:rPr>
              <w:t>Multimorbidity</w:t>
            </w:r>
          </w:p>
        </w:tc>
        <w:tc>
          <w:tcPr>
            <w:tcW w:w="1415" w:type="dxa"/>
          </w:tcPr>
          <w:p w14:paraId="45540F21" w14:textId="65D8876A" w:rsidR="00142F64" w:rsidRDefault="00142F64" w:rsidP="00BA7A4E">
            <w:pPr>
              <w:jc w:val="center"/>
              <w:rPr>
                <w:rFonts w:ascii="Times New Roman" w:hAnsi="Times New Roman" w:cs="Times New Roman"/>
              </w:rPr>
            </w:pPr>
            <w:r>
              <w:rPr>
                <w:rFonts w:ascii="Times New Roman" w:hAnsi="Times New Roman" w:cs="Times New Roman"/>
              </w:rPr>
              <w:t>1.36</w:t>
            </w:r>
          </w:p>
        </w:tc>
        <w:tc>
          <w:tcPr>
            <w:tcW w:w="1350" w:type="dxa"/>
          </w:tcPr>
          <w:p w14:paraId="44D54E1D" w14:textId="77777777" w:rsidR="00142F64" w:rsidRDefault="00142F64" w:rsidP="00BA7A4E">
            <w:pPr>
              <w:jc w:val="center"/>
              <w:rPr>
                <w:rFonts w:ascii="Times New Roman" w:hAnsi="Times New Roman" w:cs="Times New Roman"/>
              </w:rPr>
            </w:pPr>
            <w:r>
              <w:rPr>
                <w:rFonts w:ascii="Times New Roman" w:hAnsi="Times New Roman" w:cs="Times New Roman"/>
              </w:rPr>
              <w:t>0.1</w:t>
            </w:r>
          </w:p>
        </w:tc>
        <w:tc>
          <w:tcPr>
            <w:tcW w:w="1792" w:type="dxa"/>
            <w:shd w:val="clear" w:color="auto" w:fill="auto"/>
          </w:tcPr>
          <w:p w14:paraId="4622824E" w14:textId="1403AA13" w:rsidR="00142F64" w:rsidRPr="002E3761" w:rsidRDefault="00142F64" w:rsidP="00BA7A4E">
            <w:pPr>
              <w:jc w:val="center"/>
              <w:rPr>
                <w:rFonts w:ascii="Times New Roman" w:hAnsi="Times New Roman" w:cs="Times New Roman"/>
              </w:rPr>
            </w:pPr>
            <w:r w:rsidRPr="002E3761">
              <w:rPr>
                <w:rFonts w:ascii="Times New Roman" w:hAnsi="Times New Roman" w:cs="Times New Roman"/>
              </w:rPr>
              <w:t>1.1</w:t>
            </w:r>
            <w:r>
              <w:rPr>
                <w:rFonts w:ascii="Times New Roman" w:hAnsi="Times New Roman" w:cs="Times New Roman"/>
              </w:rPr>
              <w:t>8</w:t>
            </w:r>
            <w:r w:rsidRPr="002E3761">
              <w:rPr>
                <w:rFonts w:ascii="Times New Roman" w:hAnsi="Times New Roman" w:cs="Times New Roman"/>
              </w:rPr>
              <w:t>, 1.</w:t>
            </w:r>
            <w:r>
              <w:rPr>
                <w:rFonts w:ascii="Times New Roman" w:hAnsi="Times New Roman" w:cs="Times New Roman"/>
              </w:rPr>
              <w:t>58</w:t>
            </w:r>
          </w:p>
        </w:tc>
        <w:tc>
          <w:tcPr>
            <w:tcW w:w="1443" w:type="dxa"/>
            <w:shd w:val="clear" w:color="auto" w:fill="auto"/>
          </w:tcPr>
          <w:p w14:paraId="34EDC706" w14:textId="77777777" w:rsidR="00142F64" w:rsidRPr="002E3761" w:rsidRDefault="00142F64" w:rsidP="00BA7A4E">
            <w:pPr>
              <w:jc w:val="center"/>
              <w:rPr>
                <w:rFonts w:ascii="Times New Roman" w:hAnsi="Times New Roman" w:cs="Times New Roman"/>
              </w:rPr>
            </w:pPr>
            <w:r>
              <w:rPr>
                <w:rFonts w:ascii="Times New Roman" w:hAnsi="Times New Roman" w:cs="Times New Roman"/>
              </w:rPr>
              <w:t>&lt;0.001</w:t>
            </w:r>
          </w:p>
        </w:tc>
      </w:tr>
      <w:tr w:rsidR="00142F64" w14:paraId="00CED341" w14:textId="77777777" w:rsidTr="00BA7A4E">
        <w:tc>
          <w:tcPr>
            <w:tcW w:w="3350" w:type="dxa"/>
          </w:tcPr>
          <w:p w14:paraId="0B5F850E" w14:textId="77777777" w:rsidR="00142F64" w:rsidRDefault="00142F64" w:rsidP="00BA7A4E">
            <w:pPr>
              <w:jc w:val="both"/>
              <w:rPr>
                <w:rFonts w:ascii="Times New Roman" w:hAnsi="Times New Roman" w:cs="Times New Roman"/>
              </w:rPr>
            </w:pPr>
            <w:r>
              <w:rPr>
                <w:rFonts w:ascii="Times New Roman" w:hAnsi="Times New Roman" w:cs="Times New Roman"/>
              </w:rPr>
              <w:t>HHS</w:t>
            </w:r>
          </w:p>
        </w:tc>
        <w:tc>
          <w:tcPr>
            <w:tcW w:w="1415" w:type="dxa"/>
          </w:tcPr>
          <w:p w14:paraId="6A80202F" w14:textId="0224D74F" w:rsidR="00142F64" w:rsidRDefault="00142F64" w:rsidP="00BA7A4E">
            <w:pPr>
              <w:jc w:val="center"/>
              <w:rPr>
                <w:rFonts w:ascii="Times New Roman" w:hAnsi="Times New Roman" w:cs="Times New Roman"/>
              </w:rPr>
            </w:pPr>
            <w:r>
              <w:rPr>
                <w:rFonts w:ascii="Times New Roman" w:hAnsi="Times New Roman" w:cs="Times New Roman"/>
              </w:rPr>
              <w:t>0.53</w:t>
            </w:r>
          </w:p>
        </w:tc>
        <w:tc>
          <w:tcPr>
            <w:tcW w:w="1350" w:type="dxa"/>
          </w:tcPr>
          <w:p w14:paraId="505F8A75" w14:textId="608393A5" w:rsidR="00142F64" w:rsidRDefault="00142F64" w:rsidP="00BA7A4E">
            <w:pPr>
              <w:jc w:val="center"/>
              <w:rPr>
                <w:rFonts w:ascii="Times New Roman" w:hAnsi="Times New Roman" w:cs="Times New Roman"/>
              </w:rPr>
            </w:pPr>
            <w:r>
              <w:rPr>
                <w:rFonts w:ascii="Times New Roman" w:hAnsi="Times New Roman" w:cs="Times New Roman"/>
              </w:rPr>
              <w:t>0.18</w:t>
            </w:r>
          </w:p>
        </w:tc>
        <w:tc>
          <w:tcPr>
            <w:tcW w:w="1792" w:type="dxa"/>
          </w:tcPr>
          <w:p w14:paraId="7C4F8D1B" w14:textId="626A7763" w:rsidR="00142F64" w:rsidRDefault="00142F64" w:rsidP="00BA7A4E">
            <w:pPr>
              <w:jc w:val="center"/>
              <w:rPr>
                <w:rFonts w:ascii="Times New Roman" w:hAnsi="Times New Roman" w:cs="Times New Roman"/>
              </w:rPr>
            </w:pPr>
            <w:r>
              <w:rPr>
                <w:rFonts w:ascii="Times New Roman" w:hAnsi="Times New Roman" w:cs="Times New Roman"/>
              </w:rPr>
              <w:t>0.27, 1.04</w:t>
            </w:r>
          </w:p>
        </w:tc>
        <w:tc>
          <w:tcPr>
            <w:tcW w:w="1443" w:type="dxa"/>
          </w:tcPr>
          <w:p w14:paraId="12E54683" w14:textId="77777777" w:rsidR="00142F64" w:rsidRDefault="00142F64" w:rsidP="00BA7A4E">
            <w:pPr>
              <w:jc w:val="center"/>
              <w:rPr>
                <w:rFonts w:ascii="Times New Roman" w:hAnsi="Times New Roman" w:cs="Times New Roman"/>
              </w:rPr>
            </w:pPr>
            <w:r>
              <w:rPr>
                <w:rFonts w:ascii="Times New Roman" w:hAnsi="Times New Roman" w:cs="Times New Roman"/>
              </w:rPr>
              <w:t>0.07</w:t>
            </w:r>
          </w:p>
        </w:tc>
      </w:tr>
      <w:tr w:rsidR="00142F64" w14:paraId="361C8D54" w14:textId="77777777" w:rsidTr="00BA7A4E">
        <w:tc>
          <w:tcPr>
            <w:tcW w:w="3350" w:type="dxa"/>
          </w:tcPr>
          <w:p w14:paraId="198B18EA" w14:textId="77777777" w:rsidR="00142F64" w:rsidRDefault="00142F64" w:rsidP="00BA7A4E">
            <w:pPr>
              <w:jc w:val="both"/>
              <w:rPr>
                <w:rFonts w:ascii="Times New Roman" w:hAnsi="Times New Roman" w:cs="Times New Roman"/>
              </w:rPr>
            </w:pPr>
            <w:r>
              <w:rPr>
                <w:rFonts w:ascii="Times New Roman" w:hAnsi="Times New Roman" w:cs="Times New Roman"/>
              </w:rPr>
              <w:t>APP contact within 48 hours</w:t>
            </w:r>
          </w:p>
        </w:tc>
        <w:tc>
          <w:tcPr>
            <w:tcW w:w="1415" w:type="dxa"/>
          </w:tcPr>
          <w:p w14:paraId="08479A9C" w14:textId="387B9473" w:rsidR="00142F64" w:rsidRDefault="00142F64" w:rsidP="00BA7A4E">
            <w:pPr>
              <w:jc w:val="center"/>
              <w:rPr>
                <w:rFonts w:ascii="Times New Roman" w:hAnsi="Times New Roman" w:cs="Times New Roman"/>
              </w:rPr>
            </w:pPr>
            <w:r>
              <w:rPr>
                <w:rFonts w:ascii="Times New Roman" w:hAnsi="Times New Roman" w:cs="Times New Roman"/>
              </w:rPr>
              <w:t>1.44</w:t>
            </w:r>
          </w:p>
        </w:tc>
        <w:tc>
          <w:tcPr>
            <w:tcW w:w="1350" w:type="dxa"/>
          </w:tcPr>
          <w:p w14:paraId="3E030A3B" w14:textId="6B2E0E94" w:rsidR="00142F64" w:rsidRDefault="00142F64" w:rsidP="00BA7A4E">
            <w:pPr>
              <w:jc w:val="center"/>
              <w:rPr>
                <w:rFonts w:ascii="Times New Roman" w:hAnsi="Times New Roman" w:cs="Times New Roman"/>
              </w:rPr>
            </w:pPr>
            <w:r>
              <w:rPr>
                <w:rFonts w:ascii="Times New Roman" w:hAnsi="Times New Roman" w:cs="Times New Roman"/>
              </w:rPr>
              <w:t>0.46</w:t>
            </w:r>
          </w:p>
        </w:tc>
        <w:tc>
          <w:tcPr>
            <w:tcW w:w="1792" w:type="dxa"/>
          </w:tcPr>
          <w:p w14:paraId="15AC5A6E" w14:textId="03B65931" w:rsidR="00142F64" w:rsidRDefault="00142F64" w:rsidP="00BA7A4E">
            <w:pPr>
              <w:jc w:val="center"/>
              <w:rPr>
                <w:rFonts w:ascii="Times New Roman" w:hAnsi="Times New Roman" w:cs="Times New Roman"/>
              </w:rPr>
            </w:pPr>
            <w:r>
              <w:rPr>
                <w:rFonts w:ascii="Times New Roman" w:hAnsi="Times New Roman" w:cs="Times New Roman"/>
              </w:rPr>
              <w:t>0.77, 2.69</w:t>
            </w:r>
          </w:p>
        </w:tc>
        <w:tc>
          <w:tcPr>
            <w:tcW w:w="1443" w:type="dxa"/>
          </w:tcPr>
          <w:p w14:paraId="1015F9CB" w14:textId="5CD98A57" w:rsidR="00142F64" w:rsidRDefault="00142F64" w:rsidP="00BA7A4E">
            <w:pPr>
              <w:jc w:val="center"/>
              <w:rPr>
                <w:rFonts w:ascii="Times New Roman" w:hAnsi="Times New Roman" w:cs="Times New Roman"/>
              </w:rPr>
            </w:pPr>
            <w:r>
              <w:rPr>
                <w:rFonts w:ascii="Times New Roman" w:hAnsi="Times New Roman" w:cs="Times New Roman"/>
              </w:rPr>
              <w:t>0.25</w:t>
            </w:r>
          </w:p>
        </w:tc>
      </w:tr>
      <w:tr w:rsidR="00142F64" w14:paraId="3100DB10" w14:textId="77777777" w:rsidTr="00BA7A4E">
        <w:tc>
          <w:tcPr>
            <w:tcW w:w="3350" w:type="dxa"/>
          </w:tcPr>
          <w:p w14:paraId="591FEF16" w14:textId="77777777" w:rsidR="00142F64" w:rsidRDefault="00142F64" w:rsidP="00BA7A4E">
            <w:pPr>
              <w:jc w:val="both"/>
              <w:rPr>
                <w:rFonts w:ascii="Times New Roman" w:hAnsi="Times New Roman" w:cs="Times New Roman"/>
              </w:rPr>
            </w:pPr>
            <w:r>
              <w:rPr>
                <w:rFonts w:ascii="Times New Roman" w:hAnsi="Times New Roman" w:cs="Times New Roman"/>
              </w:rPr>
              <w:t>7-day follow-up</w:t>
            </w:r>
          </w:p>
        </w:tc>
        <w:tc>
          <w:tcPr>
            <w:tcW w:w="1415" w:type="dxa"/>
          </w:tcPr>
          <w:p w14:paraId="392405B8" w14:textId="4736866D" w:rsidR="00142F64" w:rsidRDefault="00142F64" w:rsidP="00BA7A4E">
            <w:pPr>
              <w:jc w:val="center"/>
              <w:rPr>
                <w:rFonts w:ascii="Times New Roman" w:hAnsi="Times New Roman" w:cs="Times New Roman"/>
              </w:rPr>
            </w:pPr>
            <w:r>
              <w:rPr>
                <w:rFonts w:ascii="Times New Roman" w:hAnsi="Times New Roman" w:cs="Times New Roman"/>
              </w:rPr>
              <w:t>0.37</w:t>
            </w:r>
          </w:p>
        </w:tc>
        <w:tc>
          <w:tcPr>
            <w:tcW w:w="1350" w:type="dxa"/>
          </w:tcPr>
          <w:p w14:paraId="35FC3ECF" w14:textId="77777777" w:rsidR="00142F64" w:rsidRDefault="00142F64" w:rsidP="00BA7A4E">
            <w:pPr>
              <w:jc w:val="center"/>
              <w:rPr>
                <w:rFonts w:ascii="Times New Roman" w:hAnsi="Times New Roman" w:cs="Times New Roman"/>
              </w:rPr>
            </w:pPr>
            <w:r>
              <w:rPr>
                <w:rFonts w:ascii="Times New Roman" w:hAnsi="Times New Roman" w:cs="Times New Roman"/>
              </w:rPr>
              <w:t>0.12</w:t>
            </w:r>
          </w:p>
        </w:tc>
        <w:tc>
          <w:tcPr>
            <w:tcW w:w="1792" w:type="dxa"/>
          </w:tcPr>
          <w:p w14:paraId="2902524F" w14:textId="2D4D4953" w:rsidR="00142F64" w:rsidRPr="002E3761" w:rsidRDefault="00142F64" w:rsidP="00BA7A4E">
            <w:pPr>
              <w:jc w:val="center"/>
              <w:rPr>
                <w:rFonts w:ascii="Times New Roman" w:hAnsi="Times New Roman" w:cs="Times New Roman"/>
              </w:rPr>
            </w:pPr>
            <w:r w:rsidRPr="002E3761">
              <w:rPr>
                <w:rFonts w:ascii="Times New Roman" w:hAnsi="Times New Roman" w:cs="Times New Roman"/>
              </w:rPr>
              <w:t>0.</w:t>
            </w:r>
            <w:r>
              <w:rPr>
                <w:rFonts w:ascii="Times New Roman" w:hAnsi="Times New Roman" w:cs="Times New Roman"/>
              </w:rPr>
              <w:t>20</w:t>
            </w:r>
            <w:r w:rsidRPr="002E3761">
              <w:rPr>
                <w:rFonts w:ascii="Times New Roman" w:hAnsi="Times New Roman" w:cs="Times New Roman"/>
              </w:rPr>
              <w:t>, 0.</w:t>
            </w:r>
            <w:r>
              <w:rPr>
                <w:rFonts w:ascii="Times New Roman" w:hAnsi="Times New Roman" w:cs="Times New Roman"/>
              </w:rPr>
              <w:t>69</w:t>
            </w:r>
          </w:p>
        </w:tc>
        <w:tc>
          <w:tcPr>
            <w:tcW w:w="1443" w:type="dxa"/>
          </w:tcPr>
          <w:p w14:paraId="591C62A3" w14:textId="77777777" w:rsidR="00142F64" w:rsidRPr="002E3761" w:rsidRDefault="00142F64" w:rsidP="00BA7A4E">
            <w:pPr>
              <w:jc w:val="center"/>
              <w:rPr>
                <w:rFonts w:ascii="Times New Roman" w:hAnsi="Times New Roman" w:cs="Times New Roman"/>
              </w:rPr>
            </w:pPr>
            <w:r w:rsidRPr="002E3761">
              <w:rPr>
                <w:rFonts w:ascii="Times New Roman" w:hAnsi="Times New Roman" w:cs="Times New Roman"/>
              </w:rPr>
              <w:t>0.00</w:t>
            </w:r>
            <w:r>
              <w:rPr>
                <w:rFonts w:ascii="Times New Roman" w:hAnsi="Times New Roman" w:cs="Times New Roman"/>
              </w:rPr>
              <w:t>2</w:t>
            </w:r>
          </w:p>
        </w:tc>
      </w:tr>
      <w:tr w:rsidR="00142F64" w14:paraId="498E5642" w14:textId="77777777" w:rsidTr="00BA7A4E">
        <w:tc>
          <w:tcPr>
            <w:tcW w:w="3350" w:type="dxa"/>
          </w:tcPr>
          <w:p w14:paraId="08E0B21C" w14:textId="77777777" w:rsidR="00142F64" w:rsidRDefault="00142F64" w:rsidP="00BA7A4E">
            <w:pPr>
              <w:jc w:val="both"/>
              <w:rPr>
                <w:rFonts w:ascii="Times New Roman" w:hAnsi="Times New Roman" w:cs="Times New Roman"/>
              </w:rPr>
            </w:pPr>
            <w:r>
              <w:rPr>
                <w:rFonts w:ascii="Times New Roman" w:hAnsi="Times New Roman" w:cs="Times New Roman"/>
              </w:rPr>
              <w:t xml:space="preserve">Community Paramedicine </w:t>
            </w:r>
          </w:p>
        </w:tc>
        <w:tc>
          <w:tcPr>
            <w:tcW w:w="1415" w:type="dxa"/>
          </w:tcPr>
          <w:p w14:paraId="2F1D7F9D" w14:textId="77777777" w:rsidR="00142F64" w:rsidRDefault="00142F64" w:rsidP="00BA7A4E">
            <w:pPr>
              <w:jc w:val="center"/>
              <w:rPr>
                <w:rFonts w:ascii="Times New Roman" w:hAnsi="Times New Roman" w:cs="Times New Roman"/>
              </w:rPr>
            </w:pPr>
            <w:r>
              <w:rPr>
                <w:rFonts w:ascii="Times New Roman" w:hAnsi="Times New Roman" w:cs="Times New Roman"/>
              </w:rPr>
              <w:t>1.27</w:t>
            </w:r>
          </w:p>
        </w:tc>
        <w:tc>
          <w:tcPr>
            <w:tcW w:w="1350" w:type="dxa"/>
          </w:tcPr>
          <w:p w14:paraId="19B580A8" w14:textId="4ABAA43B" w:rsidR="00142F64" w:rsidRDefault="00142F64" w:rsidP="00BA7A4E">
            <w:pPr>
              <w:jc w:val="center"/>
              <w:rPr>
                <w:rFonts w:ascii="Times New Roman" w:hAnsi="Times New Roman" w:cs="Times New Roman"/>
              </w:rPr>
            </w:pPr>
            <w:r>
              <w:rPr>
                <w:rFonts w:ascii="Times New Roman" w:hAnsi="Times New Roman" w:cs="Times New Roman"/>
              </w:rPr>
              <w:t>0.42</w:t>
            </w:r>
          </w:p>
        </w:tc>
        <w:tc>
          <w:tcPr>
            <w:tcW w:w="1792" w:type="dxa"/>
          </w:tcPr>
          <w:p w14:paraId="63155F9B" w14:textId="7EF9F34B" w:rsidR="00142F64" w:rsidRPr="002E3761" w:rsidRDefault="00142F64" w:rsidP="00BA7A4E">
            <w:pPr>
              <w:jc w:val="center"/>
              <w:rPr>
                <w:rFonts w:ascii="Times New Roman" w:hAnsi="Times New Roman" w:cs="Times New Roman"/>
              </w:rPr>
            </w:pPr>
            <w:r w:rsidRPr="002E3761">
              <w:rPr>
                <w:rFonts w:ascii="Times New Roman" w:hAnsi="Times New Roman" w:cs="Times New Roman"/>
              </w:rPr>
              <w:t>0.</w:t>
            </w:r>
            <w:r>
              <w:rPr>
                <w:rFonts w:ascii="Times New Roman" w:hAnsi="Times New Roman" w:cs="Times New Roman"/>
              </w:rPr>
              <w:t>67</w:t>
            </w:r>
            <w:r w:rsidRPr="002E3761">
              <w:rPr>
                <w:rFonts w:ascii="Times New Roman" w:hAnsi="Times New Roman" w:cs="Times New Roman"/>
              </w:rPr>
              <w:t xml:space="preserve">, </w:t>
            </w:r>
            <w:r>
              <w:rPr>
                <w:rFonts w:ascii="Times New Roman" w:hAnsi="Times New Roman" w:cs="Times New Roman"/>
              </w:rPr>
              <w:t>2.42</w:t>
            </w:r>
          </w:p>
        </w:tc>
        <w:tc>
          <w:tcPr>
            <w:tcW w:w="1443" w:type="dxa"/>
          </w:tcPr>
          <w:p w14:paraId="4601AE73" w14:textId="15AC29FD" w:rsidR="00142F64" w:rsidRPr="002E3761" w:rsidRDefault="00142F64" w:rsidP="00BA7A4E">
            <w:pPr>
              <w:jc w:val="center"/>
              <w:rPr>
                <w:rFonts w:ascii="Times New Roman" w:hAnsi="Times New Roman" w:cs="Times New Roman"/>
              </w:rPr>
            </w:pPr>
            <w:r w:rsidRPr="002E3761">
              <w:rPr>
                <w:rFonts w:ascii="Times New Roman" w:hAnsi="Times New Roman" w:cs="Times New Roman"/>
              </w:rPr>
              <w:t>0.</w:t>
            </w:r>
            <w:r>
              <w:rPr>
                <w:rFonts w:ascii="Times New Roman" w:hAnsi="Times New Roman" w:cs="Times New Roman"/>
              </w:rPr>
              <w:t>46</w:t>
            </w:r>
          </w:p>
        </w:tc>
      </w:tr>
      <w:tr w:rsidR="00142F64" w14:paraId="46DAB54A" w14:textId="77777777" w:rsidTr="00BA7A4E">
        <w:tc>
          <w:tcPr>
            <w:tcW w:w="3350" w:type="dxa"/>
          </w:tcPr>
          <w:p w14:paraId="70265C24" w14:textId="77777777" w:rsidR="00142F64" w:rsidRDefault="00142F64" w:rsidP="00142F64">
            <w:pPr>
              <w:jc w:val="both"/>
              <w:rPr>
                <w:rFonts w:ascii="Times New Roman" w:hAnsi="Times New Roman" w:cs="Times New Roman"/>
              </w:rPr>
            </w:pPr>
            <w:r>
              <w:rPr>
                <w:rFonts w:ascii="Times New Roman" w:hAnsi="Times New Roman" w:cs="Times New Roman"/>
              </w:rPr>
              <w:t>Contact timing</w:t>
            </w:r>
          </w:p>
          <w:p w14:paraId="32D68CEC" w14:textId="77777777" w:rsidR="00142F64" w:rsidRDefault="00142F64" w:rsidP="00142F64">
            <w:pPr>
              <w:ind w:left="288"/>
              <w:jc w:val="both"/>
              <w:rPr>
                <w:rFonts w:ascii="Times New Roman" w:hAnsi="Times New Roman" w:cs="Times New Roman"/>
              </w:rPr>
            </w:pPr>
            <w:r>
              <w:rPr>
                <w:rFonts w:ascii="Times New Roman" w:hAnsi="Times New Roman" w:cs="Times New Roman"/>
              </w:rPr>
              <w:t>Contacted within 48 hour</w:t>
            </w:r>
          </w:p>
          <w:p w14:paraId="777C3FA9" w14:textId="6C3EC0BB" w:rsidR="00142F64" w:rsidRDefault="00142F64" w:rsidP="00142F64">
            <w:pPr>
              <w:ind w:left="288"/>
              <w:jc w:val="both"/>
              <w:rPr>
                <w:rFonts w:ascii="Times New Roman" w:hAnsi="Times New Roman" w:cs="Times New Roman"/>
              </w:rPr>
            </w:pPr>
            <w:r>
              <w:rPr>
                <w:rFonts w:ascii="Times New Roman" w:hAnsi="Times New Roman" w:cs="Times New Roman"/>
              </w:rPr>
              <w:t>Contacted &gt;48 hour</w:t>
            </w:r>
          </w:p>
        </w:tc>
        <w:tc>
          <w:tcPr>
            <w:tcW w:w="1415" w:type="dxa"/>
          </w:tcPr>
          <w:p w14:paraId="1498F780" w14:textId="77777777" w:rsidR="00142F64" w:rsidRDefault="00142F64" w:rsidP="00142F64">
            <w:pPr>
              <w:jc w:val="center"/>
              <w:rPr>
                <w:rFonts w:ascii="Times New Roman" w:hAnsi="Times New Roman" w:cs="Times New Roman"/>
              </w:rPr>
            </w:pPr>
          </w:p>
          <w:p w14:paraId="6EFFE1E3" w14:textId="77777777" w:rsidR="00142F64" w:rsidRDefault="00142F64" w:rsidP="00142F64">
            <w:pPr>
              <w:jc w:val="center"/>
              <w:rPr>
                <w:rFonts w:ascii="Times New Roman" w:hAnsi="Times New Roman" w:cs="Times New Roman"/>
              </w:rPr>
            </w:pPr>
            <w:r>
              <w:rPr>
                <w:rFonts w:ascii="Times New Roman" w:hAnsi="Times New Roman" w:cs="Times New Roman"/>
              </w:rPr>
              <w:t>0.21</w:t>
            </w:r>
          </w:p>
          <w:p w14:paraId="74A33ED6" w14:textId="6018B83C" w:rsidR="00142F64" w:rsidRDefault="00142F64" w:rsidP="00142F64">
            <w:pPr>
              <w:jc w:val="center"/>
              <w:rPr>
                <w:rFonts w:ascii="Times New Roman" w:hAnsi="Times New Roman" w:cs="Times New Roman"/>
              </w:rPr>
            </w:pPr>
            <w:r>
              <w:rPr>
                <w:rFonts w:ascii="Times New Roman" w:hAnsi="Times New Roman" w:cs="Times New Roman"/>
              </w:rPr>
              <w:t>0.13</w:t>
            </w:r>
          </w:p>
        </w:tc>
        <w:tc>
          <w:tcPr>
            <w:tcW w:w="1350" w:type="dxa"/>
          </w:tcPr>
          <w:p w14:paraId="0F2BB4CC" w14:textId="77777777" w:rsidR="00142F64" w:rsidRDefault="00142F64" w:rsidP="00142F64">
            <w:pPr>
              <w:jc w:val="center"/>
              <w:rPr>
                <w:rFonts w:ascii="Times New Roman" w:hAnsi="Times New Roman" w:cs="Times New Roman"/>
              </w:rPr>
            </w:pPr>
          </w:p>
          <w:p w14:paraId="6252EE60" w14:textId="42726AB4" w:rsidR="00142F64" w:rsidRDefault="00142F64" w:rsidP="00142F64">
            <w:pPr>
              <w:jc w:val="center"/>
              <w:rPr>
                <w:rFonts w:ascii="Times New Roman" w:hAnsi="Times New Roman" w:cs="Times New Roman"/>
              </w:rPr>
            </w:pPr>
            <w:r>
              <w:rPr>
                <w:rFonts w:ascii="Times New Roman" w:hAnsi="Times New Roman" w:cs="Times New Roman"/>
              </w:rPr>
              <w:t>0.14</w:t>
            </w:r>
          </w:p>
          <w:p w14:paraId="35AE8F1B" w14:textId="78E3960A" w:rsidR="00142F64" w:rsidRDefault="00142F64" w:rsidP="00142F64">
            <w:pPr>
              <w:jc w:val="center"/>
              <w:rPr>
                <w:rFonts w:ascii="Times New Roman" w:hAnsi="Times New Roman" w:cs="Times New Roman"/>
              </w:rPr>
            </w:pPr>
            <w:r>
              <w:rPr>
                <w:rFonts w:ascii="Times New Roman" w:hAnsi="Times New Roman" w:cs="Times New Roman"/>
              </w:rPr>
              <w:t>0.10</w:t>
            </w:r>
          </w:p>
        </w:tc>
        <w:tc>
          <w:tcPr>
            <w:tcW w:w="1792" w:type="dxa"/>
          </w:tcPr>
          <w:p w14:paraId="1DCB1507" w14:textId="77777777" w:rsidR="00142F64" w:rsidRDefault="00142F64" w:rsidP="00142F64">
            <w:pPr>
              <w:jc w:val="center"/>
              <w:rPr>
                <w:rFonts w:ascii="Times New Roman" w:hAnsi="Times New Roman" w:cs="Times New Roman"/>
              </w:rPr>
            </w:pPr>
          </w:p>
          <w:p w14:paraId="724919F8" w14:textId="77777777" w:rsidR="00142F64" w:rsidRDefault="00142F64" w:rsidP="00142F64">
            <w:pPr>
              <w:jc w:val="center"/>
              <w:rPr>
                <w:rFonts w:ascii="Times New Roman" w:hAnsi="Times New Roman" w:cs="Times New Roman"/>
              </w:rPr>
            </w:pPr>
            <w:r>
              <w:rPr>
                <w:rFonts w:ascii="Times New Roman" w:hAnsi="Times New Roman" w:cs="Times New Roman"/>
              </w:rPr>
              <w:t>0.06, 0.77</w:t>
            </w:r>
          </w:p>
          <w:p w14:paraId="04B4BFED" w14:textId="77E851A9" w:rsidR="00142F64" w:rsidRDefault="00142F64" w:rsidP="00142F64">
            <w:pPr>
              <w:jc w:val="center"/>
              <w:rPr>
                <w:rFonts w:ascii="Times New Roman" w:hAnsi="Times New Roman" w:cs="Times New Roman"/>
              </w:rPr>
            </w:pPr>
            <w:r>
              <w:rPr>
                <w:rFonts w:ascii="Times New Roman" w:hAnsi="Times New Roman" w:cs="Times New Roman"/>
              </w:rPr>
              <w:t>0.03, 0.60</w:t>
            </w:r>
          </w:p>
        </w:tc>
        <w:tc>
          <w:tcPr>
            <w:tcW w:w="1443" w:type="dxa"/>
          </w:tcPr>
          <w:p w14:paraId="0E0F46B6" w14:textId="77777777" w:rsidR="00142F64" w:rsidRDefault="00142F64" w:rsidP="00142F64">
            <w:pPr>
              <w:jc w:val="center"/>
              <w:rPr>
                <w:rFonts w:ascii="Times New Roman" w:hAnsi="Times New Roman" w:cs="Times New Roman"/>
              </w:rPr>
            </w:pPr>
          </w:p>
          <w:p w14:paraId="3F0CB11F" w14:textId="77777777" w:rsidR="00142F64" w:rsidRDefault="00142F64" w:rsidP="00142F64">
            <w:pPr>
              <w:jc w:val="center"/>
              <w:rPr>
                <w:rFonts w:ascii="Times New Roman" w:hAnsi="Times New Roman" w:cs="Times New Roman"/>
              </w:rPr>
            </w:pPr>
            <w:r>
              <w:rPr>
                <w:rFonts w:ascii="Times New Roman" w:hAnsi="Times New Roman" w:cs="Times New Roman"/>
              </w:rPr>
              <w:t>0.02</w:t>
            </w:r>
          </w:p>
          <w:p w14:paraId="253394A8" w14:textId="0AB9D7EB" w:rsidR="00142F64" w:rsidRDefault="00142F64" w:rsidP="00142F64">
            <w:pPr>
              <w:jc w:val="center"/>
              <w:rPr>
                <w:rFonts w:ascii="Times New Roman" w:hAnsi="Times New Roman" w:cs="Times New Roman"/>
              </w:rPr>
            </w:pPr>
            <w:r>
              <w:rPr>
                <w:rFonts w:ascii="Times New Roman" w:hAnsi="Times New Roman" w:cs="Times New Roman"/>
              </w:rPr>
              <w:t>0.009</w:t>
            </w:r>
          </w:p>
        </w:tc>
      </w:tr>
    </w:tbl>
    <w:bookmarkEnd w:id="2"/>
    <w:p w14:paraId="7E13C40B" w14:textId="10CC0D5D" w:rsidR="00142F64" w:rsidRDefault="00142F64" w:rsidP="00142F64">
      <w:pPr>
        <w:jc w:val="both"/>
        <w:rPr>
          <w:rFonts w:ascii="Times New Roman" w:hAnsi="Times New Roman" w:cs="Times New Roman"/>
        </w:rPr>
      </w:pPr>
      <w:r>
        <w:rPr>
          <w:rFonts w:ascii="Times New Roman" w:hAnsi="Times New Roman" w:cs="Times New Roman"/>
        </w:rPr>
        <w:t>Note. SE= standard error; HHS=home health service; APP=Advanced Practice Provider</w:t>
      </w:r>
    </w:p>
    <w:p w14:paraId="615038B8" w14:textId="77777777" w:rsidR="00D74007" w:rsidRDefault="00D74007">
      <w:pPr>
        <w:rPr>
          <w:rFonts w:ascii="Times New Roman" w:hAnsi="Times New Roman" w:cs="Times New Roman"/>
          <w:b/>
          <w:bCs/>
        </w:rPr>
      </w:pPr>
      <w:r>
        <w:rPr>
          <w:rFonts w:ascii="Times New Roman" w:hAnsi="Times New Roman" w:cs="Times New Roman"/>
          <w:b/>
          <w:bCs/>
        </w:rPr>
        <w:br w:type="page"/>
      </w:r>
    </w:p>
    <w:p w14:paraId="4563A435" w14:textId="7FD9CB11" w:rsidR="00D74007" w:rsidRPr="00D74007" w:rsidRDefault="00D74007" w:rsidP="00142F64">
      <w:pPr>
        <w:jc w:val="both"/>
        <w:rPr>
          <w:rFonts w:ascii="Times New Roman" w:hAnsi="Times New Roman" w:cs="Times New Roman"/>
          <w:b/>
          <w:bCs/>
        </w:rPr>
      </w:pPr>
      <w:r w:rsidRPr="00D74007">
        <w:rPr>
          <w:rFonts w:ascii="Times New Roman" w:hAnsi="Times New Roman" w:cs="Times New Roman"/>
          <w:b/>
          <w:bCs/>
        </w:rPr>
        <w:lastRenderedPageBreak/>
        <w:t>APPENDIX B. Simplified Model Including Contact Timing Categories</w:t>
      </w:r>
    </w:p>
    <w:p w14:paraId="3E588CA6" w14:textId="67D45D9A" w:rsidR="00D74007" w:rsidRDefault="00D74007" w:rsidP="00142F64">
      <w:pPr>
        <w:jc w:val="both"/>
        <w:rPr>
          <w:rFonts w:ascii="Times New Roman" w:hAnsi="Times New Roman" w:cs="Times New Roman"/>
        </w:rPr>
      </w:pPr>
      <w:r>
        <w:rPr>
          <w:rFonts w:ascii="Times New Roman" w:hAnsi="Times New Roman" w:cs="Times New Roman"/>
        </w:rPr>
        <w:t>A simplified model including a 3-level variable for contact timing indicated multimorbidity, 7-day ambulatory follow-up, and contact with the TCM team were significantly associated with reduced 30-day readmissions. For each point increase in multimorbidity, there was a 36% increased risk for readmission. Ambulatory follow up within 7 days of hospital discharge was associated with a 63% reduced risk for readmission (p=0.002, CI 0.20, 0.69). For the contact timing variable, no contact with the TCM team was the reference category and contacted within 48 hours and outside of 48 hours were the other two categories. The model showed contact with the TCM team was associated with significant reduction in readmission risk compared to no contact with the TCM team</w:t>
      </w:r>
      <w:r w:rsidR="00C438EB">
        <w:rPr>
          <w:rFonts w:ascii="Times New Roman" w:hAnsi="Times New Roman" w:cs="Times New Roman"/>
        </w:rPr>
        <w:t xml:space="preserve"> but timing of contact was less important.</w:t>
      </w:r>
      <w:r>
        <w:rPr>
          <w:rFonts w:ascii="Times New Roman" w:hAnsi="Times New Roman" w:cs="Times New Roman"/>
        </w:rPr>
        <w:t xml:space="preserve"> </w:t>
      </w:r>
    </w:p>
    <w:p w14:paraId="06CE31E6" w14:textId="77777777" w:rsidR="00142F64" w:rsidRDefault="00142F64" w:rsidP="00CB4DEC">
      <w:pPr>
        <w:jc w:val="both"/>
        <w:rPr>
          <w:rFonts w:ascii="Times New Roman" w:hAnsi="Times New Roman" w:cs="Times New Roman"/>
        </w:rPr>
      </w:pPr>
    </w:p>
    <w:p w14:paraId="1D0B97ED" w14:textId="77777777" w:rsidR="00142F64" w:rsidRPr="001A63B7" w:rsidRDefault="00142F64" w:rsidP="00CB4DEC">
      <w:pPr>
        <w:jc w:val="both"/>
        <w:rPr>
          <w:rFonts w:ascii="Times New Roman" w:hAnsi="Times New Roman" w:cs="Times New Roman"/>
        </w:rPr>
      </w:pPr>
    </w:p>
    <w:p w14:paraId="4CA015DD" w14:textId="77777777" w:rsidR="00CB4DEC" w:rsidRDefault="00CB4DEC">
      <w:pPr>
        <w:rPr>
          <w:rFonts w:ascii="Times New Roman" w:hAnsi="Times New Roman" w:cs="Times New Roman"/>
        </w:rPr>
      </w:pPr>
    </w:p>
    <w:p w14:paraId="53E579DA" w14:textId="77777777" w:rsidR="00CB4DEC" w:rsidRDefault="00CB4DEC">
      <w:pPr>
        <w:rPr>
          <w:rFonts w:ascii="Times New Roman" w:hAnsi="Times New Roman" w:cs="Times New Roman"/>
        </w:rPr>
      </w:pPr>
    </w:p>
    <w:p w14:paraId="7AAB7401" w14:textId="77777777" w:rsidR="00C4130C" w:rsidRDefault="00C4130C">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3055"/>
        <w:gridCol w:w="1829"/>
        <w:gridCol w:w="2233"/>
        <w:gridCol w:w="2233"/>
      </w:tblGrid>
      <w:tr w:rsidR="00C4130C" w14:paraId="7E699952" w14:textId="3325BA10" w:rsidTr="001940F1">
        <w:tc>
          <w:tcPr>
            <w:tcW w:w="9350" w:type="dxa"/>
            <w:gridSpan w:val="4"/>
          </w:tcPr>
          <w:p w14:paraId="495FCB6F" w14:textId="3C19233C" w:rsidR="00C4130C" w:rsidRDefault="00C4130C">
            <w:pPr>
              <w:rPr>
                <w:rFonts w:ascii="Times New Roman" w:hAnsi="Times New Roman" w:cs="Times New Roman"/>
              </w:rPr>
            </w:pPr>
            <w:r>
              <w:rPr>
                <w:rFonts w:ascii="Times New Roman" w:hAnsi="Times New Roman" w:cs="Times New Roman"/>
              </w:rPr>
              <w:lastRenderedPageBreak/>
              <w:t xml:space="preserve">eTable </w:t>
            </w:r>
            <w:r w:rsidR="00142F64">
              <w:rPr>
                <w:rFonts w:ascii="Times New Roman" w:hAnsi="Times New Roman" w:cs="Times New Roman"/>
              </w:rPr>
              <w:t>5</w:t>
            </w:r>
            <w:r>
              <w:rPr>
                <w:rFonts w:ascii="Times New Roman" w:hAnsi="Times New Roman" w:cs="Times New Roman"/>
              </w:rPr>
              <w:t>. Cox Model for Time to Readmission (n=63)</w:t>
            </w:r>
          </w:p>
        </w:tc>
      </w:tr>
      <w:tr w:rsidR="00C4130C" w14:paraId="55F4A571" w14:textId="77777777" w:rsidTr="00C4130C">
        <w:tc>
          <w:tcPr>
            <w:tcW w:w="3055" w:type="dxa"/>
          </w:tcPr>
          <w:p w14:paraId="17E41846" w14:textId="77777777" w:rsidR="00C4130C" w:rsidRDefault="00C4130C">
            <w:pPr>
              <w:rPr>
                <w:rFonts w:ascii="Times New Roman" w:hAnsi="Times New Roman" w:cs="Times New Roman"/>
              </w:rPr>
            </w:pPr>
          </w:p>
        </w:tc>
        <w:tc>
          <w:tcPr>
            <w:tcW w:w="1829" w:type="dxa"/>
          </w:tcPr>
          <w:p w14:paraId="2483FF89" w14:textId="2E5AAEC0" w:rsidR="00C4130C" w:rsidRDefault="00C4130C" w:rsidP="00C4130C">
            <w:pPr>
              <w:jc w:val="center"/>
              <w:rPr>
                <w:rFonts w:ascii="Times New Roman" w:hAnsi="Times New Roman" w:cs="Times New Roman"/>
              </w:rPr>
            </w:pPr>
            <w:r>
              <w:rPr>
                <w:rFonts w:ascii="Times New Roman" w:hAnsi="Times New Roman" w:cs="Times New Roman"/>
              </w:rPr>
              <w:t>β</w:t>
            </w:r>
          </w:p>
        </w:tc>
        <w:tc>
          <w:tcPr>
            <w:tcW w:w="2233" w:type="dxa"/>
          </w:tcPr>
          <w:p w14:paraId="76EEF6E5" w14:textId="683CCDAC" w:rsidR="00C4130C" w:rsidRDefault="00C4130C" w:rsidP="00C4130C">
            <w:pPr>
              <w:jc w:val="center"/>
              <w:rPr>
                <w:rFonts w:ascii="Times New Roman" w:hAnsi="Times New Roman" w:cs="Times New Roman"/>
              </w:rPr>
            </w:pPr>
            <w:r>
              <w:rPr>
                <w:rFonts w:ascii="Times New Roman" w:hAnsi="Times New Roman" w:cs="Times New Roman"/>
              </w:rPr>
              <w:t>95% CI</w:t>
            </w:r>
          </w:p>
        </w:tc>
        <w:tc>
          <w:tcPr>
            <w:tcW w:w="2233" w:type="dxa"/>
          </w:tcPr>
          <w:p w14:paraId="48829E03" w14:textId="3A5C9DF1" w:rsidR="00C4130C" w:rsidRDefault="00C4130C" w:rsidP="00C4130C">
            <w:pPr>
              <w:jc w:val="center"/>
              <w:rPr>
                <w:rFonts w:ascii="Times New Roman" w:hAnsi="Times New Roman" w:cs="Times New Roman"/>
              </w:rPr>
            </w:pPr>
            <w:r w:rsidRPr="00C4130C">
              <w:rPr>
                <w:rFonts w:ascii="Times New Roman" w:hAnsi="Times New Roman" w:cs="Times New Roman"/>
                <w:i/>
                <w:iCs/>
              </w:rPr>
              <w:t>p</w:t>
            </w:r>
            <w:r>
              <w:rPr>
                <w:rFonts w:ascii="Times New Roman" w:hAnsi="Times New Roman" w:cs="Times New Roman"/>
              </w:rPr>
              <w:t>-value</w:t>
            </w:r>
          </w:p>
        </w:tc>
      </w:tr>
      <w:tr w:rsidR="00C4130C" w14:paraId="5AC57D29" w14:textId="7B0C3012" w:rsidTr="00C4130C">
        <w:tc>
          <w:tcPr>
            <w:tcW w:w="3055" w:type="dxa"/>
          </w:tcPr>
          <w:p w14:paraId="342BDA1F" w14:textId="21D26241" w:rsidR="00C4130C" w:rsidRDefault="00C4130C">
            <w:pPr>
              <w:rPr>
                <w:rFonts w:ascii="Times New Roman" w:hAnsi="Times New Roman" w:cs="Times New Roman"/>
              </w:rPr>
            </w:pPr>
            <w:r>
              <w:rPr>
                <w:rFonts w:ascii="Times New Roman" w:hAnsi="Times New Roman" w:cs="Times New Roman"/>
              </w:rPr>
              <w:t>Age</w:t>
            </w:r>
          </w:p>
        </w:tc>
        <w:tc>
          <w:tcPr>
            <w:tcW w:w="1829" w:type="dxa"/>
          </w:tcPr>
          <w:p w14:paraId="115BB081" w14:textId="4C82F615" w:rsidR="00C4130C" w:rsidRDefault="00C4130C" w:rsidP="00C4130C">
            <w:pPr>
              <w:jc w:val="center"/>
              <w:rPr>
                <w:rFonts w:ascii="Times New Roman" w:hAnsi="Times New Roman" w:cs="Times New Roman"/>
              </w:rPr>
            </w:pPr>
            <w:r>
              <w:rPr>
                <w:rFonts w:ascii="Times New Roman" w:hAnsi="Times New Roman" w:cs="Times New Roman"/>
              </w:rPr>
              <w:t>1.0</w:t>
            </w:r>
          </w:p>
        </w:tc>
        <w:tc>
          <w:tcPr>
            <w:tcW w:w="2233" w:type="dxa"/>
          </w:tcPr>
          <w:p w14:paraId="058F0528" w14:textId="78CFECBC" w:rsidR="00C4130C" w:rsidRDefault="00C4130C" w:rsidP="00C4130C">
            <w:pPr>
              <w:jc w:val="center"/>
              <w:rPr>
                <w:rFonts w:ascii="Times New Roman" w:hAnsi="Times New Roman" w:cs="Times New Roman"/>
              </w:rPr>
            </w:pPr>
            <w:r>
              <w:rPr>
                <w:rFonts w:ascii="Times New Roman" w:hAnsi="Times New Roman" w:cs="Times New Roman"/>
              </w:rPr>
              <w:t>0.97, 1.03</w:t>
            </w:r>
          </w:p>
        </w:tc>
        <w:tc>
          <w:tcPr>
            <w:tcW w:w="2233" w:type="dxa"/>
          </w:tcPr>
          <w:p w14:paraId="1D9D1F13" w14:textId="400CCD27" w:rsidR="00C4130C" w:rsidRDefault="00C4130C" w:rsidP="00C4130C">
            <w:pPr>
              <w:jc w:val="center"/>
              <w:rPr>
                <w:rFonts w:ascii="Times New Roman" w:hAnsi="Times New Roman" w:cs="Times New Roman"/>
              </w:rPr>
            </w:pPr>
            <w:r>
              <w:rPr>
                <w:rFonts w:ascii="Times New Roman" w:hAnsi="Times New Roman" w:cs="Times New Roman"/>
              </w:rPr>
              <w:t>0.88</w:t>
            </w:r>
          </w:p>
        </w:tc>
      </w:tr>
      <w:tr w:rsidR="00C4130C" w14:paraId="3F88728D" w14:textId="2FBDCB2F" w:rsidTr="00C4130C">
        <w:tc>
          <w:tcPr>
            <w:tcW w:w="3055" w:type="dxa"/>
          </w:tcPr>
          <w:p w14:paraId="655F7F7C" w14:textId="123B2F8D" w:rsidR="00C4130C" w:rsidRDefault="00C4130C">
            <w:pPr>
              <w:rPr>
                <w:rFonts w:ascii="Times New Roman" w:hAnsi="Times New Roman" w:cs="Times New Roman"/>
              </w:rPr>
            </w:pPr>
            <w:r>
              <w:rPr>
                <w:rFonts w:ascii="Times New Roman" w:hAnsi="Times New Roman" w:cs="Times New Roman"/>
              </w:rPr>
              <w:t>Comorbidities</w:t>
            </w:r>
          </w:p>
        </w:tc>
        <w:tc>
          <w:tcPr>
            <w:tcW w:w="1829" w:type="dxa"/>
          </w:tcPr>
          <w:p w14:paraId="1BAA9FFA" w14:textId="5F290B23" w:rsidR="00C4130C" w:rsidRDefault="00C4130C" w:rsidP="00C4130C">
            <w:pPr>
              <w:jc w:val="center"/>
              <w:rPr>
                <w:rFonts w:ascii="Times New Roman" w:hAnsi="Times New Roman" w:cs="Times New Roman"/>
              </w:rPr>
            </w:pPr>
            <w:r>
              <w:rPr>
                <w:rFonts w:ascii="Times New Roman" w:hAnsi="Times New Roman" w:cs="Times New Roman"/>
              </w:rPr>
              <w:t>0.98</w:t>
            </w:r>
          </w:p>
        </w:tc>
        <w:tc>
          <w:tcPr>
            <w:tcW w:w="2233" w:type="dxa"/>
          </w:tcPr>
          <w:p w14:paraId="7BC7EAD2" w14:textId="22B0630D" w:rsidR="00C4130C" w:rsidRDefault="00C4130C" w:rsidP="00C4130C">
            <w:pPr>
              <w:jc w:val="center"/>
              <w:rPr>
                <w:rFonts w:ascii="Times New Roman" w:hAnsi="Times New Roman" w:cs="Times New Roman"/>
              </w:rPr>
            </w:pPr>
            <w:r>
              <w:rPr>
                <w:rFonts w:ascii="Times New Roman" w:hAnsi="Times New Roman" w:cs="Times New Roman"/>
              </w:rPr>
              <w:t>0.84, 1.14</w:t>
            </w:r>
          </w:p>
        </w:tc>
        <w:tc>
          <w:tcPr>
            <w:tcW w:w="2233" w:type="dxa"/>
          </w:tcPr>
          <w:p w14:paraId="1F289528" w14:textId="05C2A75F" w:rsidR="00C4130C" w:rsidRDefault="00C4130C" w:rsidP="00C4130C">
            <w:pPr>
              <w:jc w:val="center"/>
              <w:rPr>
                <w:rFonts w:ascii="Times New Roman" w:hAnsi="Times New Roman" w:cs="Times New Roman"/>
              </w:rPr>
            </w:pPr>
            <w:r>
              <w:rPr>
                <w:rFonts w:ascii="Times New Roman" w:hAnsi="Times New Roman" w:cs="Times New Roman"/>
              </w:rPr>
              <w:t>0.77</w:t>
            </w:r>
          </w:p>
        </w:tc>
      </w:tr>
      <w:tr w:rsidR="00C4130C" w14:paraId="0B7C24A8" w14:textId="72EED327" w:rsidTr="00C4130C">
        <w:tc>
          <w:tcPr>
            <w:tcW w:w="3055" w:type="dxa"/>
          </w:tcPr>
          <w:p w14:paraId="709F533A" w14:textId="50D0F9B2" w:rsidR="00C4130C" w:rsidRDefault="00C4130C">
            <w:pPr>
              <w:rPr>
                <w:rFonts w:ascii="Times New Roman" w:hAnsi="Times New Roman" w:cs="Times New Roman"/>
              </w:rPr>
            </w:pPr>
            <w:r>
              <w:rPr>
                <w:rFonts w:ascii="Times New Roman" w:hAnsi="Times New Roman" w:cs="Times New Roman"/>
              </w:rPr>
              <w:t>Home health services</w:t>
            </w:r>
          </w:p>
        </w:tc>
        <w:tc>
          <w:tcPr>
            <w:tcW w:w="1829" w:type="dxa"/>
          </w:tcPr>
          <w:p w14:paraId="2B48C744" w14:textId="71DB820B" w:rsidR="00C4130C" w:rsidRDefault="00C4130C" w:rsidP="00C4130C">
            <w:pPr>
              <w:jc w:val="center"/>
              <w:rPr>
                <w:rFonts w:ascii="Times New Roman" w:hAnsi="Times New Roman" w:cs="Times New Roman"/>
              </w:rPr>
            </w:pPr>
            <w:r>
              <w:rPr>
                <w:rFonts w:ascii="Times New Roman" w:hAnsi="Times New Roman" w:cs="Times New Roman"/>
              </w:rPr>
              <w:t>0.76</w:t>
            </w:r>
          </w:p>
        </w:tc>
        <w:tc>
          <w:tcPr>
            <w:tcW w:w="2233" w:type="dxa"/>
          </w:tcPr>
          <w:p w14:paraId="22114476" w14:textId="371DC7B2" w:rsidR="00C4130C" w:rsidRDefault="00C4130C" w:rsidP="00C4130C">
            <w:pPr>
              <w:jc w:val="center"/>
              <w:rPr>
                <w:rFonts w:ascii="Times New Roman" w:hAnsi="Times New Roman" w:cs="Times New Roman"/>
              </w:rPr>
            </w:pPr>
            <w:r>
              <w:rPr>
                <w:rFonts w:ascii="Times New Roman" w:hAnsi="Times New Roman" w:cs="Times New Roman"/>
              </w:rPr>
              <w:t>0.39, 1.46</w:t>
            </w:r>
          </w:p>
        </w:tc>
        <w:tc>
          <w:tcPr>
            <w:tcW w:w="2233" w:type="dxa"/>
          </w:tcPr>
          <w:p w14:paraId="4F278524" w14:textId="02B1C45C" w:rsidR="00C4130C" w:rsidRDefault="00C4130C" w:rsidP="00C4130C">
            <w:pPr>
              <w:jc w:val="center"/>
              <w:rPr>
                <w:rFonts w:ascii="Times New Roman" w:hAnsi="Times New Roman" w:cs="Times New Roman"/>
              </w:rPr>
            </w:pPr>
            <w:r>
              <w:rPr>
                <w:rFonts w:ascii="Times New Roman" w:hAnsi="Times New Roman" w:cs="Times New Roman"/>
              </w:rPr>
              <w:t>0.41</w:t>
            </w:r>
          </w:p>
        </w:tc>
      </w:tr>
      <w:tr w:rsidR="00C4130C" w14:paraId="061FF8ED" w14:textId="3A2B873A" w:rsidTr="00C4130C">
        <w:tc>
          <w:tcPr>
            <w:tcW w:w="3055" w:type="dxa"/>
          </w:tcPr>
          <w:p w14:paraId="2EFBE41C" w14:textId="50E20063" w:rsidR="00C4130C" w:rsidRDefault="00C4130C">
            <w:pPr>
              <w:rPr>
                <w:rFonts w:ascii="Times New Roman" w:hAnsi="Times New Roman" w:cs="Times New Roman"/>
              </w:rPr>
            </w:pPr>
            <w:r>
              <w:rPr>
                <w:rFonts w:ascii="Times New Roman" w:hAnsi="Times New Roman" w:cs="Times New Roman"/>
              </w:rPr>
              <w:t>7-day follow-up</w:t>
            </w:r>
          </w:p>
        </w:tc>
        <w:tc>
          <w:tcPr>
            <w:tcW w:w="1829" w:type="dxa"/>
          </w:tcPr>
          <w:p w14:paraId="106AC99C" w14:textId="57E5E632" w:rsidR="00C4130C" w:rsidRDefault="00C4130C" w:rsidP="00C4130C">
            <w:pPr>
              <w:jc w:val="center"/>
              <w:rPr>
                <w:rFonts w:ascii="Times New Roman" w:hAnsi="Times New Roman" w:cs="Times New Roman"/>
              </w:rPr>
            </w:pPr>
            <w:r>
              <w:rPr>
                <w:rFonts w:ascii="Times New Roman" w:hAnsi="Times New Roman" w:cs="Times New Roman"/>
              </w:rPr>
              <w:t>0.74</w:t>
            </w:r>
          </w:p>
        </w:tc>
        <w:tc>
          <w:tcPr>
            <w:tcW w:w="2233" w:type="dxa"/>
          </w:tcPr>
          <w:p w14:paraId="6BC52B6E" w14:textId="66663443" w:rsidR="00C4130C" w:rsidRDefault="00C4130C" w:rsidP="00C4130C">
            <w:pPr>
              <w:jc w:val="center"/>
              <w:rPr>
                <w:rFonts w:ascii="Times New Roman" w:hAnsi="Times New Roman" w:cs="Times New Roman"/>
              </w:rPr>
            </w:pPr>
            <w:r>
              <w:rPr>
                <w:rFonts w:ascii="Times New Roman" w:hAnsi="Times New Roman" w:cs="Times New Roman"/>
              </w:rPr>
              <w:t>0.42, 1.31</w:t>
            </w:r>
          </w:p>
        </w:tc>
        <w:tc>
          <w:tcPr>
            <w:tcW w:w="2233" w:type="dxa"/>
          </w:tcPr>
          <w:p w14:paraId="32EF8B0C" w14:textId="19AB1A7A" w:rsidR="00C4130C" w:rsidRDefault="00C4130C" w:rsidP="00C4130C">
            <w:pPr>
              <w:jc w:val="center"/>
              <w:rPr>
                <w:rFonts w:ascii="Times New Roman" w:hAnsi="Times New Roman" w:cs="Times New Roman"/>
              </w:rPr>
            </w:pPr>
            <w:r>
              <w:rPr>
                <w:rFonts w:ascii="Times New Roman" w:hAnsi="Times New Roman" w:cs="Times New Roman"/>
              </w:rPr>
              <w:t>0.31</w:t>
            </w:r>
          </w:p>
        </w:tc>
      </w:tr>
      <w:tr w:rsidR="00C4130C" w14:paraId="2C5B1505" w14:textId="2AB61012" w:rsidTr="00C4130C">
        <w:tc>
          <w:tcPr>
            <w:tcW w:w="3055" w:type="dxa"/>
          </w:tcPr>
          <w:p w14:paraId="429E153B" w14:textId="03A188FE" w:rsidR="00C4130C" w:rsidRDefault="00C4130C">
            <w:pPr>
              <w:rPr>
                <w:rFonts w:ascii="Times New Roman" w:hAnsi="Times New Roman" w:cs="Times New Roman"/>
              </w:rPr>
            </w:pPr>
            <w:r>
              <w:rPr>
                <w:rFonts w:ascii="Times New Roman" w:hAnsi="Times New Roman" w:cs="Times New Roman"/>
              </w:rPr>
              <w:t>Community Paramedicine</w:t>
            </w:r>
          </w:p>
        </w:tc>
        <w:tc>
          <w:tcPr>
            <w:tcW w:w="1829" w:type="dxa"/>
          </w:tcPr>
          <w:p w14:paraId="45A14BFB" w14:textId="64B5B3AE" w:rsidR="00C4130C" w:rsidRDefault="00C4130C" w:rsidP="00C4130C">
            <w:pPr>
              <w:jc w:val="center"/>
              <w:rPr>
                <w:rFonts w:ascii="Times New Roman" w:hAnsi="Times New Roman" w:cs="Times New Roman"/>
              </w:rPr>
            </w:pPr>
            <w:r>
              <w:rPr>
                <w:rFonts w:ascii="Times New Roman" w:hAnsi="Times New Roman" w:cs="Times New Roman"/>
              </w:rPr>
              <w:t>1.16</w:t>
            </w:r>
          </w:p>
        </w:tc>
        <w:tc>
          <w:tcPr>
            <w:tcW w:w="2233" w:type="dxa"/>
          </w:tcPr>
          <w:p w14:paraId="57ECA3F7" w14:textId="6CB32AD7" w:rsidR="00C4130C" w:rsidRDefault="00C4130C" w:rsidP="00C4130C">
            <w:pPr>
              <w:jc w:val="center"/>
              <w:rPr>
                <w:rFonts w:ascii="Times New Roman" w:hAnsi="Times New Roman" w:cs="Times New Roman"/>
              </w:rPr>
            </w:pPr>
            <w:r>
              <w:rPr>
                <w:rFonts w:ascii="Times New Roman" w:hAnsi="Times New Roman" w:cs="Times New Roman"/>
              </w:rPr>
              <w:t>0.60, 2.24</w:t>
            </w:r>
          </w:p>
        </w:tc>
        <w:tc>
          <w:tcPr>
            <w:tcW w:w="2233" w:type="dxa"/>
          </w:tcPr>
          <w:p w14:paraId="25934BAC" w14:textId="261B767E" w:rsidR="00C4130C" w:rsidRDefault="00C4130C" w:rsidP="00C4130C">
            <w:pPr>
              <w:jc w:val="center"/>
              <w:rPr>
                <w:rFonts w:ascii="Times New Roman" w:hAnsi="Times New Roman" w:cs="Times New Roman"/>
              </w:rPr>
            </w:pPr>
            <w:r>
              <w:rPr>
                <w:rFonts w:ascii="Times New Roman" w:hAnsi="Times New Roman" w:cs="Times New Roman"/>
              </w:rPr>
              <w:t>0.67</w:t>
            </w:r>
          </w:p>
        </w:tc>
      </w:tr>
      <w:tr w:rsidR="00C4130C" w14:paraId="0DDE76FB" w14:textId="1ECAC3C1" w:rsidTr="00C4130C">
        <w:tc>
          <w:tcPr>
            <w:tcW w:w="3055" w:type="dxa"/>
          </w:tcPr>
          <w:p w14:paraId="47171DB5" w14:textId="7F72A0DA" w:rsidR="00C4130C" w:rsidRDefault="00C4130C">
            <w:pPr>
              <w:rPr>
                <w:rFonts w:ascii="Times New Roman" w:hAnsi="Times New Roman" w:cs="Times New Roman"/>
              </w:rPr>
            </w:pPr>
            <w:r>
              <w:rPr>
                <w:rFonts w:ascii="Times New Roman" w:hAnsi="Times New Roman" w:cs="Times New Roman"/>
              </w:rPr>
              <w:t>APP contact within 48 hours</w:t>
            </w:r>
          </w:p>
        </w:tc>
        <w:tc>
          <w:tcPr>
            <w:tcW w:w="1829" w:type="dxa"/>
          </w:tcPr>
          <w:p w14:paraId="5CDB787A" w14:textId="38D5873E" w:rsidR="00C4130C" w:rsidRDefault="00C4130C" w:rsidP="00C4130C">
            <w:pPr>
              <w:jc w:val="center"/>
              <w:rPr>
                <w:rFonts w:ascii="Times New Roman" w:hAnsi="Times New Roman" w:cs="Times New Roman"/>
              </w:rPr>
            </w:pPr>
            <w:r>
              <w:rPr>
                <w:rFonts w:ascii="Times New Roman" w:hAnsi="Times New Roman" w:cs="Times New Roman"/>
              </w:rPr>
              <w:t>1.23</w:t>
            </w:r>
          </w:p>
        </w:tc>
        <w:tc>
          <w:tcPr>
            <w:tcW w:w="2233" w:type="dxa"/>
          </w:tcPr>
          <w:p w14:paraId="6AA9C459" w14:textId="5E2BA0D0" w:rsidR="00C4130C" w:rsidRDefault="00C4130C" w:rsidP="00C4130C">
            <w:pPr>
              <w:jc w:val="center"/>
              <w:rPr>
                <w:rFonts w:ascii="Times New Roman" w:hAnsi="Times New Roman" w:cs="Times New Roman"/>
              </w:rPr>
            </w:pPr>
            <w:r>
              <w:rPr>
                <w:rFonts w:ascii="Times New Roman" w:hAnsi="Times New Roman" w:cs="Times New Roman"/>
              </w:rPr>
              <w:t>0.66, 2.29</w:t>
            </w:r>
          </w:p>
        </w:tc>
        <w:tc>
          <w:tcPr>
            <w:tcW w:w="2233" w:type="dxa"/>
          </w:tcPr>
          <w:p w14:paraId="63C4746A" w14:textId="543CC479" w:rsidR="00C4130C" w:rsidRDefault="00C4130C" w:rsidP="00C4130C">
            <w:pPr>
              <w:jc w:val="center"/>
              <w:rPr>
                <w:rFonts w:ascii="Times New Roman" w:hAnsi="Times New Roman" w:cs="Times New Roman"/>
              </w:rPr>
            </w:pPr>
            <w:r>
              <w:rPr>
                <w:rFonts w:ascii="Times New Roman" w:hAnsi="Times New Roman" w:cs="Times New Roman"/>
              </w:rPr>
              <w:t>0.51</w:t>
            </w:r>
          </w:p>
        </w:tc>
      </w:tr>
      <w:tr w:rsidR="00C4130C" w14:paraId="1896E5F8" w14:textId="02B2F448" w:rsidTr="00C4130C">
        <w:tc>
          <w:tcPr>
            <w:tcW w:w="3055" w:type="dxa"/>
          </w:tcPr>
          <w:p w14:paraId="51106EA0" w14:textId="2BBB79D5" w:rsidR="00C4130C" w:rsidRDefault="00C4130C">
            <w:pPr>
              <w:rPr>
                <w:rFonts w:ascii="Times New Roman" w:hAnsi="Times New Roman" w:cs="Times New Roman"/>
              </w:rPr>
            </w:pPr>
            <w:r>
              <w:rPr>
                <w:rFonts w:ascii="Times New Roman" w:hAnsi="Times New Roman" w:cs="Times New Roman"/>
              </w:rPr>
              <w:t>Contacted vs not contacted</w:t>
            </w:r>
          </w:p>
        </w:tc>
        <w:tc>
          <w:tcPr>
            <w:tcW w:w="1829" w:type="dxa"/>
          </w:tcPr>
          <w:p w14:paraId="7E70D859" w14:textId="62AFE21B" w:rsidR="00C4130C" w:rsidRDefault="00C4130C" w:rsidP="00C4130C">
            <w:pPr>
              <w:jc w:val="center"/>
              <w:rPr>
                <w:rFonts w:ascii="Times New Roman" w:hAnsi="Times New Roman" w:cs="Times New Roman"/>
              </w:rPr>
            </w:pPr>
            <w:r>
              <w:rPr>
                <w:rFonts w:ascii="Times New Roman" w:hAnsi="Times New Roman" w:cs="Times New Roman"/>
              </w:rPr>
              <w:t>0.73</w:t>
            </w:r>
          </w:p>
        </w:tc>
        <w:tc>
          <w:tcPr>
            <w:tcW w:w="2233" w:type="dxa"/>
          </w:tcPr>
          <w:p w14:paraId="4A28C192" w14:textId="4021D4E5" w:rsidR="00C4130C" w:rsidRDefault="00C4130C" w:rsidP="00C4130C">
            <w:pPr>
              <w:jc w:val="center"/>
              <w:rPr>
                <w:rFonts w:ascii="Times New Roman" w:hAnsi="Times New Roman" w:cs="Times New Roman"/>
              </w:rPr>
            </w:pPr>
            <w:r>
              <w:rPr>
                <w:rFonts w:ascii="Times New Roman" w:hAnsi="Times New Roman" w:cs="Times New Roman"/>
              </w:rPr>
              <w:t>0.25, 2.07</w:t>
            </w:r>
          </w:p>
        </w:tc>
        <w:tc>
          <w:tcPr>
            <w:tcW w:w="2233" w:type="dxa"/>
          </w:tcPr>
          <w:p w14:paraId="2652259B" w14:textId="2E5B09E4" w:rsidR="00C4130C" w:rsidRDefault="00C4130C" w:rsidP="00C4130C">
            <w:pPr>
              <w:jc w:val="center"/>
              <w:rPr>
                <w:rFonts w:ascii="Times New Roman" w:hAnsi="Times New Roman" w:cs="Times New Roman"/>
              </w:rPr>
            </w:pPr>
            <w:r>
              <w:rPr>
                <w:rFonts w:ascii="Times New Roman" w:hAnsi="Times New Roman" w:cs="Times New Roman"/>
              </w:rPr>
              <w:t>0.55</w:t>
            </w:r>
          </w:p>
        </w:tc>
      </w:tr>
    </w:tbl>
    <w:p w14:paraId="0144ED57" w14:textId="2F7ED70C" w:rsidR="00254B59" w:rsidRDefault="00C4130C">
      <w:pPr>
        <w:rPr>
          <w:rFonts w:ascii="Times New Roman" w:hAnsi="Times New Roman" w:cs="Times New Roman"/>
        </w:rPr>
      </w:pPr>
      <w:r>
        <w:rPr>
          <w:rFonts w:ascii="Times New Roman" w:hAnsi="Times New Roman" w:cs="Times New Roman"/>
        </w:rPr>
        <w:t>Note. CI=confidence Interval</w:t>
      </w:r>
    </w:p>
    <w:p w14:paraId="300CB656" w14:textId="77777777" w:rsidR="00254B59" w:rsidRDefault="00254B59">
      <w:pPr>
        <w:rPr>
          <w:rFonts w:ascii="Times New Roman" w:hAnsi="Times New Roman" w:cs="Times New Roman"/>
        </w:rPr>
      </w:pPr>
      <w:r>
        <w:rPr>
          <w:rFonts w:ascii="Times New Roman" w:hAnsi="Times New Roman" w:cs="Times New Roman"/>
        </w:rPr>
        <w:br w:type="page"/>
      </w:r>
    </w:p>
    <w:tbl>
      <w:tblPr>
        <w:tblStyle w:val="TableGrid"/>
        <w:tblW w:w="0" w:type="auto"/>
        <w:tblLook w:val="04A0" w:firstRow="1" w:lastRow="0" w:firstColumn="1" w:lastColumn="0" w:noHBand="0" w:noVBand="1"/>
      </w:tblPr>
      <w:tblGrid>
        <w:gridCol w:w="3775"/>
        <w:gridCol w:w="2520"/>
      </w:tblGrid>
      <w:tr w:rsidR="00254B59" w14:paraId="48A28FA7" w14:textId="77777777" w:rsidTr="00DF5701">
        <w:tc>
          <w:tcPr>
            <w:tcW w:w="6295" w:type="dxa"/>
            <w:gridSpan w:val="2"/>
          </w:tcPr>
          <w:p w14:paraId="335A0C4D" w14:textId="0136D999" w:rsidR="00254B59" w:rsidRDefault="00254B59">
            <w:pPr>
              <w:rPr>
                <w:rFonts w:ascii="Times New Roman" w:hAnsi="Times New Roman" w:cs="Times New Roman"/>
              </w:rPr>
            </w:pPr>
            <w:r>
              <w:rPr>
                <w:rFonts w:ascii="Times New Roman" w:hAnsi="Times New Roman" w:cs="Times New Roman"/>
              </w:rPr>
              <w:lastRenderedPageBreak/>
              <w:t xml:space="preserve">eTable 6. </w:t>
            </w:r>
            <w:r>
              <w:rPr>
                <w:rFonts w:ascii="Times New Roman" w:hAnsi="Times New Roman" w:cs="Times New Roman"/>
              </w:rPr>
              <w:t xml:space="preserve">Descriptive Characteristics of </w:t>
            </w:r>
            <w:r>
              <w:rPr>
                <w:rFonts w:ascii="Times New Roman" w:hAnsi="Times New Roman" w:cs="Times New Roman"/>
              </w:rPr>
              <w:t>Not Contacted (n=13)</w:t>
            </w:r>
          </w:p>
        </w:tc>
      </w:tr>
      <w:tr w:rsidR="00254B59" w14:paraId="49F19077" w14:textId="77777777" w:rsidTr="00254B59">
        <w:tc>
          <w:tcPr>
            <w:tcW w:w="3775" w:type="dxa"/>
          </w:tcPr>
          <w:p w14:paraId="5C8841D6" w14:textId="10451179" w:rsidR="00254B59" w:rsidRDefault="00254B59" w:rsidP="00B62576">
            <w:pPr>
              <w:jc w:val="center"/>
              <w:rPr>
                <w:rFonts w:ascii="Times New Roman" w:hAnsi="Times New Roman" w:cs="Times New Roman"/>
              </w:rPr>
            </w:pPr>
            <w:r>
              <w:rPr>
                <w:rFonts w:ascii="Times New Roman" w:hAnsi="Times New Roman" w:cs="Times New Roman"/>
              </w:rPr>
              <w:t>Variable</w:t>
            </w:r>
          </w:p>
        </w:tc>
        <w:tc>
          <w:tcPr>
            <w:tcW w:w="2520" w:type="dxa"/>
          </w:tcPr>
          <w:p w14:paraId="72529B16" w14:textId="03B9DBB0" w:rsidR="00254B59" w:rsidRDefault="00254B59" w:rsidP="00B62576">
            <w:pPr>
              <w:jc w:val="center"/>
              <w:rPr>
                <w:rFonts w:ascii="Times New Roman" w:hAnsi="Times New Roman" w:cs="Times New Roman"/>
              </w:rPr>
            </w:pPr>
            <w:r>
              <w:rPr>
                <w:rFonts w:ascii="Times New Roman" w:hAnsi="Times New Roman" w:cs="Times New Roman"/>
              </w:rPr>
              <w:t>Value %(n)*</w:t>
            </w:r>
          </w:p>
        </w:tc>
      </w:tr>
      <w:tr w:rsidR="00254B59" w14:paraId="5684183C" w14:textId="77777777" w:rsidTr="00254B59">
        <w:tc>
          <w:tcPr>
            <w:tcW w:w="3775" w:type="dxa"/>
          </w:tcPr>
          <w:p w14:paraId="1F6DC38D" w14:textId="17C3EC70" w:rsidR="00254B59" w:rsidRDefault="00254B59">
            <w:pPr>
              <w:rPr>
                <w:rFonts w:ascii="Times New Roman" w:hAnsi="Times New Roman" w:cs="Times New Roman"/>
              </w:rPr>
            </w:pPr>
            <w:r>
              <w:rPr>
                <w:rFonts w:ascii="Times New Roman" w:hAnsi="Times New Roman" w:cs="Times New Roman"/>
              </w:rPr>
              <w:t>Age (years), median (IQR), range</w:t>
            </w:r>
          </w:p>
        </w:tc>
        <w:tc>
          <w:tcPr>
            <w:tcW w:w="2520" w:type="dxa"/>
          </w:tcPr>
          <w:p w14:paraId="50F3AF72" w14:textId="1F087BF5" w:rsidR="00254B59" w:rsidRDefault="00B62576" w:rsidP="00B62576">
            <w:pPr>
              <w:jc w:val="center"/>
              <w:rPr>
                <w:rFonts w:ascii="Times New Roman" w:hAnsi="Times New Roman" w:cs="Times New Roman"/>
              </w:rPr>
            </w:pPr>
            <w:r>
              <w:rPr>
                <w:rFonts w:ascii="Times New Roman" w:hAnsi="Times New Roman" w:cs="Times New Roman"/>
              </w:rPr>
              <w:t>88 (73, 93)</w:t>
            </w:r>
          </w:p>
        </w:tc>
      </w:tr>
      <w:tr w:rsidR="00254B59" w14:paraId="7F5F71DE" w14:textId="77777777" w:rsidTr="00254B59">
        <w:tc>
          <w:tcPr>
            <w:tcW w:w="3775" w:type="dxa"/>
          </w:tcPr>
          <w:p w14:paraId="397AAEA3" w14:textId="097E670D" w:rsidR="00254B59" w:rsidRDefault="00254B59">
            <w:pPr>
              <w:rPr>
                <w:rFonts w:ascii="Times New Roman" w:hAnsi="Times New Roman" w:cs="Times New Roman"/>
              </w:rPr>
            </w:pPr>
            <w:r>
              <w:rPr>
                <w:rFonts w:ascii="Times New Roman" w:hAnsi="Times New Roman" w:cs="Times New Roman"/>
              </w:rPr>
              <w:t>Female</w:t>
            </w:r>
          </w:p>
        </w:tc>
        <w:tc>
          <w:tcPr>
            <w:tcW w:w="2520" w:type="dxa"/>
          </w:tcPr>
          <w:p w14:paraId="328A6740" w14:textId="1814ABA2" w:rsidR="00254B59" w:rsidRDefault="00B62576" w:rsidP="00B62576">
            <w:pPr>
              <w:jc w:val="center"/>
              <w:rPr>
                <w:rFonts w:ascii="Times New Roman" w:hAnsi="Times New Roman" w:cs="Times New Roman"/>
              </w:rPr>
            </w:pPr>
            <w:r>
              <w:rPr>
                <w:rFonts w:ascii="Times New Roman" w:hAnsi="Times New Roman" w:cs="Times New Roman"/>
              </w:rPr>
              <w:t>69.2 (9)</w:t>
            </w:r>
          </w:p>
        </w:tc>
      </w:tr>
      <w:tr w:rsidR="00254B59" w14:paraId="32189548" w14:textId="77777777" w:rsidTr="00254B59">
        <w:tc>
          <w:tcPr>
            <w:tcW w:w="3775" w:type="dxa"/>
          </w:tcPr>
          <w:p w14:paraId="5CE32265" w14:textId="418748E5" w:rsidR="00254B59" w:rsidRDefault="00254B59">
            <w:pPr>
              <w:rPr>
                <w:rFonts w:ascii="Times New Roman" w:hAnsi="Times New Roman" w:cs="Times New Roman"/>
              </w:rPr>
            </w:pPr>
            <w:r>
              <w:rPr>
                <w:rFonts w:ascii="Times New Roman" w:hAnsi="Times New Roman" w:cs="Times New Roman"/>
              </w:rPr>
              <w:t>Race</w:t>
            </w:r>
          </w:p>
          <w:p w14:paraId="43BFE0D2" w14:textId="77777777" w:rsidR="00254B59" w:rsidRDefault="00254B59" w:rsidP="00FB58E8">
            <w:pPr>
              <w:ind w:left="288"/>
              <w:rPr>
                <w:rFonts w:ascii="Times New Roman" w:hAnsi="Times New Roman" w:cs="Times New Roman"/>
              </w:rPr>
            </w:pPr>
            <w:r>
              <w:rPr>
                <w:rFonts w:ascii="Times New Roman" w:hAnsi="Times New Roman" w:cs="Times New Roman"/>
              </w:rPr>
              <w:t>White/Caucasian</w:t>
            </w:r>
          </w:p>
          <w:p w14:paraId="3320B68D" w14:textId="77777777" w:rsidR="00254B59" w:rsidRDefault="00254B59" w:rsidP="00FB58E8">
            <w:pPr>
              <w:ind w:left="288"/>
              <w:rPr>
                <w:rFonts w:ascii="Times New Roman" w:hAnsi="Times New Roman" w:cs="Times New Roman"/>
              </w:rPr>
            </w:pPr>
            <w:r>
              <w:rPr>
                <w:rFonts w:ascii="Times New Roman" w:hAnsi="Times New Roman" w:cs="Times New Roman"/>
              </w:rPr>
              <w:t>Black/African American</w:t>
            </w:r>
          </w:p>
          <w:p w14:paraId="085BB55F" w14:textId="09080609" w:rsidR="00254B59" w:rsidRDefault="00254B59" w:rsidP="00FB58E8">
            <w:pPr>
              <w:ind w:left="288"/>
              <w:rPr>
                <w:rFonts w:ascii="Times New Roman" w:hAnsi="Times New Roman" w:cs="Times New Roman"/>
              </w:rPr>
            </w:pPr>
            <w:r>
              <w:rPr>
                <w:rFonts w:ascii="Times New Roman" w:hAnsi="Times New Roman" w:cs="Times New Roman"/>
              </w:rPr>
              <w:t>Other/declined</w:t>
            </w:r>
          </w:p>
        </w:tc>
        <w:tc>
          <w:tcPr>
            <w:tcW w:w="2520" w:type="dxa"/>
          </w:tcPr>
          <w:p w14:paraId="7BDA9D0B" w14:textId="77777777" w:rsidR="00254B59" w:rsidRDefault="00254B59" w:rsidP="00B62576">
            <w:pPr>
              <w:jc w:val="center"/>
              <w:rPr>
                <w:rFonts w:ascii="Times New Roman" w:hAnsi="Times New Roman" w:cs="Times New Roman"/>
              </w:rPr>
            </w:pPr>
          </w:p>
          <w:p w14:paraId="34D9C4AA" w14:textId="77777777" w:rsidR="00B62576" w:rsidRDefault="00B62576" w:rsidP="00B62576">
            <w:pPr>
              <w:jc w:val="center"/>
              <w:rPr>
                <w:rFonts w:ascii="Times New Roman" w:hAnsi="Times New Roman" w:cs="Times New Roman"/>
              </w:rPr>
            </w:pPr>
            <w:r>
              <w:rPr>
                <w:rFonts w:ascii="Times New Roman" w:hAnsi="Times New Roman" w:cs="Times New Roman"/>
              </w:rPr>
              <w:t>76.9 (10)</w:t>
            </w:r>
          </w:p>
          <w:p w14:paraId="15D2CD80" w14:textId="77777777" w:rsidR="00B62576" w:rsidRDefault="00B62576" w:rsidP="00B62576">
            <w:pPr>
              <w:jc w:val="center"/>
              <w:rPr>
                <w:rFonts w:ascii="Times New Roman" w:hAnsi="Times New Roman" w:cs="Times New Roman"/>
              </w:rPr>
            </w:pPr>
            <w:r>
              <w:rPr>
                <w:rFonts w:ascii="Times New Roman" w:hAnsi="Times New Roman" w:cs="Times New Roman"/>
              </w:rPr>
              <w:t>15.4 (2)</w:t>
            </w:r>
          </w:p>
          <w:p w14:paraId="4149A9DF" w14:textId="759924C1" w:rsidR="00B62576" w:rsidRDefault="00B62576" w:rsidP="00B62576">
            <w:pPr>
              <w:jc w:val="center"/>
              <w:rPr>
                <w:rFonts w:ascii="Times New Roman" w:hAnsi="Times New Roman" w:cs="Times New Roman"/>
              </w:rPr>
            </w:pPr>
            <w:r>
              <w:rPr>
                <w:rFonts w:ascii="Times New Roman" w:hAnsi="Times New Roman" w:cs="Times New Roman"/>
              </w:rPr>
              <w:t>7.7 (1)</w:t>
            </w:r>
          </w:p>
        </w:tc>
      </w:tr>
      <w:tr w:rsidR="00254B59" w14:paraId="4ADF9770" w14:textId="77777777" w:rsidTr="00254B59">
        <w:tc>
          <w:tcPr>
            <w:tcW w:w="3775" w:type="dxa"/>
          </w:tcPr>
          <w:p w14:paraId="6FAC9231" w14:textId="4950275A" w:rsidR="00254B59" w:rsidRDefault="00254B59" w:rsidP="00254B59">
            <w:pPr>
              <w:rPr>
                <w:rFonts w:ascii="Times New Roman" w:hAnsi="Times New Roman" w:cs="Times New Roman"/>
              </w:rPr>
            </w:pPr>
            <w:r>
              <w:rPr>
                <w:rFonts w:ascii="Times New Roman" w:hAnsi="Times New Roman" w:cs="Times New Roman"/>
              </w:rPr>
              <w:t>Ethnicity,</w:t>
            </w:r>
          </w:p>
          <w:p w14:paraId="4A715F88" w14:textId="77777777" w:rsidR="00254B59" w:rsidRDefault="00254B59" w:rsidP="00254B59">
            <w:pPr>
              <w:ind w:left="288"/>
              <w:rPr>
                <w:rFonts w:ascii="Times New Roman" w:hAnsi="Times New Roman" w:cs="Times New Roman"/>
              </w:rPr>
            </w:pPr>
            <w:r>
              <w:rPr>
                <w:rFonts w:ascii="Times New Roman" w:hAnsi="Times New Roman" w:cs="Times New Roman"/>
              </w:rPr>
              <w:t>Non-Hispanic</w:t>
            </w:r>
          </w:p>
          <w:p w14:paraId="3E88B240" w14:textId="7A6AB673" w:rsidR="00254B59" w:rsidRDefault="00254B59" w:rsidP="00254B59">
            <w:pPr>
              <w:ind w:left="288"/>
              <w:rPr>
                <w:rFonts w:ascii="Times New Roman" w:hAnsi="Times New Roman" w:cs="Times New Roman"/>
              </w:rPr>
            </w:pPr>
            <w:r>
              <w:rPr>
                <w:rFonts w:ascii="Times New Roman" w:hAnsi="Times New Roman" w:cs="Times New Roman"/>
              </w:rPr>
              <w:t>Hispanic</w:t>
            </w:r>
          </w:p>
        </w:tc>
        <w:tc>
          <w:tcPr>
            <w:tcW w:w="2520" w:type="dxa"/>
          </w:tcPr>
          <w:p w14:paraId="73D68D9D" w14:textId="77777777" w:rsidR="00254B59" w:rsidRDefault="00254B59" w:rsidP="00B62576">
            <w:pPr>
              <w:jc w:val="center"/>
              <w:rPr>
                <w:rFonts w:ascii="Times New Roman" w:hAnsi="Times New Roman" w:cs="Times New Roman"/>
              </w:rPr>
            </w:pPr>
          </w:p>
          <w:p w14:paraId="03B26F1B" w14:textId="77777777" w:rsidR="00B62576" w:rsidRDefault="00B62576" w:rsidP="00B62576">
            <w:pPr>
              <w:jc w:val="center"/>
              <w:rPr>
                <w:rFonts w:ascii="Times New Roman" w:hAnsi="Times New Roman" w:cs="Times New Roman"/>
              </w:rPr>
            </w:pPr>
            <w:r>
              <w:rPr>
                <w:rFonts w:ascii="Times New Roman" w:hAnsi="Times New Roman" w:cs="Times New Roman"/>
              </w:rPr>
              <w:t>84.6 (11)</w:t>
            </w:r>
          </w:p>
          <w:p w14:paraId="1D2B2595" w14:textId="1E3CDAE2" w:rsidR="00B62576" w:rsidRDefault="00B62576" w:rsidP="00B62576">
            <w:pPr>
              <w:jc w:val="center"/>
              <w:rPr>
                <w:rFonts w:ascii="Times New Roman" w:hAnsi="Times New Roman" w:cs="Times New Roman"/>
              </w:rPr>
            </w:pPr>
            <w:r>
              <w:rPr>
                <w:rFonts w:ascii="Times New Roman" w:hAnsi="Times New Roman" w:cs="Times New Roman"/>
              </w:rPr>
              <w:t>7.7 (1)</w:t>
            </w:r>
          </w:p>
        </w:tc>
      </w:tr>
      <w:tr w:rsidR="00254B59" w14:paraId="62F6431E" w14:textId="77777777" w:rsidTr="00254B59">
        <w:tc>
          <w:tcPr>
            <w:tcW w:w="3775" w:type="dxa"/>
          </w:tcPr>
          <w:p w14:paraId="714D2A05" w14:textId="2D8A62BD" w:rsidR="00254B59" w:rsidRDefault="00254B59" w:rsidP="00254B59">
            <w:pPr>
              <w:rPr>
                <w:rFonts w:ascii="Times New Roman" w:hAnsi="Times New Roman" w:cs="Times New Roman"/>
              </w:rPr>
            </w:pPr>
            <w:r>
              <w:rPr>
                <w:rFonts w:ascii="Times New Roman" w:hAnsi="Times New Roman" w:cs="Times New Roman"/>
              </w:rPr>
              <w:t>Married</w:t>
            </w:r>
          </w:p>
        </w:tc>
        <w:tc>
          <w:tcPr>
            <w:tcW w:w="2520" w:type="dxa"/>
          </w:tcPr>
          <w:p w14:paraId="3852088A" w14:textId="1ED1232D" w:rsidR="00254B59" w:rsidRDefault="00254B59" w:rsidP="00B62576">
            <w:pPr>
              <w:jc w:val="center"/>
              <w:rPr>
                <w:rFonts w:ascii="Times New Roman" w:hAnsi="Times New Roman" w:cs="Times New Roman"/>
              </w:rPr>
            </w:pPr>
            <w:r>
              <w:rPr>
                <w:rFonts w:ascii="Times New Roman" w:hAnsi="Times New Roman" w:cs="Times New Roman"/>
              </w:rPr>
              <w:t>23.1 (3)</w:t>
            </w:r>
          </w:p>
        </w:tc>
      </w:tr>
      <w:tr w:rsidR="00254B59" w14:paraId="29A643F6" w14:textId="77777777" w:rsidTr="00254B59">
        <w:tc>
          <w:tcPr>
            <w:tcW w:w="3775" w:type="dxa"/>
          </w:tcPr>
          <w:p w14:paraId="6F0A355A" w14:textId="790A3309" w:rsidR="00254B59" w:rsidRDefault="00254B59" w:rsidP="00254B59">
            <w:pPr>
              <w:rPr>
                <w:rFonts w:ascii="Times New Roman" w:hAnsi="Times New Roman" w:cs="Times New Roman"/>
              </w:rPr>
            </w:pPr>
            <w:r>
              <w:rPr>
                <w:rFonts w:ascii="Times New Roman" w:hAnsi="Times New Roman" w:cs="Times New Roman"/>
              </w:rPr>
              <w:t>Lives alone</w:t>
            </w:r>
          </w:p>
        </w:tc>
        <w:tc>
          <w:tcPr>
            <w:tcW w:w="2520" w:type="dxa"/>
          </w:tcPr>
          <w:p w14:paraId="75ADBB59" w14:textId="6C1207D0" w:rsidR="00254B59" w:rsidRDefault="00254B59" w:rsidP="00B62576">
            <w:pPr>
              <w:jc w:val="center"/>
              <w:rPr>
                <w:rFonts w:ascii="Times New Roman" w:hAnsi="Times New Roman" w:cs="Times New Roman"/>
              </w:rPr>
            </w:pPr>
            <w:r>
              <w:rPr>
                <w:rFonts w:ascii="Times New Roman" w:hAnsi="Times New Roman" w:cs="Times New Roman"/>
              </w:rPr>
              <w:t>7.7 (1)</w:t>
            </w:r>
          </w:p>
        </w:tc>
      </w:tr>
      <w:tr w:rsidR="00254B59" w14:paraId="7B977449" w14:textId="77777777" w:rsidTr="00254B59">
        <w:tc>
          <w:tcPr>
            <w:tcW w:w="3775" w:type="dxa"/>
          </w:tcPr>
          <w:p w14:paraId="6D7C78C0" w14:textId="054CBE4F" w:rsidR="00254B59" w:rsidRDefault="00254B59" w:rsidP="00254B59">
            <w:pPr>
              <w:rPr>
                <w:rFonts w:ascii="Times New Roman" w:hAnsi="Times New Roman" w:cs="Times New Roman"/>
              </w:rPr>
            </w:pPr>
            <w:r>
              <w:rPr>
                <w:rFonts w:ascii="Times New Roman" w:hAnsi="Times New Roman" w:cs="Times New Roman"/>
              </w:rPr>
              <w:t xml:space="preserve">Comorbidities, </w:t>
            </w:r>
            <w:r w:rsidR="00B62576">
              <w:rPr>
                <w:rFonts w:ascii="Times New Roman" w:hAnsi="Times New Roman" w:cs="Times New Roman"/>
              </w:rPr>
              <w:t xml:space="preserve">median (IQR), </w:t>
            </w:r>
            <w:r>
              <w:rPr>
                <w:rFonts w:ascii="Times New Roman" w:hAnsi="Times New Roman" w:cs="Times New Roman"/>
              </w:rPr>
              <w:t>range</w:t>
            </w:r>
            <w:r w:rsidR="00B62576">
              <w:rPr>
                <w:rFonts w:ascii="Times New Roman" w:hAnsi="Times New Roman" w:cs="Times New Roman"/>
              </w:rPr>
              <w:t xml:space="preserve"> 2-9</w:t>
            </w:r>
          </w:p>
        </w:tc>
        <w:tc>
          <w:tcPr>
            <w:tcW w:w="2520" w:type="dxa"/>
          </w:tcPr>
          <w:p w14:paraId="5B3143BA" w14:textId="616663EE" w:rsidR="00254B59" w:rsidRDefault="00B62576" w:rsidP="00B62576">
            <w:pPr>
              <w:jc w:val="center"/>
              <w:rPr>
                <w:rFonts w:ascii="Times New Roman" w:hAnsi="Times New Roman" w:cs="Times New Roman"/>
              </w:rPr>
            </w:pPr>
            <w:r>
              <w:rPr>
                <w:rFonts w:ascii="Times New Roman" w:hAnsi="Times New Roman" w:cs="Times New Roman"/>
              </w:rPr>
              <w:t>6 (5, 8)</w:t>
            </w:r>
          </w:p>
        </w:tc>
      </w:tr>
    </w:tbl>
    <w:p w14:paraId="415D331E" w14:textId="17C949C9" w:rsidR="00C4130C" w:rsidRDefault="00254B59">
      <w:pPr>
        <w:rPr>
          <w:rFonts w:ascii="Times New Roman" w:hAnsi="Times New Roman" w:cs="Times New Roman"/>
        </w:rPr>
      </w:pPr>
      <w:r>
        <w:rPr>
          <w:rFonts w:ascii="Times New Roman" w:hAnsi="Times New Roman" w:cs="Times New Roman"/>
        </w:rPr>
        <w:t>Note. *Unless otherwise noted</w:t>
      </w:r>
    </w:p>
    <w:p w14:paraId="5EBF20F6" w14:textId="77777777" w:rsidR="00C4130C" w:rsidRDefault="00C4130C">
      <w:pPr>
        <w:rPr>
          <w:rFonts w:ascii="Times New Roman" w:hAnsi="Times New Roman" w:cs="Times New Roman"/>
        </w:rPr>
      </w:pPr>
      <w:r>
        <w:rPr>
          <w:rFonts w:ascii="Times New Roman" w:hAnsi="Times New Roman" w:cs="Times New Roman"/>
        </w:rPr>
        <w:br w:type="page"/>
      </w:r>
    </w:p>
    <w:p w14:paraId="29119560" w14:textId="7D54DAD2" w:rsidR="00EE3563" w:rsidRPr="00EC1657" w:rsidRDefault="00C4130C">
      <w:pPr>
        <w:rPr>
          <w:rFonts w:ascii="Times New Roman" w:hAnsi="Times New Roman" w:cs="Times New Roman"/>
          <w:b/>
          <w:bCs/>
        </w:rPr>
      </w:pPr>
      <w:r w:rsidRPr="00EC1657">
        <w:rPr>
          <w:rFonts w:ascii="Times New Roman" w:hAnsi="Times New Roman" w:cs="Times New Roman"/>
          <w:b/>
          <w:bCs/>
        </w:rPr>
        <w:lastRenderedPageBreak/>
        <w:t xml:space="preserve">APPENDIX </w:t>
      </w:r>
      <w:r w:rsidR="00D74007">
        <w:rPr>
          <w:rFonts w:ascii="Times New Roman" w:hAnsi="Times New Roman" w:cs="Times New Roman"/>
          <w:b/>
          <w:bCs/>
        </w:rPr>
        <w:t>C</w:t>
      </w:r>
      <w:r w:rsidRPr="00EC1657">
        <w:rPr>
          <w:rFonts w:ascii="Times New Roman" w:hAnsi="Times New Roman" w:cs="Times New Roman"/>
          <w:b/>
          <w:bCs/>
        </w:rPr>
        <w:t>. Factors Associated with Time to Readmission</w:t>
      </w:r>
    </w:p>
    <w:p w14:paraId="6535635A" w14:textId="2DC18AC6" w:rsidR="003D622A" w:rsidRDefault="00C4130C" w:rsidP="00EC1657">
      <w:pPr>
        <w:jc w:val="both"/>
        <w:rPr>
          <w:rFonts w:ascii="Times New Roman" w:hAnsi="Times New Roman" w:cs="Times New Roman"/>
        </w:rPr>
      </w:pPr>
      <w:r>
        <w:rPr>
          <w:rFonts w:ascii="Times New Roman" w:hAnsi="Times New Roman" w:cs="Times New Roman"/>
        </w:rPr>
        <w:t>Given patients who were readmitted were less likely to interact with the TCM team in terms of contact with APPs, and participation in paramedicine and remote monitoring services</w:t>
      </w:r>
      <w:r w:rsidR="00EC1657">
        <w:rPr>
          <w:rFonts w:ascii="Times New Roman" w:hAnsi="Times New Roman" w:cs="Times New Roman"/>
        </w:rPr>
        <w:t>, w</w:t>
      </w:r>
      <w:r>
        <w:rPr>
          <w:rFonts w:ascii="Times New Roman" w:hAnsi="Times New Roman" w:cs="Times New Roman"/>
        </w:rPr>
        <w:t xml:space="preserve">e ran a Cox Model to test which variables were significantly associated with time to readmission. </w:t>
      </w:r>
      <w:r w:rsidR="00EC1657">
        <w:rPr>
          <w:rFonts w:ascii="Times New Roman" w:hAnsi="Times New Roman" w:cs="Times New Roman"/>
        </w:rPr>
        <w:t>The time variable was number of days to readmission defined as date of readmission – date of discharge. Failure was defined as readmission (readmit30YN=1). The model included 63 observations with 803 days at risk. The overall model was not statistically significant (Prob&gt;χ</w:t>
      </w:r>
      <w:r w:rsidR="00EC1657" w:rsidRPr="00EC1657">
        <w:rPr>
          <w:rFonts w:ascii="Times New Roman" w:hAnsi="Times New Roman" w:cs="Times New Roman"/>
          <w:vertAlign w:val="superscript"/>
        </w:rPr>
        <w:t>2</w:t>
      </w:r>
      <w:r w:rsidR="00EC1657">
        <w:rPr>
          <w:rFonts w:ascii="Times New Roman" w:hAnsi="Times New Roman" w:cs="Times New Roman"/>
        </w:rPr>
        <w:t>=0.898).</w:t>
      </w:r>
      <w:r w:rsidR="009E00F6">
        <w:rPr>
          <w:rFonts w:ascii="Times New Roman" w:hAnsi="Times New Roman" w:cs="Times New Roman"/>
        </w:rPr>
        <w:t xml:space="preserve"> </w:t>
      </w:r>
    </w:p>
    <w:p w14:paraId="74F5866C" w14:textId="77777777" w:rsidR="003D622A" w:rsidRDefault="003D622A">
      <w:pPr>
        <w:rPr>
          <w:rFonts w:ascii="Times New Roman" w:hAnsi="Times New Roman" w:cs="Times New Roman"/>
        </w:rPr>
      </w:pPr>
      <w:r>
        <w:rPr>
          <w:rFonts w:ascii="Times New Roman" w:hAnsi="Times New Roman" w:cs="Times New Roman"/>
        </w:rPr>
        <w:br w:type="page"/>
      </w:r>
    </w:p>
    <w:p w14:paraId="3BAE6E12" w14:textId="7FEABADA" w:rsidR="00C4130C" w:rsidRDefault="003D622A" w:rsidP="00EC1657">
      <w:pPr>
        <w:jc w:val="both"/>
        <w:rPr>
          <w:rFonts w:ascii="Times New Roman" w:hAnsi="Times New Roman" w:cs="Times New Roman"/>
          <w:b/>
          <w:bCs/>
        </w:rPr>
      </w:pPr>
      <w:r w:rsidRPr="006B581F">
        <w:rPr>
          <w:rFonts w:ascii="Times New Roman" w:hAnsi="Times New Roman" w:cs="Times New Roman"/>
          <w:b/>
          <w:bCs/>
        </w:rPr>
        <w:lastRenderedPageBreak/>
        <w:t xml:space="preserve">APPENDIX </w:t>
      </w:r>
      <w:r w:rsidR="00254B59">
        <w:rPr>
          <w:rFonts w:ascii="Times New Roman" w:hAnsi="Times New Roman" w:cs="Times New Roman"/>
          <w:b/>
          <w:bCs/>
        </w:rPr>
        <w:t>D</w:t>
      </w:r>
      <w:r w:rsidRPr="006B581F">
        <w:rPr>
          <w:rFonts w:ascii="Times New Roman" w:hAnsi="Times New Roman" w:cs="Times New Roman"/>
          <w:b/>
          <w:bCs/>
        </w:rPr>
        <w:t>. Stata Code</w:t>
      </w:r>
    </w:p>
    <w:p w14:paraId="77AF70DF" w14:textId="39AF69F7" w:rsidR="00E80C49" w:rsidRPr="00E80C49" w:rsidRDefault="00E80C49" w:rsidP="00E80C49">
      <w:pPr>
        <w:jc w:val="both"/>
        <w:rPr>
          <w:rFonts w:ascii="Times New Roman" w:hAnsi="Times New Roman" w:cs="Times New Roman"/>
        </w:rPr>
      </w:pPr>
      <w:r w:rsidRPr="00E80C49">
        <w:rPr>
          <w:rFonts w:ascii="Times New Roman" w:hAnsi="Times New Roman" w:cs="Times New Roman"/>
        </w:rPr>
        <w:t xml:space="preserve">*Study goal: explore which patient and program level factors (e.g., timely contact, 7-day follow-up) are associated with reduced 30-day readmission. </w:t>
      </w:r>
    </w:p>
    <w:p w14:paraId="64145E99" w14:textId="1980E8B9" w:rsidR="00E80C49" w:rsidRPr="00E80C49" w:rsidRDefault="00E80C49" w:rsidP="00E80C49">
      <w:pPr>
        <w:jc w:val="both"/>
        <w:rPr>
          <w:rFonts w:ascii="Times New Roman" w:hAnsi="Times New Roman" w:cs="Times New Roman"/>
        </w:rPr>
      </w:pPr>
      <w:r w:rsidRPr="00E80C49">
        <w:rPr>
          <w:rFonts w:ascii="Times New Roman" w:hAnsi="Times New Roman" w:cs="Times New Roman"/>
        </w:rPr>
        <w:t>*Bias consideration: patients not readmitted within 30 days may appear to have been contacted more simply because they survived longer, introducing immortal time bias; utilized logistic regression for exploratory purposes.</w:t>
      </w:r>
    </w:p>
    <w:p w14:paraId="254B82E9" w14:textId="6781AE4F" w:rsidR="006B581F" w:rsidRPr="006B581F" w:rsidRDefault="00E80C49" w:rsidP="00EC1657">
      <w:pPr>
        <w:jc w:val="both"/>
        <w:rPr>
          <w:rFonts w:ascii="Times New Roman" w:hAnsi="Times New Roman" w:cs="Times New Roman"/>
        </w:rPr>
      </w:pPr>
      <w:r>
        <w:rPr>
          <w:rFonts w:ascii="Times New Roman" w:hAnsi="Times New Roman" w:cs="Times New Roman"/>
        </w:rPr>
        <w:t>*****</w:t>
      </w:r>
      <w:r w:rsidR="006B581F">
        <w:rPr>
          <w:rFonts w:ascii="Times New Roman" w:hAnsi="Times New Roman" w:cs="Times New Roman"/>
        </w:rPr>
        <w:t>*</w:t>
      </w:r>
      <w:r w:rsidR="006B581F" w:rsidRPr="006B581F">
        <w:rPr>
          <w:rFonts w:ascii="Times New Roman" w:hAnsi="Times New Roman" w:cs="Times New Roman"/>
        </w:rPr>
        <w:t>R</w:t>
      </w:r>
      <w:r>
        <w:rPr>
          <w:rFonts w:ascii="Times New Roman" w:hAnsi="Times New Roman" w:cs="Times New Roman"/>
        </w:rPr>
        <w:t>ECODES*********</w:t>
      </w:r>
    </w:p>
    <w:p w14:paraId="22D70698" w14:textId="34BF9440" w:rsidR="003D622A" w:rsidRDefault="003D622A" w:rsidP="00EC1657">
      <w:pPr>
        <w:jc w:val="both"/>
        <w:rPr>
          <w:rFonts w:ascii="Times New Roman" w:hAnsi="Times New Roman" w:cs="Times New Roman"/>
        </w:rPr>
      </w:pPr>
      <w:r>
        <w:rPr>
          <w:rFonts w:ascii="Times New Roman" w:hAnsi="Times New Roman" w:cs="Times New Roman"/>
        </w:rPr>
        <w:t>*Create global health variable</w:t>
      </w:r>
    </w:p>
    <w:p w14:paraId="6E29A103" w14:textId="4DCBE9D9" w:rsidR="003D622A" w:rsidRDefault="003D622A" w:rsidP="00EC1657">
      <w:pPr>
        <w:jc w:val="both"/>
        <w:rPr>
          <w:rFonts w:ascii="Times New Roman" w:hAnsi="Times New Roman" w:cs="Times New Roman"/>
        </w:rPr>
      </w:pPr>
      <w:r w:rsidRPr="003D622A">
        <w:rPr>
          <w:rFonts w:ascii="Times New Roman" w:hAnsi="Times New Roman" w:cs="Times New Roman"/>
        </w:rPr>
        <w:t>generate ghs= dementiaYN +htnYN +dmYN +cancerYN +cadYN +pvdYN +afibYN +asthmaYN +copdYN +ckdYN +liverdxYN +anemiaYN +oaYN +depressionYN+ anxietyYN</w:t>
      </w:r>
    </w:p>
    <w:p w14:paraId="3B1958E8" w14:textId="77777777" w:rsidR="003D622A" w:rsidRDefault="003D622A" w:rsidP="00EC1657">
      <w:pPr>
        <w:jc w:val="both"/>
        <w:rPr>
          <w:rFonts w:ascii="Times New Roman" w:hAnsi="Times New Roman" w:cs="Times New Roman"/>
        </w:rPr>
      </w:pPr>
    </w:p>
    <w:p w14:paraId="67633DC9" w14:textId="79AAED6F" w:rsidR="003D622A" w:rsidRDefault="003D622A" w:rsidP="00EC1657">
      <w:pPr>
        <w:jc w:val="both"/>
        <w:rPr>
          <w:rFonts w:ascii="Times New Roman" w:hAnsi="Times New Roman" w:cs="Times New Roman"/>
        </w:rPr>
      </w:pPr>
      <w:r>
        <w:rPr>
          <w:rFonts w:ascii="Times New Roman" w:hAnsi="Times New Roman" w:cs="Times New Roman"/>
        </w:rPr>
        <w:t>*dichotomous variable for contacted within 48 hours vs more than 48 hours</w:t>
      </w:r>
    </w:p>
    <w:p w14:paraId="4C230182" w14:textId="77777777" w:rsidR="003D622A" w:rsidRPr="003D622A" w:rsidRDefault="003D622A" w:rsidP="003D622A">
      <w:pPr>
        <w:jc w:val="both"/>
        <w:rPr>
          <w:rFonts w:ascii="Times New Roman" w:hAnsi="Times New Roman" w:cs="Times New Roman"/>
        </w:rPr>
      </w:pPr>
      <w:r w:rsidRPr="003D622A">
        <w:rPr>
          <w:rFonts w:ascii="Times New Roman" w:hAnsi="Times New Roman" w:cs="Times New Roman"/>
        </w:rPr>
        <w:t>generate contact48dich=Days_to_Contact</w:t>
      </w:r>
    </w:p>
    <w:p w14:paraId="0A136489" w14:textId="75FDB788" w:rsidR="003D622A" w:rsidRDefault="003D622A" w:rsidP="003D622A">
      <w:pPr>
        <w:jc w:val="both"/>
        <w:rPr>
          <w:rFonts w:ascii="Times New Roman" w:hAnsi="Times New Roman" w:cs="Times New Roman"/>
        </w:rPr>
      </w:pPr>
      <w:r w:rsidRPr="003D622A">
        <w:rPr>
          <w:rFonts w:ascii="Times New Roman" w:hAnsi="Times New Roman" w:cs="Times New Roman"/>
        </w:rPr>
        <w:t>recode contact48dich min/2=0 3/max=1</w:t>
      </w:r>
    </w:p>
    <w:p w14:paraId="683F1B50" w14:textId="77777777" w:rsidR="003D622A" w:rsidRDefault="003D622A" w:rsidP="003D622A">
      <w:pPr>
        <w:jc w:val="both"/>
        <w:rPr>
          <w:rFonts w:ascii="Times New Roman" w:hAnsi="Times New Roman" w:cs="Times New Roman"/>
        </w:rPr>
      </w:pPr>
    </w:p>
    <w:p w14:paraId="7CC65613" w14:textId="7850494F" w:rsidR="003D622A" w:rsidRDefault="003D622A" w:rsidP="00EC1657">
      <w:pPr>
        <w:jc w:val="both"/>
        <w:rPr>
          <w:rFonts w:ascii="Times New Roman" w:hAnsi="Times New Roman" w:cs="Times New Roman"/>
        </w:rPr>
      </w:pPr>
      <w:r>
        <w:rPr>
          <w:rFonts w:ascii="Times New Roman" w:hAnsi="Times New Roman" w:cs="Times New Roman"/>
        </w:rPr>
        <w:t>*create 3-level variable for not contacted, contacted within 48 hours, contacted in &gt;48 hours</w:t>
      </w:r>
    </w:p>
    <w:p w14:paraId="38EBAFEB"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generate contact_timing_cat=.</w:t>
      </w:r>
    </w:p>
    <w:p w14:paraId="44C890E1"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replace contact_timing_cat=0 if CONTACTED==0</w:t>
      </w:r>
    </w:p>
    <w:p w14:paraId="5D6ADEA7"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replace contact_timing_cat=1 if CONTACTED==1 &amp; Days_to_Contact&lt;=2</w:t>
      </w:r>
    </w:p>
    <w:p w14:paraId="05DB0B96" w14:textId="77777777" w:rsidR="00E80C49" w:rsidRDefault="00E80C49" w:rsidP="00E80C49">
      <w:pPr>
        <w:jc w:val="both"/>
        <w:rPr>
          <w:rFonts w:ascii="Times New Roman" w:hAnsi="Times New Roman" w:cs="Times New Roman"/>
        </w:rPr>
      </w:pPr>
      <w:r w:rsidRPr="00E80C49">
        <w:rPr>
          <w:rFonts w:ascii="Times New Roman" w:hAnsi="Times New Roman" w:cs="Times New Roman"/>
        </w:rPr>
        <w:t>replace contact_timing_cat=2 if CONTACTED==1 &amp; Days_to_Contact&gt;=3</w:t>
      </w:r>
    </w:p>
    <w:p w14:paraId="7A5D573D" w14:textId="1040AFB5" w:rsidR="003D622A" w:rsidRPr="003D622A" w:rsidRDefault="003D622A" w:rsidP="00E80C49">
      <w:pPr>
        <w:jc w:val="both"/>
        <w:rPr>
          <w:rFonts w:ascii="Times New Roman" w:hAnsi="Times New Roman" w:cs="Times New Roman"/>
        </w:rPr>
      </w:pPr>
      <w:r w:rsidRPr="003D622A">
        <w:rPr>
          <w:rFonts w:ascii="Times New Roman" w:hAnsi="Times New Roman" w:cs="Times New Roman"/>
        </w:rPr>
        <w:t>label define c</w:t>
      </w:r>
      <w:r w:rsidR="00E80C49">
        <w:rPr>
          <w:rFonts w:ascii="Times New Roman" w:hAnsi="Times New Roman" w:cs="Times New Roman"/>
        </w:rPr>
        <w:t xml:space="preserve">ontact_timing_cat </w:t>
      </w:r>
      <w:r w:rsidRPr="003D622A">
        <w:rPr>
          <w:rFonts w:ascii="Times New Roman" w:hAnsi="Times New Roman" w:cs="Times New Roman"/>
        </w:rPr>
        <w:t xml:space="preserve"> 0 "not contacted" 1" contacted within 48h" 2 "contacted &gt;48 hour"</w:t>
      </w:r>
    </w:p>
    <w:p w14:paraId="7BC7E0A1" w14:textId="64B7DB94" w:rsidR="003D622A" w:rsidRDefault="003D622A" w:rsidP="003D622A">
      <w:pPr>
        <w:jc w:val="both"/>
        <w:rPr>
          <w:rFonts w:ascii="Times New Roman" w:hAnsi="Times New Roman" w:cs="Times New Roman"/>
        </w:rPr>
      </w:pPr>
      <w:r w:rsidRPr="003D622A">
        <w:rPr>
          <w:rFonts w:ascii="Times New Roman" w:hAnsi="Times New Roman" w:cs="Times New Roman"/>
        </w:rPr>
        <w:t xml:space="preserve">label values </w:t>
      </w:r>
      <w:r w:rsidR="00E80C49">
        <w:rPr>
          <w:rFonts w:ascii="Times New Roman" w:hAnsi="Times New Roman" w:cs="Times New Roman"/>
        </w:rPr>
        <w:t>contact_timing_cat contact_timing_cat</w:t>
      </w:r>
    </w:p>
    <w:p w14:paraId="4EF2947D" w14:textId="71AA4BF6" w:rsidR="003D622A" w:rsidRDefault="00E80C49" w:rsidP="00EC1657">
      <w:pPr>
        <w:jc w:val="both"/>
        <w:rPr>
          <w:rFonts w:ascii="Times New Roman" w:hAnsi="Times New Roman" w:cs="Times New Roman"/>
        </w:rPr>
      </w:pPr>
      <w:r w:rsidRPr="00E80C49">
        <w:rPr>
          <w:rFonts w:ascii="Times New Roman" w:hAnsi="Times New Roman" w:cs="Times New Roman"/>
        </w:rPr>
        <w:t>*****END RECODES****************</w:t>
      </w:r>
    </w:p>
    <w:p w14:paraId="50080006" w14:textId="77777777" w:rsidR="00E80C49" w:rsidRDefault="00E80C49" w:rsidP="00EC1657">
      <w:pPr>
        <w:jc w:val="both"/>
        <w:rPr>
          <w:rFonts w:ascii="Times New Roman" w:hAnsi="Times New Roman" w:cs="Times New Roman"/>
        </w:rPr>
      </w:pPr>
    </w:p>
    <w:p w14:paraId="32D55101" w14:textId="5C31D296" w:rsidR="006B581F" w:rsidRDefault="006B581F" w:rsidP="00EC1657">
      <w:pPr>
        <w:jc w:val="both"/>
        <w:rPr>
          <w:rFonts w:ascii="Times New Roman" w:hAnsi="Times New Roman" w:cs="Times New Roman"/>
        </w:rPr>
      </w:pPr>
      <w:r>
        <w:rPr>
          <w:rFonts w:ascii="Times New Roman" w:hAnsi="Times New Roman" w:cs="Times New Roman"/>
        </w:rPr>
        <w:t>*Statistical Models</w:t>
      </w:r>
    </w:p>
    <w:p w14:paraId="55202474" w14:textId="4D403B5C" w:rsidR="001A227F" w:rsidRDefault="001A227F" w:rsidP="00EC1657">
      <w:pPr>
        <w:jc w:val="both"/>
        <w:rPr>
          <w:rFonts w:ascii="Times New Roman" w:hAnsi="Times New Roman" w:cs="Times New Roman"/>
        </w:rPr>
      </w:pPr>
      <w:r>
        <w:rPr>
          <w:rFonts w:ascii="Times New Roman" w:hAnsi="Times New Roman" w:cs="Times New Roman"/>
        </w:rPr>
        <w:t>*test for collinearity</w:t>
      </w:r>
    </w:p>
    <w:p w14:paraId="71039665" w14:textId="285C144E" w:rsidR="001A227F" w:rsidRDefault="001A227F" w:rsidP="00EC1657">
      <w:pPr>
        <w:jc w:val="both"/>
        <w:rPr>
          <w:rFonts w:ascii="Times New Roman" w:hAnsi="Times New Roman" w:cs="Times New Roman"/>
        </w:rPr>
      </w:pPr>
      <w:r>
        <w:rPr>
          <w:rFonts w:ascii="Times New Roman" w:hAnsi="Times New Roman" w:cs="Times New Roman"/>
        </w:rPr>
        <w:t>regress</w:t>
      </w:r>
      <w:r w:rsidRPr="001A227F">
        <w:rPr>
          <w:rFonts w:ascii="Times New Roman" w:hAnsi="Times New Roman" w:cs="Times New Roman"/>
        </w:rPr>
        <w:t xml:space="preserve"> age race ethnicity language gender marriedYN hhsYN APPcontact48hYN dayfuYN paracaresYN livesaloneYN ghs</w:t>
      </w:r>
    </w:p>
    <w:p w14:paraId="01C7F0F0" w14:textId="2D363548" w:rsidR="001A227F" w:rsidRDefault="001A227F" w:rsidP="00EC1657">
      <w:pPr>
        <w:jc w:val="both"/>
        <w:rPr>
          <w:rFonts w:ascii="Times New Roman" w:hAnsi="Times New Roman" w:cs="Times New Roman"/>
        </w:rPr>
      </w:pPr>
      <w:r>
        <w:rPr>
          <w:rFonts w:ascii="Times New Roman" w:hAnsi="Times New Roman" w:cs="Times New Roman"/>
        </w:rPr>
        <w:t>vif</w:t>
      </w:r>
    </w:p>
    <w:p w14:paraId="664D334D" w14:textId="77777777" w:rsidR="00E80C49" w:rsidRDefault="00E80C49" w:rsidP="00E80C49">
      <w:pPr>
        <w:jc w:val="both"/>
        <w:rPr>
          <w:rFonts w:ascii="Times New Roman" w:hAnsi="Times New Roman" w:cs="Times New Roman"/>
        </w:rPr>
      </w:pPr>
      <w:r>
        <w:rPr>
          <w:rFonts w:ascii="Times New Roman" w:hAnsi="Times New Roman" w:cs="Times New Roman"/>
        </w:rPr>
        <w:lastRenderedPageBreak/>
        <w:t>**rpm removed due to collinearity</w:t>
      </w:r>
    </w:p>
    <w:p w14:paraId="6D473FD5" w14:textId="77777777" w:rsidR="001A227F" w:rsidRDefault="001A227F" w:rsidP="00EC1657">
      <w:pPr>
        <w:jc w:val="both"/>
        <w:rPr>
          <w:rFonts w:ascii="Times New Roman" w:hAnsi="Times New Roman" w:cs="Times New Roman"/>
        </w:rPr>
      </w:pPr>
    </w:p>
    <w:p w14:paraId="0647BFAC"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*FULL MODEL</w:t>
      </w:r>
    </w:p>
    <w:p w14:paraId="0990E774"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logistic readmit30YN age ghs hhsYN dayfuYN paracaresYN APPcontact48hYN CONTACTED marriedYN livesaloneYN race ethnicity</w:t>
      </w:r>
    </w:p>
    <w:p w14:paraId="170C08F0" w14:textId="0F0EFB67" w:rsidR="00E80C49" w:rsidRDefault="00E80C49" w:rsidP="00E80C49">
      <w:pPr>
        <w:jc w:val="both"/>
        <w:rPr>
          <w:rFonts w:ascii="Times New Roman" w:hAnsi="Times New Roman" w:cs="Times New Roman"/>
        </w:rPr>
      </w:pPr>
      <w:r>
        <w:rPr>
          <w:rFonts w:ascii="Times New Roman" w:hAnsi="Times New Roman" w:cs="Times New Roman"/>
        </w:rPr>
        <w:t>*Removed non-significant variables</w:t>
      </w:r>
    </w:p>
    <w:p w14:paraId="47FB9612" w14:textId="77777777" w:rsidR="00E80C49" w:rsidRPr="00E80C49" w:rsidRDefault="00E80C49" w:rsidP="00E80C49">
      <w:pPr>
        <w:jc w:val="both"/>
        <w:rPr>
          <w:rFonts w:ascii="Times New Roman" w:hAnsi="Times New Roman" w:cs="Times New Roman"/>
        </w:rPr>
      </w:pPr>
    </w:p>
    <w:p w14:paraId="43BF90B7"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*SIMPLIFIED MODEL</w:t>
      </w:r>
    </w:p>
    <w:p w14:paraId="02BD728F" w14:textId="19B90FED" w:rsidR="001A227F" w:rsidRDefault="00E80C49" w:rsidP="00E80C49">
      <w:pPr>
        <w:jc w:val="both"/>
        <w:rPr>
          <w:rFonts w:ascii="Times New Roman" w:hAnsi="Times New Roman" w:cs="Times New Roman"/>
        </w:rPr>
      </w:pPr>
      <w:r w:rsidRPr="00E80C49">
        <w:rPr>
          <w:rFonts w:ascii="Times New Roman" w:hAnsi="Times New Roman" w:cs="Times New Roman"/>
        </w:rPr>
        <w:t>logistic readmit30YN age ghs hhsYN dayfuYN paracaresYN APPcontact48hYN CONTACTED</w:t>
      </w:r>
    </w:p>
    <w:p w14:paraId="083C7BD1" w14:textId="77777777" w:rsidR="001A227F" w:rsidRDefault="001A227F" w:rsidP="00EC1657">
      <w:pPr>
        <w:jc w:val="both"/>
        <w:rPr>
          <w:rFonts w:ascii="Times New Roman" w:hAnsi="Times New Roman" w:cs="Times New Roman"/>
        </w:rPr>
      </w:pPr>
    </w:p>
    <w:p w14:paraId="3D0D35D4" w14:textId="4B3760E4" w:rsidR="003D622A" w:rsidRDefault="003D622A" w:rsidP="00EC1657">
      <w:pPr>
        <w:jc w:val="both"/>
        <w:rPr>
          <w:rFonts w:ascii="Times New Roman" w:hAnsi="Times New Roman" w:cs="Times New Roman"/>
        </w:rPr>
      </w:pPr>
      <w:r>
        <w:rPr>
          <w:rFonts w:ascii="Times New Roman" w:hAnsi="Times New Roman" w:cs="Times New Roman"/>
        </w:rPr>
        <w:t>*Postestimation commands for goodness of fit, area under the curve</w:t>
      </w:r>
    </w:p>
    <w:p w14:paraId="1599E934" w14:textId="77777777" w:rsidR="003D622A" w:rsidRDefault="003D622A" w:rsidP="003D622A">
      <w:pPr>
        <w:jc w:val="both"/>
        <w:rPr>
          <w:rFonts w:ascii="Times New Roman" w:hAnsi="Times New Roman" w:cs="Times New Roman"/>
        </w:rPr>
      </w:pPr>
      <w:r w:rsidRPr="003D622A">
        <w:rPr>
          <w:rFonts w:ascii="Times New Roman" w:hAnsi="Times New Roman" w:cs="Times New Roman"/>
        </w:rPr>
        <w:t>estat gof</w:t>
      </w:r>
    </w:p>
    <w:p w14:paraId="265FBDD4" w14:textId="29D949EC" w:rsidR="00E80C49" w:rsidRPr="003D622A" w:rsidRDefault="00E80C49" w:rsidP="003D622A">
      <w:pPr>
        <w:jc w:val="both"/>
        <w:rPr>
          <w:rFonts w:ascii="Times New Roman" w:hAnsi="Times New Roman" w:cs="Times New Roman"/>
        </w:rPr>
      </w:pPr>
      <w:r>
        <w:rPr>
          <w:rFonts w:ascii="Times New Roman" w:hAnsi="Times New Roman" w:cs="Times New Roman"/>
        </w:rPr>
        <w:t>*p=0.34</w:t>
      </w:r>
    </w:p>
    <w:p w14:paraId="0623C634" w14:textId="4C942098" w:rsidR="003D622A" w:rsidRDefault="003D622A" w:rsidP="003D622A">
      <w:pPr>
        <w:jc w:val="both"/>
        <w:rPr>
          <w:rFonts w:ascii="Times New Roman" w:hAnsi="Times New Roman" w:cs="Times New Roman"/>
        </w:rPr>
      </w:pPr>
      <w:r w:rsidRPr="003D622A">
        <w:rPr>
          <w:rFonts w:ascii="Times New Roman" w:hAnsi="Times New Roman" w:cs="Times New Roman"/>
        </w:rPr>
        <w:t>lroc</w:t>
      </w:r>
    </w:p>
    <w:p w14:paraId="6C23EE88" w14:textId="772C270F" w:rsidR="003D622A" w:rsidRDefault="00E80C49" w:rsidP="00EC1657">
      <w:pPr>
        <w:jc w:val="both"/>
        <w:rPr>
          <w:rFonts w:ascii="Times New Roman" w:hAnsi="Times New Roman" w:cs="Times New Roman"/>
        </w:rPr>
      </w:pPr>
      <w:r>
        <w:rPr>
          <w:rFonts w:ascii="Times New Roman" w:hAnsi="Times New Roman" w:cs="Times New Roman"/>
        </w:rPr>
        <w:t>*0.7338</w:t>
      </w:r>
    </w:p>
    <w:p w14:paraId="13FB46D6" w14:textId="77777777" w:rsidR="00E80C49" w:rsidRDefault="00E80C49" w:rsidP="00EC1657">
      <w:pPr>
        <w:jc w:val="both"/>
        <w:rPr>
          <w:rFonts w:ascii="Times New Roman" w:hAnsi="Times New Roman" w:cs="Times New Roman"/>
        </w:rPr>
      </w:pPr>
    </w:p>
    <w:p w14:paraId="547AF293" w14:textId="4D0355B1" w:rsidR="00E80C49" w:rsidRDefault="00E80C49" w:rsidP="00EC1657">
      <w:pPr>
        <w:jc w:val="both"/>
        <w:rPr>
          <w:rFonts w:ascii="Times New Roman" w:hAnsi="Times New Roman" w:cs="Times New Roman"/>
        </w:rPr>
      </w:pPr>
      <w:r>
        <w:rPr>
          <w:rFonts w:ascii="Times New Roman" w:hAnsi="Times New Roman" w:cs="Times New Roman"/>
        </w:rPr>
        <w:t>**Supplementary</w:t>
      </w:r>
    </w:p>
    <w:p w14:paraId="2C735C08" w14:textId="77777777" w:rsidR="00E80C49" w:rsidRPr="00E80C49" w:rsidRDefault="00E80C49" w:rsidP="00E80C49">
      <w:pPr>
        <w:jc w:val="both"/>
        <w:rPr>
          <w:rFonts w:ascii="Times New Roman" w:hAnsi="Times New Roman" w:cs="Times New Roman"/>
        </w:rPr>
      </w:pPr>
      <w:r w:rsidRPr="00E80C49">
        <w:rPr>
          <w:rFonts w:ascii="Times New Roman" w:hAnsi="Times New Roman" w:cs="Times New Roman"/>
        </w:rPr>
        <w:t>*Model with contact timing categories</w:t>
      </w:r>
    </w:p>
    <w:p w14:paraId="73FB7762" w14:textId="609E6A6F" w:rsidR="00E80C49" w:rsidRDefault="00E80C49" w:rsidP="00E80C49">
      <w:pPr>
        <w:jc w:val="both"/>
        <w:rPr>
          <w:rFonts w:ascii="Times New Roman" w:hAnsi="Times New Roman" w:cs="Times New Roman"/>
        </w:rPr>
      </w:pPr>
      <w:r w:rsidRPr="00E80C49">
        <w:rPr>
          <w:rFonts w:ascii="Times New Roman" w:hAnsi="Times New Roman" w:cs="Times New Roman"/>
        </w:rPr>
        <w:t>logistic readmit30YN age ghs hhsYN APPcontact48hYN dayfuYN paracaresYN i.contact_timing_cat</w:t>
      </w:r>
    </w:p>
    <w:p w14:paraId="3C5E5CB9" w14:textId="77777777" w:rsidR="00E80C49" w:rsidRDefault="00E80C49" w:rsidP="00E80C49">
      <w:pPr>
        <w:jc w:val="both"/>
        <w:rPr>
          <w:rFonts w:ascii="Times New Roman" w:hAnsi="Times New Roman" w:cs="Times New Roman"/>
        </w:rPr>
      </w:pPr>
    </w:p>
    <w:p w14:paraId="24FFA2EF" w14:textId="07FC10FA" w:rsidR="003D622A" w:rsidRDefault="003D622A" w:rsidP="00EC1657">
      <w:pPr>
        <w:jc w:val="both"/>
        <w:rPr>
          <w:rFonts w:ascii="Times New Roman" w:hAnsi="Times New Roman" w:cs="Times New Roman"/>
        </w:rPr>
      </w:pPr>
      <w:r>
        <w:rPr>
          <w:rFonts w:ascii="Times New Roman" w:hAnsi="Times New Roman" w:cs="Times New Roman"/>
        </w:rPr>
        <w:t>*Cox model</w:t>
      </w:r>
    </w:p>
    <w:p w14:paraId="2B26BBDE" w14:textId="432BA2EE" w:rsidR="003D622A" w:rsidRDefault="003D622A" w:rsidP="00EC1657">
      <w:pPr>
        <w:jc w:val="both"/>
        <w:rPr>
          <w:rFonts w:ascii="Times New Roman" w:hAnsi="Times New Roman" w:cs="Times New Roman"/>
        </w:rPr>
      </w:pPr>
      <w:r w:rsidRPr="003D622A">
        <w:rPr>
          <w:rFonts w:ascii="Times New Roman" w:hAnsi="Times New Roman" w:cs="Times New Roman"/>
        </w:rPr>
        <w:t>stset Days_to_Readmit, failure(readmit30YN==1)</w:t>
      </w:r>
    </w:p>
    <w:p w14:paraId="0279F2A6" w14:textId="0B4280F4" w:rsidR="003D622A" w:rsidRPr="00E538E8" w:rsidRDefault="003D622A" w:rsidP="00EC1657">
      <w:pPr>
        <w:jc w:val="both"/>
        <w:rPr>
          <w:rFonts w:ascii="Times New Roman" w:hAnsi="Times New Roman" w:cs="Times New Roman"/>
        </w:rPr>
      </w:pPr>
      <w:r>
        <w:rPr>
          <w:rFonts w:ascii="Times New Roman" w:hAnsi="Times New Roman" w:cs="Times New Roman"/>
        </w:rPr>
        <w:t xml:space="preserve">stcox </w:t>
      </w:r>
      <w:r w:rsidRPr="003D622A">
        <w:rPr>
          <w:rFonts w:ascii="Times New Roman" w:hAnsi="Times New Roman" w:cs="Times New Roman"/>
        </w:rPr>
        <w:t>age ghs hhsYN dayfuYN paracaresYN APPcontact48hYN</w:t>
      </w:r>
      <w:r>
        <w:rPr>
          <w:rFonts w:ascii="Times New Roman" w:hAnsi="Times New Roman" w:cs="Times New Roman"/>
        </w:rPr>
        <w:t xml:space="preserve"> contacted</w:t>
      </w:r>
    </w:p>
    <w:sectPr w:rsidR="003D622A" w:rsidRPr="00E5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63"/>
    <w:rsid w:val="000B74C0"/>
    <w:rsid w:val="00104BE9"/>
    <w:rsid w:val="00106F68"/>
    <w:rsid w:val="00142F64"/>
    <w:rsid w:val="00146103"/>
    <w:rsid w:val="00166B2E"/>
    <w:rsid w:val="001A227F"/>
    <w:rsid w:val="001B59A8"/>
    <w:rsid w:val="00254B59"/>
    <w:rsid w:val="0026254D"/>
    <w:rsid w:val="00267B1E"/>
    <w:rsid w:val="002D6D2D"/>
    <w:rsid w:val="002F7EAA"/>
    <w:rsid w:val="003218F1"/>
    <w:rsid w:val="0034033A"/>
    <w:rsid w:val="003B7D98"/>
    <w:rsid w:val="003D622A"/>
    <w:rsid w:val="00410135"/>
    <w:rsid w:val="00465312"/>
    <w:rsid w:val="00490D30"/>
    <w:rsid w:val="00581D4F"/>
    <w:rsid w:val="00587945"/>
    <w:rsid w:val="005C7023"/>
    <w:rsid w:val="005C779C"/>
    <w:rsid w:val="005F66AA"/>
    <w:rsid w:val="0060483B"/>
    <w:rsid w:val="00694BE8"/>
    <w:rsid w:val="006B581F"/>
    <w:rsid w:val="006C272D"/>
    <w:rsid w:val="006E5EB1"/>
    <w:rsid w:val="0076244E"/>
    <w:rsid w:val="0077092A"/>
    <w:rsid w:val="0079268D"/>
    <w:rsid w:val="008C26A0"/>
    <w:rsid w:val="008C680D"/>
    <w:rsid w:val="009919A0"/>
    <w:rsid w:val="009E00F6"/>
    <w:rsid w:val="00A11793"/>
    <w:rsid w:val="00A54F89"/>
    <w:rsid w:val="00AC3650"/>
    <w:rsid w:val="00B17170"/>
    <w:rsid w:val="00B62576"/>
    <w:rsid w:val="00B968DC"/>
    <w:rsid w:val="00BA38EF"/>
    <w:rsid w:val="00BE321B"/>
    <w:rsid w:val="00C34F48"/>
    <w:rsid w:val="00C4130C"/>
    <w:rsid w:val="00C438EB"/>
    <w:rsid w:val="00CB4DEC"/>
    <w:rsid w:val="00D148DF"/>
    <w:rsid w:val="00D74007"/>
    <w:rsid w:val="00DD6DF5"/>
    <w:rsid w:val="00E538E8"/>
    <w:rsid w:val="00E80C49"/>
    <w:rsid w:val="00EC1657"/>
    <w:rsid w:val="00ED0F6A"/>
    <w:rsid w:val="00EE3563"/>
    <w:rsid w:val="00F16BCD"/>
    <w:rsid w:val="00F61179"/>
    <w:rsid w:val="00FB58E8"/>
    <w:rsid w:val="00FD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967B"/>
  <w15:chartTrackingRefBased/>
  <w15:docId w15:val="{B9A01769-2956-4282-A411-96A8FF2D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563"/>
    <w:rPr>
      <w:rFonts w:eastAsiaTheme="majorEastAsia" w:cstheme="majorBidi"/>
      <w:color w:val="272727" w:themeColor="text1" w:themeTint="D8"/>
    </w:rPr>
  </w:style>
  <w:style w:type="paragraph" w:styleId="Title">
    <w:name w:val="Title"/>
    <w:basedOn w:val="Normal"/>
    <w:next w:val="Normal"/>
    <w:link w:val="TitleChar"/>
    <w:uiPriority w:val="10"/>
    <w:qFormat/>
    <w:rsid w:val="00EE3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563"/>
    <w:pPr>
      <w:spacing w:before="160"/>
      <w:jc w:val="center"/>
    </w:pPr>
    <w:rPr>
      <w:i/>
      <w:iCs/>
      <w:color w:val="404040" w:themeColor="text1" w:themeTint="BF"/>
    </w:rPr>
  </w:style>
  <w:style w:type="character" w:customStyle="1" w:styleId="QuoteChar">
    <w:name w:val="Quote Char"/>
    <w:basedOn w:val="DefaultParagraphFont"/>
    <w:link w:val="Quote"/>
    <w:uiPriority w:val="29"/>
    <w:rsid w:val="00EE3563"/>
    <w:rPr>
      <w:i/>
      <w:iCs/>
      <w:color w:val="404040" w:themeColor="text1" w:themeTint="BF"/>
    </w:rPr>
  </w:style>
  <w:style w:type="paragraph" w:styleId="ListParagraph">
    <w:name w:val="List Paragraph"/>
    <w:basedOn w:val="Normal"/>
    <w:uiPriority w:val="34"/>
    <w:qFormat/>
    <w:rsid w:val="00EE3563"/>
    <w:pPr>
      <w:ind w:left="720"/>
      <w:contextualSpacing/>
    </w:pPr>
  </w:style>
  <w:style w:type="character" w:styleId="IntenseEmphasis">
    <w:name w:val="Intense Emphasis"/>
    <w:basedOn w:val="DefaultParagraphFont"/>
    <w:uiPriority w:val="21"/>
    <w:qFormat/>
    <w:rsid w:val="00EE3563"/>
    <w:rPr>
      <w:i/>
      <w:iCs/>
      <w:color w:val="0F4761" w:themeColor="accent1" w:themeShade="BF"/>
    </w:rPr>
  </w:style>
  <w:style w:type="paragraph" w:styleId="IntenseQuote">
    <w:name w:val="Intense Quote"/>
    <w:basedOn w:val="Normal"/>
    <w:next w:val="Normal"/>
    <w:link w:val="IntenseQuoteChar"/>
    <w:uiPriority w:val="30"/>
    <w:qFormat/>
    <w:rsid w:val="00EE3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563"/>
    <w:rPr>
      <w:i/>
      <w:iCs/>
      <w:color w:val="0F4761" w:themeColor="accent1" w:themeShade="BF"/>
    </w:rPr>
  </w:style>
  <w:style w:type="character" w:styleId="IntenseReference">
    <w:name w:val="Intense Reference"/>
    <w:basedOn w:val="DefaultParagraphFont"/>
    <w:uiPriority w:val="32"/>
    <w:qFormat/>
    <w:rsid w:val="00EE3563"/>
    <w:rPr>
      <w:b/>
      <w:bCs/>
      <w:smallCaps/>
      <w:color w:val="0F4761" w:themeColor="accent1" w:themeShade="BF"/>
      <w:spacing w:val="5"/>
    </w:rPr>
  </w:style>
  <w:style w:type="table" w:styleId="TableGrid">
    <w:name w:val="Table Grid"/>
    <w:basedOn w:val="TableNormal"/>
    <w:uiPriority w:val="39"/>
    <w:rsid w:val="00EE3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6B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E00F6"/>
    <w:rPr>
      <w:sz w:val="16"/>
      <w:szCs w:val="16"/>
    </w:rPr>
  </w:style>
  <w:style w:type="paragraph" w:styleId="CommentText">
    <w:name w:val="annotation text"/>
    <w:basedOn w:val="Normal"/>
    <w:link w:val="CommentTextChar"/>
    <w:uiPriority w:val="99"/>
    <w:unhideWhenUsed/>
    <w:rsid w:val="009E00F6"/>
    <w:pPr>
      <w:spacing w:line="240" w:lineRule="auto"/>
    </w:pPr>
    <w:rPr>
      <w:sz w:val="20"/>
      <w:szCs w:val="20"/>
    </w:rPr>
  </w:style>
  <w:style w:type="character" w:customStyle="1" w:styleId="CommentTextChar">
    <w:name w:val="Comment Text Char"/>
    <w:basedOn w:val="DefaultParagraphFont"/>
    <w:link w:val="CommentText"/>
    <w:uiPriority w:val="99"/>
    <w:rsid w:val="009E00F6"/>
    <w:rPr>
      <w:sz w:val="20"/>
      <w:szCs w:val="20"/>
    </w:rPr>
  </w:style>
  <w:style w:type="paragraph" w:styleId="CommentSubject">
    <w:name w:val="annotation subject"/>
    <w:basedOn w:val="CommentText"/>
    <w:next w:val="CommentText"/>
    <w:link w:val="CommentSubjectChar"/>
    <w:uiPriority w:val="99"/>
    <w:semiHidden/>
    <w:unhideWhenUsed/>
    <w:rsid w:val="009E00F6"/>
    <w:rPr>
      <w:b/>
      <w:bCs/>
    </w:rPr>
  </w:style>
  <w:style w:type="character" w:customStyle="1" w:styleId="CommentSubjectChar">
    <w:name w:val="Comment Subject Char"/>
    <w:basedOn w:val="CommentTextChar"/>
    <w:link w:val="CommentSubject"/>
    <w:uiPriority w:val="99"/>
    <w:semiHidden/>
    <w:rsid w:val="009E0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18</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Pollak, Chava</dc:creator>
  <cp:keywords/>
  <dc:description/>
  <cp:lastModifiedBy>Pollak, Chava</cp:lastModifiedBy>
  <cp:revision>16</cp:revision>
  <dcterms:created xsi:type="dcterms:W3CDTF">2025-07-01T12:24:00Z</dcterms:created>
  <dcterms:modified xsi:type="dcterms:W3CDTF">2025-07-08T18:33:00Z</dcterms:modified>
</cp:coreProperties>
</file>