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1717" w14:textId="4B123BA6" w:rsidR="00E613A8" w:rsidRPr="00E613A8" w:rsidRDefault="00E613A8" w:rsidP="00E613A8">
      <w:pPr>
        <w:pStyle w:val="af3"/>
        <w:keepNext/>
        <w:rPr>
          <w:rFonts w:ascii="Times New Roman" w:hAnsi="Times New Roman" w:cs="Times New Roman"/>
        </w:rPr>
      </w:pPr>
      <w:r w:rsidRPr="00E613A8">
        <w:rPr>
          <w:rFonts w:ascii="Times New Roman" w:hAnsi="Times New Roman" w:cs="Times New Roman"/>
        </w:rPr>
        <w:t xml:space="preserve">Table S2 </w:t>
      </w:r>
      <w:r w:rsidRPr="00E613A8">
        <w:rPr>
          <w:rFonts w:ascii="Times New Roman" w:hAnsi="Times New Roman" w:cs="Times New Roman"/>
        </w:rPr>
        <w:t>Multivariate LD Score Regression</w:t>
      </w:r>
      <w:r w:rsidRPr="00E613A8">
        <w:rPr>
          <w:rFonts w:ascii="Times New Roman" w:hAnsi="Times New Roman" w:cs="Times New Roman"/>
        </w:rPr>
        <w:t>(h</w:t>
      </w:r>
      <w:r w:rsidRPr="00E613A8">
        <w:rPr>
          <w:rFonts w:ascii="Times New Roman" w:hAnsi="Times New Roman" w:cs="Times New Roman"/>
          <w:vertAlign w:val="superscript"/>
        </w:rPr>
        <w:t>2</w:t>
      </w:r>
      <w:r w:rsidRPr="00E613A8">
        <w:rPr>
          <w:rFonts w:ascii="Times New Roman" w:hAnsi="Times New Roman" w:cs="Times New Roman"/>
        </w:rPr>
        <w:t>(se))</w:t>
      </w:r>
    </w:p>
    <w:tbl>
      <w:tblPr>
        <w:tblStyle w:val="af2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003"/>
        <w:gridCol w:w="1185"/>
        <w:gridCol w:w="1185"/>
        <w:gridCol w:w="1021"/>
        <w:gridCol w:w="1350"/>
      </w:tblGrid>
      <w:tr w:rsidR="00032CD0" w:rsidRPr="00E613A8" w14:paraId="62B0AB58" w14:textId="77777777" w:rsidTr="00E613A8"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51AD20" w14:textId="794CC9C8" w:rsidR="00032CD0" w:rsidRPr="00E613A8" w:rsidRDefault="00733B1A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Phenotype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6BA86D" w14:textId="07429806" w:rsidR="00032CD0" w:rsidRPr="00E613A8" w:rsidRDefault="00733B1A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LV</w:t>
            </w:r>
            <w:r w:rsidR="00032CD0" w:rsidRPr="00E613A8">
              <w:rPr>
                <w:rFonts w:ascii="Times New Roman" w:hAnsi="Times New Roman" w:cs="Times New Roman"/>
                <w:szCs w:val="21"/>
              </w:rPr>
              <w:t>EF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248F" w14:textId="6E848766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LV</w:t>
            </w:r>
            <w:r w:rsidR="00733B1A" w:rsidRPr="00E613A8">
              <w:rPr>
                <w:rFonts w:ascii="Times New Roman" w:hAnsi="Times New Roman" w:cs="Times New Roman"/>
                <w:szCs w:val="21"/>
              </w:rPr>
              <w:t>S</w:t>
            </w:r>
            <w:r w:rsidRPr="00E613A8">
              <w:rPr>
                <w:rFonts w:ascii="Times New Roman" w:hAnsi="Times New Roman" w:cs="Times New Roman"/>
                <w:szCs w:val="21"/>
              </w:rPr>
              <w:t>V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6C35F3" w14:textId="68346F8E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LS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5E875D" w14:textId="3EA889A1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RS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7BDDB0" w14:textId="62B4C6AB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RVEF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F4A026" w14:textId="6806D872" w:rsidR="00032CD0" w:rsidRPr="00E613A8" w:rsidRDefault="00E613A8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NT-</w:t>
            </w:r>
            <w:proofErr w:type="spellStart"/>
            <w:r w:rsidRPr="00E613A8">
              <w:rPr>
                <w:rFonts w:ascii="Times New Roman" w:hAnsi="Times New Roman" w:cs="Times New Roman"/>
                <w:szCs w:val="21"/>
              </w:rPr>
              <w:t>proBNP</w:t>
            </w:r>
            <w:proofErr w:type="spellEnd"/>
          </w:p>
        </w:tc>
      </w:tr>
      <w:tr w:rsidR="00032CD0" w:rsidRPr="00E613A8" w14:paraId="47761219" w14:textId="77777777" w:rsidTr="00E613A8"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EAA2B22" w14:textId="2C82AA02" w:rsidR="00032CD0" w:rsidRPr="00E613A8" w:rsidRDefault="00733B1A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LV</w:t>
            </w:r>
            <w:r w:rsidR="00032CD0" w:rsidRPr="00E613A8">
              <w:rPr>
                <w:rFonts w:ascii="Times New Roman" w:hAnsi="Times New Roman" w:cs="Times New Roman"/>
                <w:szCs w:val="21"/>
              </w:rPr>
              <w:t>EF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1457ADC" w14:textId="5EA14C1C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0.1954 (0.0342)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71873D02" w14:textId="6CF1C06F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0.0869 (0.1287)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6C3C75ED" w14:textId="1170629B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0.4242 (0.1123)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6684FD35" w14:textId="1F838696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0.4 (0.1468)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6F2BAB0" w14:textId="13CEFDC3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0.6294 (0.1264)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8F0C302" w14:textId="06E9F072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0.2212 (0.2726)</w:t>
            </w:r>
          </w:p>
        </w:tc>
      </w:tr>
      <w:tr w:rsidR="00032CD0" w:rsidRPr="00E613A8" w14:paraId="02183626" w14:textId="77777777" w:rsidTr="00E613A8">
        <w:tc>
          <w:tcPr>
            <w:tcW w:w="1276" w:type="dxa"/>
            <w:vAlign w:val="center"/>
          </w:tcPr>
          <w:p w14:paraId="17A111FD" w14:textId="7D4C2DC3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LV</w:t>
            </w:r>
            <w:r w:rsidR="00733B1A" w:rsidRPr="00E613A8">
              <w:rPr>
                <w:rFonts w:ascii="Times New Roman" w:hAnsi="Times New Roman" w:cs="Times New Roman"/>
                <w:szCs w:val="21"/>
              </w:rPr>
              <w:t>S</w:t>
            </w:r>
            <w:r w:rsidRPr="00E613A8">
              <w:rPr>
                <w:rFonts w:ascii="Times New Roman" w:hAnsi="Times New Roman" w:cs="Times New Roman"/>
                <w:szCs w:val="21"/>
              </w:rPr>
              <w:t>V</w:t>
            </w:r>
          </w:p>
        </w:tc>
        <w:tc>
          <w:tcPr>
            <w:tcW w:w="1276" w:type="dxa"/>
            <w:vAlign w:val="center"/>
          </w:tcPr>
          <w:p w14:paraId="193BE6A3" w14:textId="11EA92E5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0.0869 (0.1287)</w:t>
            </w:r>
          </w:p>
        </w:tc>
        <w:tc>
          <w:tcPr>
            <w:tcW w:w="1003" w:type="dxa"/>
            <w:vAlign w:val="center"/>
          </w:tcPr>
          <w:p w14:paraId="2A0BB8E2" w14:textId="6F121795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0.1333 (0.0206)</w:t>
            </w:r>
          </w:p>
        </w:tc>
        <w:tc>
          <w:tcPr>
            <w:tcW w:w="1185" w:type="dxa"/>
            <w:vAlign w:val="center"/>
          </w:tcPr>
          <w:p w14:paraId="1EC07C63" w14:textId="241F9868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0.2533 (0.0946)</w:t>
            </w:r>
          </w:p>
        </w:tc>
        <w:tc>
          <w:tcPr>
            <w:tcW w:w="1185" w:type="dxa"/>
            <w:vAlign w:val="center"/>
          </w:tcPr>
          <w:p w14:paraId="5970A3FA" w14:textId="6B268932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0.026 (0.1482)</w:t>
            </w:r>
          </w:p>
        </w:tc>
        <w:tc>
          <w:tcPr>
            <w:tcW w:w="1021" w:type="dxa"/>
            <w:vAlign w:val="center"/>
          </w:tcPr>
          <w:p w14:paraId="514F88A2" w14:textId="406A44F1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0.097 (0.1201)</w:t>
            </w:r>
          </w:p>
        </w:tc>
        <w:tc>
          <w:tcPr>
            <w:tcW w:w="1350" w:type="dxa"/>
            <w:vAlign w:val="center"/>
          </w:tcPr>
          <w:p w14:paraId="73398E62" w14:textId="47E39C1B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0.3922 (0.2031)</w:t>
            </w:r>
          </w:p>
        </w:tc>
      </w:tr>
      <w:tr w:rsidR="00032CD0" w:rsidRPr="00E613A8" w14:paraId="44C66F94" w14:textId="77777777" w:rsidTr="00E613A8">
        <w:tc>
          <w:tcPr>
            <w:tcW w:w="1276" w:type="dxa"/>
            <w:vAlign w:val="center"/>
          </w:tcPr>
          <w:p w14:paraId="75E1FCAF" w14:textId="01E88763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LS</w:t>
            </w:r>
          </w:p>
        </w:tc>
        <w:tc>
          <w:tcPr>
            <w:tcW w:w="1276" w:type="dxa"/>
            <w:vAlign w:val="center"/>
          </w:tcPr>
          <w:p w14:paraId="79A7BE35" w14:textId="509E90B2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0.4242 (0.1123)</w:t>
            </w:r>
          </w:p>
        </w:tc>
        <w:tc>
          <w:tcPr>
            <w:tcW w:w="1003" w:type="dxa"/>
            <w:vAlign w:val="center"/>
          </w:tcPr>
          <w:p w14:paraId="3338F91B" w14:textId="6E21CB30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0.2533 (0.0946)</w:t>
            </w:r>
          </w:p>
        </w:tc>
        <w:tc>
          <w:tcPr>
            <w:tcW w:w="1185" w:type="dxa"/>
            <w:vAlign w:val="center"/>
          </w:tcPr>
          <w:p w14:paraId="2BB95268" w14:textId="217CEF12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0.1841 (0.0232)</w:t>
            </w:r>
          </w:p>
        </w:tc>
        <w:tc>
          <w:tcPr>
            <w:tcW w:w="1185" w:type="dxa"/>
            <w:vAlign w:val="center"/>
          </w:tcPr>
          <w:p w14:paraId="7F9B3233" w14:textId="50EC381D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0.1075 (0.1185)</w:t>
            </w:r>
          </w:p>
        </w:tc>
        <w:tc>
          <w:tcPr>
            <w:tcW w:w="1021" w:type="dxa"/>
            <w:vAlign w:val="center"/>
          </w:tcPr>
          <w:p w14:paraId="7FE1C73C" w14:textId="1131A1AE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0.3629 (0.0885)</w:t>
            </w:r>
          </w:p>
        </w:tc>
        <w:tc>
          <w:tcPr>
            <w:tcW w:w="1350" w:type="dxa"/>
            <w:vAlign w:val="center"/>
          </w:tcPr>
          <w:p w14:paraId="13A53A9E" w14:textId="38144E54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0.3293 (0.1994)</w:t>
            </w:r>
          </w:p>
        </w:tc>
      </w:tr>
      <w:tr w:rsidR="00032CD0" w:rsidRPr="00E613A8" w14:paraId="7FAE8431" w14:textId="77777777" w:rsidTr="00E613A8">
        <w:tc>
          <w:tcPr>
            <w:tcW w:w="1276" w:type="dxa"/>
            <w:vAlign w:val="center"/>
          </w:tcPr>
          <w:p w14:paraId="0BB352BE" w14:textId="7E0DB63E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RS</w:t>
            </w:r>
          </w:p>
        </w:tc>
        <w:tc>
          <w:tcPr>
            <w:tcW w:w="1276" w:type="dxa"/>
            <w:vAlign w:val="center"/>
          </w:tcPr>
          <w:p w14:paraId="73D6E290" w14:textId="77777777" w:rsidR="00E613A8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0.4</w:t>
            </w:r>
          </w:p>
          <w:p w14:paraId="7979EB8E" w14:textId="28919391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 xml:space="preserve"> (0.1468)</w:t>
            </w:r>
          </w:p>
        </w:tc>
        <w:tc>
          <w:tcPr>
            <w:tcW w:w="1003" w:type="dxa"/>
            <w:vAlign w:val="center"/>
          </w:tcPr>
          <w:p w14:paraId="554EB10D" w14:textId="21D88AE8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0.026 (0.1482)</w:t>
            </w:r>
          </w:p>
        </w:tc>
        <w:tc>
          <w:tcPr>
            <w:tcW w:w="1185" w:type="dxa"/>
            <w:vAlign w:val="center"/>
          </w:tcPr>
          <w:p w14:paraId="46EB3356" w14:textId="0B55B7BB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0.1075 (0.1185)</w:t>
            </w:r>
          </w:p>
        </w:tc>
        <w:tc>
          <w:tcPr>
            <w:tcW w:w="1185" w:type="dxa"/>
            <w:vAlign w:val="center"/>
          </w:tcPr>
          <w:p w14:paraId="481D4E7F" w14:textId="7276456A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0.1253 (0.0259)</w:t>
            </w:r>
          </w:p>
        </w:tc>
        <w:tc>
          <w:tcPr>
            <w:tcW w:w="1021" w:type="dxa"/>
            <w:vAlign w:val="center"/>
          </w:tcPr>
          <w:p w14:paraId="27593954" w14:textId="3E51F476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0.3226 (0.1455)</w:t>
            </w:r>
          </w:p>
        </w:tc>
        <w:tc>
          <w:tcPr>
            <w:tcW w:w="1350" w:type="dxa"/>
            <w:vAlign w:val="center"/>
          </w:tcPr>
          <w:p w14:paraId="24F9012B" w14:textId="691C1D92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0.2904 (0.2375)</w:t>
            </w:r>
          </w:p>
        </w:tc>
      </w:tr>
      <w:tr w:rsidR="00032CD0" w:rsidRPr="00E613A8" w14:paraId="5DDFA112" w14:textId="77777777" w:rsidTr="00E613A8">
        <w:tc>
          <w:tcPr>
            <w:tcW w:w="1276" w:type="dxa"/>
            <w:vAlign w:val="center"/>
          </w:tcPr>
          <w:p w14:paraId="65124721" w14:textId="76A7478C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RVEF</w:t>
            </w:r>
          </w:p>
        </w:tc>
        <w:tc>
          <w:tcPr>
            <w:tcW w:w="1276" w:type="dxa"/>
            <w:vAlign w:val="center"/>
          </w:tcPr>
          <w:p w14:paraId="093FBC98" w14:textId="0A70BA14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0.6294 (0.1264)</w:t>
            </w:r>
          </w:p>
        </w:tc>
        <w:tc>
          <w:tcPr>
            <w:tcW w:w="1003" w:type="dxa"/>
            <w:vAlign w:val="center"/>
          </w:tcPr>
          <w:p w14:paraId="6D32D381" w14:textId="219F3A41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0.097 (0.1201)</w:t>
            </w:r>
          </w:p>
        </w:tc>
        <w:tc>
          <w:tcPr>
            <w:tcW w:w="1185" w:type="dxa"/>
            <w:vAlign w:val="center"/>
          </w:tcPr>
          <w:p w14:paraId="51E8F638" w14:textId="748A90CC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0.3629 (0.0885)</w:t>
            </w:r>
          </w:p>
        </w:tc>
        <w:tc>
          <w:tcPr>
            <w:tcW w:w="1185" w:type="dxa"/>
            <w:vAlign w:val="center"/>
          </w:tcPr>
          <w:p w14:paraId="713AB402" w14:textId="02E1E35D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0.3226 (0.1455)</w:t>
            </w:r>
          </w:p>
        </w:tc>
        <w:tc>
          <w:tcPr>
            <w:tcW w:w="1021" w:type="dxa"/>
            <w:vAlign w:val="center"/>
          </w:tcPr>
          <w:p w14:paraId="74189F9E" w14:textId="2EDC2700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0.175 (0.0262)</w:t>
            </w:r>
          </w:p>
        </w:tc>
        <w:tc>
          <w:tcPr>
            <w:tcW w:w="1350" w:type="dxa"/>
            <w:vAlign w:val="center"/>
          </w:tcPr>
          <w:p w14:paraId="6FB06A01" w14:textId="4ED0F807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0.2157 (0.172)</w:t>
            </w:r>
          </w:p>
        </w:tc>
      </w:tr>
      <w:tr w:rsidR="00032CD0" w:rsidRPr="00E613A8" w14:paraId="4ACA0989" w14:textId="77777777" w:rsidTr="00E613A8">
        <w:tc>
          <w:tcPr>
            <w:tcW w:w="1276" w:type="dxa"/>
            <w:vAlign w:val="center"/>
          </w:tcPr>
          <w:p w14:paraId="435EF6E5" w14:textId="44901A52" w:rsidR="00032CD0" w:rsidRPr="00E613A8" w:rsidRDefault="00733B1A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NT-</w:t>
            </w:r>
            <w:proofErr w:type="spellStart"/>
            <w:r w:rsidRPr="00E613A8">
              <w:rPr>
                <w:rFonts w:ascii="Times New Roman" w:hAnsi="Times New Roman" w:cs="Times New Roman"/>
                <w:szCs w:val="21"/>
              </w:rPr>
              <w:t>pro</w:t>
            </w:r>
            <w:r w:rsidR="00032CD0" w:rsidRPr="00E613A8">
              <w:rPr>
                <w:rFonts w:ascii="Times New Roman" w:hAnsi="Times New Roman" w:cs="Times New Roman"/>
                <w:szCs w:val="21"/>
              </w:rPr>
              <w:t>BNP</w:t>
            </w:r>
            <w:proofErr w:type="spellEnd"/>
          </w:p>
        </w:tc>
        <w:tc>
          <w:tcPr>
            <w:tcW w:w="1276" w:type="dxa"/>
            <w:vAlign w:val="center"/>
          </w:tcPr>
          <w:p w14:paraId="2D329851" w14:textId="3256D1AD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0.2212 (0.2726)</w:t>
            </w:r>
          </w:p>
        </w:tc>
        <w:tc>
          <w:tcPr>
            <w:tcW w:w="1003" w:type="dxa"/>
            <w:vAlign w:val="center"/>
          </w:tcPr>
          <w:p w14:paraId="090A2F33" w14:textId="47B6B58F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0.3922 (0.2031)</w:t>
            </w:r>
          </w:p>
        </w:tc>
        <w:tc>
          <w:tcPr>
            <w:tcW w:w="1185" w:type="dxa"/>
            <w:vAlign w:val="center"/>
          </w:tcPr>
          <w:p w14:paraId="66C16DD9" w14:textId="47601560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0.3293 (0.1994)</w:t>
            </w:r>
          </w:p>
        </w:tc>
        <w:tc>
          <w:tcPr>
            <w:tcW w:w="1185" w:type="dxa"/>
            <w:vAlign w:val="center"/>
          </w:tcPr>
          <w:p w14:paraId="25A0121F" w14:textId="4C20E954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0.2904 (0.2375)</w:t>
            </w:r>
          </w:p>
        </w:tc>
        <w:tc>
          <w:tcPr>
            <w:tcW w:w="1021" w:type="dxa"/>
            <w:vAlign w:val="center"/>
          </w:tcPr>
          <w:p w14:paraId="08E40582" w14:textId="25A4131C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0.2157 (0.172)</w:t>
            </w:r>
          </w:p>
        </w:tc>
        <w:tc>
          <w:tcPr>
            <w:tcW w:w="1350" w:type="dxa"/>
            <w:vAlign w:val="center"/>
          </w:tcPr>
          <w:p w14:paraId="2EB40254" w14:textId="227DD99D" w:rsidR="00032CD0" w:rsidRPr="00E613A8" w:rsidRDefault="00032CD0" w:rsidP="00733B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613A8">
              <w:rPr>
                <w:rFonts w:ascii="Times New Roman" w:hAnsi="Times New Roman" w:cs="Times New Roman"/>
                <w:szCs w:val="21"/>
              </w:rPr>
              <w:t>0.067 (0.0424)</w:t>
            </w:r>
          </w:p>
        </w:tc>
      </w:tr>
    </w:tbl>
    <w:p w14:paraId="7A5D549B" w14:textId="4638884E" w:rsidR="009E4A9D" w:rsidRPr="00E613A8" w:rsidRDefault="00E613A8" w:rsidP="00E613A8">
      <w:pPr>
        <w:rPr>
          <w:rFonts w:ascii="Times New Roman" w:hAnsi="Times New Roman" w:cs="Times New Roman"/>
        </w:rPr>
      </w:pPr>
      <w:r w:rsidRPr="00E613A8">
        <w:rPr>
          <w:rFonts w:ascii="Times New Roman" w:hAnsi="Times New Roman" w:cs="Times New Roman"/>
        </w:rPr>
        <w:t>LVEF (Left Ventricular Ejection Fraction); LVSV (Left Ventricular Stroke Volume); LS (Longitudinal Strain); RS (Radial Strain); RVEF (Right Ventricular Ejection Fraction); NT-</w:t>
      </w:r>
      <w:proofErr w:type="spellStart"/>
      <w:r w:rsidRPr="00E613A8">
        <w:rPr>
          <w:rFonts w:ascii="Times New Roman" w:hAnsi="Times New Roman" w:cs="Times New Roman"/>
        </w:rPr>
        <w:t>proBNP</w:t>
      </w:r>
      <w:proofErr w:type="spellEnd"/>
      <w:r w:rsidRPr="00E613A8">
        <w:rPr>
          <w:rFonts w:ascii="Times New Roman" w:hAnsi="Times New Roman" w:cs="Times New Roman"/>
        </w:rPr>
        <w:t xml:space="preserve"> (N-terminal pro-Brain Natriuretic Peptide)</w:t>
      </w:r>
      <w:r w:rsidRPr="00E613A8">
        <w:rPr>
          <w:rFonts w:ascii="Times New Roman" w:hAnsi="Times New Roman" w:cs="Times New Roman"/>
        </w:rPr>
        <w:t>.</w:t>
      </w:r>
    </w:p>
    <w:sectPr w:rsidR="009E4A9D" w:rsidRPr="00E6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4FCE" w14:textId="77777777" w:rsidR="00E37614" w:rsidRDefault="00E37614" w:rsidP="00032CD0">
      <w:pPr>
        <w:rPr>
          <w:rFonts w:hint="eastAsia"/>
        </w:rPr>
      </w:pPr>
      <w:r>
        <w:separator/>
      </w:r>
    </w:p>
  </w:endnote>
  <w:endnote w:type="continuationSeparator" w:id="0">
    <w:p w14:paraId="10ED8F18" w14:textId="77777777" w:rsidR="00E37614" w:rsidRDefault="00E37614" w:rsidP="00032C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268D" w14:textId="77777777" w:rsidR="00E37614" w:rsidRDefault="00E37614" w:rsidP="00032CD0">
      <w:pPr>
        <w:rPr>
          <w:rFonts w:hint="eastAsia"/>
        </w:rPr>
      </w:pPr>
      <w:r>
        <w:separator/>
      </w:r>
    </w:p>
  </w:footnote>
  <w:footnote w:type="continuationSeparator" w:id="0">
    <w:p w14:paraId="6E82A0F4" w14:textId="77777777" w:rsidR="00E37614" w:rsidRDefault="00E37614" w:rsidP="00032C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57"/>
    <w:rsid w:val="00032CD0"/>
    <w:rsid w:val="001C0800"/>
    <w:rsid w:val="00613354"/>
    <w:rsid w:val="00733B1A"/>
    <w:rsid w:val="00827F57"/>
    <w:rsid w:val="009E4A9D"/>
    <w:rsid w:val="00E37614"/>
    <w:rsid w:val="00E613A8"/>
    <w:rsid w:val="00E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2179A"/>
  <w15:chartTrackingRefBased/>
  <w15:docId w15:val="{E07CDD2E-DB7A-4A6C-BD50-46BED677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F5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F5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F5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F5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F5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7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F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F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F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F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2C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2C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2CD0"/>
    <w:rPr>
      <w:sz w:val="18"/>
      <w:szCs w:val="18"/>
    </w:rPr>
  </w:style>
  <w:style w:type="table" w:styleId="af2">
    <w:name w:val="Table Grid"/>
    <w:basedOn w:val="a1"/>
    <w:uiPriority w:val="39"/>
    <w:rsid w:val="0003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E613A8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</dc:creator>
  <cp:keywords/>
  <dc:description/>
  <cp:lastModifiedBy>Hong Li</cp:lastModifiedBy>
  <cp:revision>2</cp:revision>
  <dcterms:created xsi:type="dcterms:W3CDTF">2025-07-15T10:50:00Z</dcterms:created>
  <dcterms:modified xsi:type="dcterms:W3CDTF">2025-07-16T01:15:00Z</dcterms:modified>
</cp:coreProperties>
</file>