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C8BB3" w14:textId="26F764B4" w:rsidR="00E1652C" w:rsidRPr="0039016A" w:rsidRDefault="005B66CC" w:rsidP="0039016A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39016A">
        <w:rPr>
          <w:rFonts w:ascii="Times New Roman" w:hAnsi="Times New Roman" w:cs="Times New Roman"/>
          <w:b/>
          <w:bCs/>
          <w:sz w:val="32"/>
          <w:szCs w:val="32"/>
          <w:lang w:val="en-GB"/>
        </w:rPr>
        <w:t>Supplementary files</w:t>
      </w:r>
    </w:p>
    <w:p w14:paraId="6CD72F99" w14:textId="77777777" w:rsidR="004A63AF" w:rsidRDefault="004A63AF">
      <w:pPr>
        <w:rPr>
          <w:rFonts w:ascii="Times New Roman" w:hAnsi="Times New Roman" w:cs="Times New Roman"/>
          <w:lang w:val="en-GB"/>
        </w:rPr>
      </w:pPr>
    </w:p>
    <w:p w14:paraId="2F3DFA14" w14:textId="6AA7612B" w:rsidR="004A63AF" w:rsidRDefault="00F37BB7">
      <w:pPr>
        <w:rPr>
          <w:rFonts w:ascii="Times New Roman" w:hAnsi="Times New Roman" w:cs="Times New Roman"/>
          <w:lang w:val="en-GB"/>
        </w:rPr>
      </w:pPr>
      <w:r w:rsidRPr="00F37BB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3247AD07" wp14:editId="70FCD42E">
            <wp:extent cx="5760720" cy="2424430"/>
            <wp:effectExtent l="0" t="0" r="0" b="0"/>
            <wp:docPr id="11085259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259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CD69" w14:textId="77777777" w:rsidR="00F37BB7" w:rsidRDefault="00F37BB7">
      <w:pPr>
        <w:rPr>
          <w:rFonts w:ascii="Times New Roman" w:hAnsi="Times New Roman" w:cs="Times New Roman"/>
          <w:lang w:val="en-GB"/>
        </w:rPr>
      </w:pPr>
    </w:p>
    <w:p w14:paraId="7F5D0BDE" w14:textId="338C70DB" w:rsidR="00F37BB7" w:rsidRPr="005B66CC" w:rsidRDefault="00F37BB7">
      <w:pPr>
        <w:rPr>
          <w:rFonts w:ascii="Times New Roman" w:hAnsi="Times New Roman" w:cs="Times New Roman"/>
          <w:lang w:val="en-GB"/>
        </w:rPr>
      </w:pPr>
      <w:r w:rsidRPr="0089258F">
        <w:rPr>
          <w:rFonts w:ascii="Times New Roman" w:hAnsi="Times New Roman" w:cs="Times New Roman"/>
          <w:b/>
          <w:bCs/>
          <w:lang w:val="en-GB"/>
        </w:rPr>
        <w:t>Fig</w:t>
      </w:r>
      <w:r w:rsidR="00846A28" w:rsidRPr="0089258F">
        <w:rPr>
          <w:rFonts w:ascii="Times New Roman" w:hAnsi="Times New Roman" w:cs="Times New Roman"/>
          <w:b/>
          <w:bCs/>
          <w:lang w:val="en-GB"/>
        </w:rPr>
        <w:t xml:space="preserve"> S1</w:t>
      </w:r>
      <w:r>
        <w:rPr>
          <w:rFonts w:ascii="Times New Roman" w:hAnsi="Times New Roman" w:cs="Times New Roman"/>
          <w:lang w:val="en-GB"/>
        </w:rPr>
        <w:t xml:space="preserve">: The domain identification of </w:t>
      </w:r>
      <w:r w:rsidRPr="0039016A">
        <w:rPr>
          <w:rFonts w:ascii="Times New Roman" w:hAnsi="Times New Roman" w:cs="Times New Roman"/>
          <w:i/>
          <w:iCs/>
          <w:lang w:val="en-GB"/>
        </w:rPr>
        <w:t>Hco</w:t>
      </w:r>
      <w:r>
        <w:rPr>
          <w:rFonts w:ascii="Times New Roman" w:hAnsi="Times New Roman" w:cs="Times New Roman"/>
          <w:lang w:val="en-GB"/>
        </w:rPr>
        <w:t xml:space="preserve">_SDR12 and </w:t>
      </w:r>
      <w:r w:rsidR="0039016A">
        <w:rPr>
          <w:rFonts w:ascii="Times New Roman" w:hAnsi="Times New Roman" w:cs="Times New Roman"/>
          <w:i/>
          <w:iCs/>
          <w:lang w:val="en-GB"/>
        </w:rPr>
        <w:t>Hsa</w:t>
      </w:r>
      <w:r>
        <w:rPr>
          <w:rFonts w:ascii="Times New Roman" w:hAnsi="Times New Roman" w:cs="Times New Roman"/>
          <w:lang w:val="en-GB"/>
        </w:rPr>
        <w:t>_HSDL2.</w:t>
      </w:r>
    </w:p>
    <w:p w14:paraId="356A93BC" w14:textId="77777777" w:rsidR="005B66CC" w:rsidRPr="005B66CC" w:rsidRDefault="005B66CC">
      <w:pPr>
        <w:rPr>
          <w:rFonts w:ascii="Times New Roman" w:hAnsi="Times New Roman" w:cs="Times New Roman"/>
          <w:lang w:val="en-GB"/>
        </w:rPr>
      </w:pPr>
    </w:p>
    <w:p w14:paraId="4175CE60" w14:textId="0E1A4EE8" w:rsidR="005B66CC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62378">
        <w:rPr>
          <w:rFonts w:ascii="Times New Roman" w:hAnsi="Times New Roman" w:cs="Times New Roman"/>
          <w:noProof/>
          <w:color w:val="000000" w:themeColor="text1"/>
          <w:lang w:val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7B0AFF" wp14:editId="0E61B57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90725" cy="2620975"/>
                <wp:effectExtent l="0" t="0" r="9525" b="8255"/>
                <wp:wrapTopAndBottom/>
                <wp:docPr id="463860479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2620975"/>
                          <a:chOff x="-60960" y="-235765"/>
                          <a:chExt cx="2127885" cy="2833762"/>
                        </a:xfrm>
                      </wpg:grpSpPr>
                      <wpg:grpSp>
                        <wpg:cNvPr id="1329244964" name="Skupina 9"/>
                        <wpg:cNvGrpSpPr/>
                        <wpg:grpSpPr>
                          <a:xfrm>
                            <a:off x="-60960" y="33867"/>
                            <a:ext cx="2127885" cy="2564130"/>
                            <a:chOff x="2938852" y="0"/>
                            <a:chExt cx="1995030" cy="2726165"/>
                          </a:xfrm>
                        </wpg:grpSpPr>
                        <pic:pic xmlns:pic="http://schemas.openxmlformats.org/drawingml/2006/picture">
                          <pic:nvPicPr>
                            <pic:cNvPr id="1573954120" name="Obrázek 1573954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6006" y="0"/>
                              <a:ext cx="1937876" cy="27261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1765120" name="TextovéPole 8"/>
                          <wps:cNvSpPr txBox="1"/>
                          <wps:spPr>
                            <a:xfrm>
                              <a:off x="2938852" y="313481"/>
                              <a:ext cx="419129" cy="114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AE06C5" w14:textId="77777777" w:rsidR="005B66CC" w:rsidRDefault="005B66CC" w:rsidP="005B66CC">
                                <w:pPr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234CAE"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Kbp</w:t>
                                </w:r>
                                <w:proofErr w:type="spellEnd"/>
                              </w:p>
                              <w:p w14:paraId="7A468D54" w14:textId="77777777" w:rsidR="005B66CC" w:rsidRPr="00573F3C" w:rsidRDefault="005B66CC" w:rsidP="005B66CC">
                                <w:pPr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7FA8C094" w14:textId="77777777" w:rsidR="005B66CC" w:rsidRPr="00234CAE" w:rsidRDefault="005B66CC" w:rsidP="005B66CC">
                                <w:pPr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234CAE"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65459763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9524" y="-235765"/>
                            <a:ext cx="1092200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0F1B8" w14:textId="77777777" w:rsidR="005B66CC" w:rsidRPr="00573F3C" w:rsidRDefault="005B66CC" w:rsidP="005B66CC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573F3C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1                  2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B0AFF" id="Skupina 1" o:spid="_x0000_s1026" style="position:absolute;left:0;text-align:left;margin-left:0;margin-top:0;width:156.75pt;height:206.4pt;z-index:251662336;mso-position-horizontal:center;mso-position-horizontal-relative:margin;mso-width-relative:margin;mso-height-relative:margin" coordorigin="-609,-2357" coordsize="21278,283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">
                <v:group id="Skupina 9" o:spid="_x0000_s1027" style="position:absolute;left:-609;top:338;width:21278;height:25641" coordorigin="29388" coordsize="19950,2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573954120" o:spid="_x0000_s1028" type="#_x0000_t75" style="position:absolute;left:29960;width:19378;height:2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">
                    <v:imagedata r:id="rId7" o:title="" grayscale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Pole 8" o:spid="_x0000_s1029" type="#_x0000_t202" style="position:absolute;left:29388;top:3134;width:4191;height:1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" filled="f" stroked="f">
                    <v:textbox>
                      <w:txbxContent>
                        <w:p w14:paraId="47AE06C5" w14:textId="77777777" w:rsidR="005B66CC" w:rsidRDefault="005B66CC" w:rsidP="005B66CC">
                          <w:pPr>
                            <w:rPr>
                              <w:rFonts w:hAnsi="Calibri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34CAE">
                            <w:rPr>
                              <w:rFonts w:hAnsi="Calibri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Kbp</w:t>
                          </w:r>
                          <w:proofErr w:type="spellEnd"/>
                        </w:p>
                        <w:p w14:paraId="7A468D54" w14:textId="77777777" w:rsidR="005B66CC" w:rsidRPr="00573F3C" w:rsidRDefault="005B66CC" w:rsidP="005B66CC">
                          <w:pPr>
                            <w:rPr>
                              <w:rFonts w:hAnsi="Calibr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</w:pPr>
                        </w:p>
                        <w:p w14:paraId="7FA8C094" w14:textId="77777777" w:rsidR="005B66CC" w:rsidRPr="00234CAE" w:rsidRDefault="005B66CC" w:rsidP="005B66CC">
                          <w:pPr>
                            <w:rPr>
                              <w:rFonts w:hAnsi="Calibri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r w:rsidRPr="00234CAE">
                            <w:rPr>
                              <w:rFonts w:hAnsi="Calibri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ové pole 2" o:spid="_x0000_s1030" type="#_x0000_t202" style="position:absolute;left:7995;top:-2357;width:10922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" filled="f" stroked="f">
                  <v:textbox>
                    <w:txbxContent>
                      <w:p w14:paraId="07F0F1B8" w14:textId="77777777" w:rsidR="005B66CC" w:rsidRPr="00573F3C" w:rsidRDefault="005B66CC" w:rsidP="005B66CC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573F3C">
                          <w:rPr>
                            <w:b/>
                            <w:bCs/>
                            <w:color w:val="000000" w:themeColor="text1"/>
                          </w:rPr>
                          <w:t xml:space="preserve">1                  2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D623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Fig.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</w:t>
      </w:r>
      <w:proofErr w:type="gramStart"/>
      <w:r w:rsidR="00E6466C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2</w:t>
      </w:r>
      <w:r w:rsidRPr="00D623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–</w:t>
      </w:r>
      <w:proofErr w:type="gramEnd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D623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Control restriction of vector pET-22b(+)_</w:t>
      </w:r>
      <w:r w:rsidRPr="00D62378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lang w:val="en-GB"/>
        </w:rPr>
        <w:t xml:space="preserve">sdr12.  </w:t>
      </w:r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Sample 1 contained control undigested plasmid. Sample 2 contained a restricted plasmid with restriction endonucleases used in cloning (</w:t>
      </w:r>
      <w:proofErr w:type="spellStart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Ndel</w:t>
      </w:r>
      <w:proofErr w:type="spellEnd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, </w:t>
      </w:r>
      <w:proofErr w:type="spellStart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Xhol</w:t>
      </w:r>
      <w:proofErr w:type="spellEnd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 with band corresponding to the size of vector pET-22</w:t>
      </w:r>
      <w:proofErr w:type="gramStart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b(</w:t>
      </w:r>
      <w:proofErr w:type="gramEnd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+) (5000 bp) and target gene (1248 bp).</w:t>
      </w:r>
    </w:p>
    <w:p w14:paraId="2DAAB0DA" w14:textId="77777777" w:rsidR="00E6466C" w:rsidRDefault="00E6466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6989401D" w14:textId="77777777" w:rsidR="00E6466C" w:rsidRDefault="00E6466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7313AD24" w14:textId="77777777" w:rsidR="00E6466C" w:rsidRDefault="00E6466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1FAB2502" w14:textId="77777777" w:rsidR="00E6466C" w:rsidRPr="00D62378" w:rsidRDefault="00E6466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757CC0F7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4E03C3EF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D62378"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467EB73E" wp14:editId="0648AFC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67275" cy="4844761"/>
            <wp:effectExtent l="0" t="0" r="0" b="0"/>
            <wp:wrapNone/>
            <wp:docPr id="1230549517" name="Obrázek 123054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4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07993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38C4B666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6D963128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35E8C97D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3E8680ED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490CC6A2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0A2D1A15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F4E5A50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BEBA239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19BB6BF5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4629443C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382B8E69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A031919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63E6D4CF" w14:textId="77777777" w:rsidR="005B66CC" w:rsidRPr="00D62378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5E23DA44" w14:textId="39FE5E3D" w:rsidR="005B66CC" w:rsidRDefault="005B66CC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623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Fig.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</w:t>
      </w:r>
      <w:r w:rsidR="00E6466C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3</w:t>
      </w:r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– Sequences comparison of </w:t>
      </w:r>
      <w:r w:rsidRPr="00D62378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GB"/>
        </w:rPr>
        <w:t xml:space="preserve">sdr12 </w:t>
      </w:r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reference gene and results from sequencing of final vector pET-22</w:t>
      </w:r>
      <w:proofErr w:type="gramStart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b(</w:t>
      </w:r>
      <w:proofErr w:type="gramEnd"/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+)_sdr12 (A) with T7 forward and terminal primer, matching sequences are shown in red. </w:t>
      </w:r>
    </w:p>
    <w:p w14:paraId="636D45C7" w14:textId="77777777" w:rsidR="0063050D" w:rsidRDefault="0063050D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0885BFA1" w14:textId="77777777" w:rsidR="0063050D" w:rsidRDefault="0063050D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3E5B7F64" w14:textId="7C41AE05" w:rsidR="00297E1A" w:rsidRDefault="00D72193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7219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lastRenderedPageBreak/>
        <w:drawing>
          <wp:inline distT="0" distB="0" distL="0" distR="0" wp14:anchorId="7EBDEADA" wp14:editId="5BC7DC18">
            <wp:extent cx="5760720" cy="2758440"/>
            <wp:effectExtent l="0" t="0" r="0" b="3810"/>
            <wp:docPr id="19268509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09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0355" w14:textId="1D537184" w:rsidR="00367526" w:rsidRPr="00960876" w:rsidRDefault="00297E1A" w:rsidP="00367526">
      <w:pPr>
        <w:spacing w:after="12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62378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 xml:space="preserve">Fig.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/>
        </w:rPr>
        <w:t>4</w:t>
      </w:r>
      <w:r w:rsidRPr="00D62378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–</w:t>
      </w:r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SDS-PAGE </w:t>
      </w:r>
      <w:proofErr w:type="spellStart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analysis</w:t>
      </w:r>
      <w:proofErr w:type="spellEnd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</w:t>
      </w:r>
      <w:proofErr w:type="spellStart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purified</w:t>
      </w:r>
      <w:proofErr w:type="spellEnd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fractions</w:t>
      </w:r>
      <w:proofErr w:type="spellEnd"/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67526">
        <w:rPr>
          <w:rFonts w:ascii="Times New Roman" w:hAnsi="Times New Roman" w:cs="Times New Roman"/>
          <w:color w:val="000000" w:themeColor="text1"/>
          <w:sz w:val="20"/>
          <w:szCs w:val="20"/>
        </w:rPr>
        <w:t>- f</w:t>
      </w:r>
      <w:proofErr w:type="spellStart"/>
      <w:r w:rsidR="0036752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ull</w:t>
      </w:r>
      <w:proofErr w:type="spellEnd"/>
      <w:r w:rsidR="0036752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36752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gell</w:t>
      </w:r>
      <w:proofErr w:type="spellEnd"/>
      <w:r w:rsidR="0036752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image </w:t>
      </w:r>
      <w:r w:rsidR="00367526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corresponding to the </w:t>
      </w:r>
      <w:proofErr w:type="spellStart"/>
      <w:r w:rsidR="00367526" w:rsidRPr="002E793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</w:t>
      </w:r>
      <w:proofErr w:type="spellEnd"/>
      <w:r w:rsidR="00367526" w:rsidRPr="002E793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 2A</w:t>
      </w:r>
      <w:r w:rsidR="00367526"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</w:t>
      </w:r>
      <w:proofErr w:type="spellStart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>main</w:t>
      </w:r>
      <w:proofErr w:type="spellEnd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text of </w:t>
      </w:r>
      <w:proofErr w:type="spellStart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>manuscript</w:t>
      </w:r>
      <w:proofErr w:type="spellEnd"/>
      <w:r w:rsidR="00E2755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11C70151" w14:textId="1708B357" w:rsidR="00297E1A" w:rsidRDefault="00297E1A" w:rsidP="00297E1A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56D057D9" w14:textId="77777777" w:rsidR="00297E1A" w:rsidRDefault="00297E1A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5E327BAD" w14:textId="21D93901" w:rsidR="0063050D" w:rsidRDefault="0063050D" w:rsidP="005B66CC">
      <w:pPr>
        <w:spacing w:after="120" w:line="360" w:lineRule="auto"/>
        <w:jc w:val="both"/>
        <w:rPr>
          <w:color w:val="000000" w:themeColor="text1"/>
          <w:lang w:val="en-GB"/>
        </w:rPr>
      </w:pPr>
      <w:r w:rsidRPr="0063050D">
        <w:rPr>
          <w:color w:val="000000" w:themeColor="text1"/>
          <w:lang w:val="en-GB"/>
        </w:rPr>
        <w:drawing>
          <wp:inline distT="0" distB="0" distL="0" distR="0" wp14:anchorId="256C9C07" wp14:editId="0B62F344">
            <wp:extent cx="4210691" cy="3453676"/>
            <wp:effectExtent l="0" t="0" r="0" b="0"/>
            <wp:docPr id="1431496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9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3810" cy="34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592B" w14:textId="50FBB3BF" w:rsidR="005B66CC" w:rsidRPr="00D62378" w:rsidRDefault="00F41F9D" w:rsidP="005B66C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proofErr w:type="spellStart"/>
      <w:r w:rsidRPr="005B571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</w:t>
      </w:r>
      <w:proofErr w:type="spellEnd"/>
      <w:r w:rsidRPr="005B571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 S5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Western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blot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full image as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taken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corresponding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</w:t>
      </w:r>
      <w:proofErr w:type="spellStart"/>
      <w:r w:rsidRPr="002E793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</w:t>
      </w:r>
      <w:proofErr w:type="spellEnd"/>
      <w:r w:rsidRPr="002E793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. </w:t>
      </w:r>
      <w:proofErr w:type="gramStart"/>
      <w:r w:rsidRPr="002E793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2B</w:t>
      </w:r>
      <w:proofErr w:type="gram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main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text of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manucript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proofErr w:type="spellStart"/>
      <w:r w:rsidR="005B571A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onfirmed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presence of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2E7935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Hco_</w:t>
      </w:r>
      <w:r w:rsidRPr="00CB7C1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SDR12 </w:t>
      </w:r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(~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45.09</w:t>
      </w:r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kDa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). A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distinct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band of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expected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molecular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weight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was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detected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with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strongest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signal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observed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elution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fractions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samples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6–9). A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weaker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signal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was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also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visible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unpurified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sample (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sample</w:t>
      </w:r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1),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indicating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partial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presence of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protein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</w:rPr>
        <w:t>before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purification</w:t>
      </w:r>
      <w:proofErr w:type="spellEnd"/>
      <w:r w:rsidRPr="002E7935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95E94F6" w14:textId="77777777" w:rsidR="009D781F" w:rsidRDefault="00115F78" w:rsidP="00170736">
      <w:pPr>
        <w:spacing w:after="120" w:line="360" w:lineRule="auto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GB"/>
        </w:rPr>
      </w:pPr>
      <w:r w:rsidRPr="00491813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GB"/>
        </w:rPr>
        <w:lastRenderedPageBreak/>
        <w:t xml:space="preserve"> </w:t>
      </w:r>
    </w:p>
    <w:p w14:paraId="4A9C198E" w14:textId="1B80415B" w:rsidR="00115F78" w:rsidRPr="00491813" w:rsidRDefault="009D781F" w:rsidP="009D781F">
      <w:pP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GB"/>
        </w:rPr>
        <w:br w:type="page"/>
      </w:r>
      <w:r w:rsidR="00491813" w:rsidRPr="00491813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val="en-GB"/>
        </w:rPr>
        <w:lastRenderedPageBreak/>
        <w:t>Methodology</w:t>
      </w:r>
    </w:p>
    <w:p w14:paraId="26054A2C" w14:textId="688EF7CA" w:rsidR="00657ED3" w:rsidRPr="00960876" w:rsidRDefault="00657ED3" w:rsidP="00657ED3">
      <w:p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Analysis of FLU reduction</w:t>
      </w:r>
    </w:p>
    <w:p w14:paraId="33FB46F0" w14:textId="2E3253A9" w:rsidR="00657ED3" w:rsidRPr="00960876" w:rsidRDefault="00657ED3" w:rsidP="00657ED3">
      <w:pPr>
        <w:spacing w:after="120" w:line="360" w:lineRule="auto"/>
        <w:jc w:val="both"/>
        <w:rPr>
          <w:rFonts w:ascii="Times New Roman" w:hAnsi="Times New Roman" w:cs="Times New Roman"/>
          <w:lang w:val="en-GB"/>
        </w:rPr>
      </w:pPr>
      <w:r w:rsidRPr="00960876">
        <w:rPr>
          <w:rFonts w:ascii="Times New Roman" w:hAnsi="Times New Roman" w:cs="Times New Roman"/>
          <w:lang w:val="en-GB"/>
        </w:rPr>
        <w:t>The reaction</w:t>
      </w:r>
      <w:r>
        <w:rPr>
          <w:rFonts w:ascii="Times New Roman" w:hAnsi="Times New Roman" w:cs="Times New Roman"/>
          <w:lang w:val="en-GB"/>
        </w:rPr>
        <w:t>s</w:t>
      </w:r>
      <w:r w:rsidRPr="00960876">
        <w:rPr>
          <w:rFonts w:ascii="Times New Roman" w:hAnsi="Times New Roman" w:cs="Times New Roman"/>
          <w:lang w:val="en-GB"/>
        </w:rPr>
        <w:t xml:space="preserve"> were prepared in </w:t>
      </w:r>
      <w:r>
        <w:rPr>
          <w:rFonts w:ascii="Times New Roman" w:hAnsi="Times New Roman" w:cs="Times New Roman"/>
          <w:lang w:val="en-GB"/>
        </w:rPr>
        <w:t xml:space="preserve">a </w:t>
      </w:r>
      <w:r w:rsidRPr="00960876">
        <w:rPr>
          <w:rFonts w:ascii="Times New Roman" w:hAnsi="Times New Roman" w:cs="Times New Roman"/>
          <w:lang w:val="en-GB"/>
        </w:rPr>
        <w:t>total volume of 100 µL</w:t>
      </w:r>
      <w:r>
        <w:rPr>
          <w:rFonts w:ascii="Times New Roman" w:hAnsi="Times New Roman" w:cs="Times New Roman"/>
          <w:lang w:val="en-GB"/>
        </w:rPr>
        <w:t>,</w:t>
      </w:r>
      <w:r w:rsidRPr="00960876">
        <w:rPr>
          <w:rFonts w:ascii="Times New Roman" w:hAnsi="Times New Roman" w:cs="Times New Roman"/>
          <w:lang w:val="en-GB"/>
        </w:rPr>
        <w:t xml:space="preserve"> and each sample contained 2-5 µg of the protein (</w:t>
      </w:r>
      <w:r w:rsidRPr="00960876">
        <w:rPr>
          <w:rFonts w:ascii="Times New Roman" w:hAnsi="Times New Roman" w:cs="Times New Roman"/>
          <w:i/>
          <w:iCs/>
          <w:lang w:val="en-GB"/>
        </w:rPr>
        <w:t>Hco_</w:t>
      </w:r>
      <w:r w:rsidR="00D2537F" w:rsidRPr="00D2537F">
        <w:rPr>
          <w:rFonts w:ascii="Times New Roman" w:hAnsi="Times New Roman" w:cs="Times New Roman"/>
          <w:lang w:val="en-GB"/>
        </w:rPr>
        <w:t>SDR</w:t>
      </w:r>
      <w:r w:rsidRPr="00D2537F">
        <w:rPr>
          <w:rFonts w:ascii="Times New Roman" w:hAnsi="Times New Roman" w:cs="Times New Roman"/>
          <w:lang w:val="en-GB"/>
        </w:rPr>
        <w:t>12</w:t>
      </w:r>
      <w:r w:rsidRPr="00960876">
        <w:rPr>
          <w:rFonts w:ascii="Times New Roman" w:hAnsi="Times New Roman" w:cs="Times New Roman"/>
          <w:lang w:val="en-GB"/>
        </w:rPr>
        <w:t>), FLU as substrate (10 µM) pre-dissolved in DMSO, NADPH (1 mM) pre-dissolved in DMSO and 0.1 M Na-phosphate buffer, pH 7. The reactions were performed at 37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 xml:space="preserve"> for 4 or 8 </w:t>
      </w:r>
      <w:r>
        <w:rPr>
          <w:rFonts w:ascii="Times New Roman" w:hAnsi="Times New Roman" w:cs="Times New Roman"/>
          <w:lang w:val="en-GB"/>
        </w:rPr>
        <w:t>h</w:t>
      </w:r>
      <w:r w:rsidRPr="00960876">
        <w:rPr>
          <w:rFonts w:ascii="Times New Roman" w:hAnsi="Times New Roman" w:cs="Times New Roman"/>
          <w:lang w:val="en-GB"/>
        </w:rPr>
        <w:t xml:space="preserve"> under aerobic conditions to produce sufficient FLU-R for detection. After 4 or 8 </w:t>
      </w:r>
      <w:r>
        <w:rPr>
          <w:rFonts w:ascii="Times New Roman" w:hAnsi="Times New Roman" w:cs="Times New Roman"/>
          <w:lang w:val="en-GB"/>
        </w:rPr>
        <w:t>h</w:t>
      </w:r>
      <w:r w:rsidRPr="00960876">
        <w:rPr>
          <w:rFonts w:ascii="Times New Roman" w:hAnsi="Times New Roman" w:cs="Times New Roman"/>
          <w:lang w:val="en-GB"/>
        </w:rPr>
        <w:t xml:space="preserve">, the reaction was stopped by adding 300 µL of ice-cold 100% ACN and centrifuged at </w:t>
      </w:r>
      <w:r>
        <w:rPr>
          <w:rFonts w:ascii="Times New Roman" w:hAnsi="Times New Roman" w:cs="Times New Roman"/>
          <w:lang w:val="en-GB"/>
        </w:rPr>
        <w:t>15,000</w:t>
      </w:r>
      <w:r w:rsidRPr="00960876">
        <w:rPr>
          <w:rFonts w:ascii="Times New Roman" w:hAnsi="Times New Roman" w:cs="Times New Roman"/>
          <w:lang w:val="en-GB"/>
        </w:rPr>
        <w:t xml:space="preserve"> × g for 15 </w:t>
      </w:r>
      <w:r>
        <w:rPr>
          <w:rFonts w:ascii="Times New Roman" w:hAnsi="Times New Roman" w:cs="Times New Roman"/>
          <w:lang w:val="en-GB"/>
        </w:rPr>
        <w:t>min</w:t>
      </w:r>
      <w:r w:rsidRPr="00960876">
        <w:rPr>
          <w:rFonts w:ascii="Times New Roman" w:hAnsi="Times New Roman" w:cs="Times New Roman"/>
          <w:lang w:val="en-GB"/>
        </w:rPr>
        <w:t xml:space="preserve"> at 4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>. The supernatant was removed and, after the addition of FLU-D3 as an internal standard (IS), the solvent was evaporated using a centrifuge concentrator (Concentrator Plus, Eppendorf, Germany) set to vacuum-alcohol mode at 30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 xml:space="preserve"> for 5 </w:t>
      </w:r>
      <w:r>
        <w:rPr>
          <w:rFonts w:ascii="Times New Roman" w:hAnsi="Times New Roman" w:cs="Times New Roman"/>
          <w:lang w:val="en-GB"/>
        </w:rPr>
        <w:t>h,</w:t>
      </w:r>
      <w:r w:rsidRPr="00960876">
        <w:rPr>
          <w:rFonts w:ascii="Times New Roman" w:hAnsi="Times New Roman" w:cs="Times New Roman"/>
          <w:lang w:val="en-GB"/>
        </w:rPr>
        <w:t xml:space="preserve"> and the residue was stored </w:t>
      </w:r>
      <w:r>
        <w:rPr>
          <w:rFonts w:ascii="Times New Roman" w:hAnsi="Times New Roman" w:cs="Times New Roman"/>
          <w:lang w:val="en-GB"/>
        </w:rPr>
        <w:t xml:space="preserve">at </w:t>
      </w:r>
      <w:r w:rsidRPr="00960876">
        <w:rPr>
          <w:rFonts w:ascii="Times New Roman" w:hAnsi="Times New Roman" w:cs="Times New Roman"/>
          <w:lang w:val="en-GB"/>
        </w:rPr>
        <w:t>-2</w:t>
      </w:r>
      <w:r>
        <w:rPr>
          <w:rFonts w:ascii="Times New Roman" w:hAnsi="Times New Roman" w:cs="Times New Roman"/>
          <w:lang w:val="en-GB"/>
        </w:rPr>
        <w:t>0 °C</w:t>
      </w:r>
      <w:r w:rsidRPr="00960876">
        <w:rPr>
          <w:rFonts w:ascii="Times New Roman" w:hAnsi="Times New Roman" w:cs="Times New Roman"/>
          <w:lang w:val="en-GB"/>
        </w:rPr>
        <w:t>. Samples were processed with 6 technical replicates in 3 independent experiments.</w:t>
      </w:r>
    </w:p>
    <w:p w14:paraId="49DD2D91" w14:textId="77777777" w:rsidR="00657ED3" w:rsidRPr="00960876" w:rsidRDefault="00657ED3" w:rsidP="00657ED3">
      <w:pPr>
        <w:spacing w:after="120"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960876">
        <w:rPr>
          <w:rFonts w:ascii="Times New Roman" w:hAnsi="Times New Roman" w:cs="Times New Roman"/>
          <w:b/>
          <w:bCs/>
          <w:lang w:val="en-GB"/>
        </w:rPr>
        <w:t>UHPLC‒MS/MS Analysis</w:t>
      </w:r>
    </w:p>
    <w:p w14:paraId="4529FF59" w14:textId="77777777" w:rsidR="00657ED3" w:rsidRPr="00960876" w:rsidRDefault="00657ED3" w:rsidP="00657ED3">
      <w:pPr>
        <w:spacing w:after="120" w:line="360" w:lineRule="auto"/>
        <w:jc w:val="both"/>
        <w:rPr>
          <w:rFonts w:ascii="Times New Roman" w:hAnsi="Times New Roman" w:cs="Times New Roman"/>
          <w:lang w:val="en-GB"/>
        </w:rPr>
      </w:pPr>
      <w:r w:rsidRPr="00960876">
        <w:rPr>
          <w:rFonts w:ascii="Times New Roman" w:hAnsi="Times New Roman" w:cs="Times New Roman"/>
          <w:lang w:val="en-GB"/>
        </w:rPr>
        <w:t xml:space="preserve"> A </w:t>
      </w:r>
      <w:proofErr w:type="spellStart"/>
      <w:r w:rsidRPr="00960876">
        <w:rPr>
          <w:rFonts w:ascii="Times New Roman" w:hAnsi="Times New Roman" w:cs="Times New Roman"/>
          <w:lang w:val="en-GB"/>
        </w:rPr>
        <w:t>Nexera</w:t>
      </w:r>
      <w:proofErr w:type="spellEnd"/>
      <w:r w:rsidRPr="00960876">
        <w:rPr>
          <w:rFonts w:ascii="Times New Roman" w:hAnsi="Times New Roman" w:cs="Times New Roman"/>
          <w:lang w:val="en-GB"/>
        </w:rPr>
        <w:t xml:space="preserve"> X2 UHPLC system, consisting of a binary pump, vacuum degasser, temperature-controlled autosampler (set to 15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>), and a temperature-controlled column compartment (set to 40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 xml:space="preserve">), was employed for the separation process (Shimadzu, Kyoto, Japan). A </w:t>
      </w:r>
      <w:proofErr w:type="spellStart"/>
      <w:r w:rsidRPr="00960876">
        <w:rPr>
          <w:rFonts w:ascii="Times New Roman" w:hAnsi="Times New Roman" w:cs="Times New Roman"/>
          <w:lang w:val="en-GB"/>
        </w:rPr>
        <w:t>Zorbax</w:t>
      </w:r>
      <w:proofErr w:type="spellEnd"/>
      <w:r w:rsidRPr="00960876">
        <w:rPr>
          <w:rFonts w:ascii="Times New Roman" w:hAnsi="Times New Roman" w:cs="Times New Roman"/>
          <w:lang w:val="en-GB"/>
        </w:rPr>
        <w:t xml:space="preserve"> Bonus RP C18 column (2.1 mm × 150 mm, 1.8 </w:t>
      </w:r>
      <w:proofErr w:type="spellStart"/>
      <w:r w:rsidRPr="00960876">
        <w:rPr>
          <w:rFonts w:ascii="Times New Roman" w:hAnsi="Times New Roman" w:cs="Times New Roman"/>
          <w:lang w:val="en-GB"/>
        </w:rPr>
        <w:t>μm</w:t>
      </w:r>
      <w:proofErr w:type="spellEnd"/>
      <w:r w:rsidRPr="00960876">
        <w:rPr>
          <w:rFonts w:ascii="Times New Roman" w:hAnsi="Times New Roman" w:cs="Times New Roman"/>
          <w:lang w:val="en-GB"/>
        </w:rPr>
        <w:t xml:space="preserve"> particle size) paired with a matching guard column (Agilent Technologies, </w:t>
      </w:r>
      <w:proofErr w:type="spellStart"/>
      <w:r w:rsidRPr="00960876">
        <w:rPr>
          <w:rFonts w:ascii="Times New Roman" w:hAnsi="Times New Roman" w:cs="Times New Roman"/>
          <w:lang w:val="en-GB"/>
        </w:rPr>
        <w:t>Waldbronn</w:t>
      </w:r>
      <w:proofErr w:type="spellEnd"/>
      <w:r w:rsidRPr="00960876">
        <w:rPr>
          <w:rFonts w:ascii="Times New Roman" w:hAnsi="Times New Roman" w:cs="Times New Roman"/>
          <w:lang w:val="en-GB"/>
        </w:rPr>
        <w:t xml:space="preserve">, Germany) was used for analyte separation at a flow rate of 0.4 mL/min. The injection volume for all analyses was 1 µL. Samples were separated using a linear gradient elution method with solutions A (dH2O + 0.1% FA) and B (ACN + 0.1% FA). The gradient procedure was as follows: an initial 1-minute treatment with 20% B, followed by a linear increase to 95% B over 3 minutes. These conditions were maintained for 2 </w:t>
      </w:r>
      <w:r>
        <w:rPr>
          <w:rFonts w:ascii="Times New Roman" w:hAnsi="Times New Roman" w:cs="Times New Roman"/>
          <w:lang w:val="en-GB"/>
        </w:rPr>
        <w:t>min</w:t>
      </w:r>
      <w:r w:rsidRPr="00960876">
        <w:rPr>
          <w:rFonts w:ascii="Times New Roman" w:hAnsi="Times New Roman" w:cs="Times New Roman"/>
          <w:lang w:val="en-GB"/>
        </w:rPr>
        <w:t xml:space="preserve"> before returning to the starting condition of 20% B, with an additional 5-minute equilibration phase. The total run time was 10 minutes. MS/MS analysis was performed using a triple quadrupole mass spectrometer (LCMS-8030; Shimadzu, Kyoto, Japan) with an ESI </w:t>
      </w:r>
      <w:r>
        <w:rPr>
          <w:rFonts w:ascii="Times New Roman" w:hAnsi="Times New Roman" w:cs="Times New Roman"/>
          <w:lang w:val="en-GB"/>
        </w:rPr>
        <w:t>ionisation</w:t>
      </w:r>
      <w:r w:rsidRPr="00960876">
        <w:rPr>
          <w:rFonts w:ascii="Times New Roman" w:hAnsi="Times New Roman" w:cs="Times New Roman"/>
          <w:lang w:val="en-GB"/>
        </w:rPr>
        <w:t xml:space="preserve"> source operating in positive SRM mode</w:t>
      </w:r>
      <w:r>
        <w:rPr>
          <w:rFonts w:ascii="Times New Roman" w:hAnsi="Times New Roman" w:cs="Times New Roman"/>
          <w:lang w:val="en-GB"/>
        </w:rPr>
        <w:t>.</w:t>
      </w:r>
      <w:r w:rsidRPr="00960876">
        <w:rPr>
          <w:rFonts w:ascii="Times New Roman" w:hAnsi="Times New Roman" w:cs="Times New Roman"/>
          <w:lang w:val="en-GB"/>
        </w:rPr>
        <w:t xml:space="preserve"> The ESI parameters were </w:t>
      </w:r>
      <w:r>
        <w:rPr>
          <w:rFonts w:ascii="Times New Roman" w:hAnsi="Times New Roman" w:cs="Times New Roman"/>
          <w:lang w:val="en-GB"/>
        </w:rPr>
        <w:t>optimised</w:t>
      </w:r>
      <w:r w:rsidRPr="00960876">
        <w:rPr>
          <w:rFonts w:ascii="Times New Roman" w:hAnsi="Times New Roman" w:cs="Times New Roman"/>
          <w:lang w:val="en-GB"/>
        </w:rPr>
        <w:t xml:space="preserve"> based on the experimental design to determine the best </w:t>
      </w:r>
      <w:r>
        <w:rPr>
          <w:rFonts w:ascii="Times New Roman" w:hAnsi="Times New Roman" w:cs="Times New Roman"/>
          <w:lang w:val="en-GB"/>
        </w:rPr>
        <w:t>ionisation</w:t>
      </w:r>
      <w:r w:rsidRPr="00960876">
        <w:rPr>
          <w:rFonts w:ascii="Times New Roman" w:hAnsi="Times New Roman" w:cs="Times New Roman"/>
          <w:lang w:val="en-GB"/>
        </w:rPr>
        <w:t xml:space="preserve"> conditions for each compound. The </w:t>
      </w:r>
      <w:r>
        <w:rPr>
          <w:rFonts w:ascii="Times New Roman" w:hAnsi="Times New Roman" w:cs="Times New Roman"/>
          <w:lang w:val="en-GB"/>
        </w:rPr>
        <w:t>ionisation</w:t>
      </w:r>
      <w:r w:rsidRPr="00960876">
        <w:rPr>
          <w:rFonts w:ascii="Times New Roman" w:hAnsi="Times New Roman" w:cs="Times New Roman"/>
          <w:lang w:val="en-GB"/>
        </w:rPr>
        <w:t xml:space="preserve"> source was configured with the following settings: capillary voltage of 0.5 kV for FLU-R and 1.5 kV for FLU and FLU-D3; heat block temperature at 400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>; DL line at 250</w:t>
      </w:r>
      <w:r>
        <w:rPr>
          <w:rFonts w:ascii="Times New Roman" w:hAnsi="Times New Roman" w:cs="Times New Roman"/>
          <w:lang w:val="en-GB"/>
        </w:rPr>
        <w:t xml:space="preserve"> °C</w:t>
      </w:r>
      <w:r w:rsidRPr="00960876">
        <w:rPr>
          <w:rFonts w:ascii="Times New Roman" w:hAnsi="Times New Roman" w:cs="Times New Roman"/>
          <w:lang w:val="en-GB"/>
        </w:rPr>
        <w:t xml:space="preserve">; </w:t>
      </w:r>
      <w:r>
        <w:rPr>
          <w:rFonts w:ascii="Times New Roman" w:hAnsi="Times New Roman" w:cs="Times New Roman"/>
          <w:lang w:val="en-GB"/>
        </w:rPr>
        <w:t>nebulising</w:t>
      </w:r>
      <w:r w:rsidRPr="00960876">
        <w:rPr>
          <w:rFonts w:ascii="Times New Roman" w:hAnsi="Times New Roman" w:cs="Times New Roman"/>
          <w:lang w:val="en-GB"/>
        </w:rPr>
        <w:t xml:space="preserve"> gas flow rate at 2.5 L/min; and drying gas flow rate at 12 L/min. Nitrogen was used as both the </w:t>
      </w:r>
      <w:r>
        <w:rPr>
          <w:rFonts w:ascii="Times New Roman" w:hAnsi="Times New Roman" w:cs="Times New Roman"/>
          <w:lang w:val="en-GB"/>
        </w:rPr>
        <w:t>nebulising</w:t>
      </w:r>
      <w:r w:rsidRPr="00960876">
        <w:rPr>
          <w:rFonts w:ascii="Times New Roman" w:hAnsi="Times New Roman" w:cs="Times New Roman"/>
          <w:lang w:val="en-GB"/>
        </w:rPr>
        <w:t xml:space="preserve"> and drying gas, while argon was employed as the collision gas (at a pressure of 270 kPa) for </w:t>
      </w:r>
      <w:r w:rsidRPr="00960876">
        <w:rPr>
          <w:rFonts w:ascii="Times New Roman" w:hAnsi="Times New Roman" w:cs="Times New Roman"/>
          <w:lang w:val="en-GB"/>
        </w:rPr>
        <w:lastRenderedPageBreak/>
        <w:t xml:space="preserve">the MS/MS analysis. Data acquisition and processing were performed using </w:t>
      </w:r>
      <w:proofErr w:type="spellStart"/>
      <w:r w:rsidRPr="00960876">
        <w:rPr>
          <w:rFonts w:ascii="Times New Roman" w:hAnsi="Times New Roman" w:cs="Times New Roman"/>
          <w:lang w:val="en-GB"/>
        </w:rPr>
        <w:t>LabSolution</w:t>
      </w:r>
      <w:proofErr w:type="spellEnd"/>
      <w:r w:rsidRPr="00960876">
        <w:rPr>
          <w:rFonts w:ascii="Times New Roman" w:hAnsi="Times New Roman" w:cs="Times New Roman"/>
          <w:lang w:val="en-GB"/>
        </w:rPr>
        <w:t xml:space="preserve"> LCMS software version 5.109 (Shimadzu, Kyoto, Japan).</w:t>
      </w:r>
    </w:p>
    <w:p w14:paraId="7735D3D8" w14:textId="77777777" w:rsidR="00657ED3" w:rsidRPr="00960876" w:rsidRDefault="00657ED3" w:rsidP="00657ED3">
      <w:pPr>
        <w:spacing w:after="120" w:line="360" w:lineRule="auto"/>
        <w:rPr>
          <w:rFonts w:ascii="Times New Roman" w:hAnsi="Times New Roman" w:cs="Times New Roman"/>
          <w:lang w:val="en-GB"/>
        </w:rPr>
      </w:pPr>
    </w:p>
    <w:p w14:paraId="670CEF7D" w14:textId="77777777" w:rsidR="00657ED3" w:rsidRPr="00960876" w:rsidRDefault="00657ED3" w:rsidP="00657ED3">
      <w:pPr>
        <w:spacing w:after="120"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960876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Table </w:t>
      </w:r>
      <w:r>
        <w:rPr>
          <w:rFonts w:ascii="Times New Roman" w:hAnsi="Times New Roman" w:cs="Times New Roman"/>
          <w:i/>
          <w:iCs/>
          <w:color w:val="000000" w:themeColor="text1"/>
          <w:lang w:val="en-GB"/>
        </w:rPr>
        <w:t>1</w:t>
      </w:r>
      <w:r w:rsidRPr="00960876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960876">
        <w:rPr>
          <w:rFonts w:ascii="Times New Roman" w:hAnsi="Times New Roman" w:cs="Times New Roman"/>
          <w:color w:val="000000" w:themeColor="text1"/>
          <w:lang w:val="en-GB"/>
        </w:rPr>
        <w:t>List of analytes and their characteristics [retention time, (</w:t>
      </w:r>
      <w:proofErr w:type="spellStart"/>
      <w:r w:rsidRPr="00960876">
        <w:rPr>
          <w:rFonts w:ascii="Times New Roman" w:hAnsi="Times New Roman" w:cs="Times New Roman"/>
          <w:color w:val="000000" w:themeColor="text1"/>
          <w:lang w:val="en-GB"/>
        </w:rPr>
        <w:t>tR</w:t>
      </w:r>
      <w:proofErr w:type="spellEnd"/>
      <w:r w:rsidRPr="00960876">
        <w:rPr>
          <w:rFonts w:ascii="Times New Roman" w:hAnsi="Times New Roman" w:cs="Times New Roman"/>
          <w:color w:val="000000" w:themeColor="text1"/>
          <w:lang w:val="en-GB"/>
        </w:rPr>
        <w:t>), precursor ion and production ions with collision energy</w:t>
      </w:r>
    </w:p>
    <w:tbl>
      <w:tblPr>
        <w:tblStyle w:val="Mkatabulky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1783"/>
        <w:gridCol w:w="1134"/>
        <w:gridCol w:w="1701"/>
        <w:gridCol w:w="4110"/>
      </w:tblGrid>
      <w:tr w:rsidR="00657ED3" w:rsidRPr="002D6A56" w14:paraId="40577587" w14:textId="77777777" w:rsidTr="00350CDB"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64C8F82" w14:textId="77777777" w:rsidR="00657ED3" w:rsidRPr="00960876" w:rsidRDefault="00657ED3" w:rsidP="00350CDB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45B0E1" w:themeColor="accent1" w:themeTint="99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Compound name</w:t>
            </w: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14:paraId="722A6D27" w14:textId="77777777" w:rsidR="00657ED3" w:rsidRPr="00960876" w:rsidRDefault="00657ED3" w:rsidP="00350CDB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45B0E1" w:themeColor="accent1" w:themeTint="99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Molecular formula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AA65FB" w14:textId="77777777" w:rsidR="00657ED3" w:rsidRPr="00960876" w:rsidRDefault="00657ED3" w:rsidP="00350CDB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45B0E1" w:themeColor="accent1" w:themeTint="99"/>
                <w:lang w:val="en-GB"/>
              </w:rPr>
            </w:pPr>
            <w:proofErr w:type="spellStart"/>
            <w:r w:rsidRPr="00960876">
              <w:rPr>
                <w:rFonts w:ascii="Times New Roman" w:hAnsi="Times New Roman" w:cs="Times New Roman"/>
                <w:lang w:val="en-GB"/>
              </w:rPr>
              <w:t>tR</w:t>
            </w:r>
            <w:proofErr w:type="spellEnd"/>
            <w:r w:rsidRPr="00960876">
              <w:rPr>
                <w:rFonts w:ascii="Times New Roman" w:hAnsi="Times New Roman" w:cs="Times New Roman"/>
                <w:lang w:val="en-GB"/>
              </w:rPr>
              <w:t xml:space="preserve"> [min]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172EEC" w14:textId="77777777" w:rsidR="00657ED3" w:rsidRPr="00960876" w:rsidRDefault="00657ED3" w:rsidP="00350CDB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45B0E1" w:themeColor="accent1" w:themeTint="99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Precursor ion [M+</w:t>
            </w:r>
            <w:proofErr w:type="gramStart"/>
            <w:r w:rsidRPr="00960876">
              <w:rPr>
                <w:rFonts w:ascii="Times New Roman" w:hAnsi="Times New Roman" w:cs="Times New Roman"/>
                <w:lang w:val="en-GB"/>
              </w:rPr>
              <w:t>H]+</w:t>
            </w:r>
            <w:proofErr w:type="gramEnd"/>
            <w:r w:rsidRPr="00960876">
              <w:rPr>
                <w:rFonts w:ascii="Times New Roman" w:hAnsi="Times New Roman" w:cs="Times New Roman"/>
                <w:lang w:val="en-GB"/>
              </w:rPr>
              <w:t>, m/z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086FB3F5" w14:textId="77777777" w:rsidR="00657ED3" w:rsidRPr="00960876" w:rsidRDefault="00657ED3" w:rsidP="00350CDB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45B0E1" w:themeColor="accent1" w:themeTint="99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Product ion [M+</w:t>
            </w:r>
            <w:proofErr w:type="gramStart"/>
            <w:r w:rsidRPr="00960876">
              <w:rPr>
                <w:rFonts w:ascii="Times New Roman" w:hAnsi="Times New Roman" w:cs="Times New Roman"/>
                <w:lang w:val="en-GB"/>
              </w:rPr>
              <w:t>H]+</w:t>
            </w:r>
            <w:proofErr w:type="gramEnd"/>
            <w:r w:rsidRPr="00960876">
              <w:rPr>
                <w:rFonts w:ascii="Times New Roman" w:hAnsi="Times New Roman" w:cs="Times New Roman"/>
                <w:lang w:val="en-GB"/>
              </w:rPr>
              <w:t>, m/z (collision energy [eV]</w:t>
            </w:r>
          </w:p>
        </w:tc>
      </w:tr>
      <w:tr w:rsidR="00657ED3" w:rsidRPr="002D6A56" w14:paraId="7324E5CC" w14:textId="77777777" w:rsidTr="00350CDB">
        <w:tc>
          <w:tcPr>
            <w:tcW w:w="1194" w:type="dxa"/>
            <w:tcBorders>
              <w:top w:val="single" w:sz="4" w:space="0" w:color="auto"/>
            </w:tcBorders>
          </w:tcPr>
          <w:p w14:paraId="7644865E" w14:textId="77777777" w:rsidR="00657ED3" w:rsidRPr="00960876" w:rsidRDefault="00657ED3" w:rsidP="00427CA8">
            <w:pPr>
              <w:spacing w:after="120" w:line="360" w:lineRule="auto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FLU</w:t>
            </w:r>
          </w:p>
        </w:tc>
        <w:tc>
          <w:tcPr>
            <w:tcW w:w="1783" w:type="dxa"/>
            <w:tcBorders>
              <w:top w:val="single" w:sz="4" w:space="0" w:color="auto"/>
            </w:tcBorders>
          </w:tcPr>
          <w:p w14:paraId="3DE3CB8B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C16H12FN3O3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7047606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3.82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130BEEA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314.10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3618DEB7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281.80 (−22); 122.95 (−39); 94.95 (−50)</w:t>
            </w:r>
          </w:p>
        </w:tc>
      </w:tr>
      <w:tr w:rsidR="00657ED3" w:rsidRPr="002D6A56" w14:paraId="182DF9D7" w14:textId="77777777" w:rsidTr="00350CDB">
        <w:tc>
          <w:tcPr>
            <w:tcW w:w="1194" w:type="dxa"/>
          </w:tcPr>
          <w:p w14:paraId="6990C2B6" w14:textId="77777777" w:rsidR="00657ED3" w:rsidRPr="00960876" w:rsidRDefault="00657ED3" w:rsidP="00427CA8">
            <w:pPr>
              <w:spacing w:after="120" w:line="360" w:lineRule="auto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FLU-D3</w:t>
            </w:r>
          </w:p>
        </w:tc>
        <w:tc>
          <w:tcPr>
            <w:tcW w:w="1783" w:type="dxa"/>
          </w:tcPr>
          <w:p w14:paraId="718AA6D7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C16D3H9FN3O3</w:t>
            </w:r>
          </w:p>
        </w:tc>
        <w:tc>
          <w:tcPr>
            <w:tcW w:w="1134" w:type="dxa"/>
          </w:tcPr>
          <w:p w14:paraId="6F2F876E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3.82</w:t>
            </w:r>
          </w:p>
        </w:tc>
        <w:tc>
          <w:tcPr>
            <w:tcW w:w="1701" w:type="dxa"/>
          </w:tcPr>
          <w:p w14:paraId="0D6B7496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317.10</w:t>
            </w:r>
          </w:p>
        </w:tc>
        <w:tc>
          <w:tcPr>
            <w:tcW w:w="4110" w:type="dxa"/>
          </w:tcPr>
          <w:p w14:paraId="6E644813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281.90 (−24); 122.85 (−40); 94.95 (−53)</w:t>
            </w:r>
          </w:p>
        </w:tc>
      </w:tr>
      <w:tr w:rsidR="00657ED3" w:rsidRPr="002D6A56" w14:paraId="6E2DCAB6" w14:textId="77777777" w:rsidTr="00350CDB">
        <w:tc>
          <w:tcPr>
            <w:tcW w:w="1194" w:type="dxa"/>
          </w:tcPr>
          <w:p w14:paraId="36D6672D" w14:textId="77777777" w:rsidR="00657ED3" w:rsidRPr="00960876" w:rsidRDefault="00657ED3" w:rsidP="00427CA8">
            <w:pPr>
              <w:spacing w:after="120" w:line="360" w:lineRule="auto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FLU-R</w:t>
            </w:r>
          </w:p>
        </w:tc>
        <w:tc>
          <w:tcPr>
            <w:tcW w:w="1783" w:type="dxa"/>
          </w:tcPr>
          <w:p w14:paraId="5A40FA6B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C16H14FN3O3</w:t>
            </w:r>
          </w:p>
        </w:tc>
        <w:tc>
          <w:tcPr>
            <w:tcW w:w="1134" w:type="dxa"/>
          </w:tcPr>
          <w:p w14:paraId="09D3C93E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2.11</w:t>
            </w:r>
          </w:p>
        </w:tc>
        <w:tc>
          <w:tcPr>
            <w:tcW w:w="1701" w:type="dxa"/>
          </w:tcPr>
          <w:p w14:paraId="1CDC185B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316.10</w:t>
            </w:r>
          </w:p>
        </w:tc>
        <w:tc>
          <w:tcPr>
            <w:tcW w:w="4110" w:type="dxa"/>
          </w:tcPr>
          <w:p w14:paraId="429F23D0" w14:textId="77777777" w:rsidR="00657ED3" w:rsidRPr="00960876" w:rsidRDefault="00657ED3" w:rsidP="00427CA8">
            <w:pPr>
              <w:spacing w:after="120" w:line="36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60876">
              <w:rPr>
                <w:rFonts w:ascii="Times New Roman" w:hAnsi="Times New Roman" w:cs="Times New Roman"/>
                <w:lang w:val="en-GB"/>
              </w:rPr>
              <w:t>283.95 (−26); 97.00 (−46); 124.90 (−38)</w:t>
            </w:r>
          </w:p>
        </w:tc>
      </w:tr>
    </w:tbl>
    <w:p w14:paraId="6DC69463" w14:textId="77777777" w:rsidR="00657ED3" w:rsidRPr="00960876" w:rsidRDefault="00657ED3" w:rsidP="00657ED3">
      <w:pPr>
        <w:spacing w:after="120" w:line="360" w:lineRule="auto"/>
        <w:jc w:val="both"/>
        <w:rPr>
          <w:rFonts w:ascii="Times New Roman" w:hAnsi="Times New Roman" w:cs="Times New Roman"/>
          <w:color w:val="45B0E1" w:themeColor="accent1" w:themeTint="99"/>
          <w:lang w:val="en-GB"/>
        </w:rPr>
      </w:pPr>
    </w:p>
    <w:p w14:paraId="5B2BB3BB" w14:textId="77777777" w:rsidR="005B66CC" w:rsidRPr="005B66CC" w:rsidRDefault="005B66CC">
      <w:pPr>
        <w:rPr>
          <w:rFonts w:ascii="Times New Roman" w:hAnsi="Times New Roman" w:cs="Times New Roman"/>
          <w:lang w:val="en-GB"/>
        </w:rPr>
      </w:pPr>
    </w:p>
    <w:sectPr w:rsidR="005B66CC" w:rsidRPr="005B6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CC"/>
    <w:rsid w:val="001079B8"/>
    <w:rsid w:val="00115F78"/>
    <w:rsid w:val="00170736"/>
    <w:rsid w:val="00297E1A"/>
    <w:rsid w:val="00350CDB"/>
    <w:rsid w:val="00367526"/>
    <w:rsid w:val="003806B7"/>
    <w:rsid w:val="0039016A"/>
    <w:rsid w:val="00491813"/>
    <w:rsid w:val="004A63AF"/>
    <w:rsid w:val="005B571A"/>
    <w:rsid w:val="005B66CC"/>
    <w:rsid w:val="0061264C"/>
    <w:rsid w:val="0063050D"/>
    <w:rsid w:val="00657ED3"/>
    <w:rsid w:val="00846A28"/>
    <w:rsid w:val="0089258F"/>
    <w:rsid w:val="0099296B"/>
    <w:rsid w:val="009A41D2"/>
    <w:rsid w:val="009D781F"/>
    <w:rsid w:val="00CD7E81"/>
    <w:rsid w:val="00D2537F"/>
    <w:rsid w:val="00D72193"/>
    <w:rsid w:val="00E1652C"/>
    <w:rsid w:val="00E2755B"/>
    <w:rsid w:val="00E6466C"/>
    <w:rsid w:val="00F37BB7"/>
    <w:rsid w:val="00F41F9D"/>
    <w:rsid w:val="00F7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D524"/>
  <w15:chartTrackingRefBased/>
  <w15:docId w15:val="{F0830FEA-5645-4FD4-9000-08410318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B66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66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66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66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66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66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66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66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66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66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66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66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66C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66C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66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66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66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66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66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66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66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66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66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66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66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66C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66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66C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66CC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657ED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57ED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57E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57E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Matoušková</dc:creator>
  <cp:keywords/>
  <dc:description/>
  <cp:lastModifiedBy>Petra Matoušková</cp:lastModifiedBy>
  <cp:revision>2</cp:revision>
  <dcterms:created xsi:type="dcterms:W3CDTF">2025-07-14T07:42:00Z</dcterms:created>
  <dcterms:modified xsi:type="dcterms:W3CDTF">2025-07-14T07:42:00Z</dcterms:modified>
</cp:coreProperties>
</file>