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2F5" w:rsidRDefault="006A52F5" w:rsidP="006A52F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22BFCFC" wp14:editId="5C950F62">
            <wp:extent cx="5943600" cy="6438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3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upplemental Fig 2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Forest plot for the</w:t>
      </w:r>
      <w:r>
        <w:rPr>
          <w:rFonts w:ascii="Times New Roman" w:hAnsi="Times New Roman" w:cs="Times New Roman"/>
          <w:sz w:val="24"/>
          <w:szCs w:val="24"/>
        </w:rPr>
        <w:t xml:space="preserve"> global</w:t>
      </w:r>
      <w:r w:rsidRPr="007D5F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preval</w:t>
      </w:r>
      <w:r>
        <w:rPr>
          <w:rFonts w:ascii="Times New Roman" w:hAnsi="Times New Roman" w:cs="Times New Roman"/>
          <w:sz w:val="24"/>
          <w:szCs w:val="24"/>
        </w:rPr>
        <w:t>ence of perioperative mortality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 by urgency of surgery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>The midpoint of each line illustrates the prevalence; the horizontal line indicates the confidence interval, and the diamond shows the pooled prevalence.</w:t>
      </w:r>
    </w:p>
    <w:p w:rsidR="00B16A43" w:rsidRDefault="006A52F5"/>
    <w:sectPr w:rsidR="00B16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MDQzNzS0NDGxNDVT0lEKTi0uzszPAykwrAUA6NQVwiwAAAA="/>
  </w:docVars>
  <w:rsids>
    <w:rsidRoot w:val="006A52F5"/>
    <w:rsid w:val="000F110C"/>
    <w:rsid w:val="006A52F5"/>
    <w:rsid w:val="0083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2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5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2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2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5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2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2020-09-04T08:27:00Z</dcterms:created>
  <dcterms:modified xsi:type="dcterms:W3CDTF">2020-09-04T08:28:00Z</dcterms:modified>
</cp:coreProperties>
</file>