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3</w:t>
      </w:r>
      <w:r>
        <w:rPr>
          <w:rFonts w:hint="eastAsia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lang w:val="en-US" w:eastAsia="zh-CN" w:bidi="ar-SA"/>
          <w14:textFill>
            <w14:solidFill>
              <w14:schemeClr w14:val="tx1"/>
            </w14:solidFill>
          </w14:textFill>
        </w:rPr>
        <w:t>The differentially expressed miRNAs</w:t>
      </w:r>
    </w:p>
    <w:p>
      <w:pP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lang w:val="en-US" w:eastAsia="zh-CN" w:bidi="ar-SA"/>
          <w14:textFill>
            <w14:solidFill>
              <w14:schemeClr w14:val="tx1"/>
            </w14:solidFill>
          </w14:textFill>
        </w:rPr>
      </w:pPr>
    </w:p>
    <w:tbl>
      <w:tblPr>
        <w:tblStyle w:val="3"/>
        <w:tblpPr w:leftFromText="180" w:rightFromText="180" w:vertAnchor="text" w:horzAnchor="page" w:tblpX="903" w:tblpY="77"/>
        <w:tblOverlap w:val="never"/>
        <w:tblW w:w="10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2178"/>
        <w:gridCol w:w="2410"/>
        <w:gridCol w:w="980"/>
        <w:gridCol w:w="1310"/>
        <w:gridCol w:w="1220"/>
        <w:gridCol w:w="1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Index</w:t>
            </w:r>
          </w:p>
        </w:tc>
        <w:tc>
          <w:tcPr>
            <w:tcW w:w="217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miRNA name</w:t>
            </w:r>
          </w:p>
        </w:tc>
        <w:tc>
          <w:tcPr>
            <w:tcW w:w="241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miRNA sequence</w:t>
            </w:r>
          </w:p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(5' to 3')</w:t>
            </w:r>
          </w:p>
        </w:tc>
        <w:tc>
          <w:tcPr>
            <w:tcW w:w="98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up/down</w:t>
            </w:r>
          </w:p>
        </w:tc>
        <w:tc>
          <w:tcPr>
            <w:tcW w:w="131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fold_change</w:t>
            </w:r>
          </w:p>
        </w:tc>
        <w:tc>
          <w:tcPr>
            <w:tcW w:w="122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log2(fold_change)</w:t>
            </w:r>
          </w:p>
        </w:tc>
        <w:tc>
          <w:tcPr>
            <w:tcW w:w="177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pvalue(t_test)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7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PC-3p-75179_24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CAGGCCCTGACGGATACGG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19.39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4.28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5.76E-04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hsa-miR-133a-3p_R+1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TTTGGTCCCCTTCAACCAGCTGT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-2.14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2.16E-02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hsa-miR-589-5p_R-1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AAAAGTAATTGCGGTCTTTGGT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-2.44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2.69E-02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hsa-miR-589-5p_R-1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TGAGAACCACGTCTGCTCTGA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-2.27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4.44E-02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hsa-miR-655-3p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ATAATACATGGTTAACCTCTTT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  <w:tc>
          <w:tcPr>
            <w:tcW w:w="13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-3.49</w:t>
            </w:r>
          </w:p>
        </w:tc>
        <w:tc>
          <w:tcPr>
            <w:tcW w:w="177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4.97E-02</w:t>
            </w:r>
          </w:p>
        </w:tc>
      </w:tr>
    </w:tbl>
    <w:p>
      <w:pPr>
        <w:rPr>
          <w:rFonts w:hint="default" w:ascii="Times New Roman" w:hAnsi="Times New Roman" w:eastAsia="宋体" w:cs="Times New Roman"/>
          <w:b w:val="0"/>
          <w:bCs w:val="0"/>
          <w:color w:val="000000" w:themeColor="text1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07C28"/>
    <w:rsid w:val="07EC1E98"/>
    <w:rsid w:val="15A90D75"/>
    <w:rsid w:val="16A07C28"/>
    <w:rsid w:val="1C017291"/>
    <w:rsid w:val="2B6F3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2020-12-30T05:47:00Z</dcterms:created>
  <dc:creator>硝酸异山梨酯</dc:creator>
  <cp:lastModifiedBy>华凌娣</cp:lastModifiedBy>
  <dcterms:modified xsi:type="dcterms:W3CDTF">2021-09-02T11:48:33Z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6D321D7EDCA64676873F59790442936F</vt:lpwstr>
  </property>
</Properties>
</file>