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8B431" w14:textId="009AA960" w:rsidR="001A4C53" w:rsidRPr="00D605A6" w:rsidRDefault="00CD3ABD" w:rsidP="001763AD">
      <w:pPr>
        <w:rPr>
          <w:rFonts w:eastAsia="ＭＳ Ｐゴシック"/>
          <w:kern w:val="24"/>
        </w:rPr>
      </w:pPr>
      <w:r w:rsidRPr="00D605A6">
        <w:t>Supplemental data</w:t>
      </w:r>
      <w:r w:rsidR="005C77BC" w:rsidRPr="00D605A6">
        <w:t xml:space="preserve"> </w:t>
      </w:r>
      <w:r w:rsidR="00E07E68" w:rsidRPr="00D605A6">
        <w:t>1</w:t>
      </w:r>
      <w:r w:rsidR="005C77BC" w:rsidRPr="00D605A6">
        <w:t>.</w:t>
      </w:r>
      <w:r w:rsidR="00855EC2" w:rsidRPr="00D605A6">
        <w:t xml:space="preserve"> Comparison of </w:t>
      </w:r>
      <w:r w:rsidR="00855EC2" w:rsidRPr="00D605A6">
        <w:rPr>
          <w:rFonts w:eastAsia="ＭＳ Ｐゴシック"/>
          <w:kern w:val="24"/>
        </w:rPr>
        <w:t>c</w:t>
      </w:r>
      <w:r w:rsidR="00266049" w:rsidRPr="00D605A6">
        <w:rPr>
          <w:rFonts w:eastAsia="ＭＳ Ｐゴシック"/>
          <w:kern w:val="24"/>
        </w:rPr>
        <w:t xml:space="preserve">linical characteristics of </w:t>
      </w:r>
      <w:r w:rsidR="00855EC2" w:rsidRPr="00D605A6">
        <w:rPr>
          <w:rFonts w:eastAsia="ＭＳ Ｐゴシック"/>
          <w:kern w:val="24"/>
        </w:rPr>
        <w:t>HBeAg</w:t>
      </w:r>
      <w:r w:rsidR="00C826D2">
        <w:rPr>
          <w:rFonts w:eastAsia="ＭＳ Ｐゴシック"/>
          <w:kern w:val="24"/>
        </w:rPr>
        <w:t>-</w:t>
      </w:r>
      <w:r w:rsidR="00855EC2" w:rsidRPr="00D605A6">
        <w:rPr>
          <w:rFonts w:eastAsia="ＭＳ Ｐゴシック"/>
          <w:kern w:val="24"/>
        </w:rPr>
        <w:t>negative patients</w:t>
      </w:r>
      <w:r w:rsidR="00266049" w:rsidRPr="00D605A6">
        <w:rPr>
          <w:rFonts w:eastAsia="ＭＳ Ｐゴシック"/>
          <w:kern w:val="24"/>
        </w:rPr>
        <w:t xml:space="preserve"> between </w:t>
      </w:r>
      <w:r w:rsidR="00317F0C" w:rsidRPr="00D605A6">
        <w:rPr>
          <w:rFonts w:eastAsia="ＭＳ Ｐゴシック"/>
          <w:kern w:val="24"/>
        </w:rPr>
        <w:t>VR</w:t>
      </w:r>
      <w:r w:rsidR="00266049" w:rsidRPr="00D605A6">
        <w:rPr>
          <w:rFonts w:eastAsia="ＭＳ Ｐゴシック"/>
          <w:kern w:val="24"/>
        </w:rPr>
        <w:t xml:space="preserve"> and </w:t>
      </w:r>
      <w:r w:rsidR="002D3BE8" w:rsidRPr="00D605A6">
        <w:rPr>
          <w:rFonts w:eastAsia="ＭＳ Ｐゴシック"/>
          <w:kern w:val="24"/>
        </w:rPr>
        <w:t>n</w:t>
      </w:r>
      <w:r w:rsidR="00317F0C" w:rsidRPr="00D605A6">
        <w:rPr>
          <w:rFonts w:eastAsia="ＭＳ Ｐゴシック"/>
          <w:kern w:val="24"/>
        </w:rPr>
        <w:t>on-VR</w:t>
      </w:r>
      <w:r w:rsidR="00C826D2">
        <w:rPr>
          <w:rFonts w:eastAsia="ＭＳ Ｐゴシック"/>
          <w:kern w:val="24"/>
        </w:rPr>
        <w:t xml:space="preserve"> groups</w:t>
      </w:r>
      <w:r w:rsidR="00266049" w:rsidRPr="00D605A6">
        <w:rPr>
          <w:rFonts w:eastAsia="ＭＳ Ｐゴシック"/>
          <w:kern w:val="24"/>
        </w:rPr>
        <w:t>.</w:t>
      </w:r>
    </w:p>
    <w:p w14:paraId="6F95AD6B" w14:textId="75904D9A" w:rsidR="00855EC2" w:rsidRPr="00E02830" w:rsidRDefault="00855EC2" w:rsidP="001763AD">
      <w:pPr>
        <w:rPr>
          <w:rFonts w:eastAsia="ＭＳ Ｐゴシック"/>
          <w:kern w:val="24"/>
        </w:rPr>
      </w:pPr>
    </w:p>
    <w:tbl>
      <w:tblPr>
        <w:tblW w:w="13039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09"/>
        <w:gridCol w:w="2296"/>
        <w:gridCol w:w="1920"/>
        <w:gridCol w:w="902"/>
        <w:gridCol w:w="6"/>
        <w:gridCol w:w="2296"/>
        <w:gridCol w:w="2296"/>
        <w:gridCol w:w="914"/>
      </w:tblGrid>
      <w:tr w:rsidR="008D19E0" w:rsidRPr="00D605A6" w14:paraId="6A3F7592" w14:textId="77777777" w:rsidTr="003913B0">
        <w:trPr>
          <w:trHeight w:val="355"/>
        </w:trPr>
        <w:tc>
          <w:tcPr>
            <w:tcW w:w="2409" w:type="dxa"/>
            <w:tcBorders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765B77" w14:textId="77777777" w:rsidR="00E02830" w:rsidRPr="00E02830" w:rsidRDefault="00E02830" w:rsidP="007E16FE"/>
        </w:tc>
        <w:tc>
          <w:tcPr>
            <w:tcW w:w="5118" w:type="dxa"/>
            <w:gridSpan w:val="3"/>
            <w:tcBorders>
              <w:bottom w:val="nil"/>
            </w:tcBorders>
            <w:vAlign w:val="center"/>
          </w:tcPr>
          <w:p w14:paraId="7552E919" w14:textId="75F3AE05" w:rsidR="00E02830" w:rsidRPr="00E02830" w:rsidRDefault="00E02830">
            <w:pPr>
              <w:jc w:val="center"/>
              <w:rPr>
                <w:i/>
              </w:rPr>
            </w:pPr>
            <w:r w:rsidRPr="00E02830">
              <w:t>Factor at baseline</w:t>
            </w:r>
          </w:p>
        </w:tc>
        <w:tc>
          <w:tcPr>
            <w:tcW w:w="5512" w:type="dxa"/>
            <w:gridSpan w:val="4"/>
            <w:tcBorders>
              <w:bottom w:val="nil"/>
            </w:tcBorders>
            <w:vAlign w:val="center"/>
          </w:tcPr>
          <w:p w14:paraId="54A21D00" w14:textId="10B9B7B2" w:rsidR="00E02830" w:rsidRPr="00A42AF4" w:rsidRDefault="00E02830">
            <w:pPr>
              <w:jc w:val="center"/>
              <w:rPr>
                <w:iCs/>
              </w:rPr>
            </w:pPr>
            <w:r w:rsidRPr="00E02830">
              <w:rPr>
                <w:color w:val="000000" w:themeColor="text1"/>
              </w:rPr>
              <w:t>Factor at 24 weeks</w:t>
            </w:r>
          </w:p>
        </w:tc>
      </w:tr>
      <w:tr w:rsidR="008D19E0" w:rsidRPr="00D605A6" w14:paraId="4AB199BF" w14:textId="1EEFDF42" w:rsidTr="003913B0">
        <w:trPr>
          <w:trHeight w:val="355"/>
        </w:trPr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FFF390" w14:textId="0CDF0CBB" w:rsidR="00E02830" w:rsidRPr="00E02830" w:rsidRDefault="0026213D" w:rsidP="007E16FE">
            <w:r>
              <w:rPr>
                <w:rFonts w:hint="eastAsia"/>
              </w:rPr>
              <w:t>Factor</w:t>
            </w:r>
          </w:p>
        </w:tc>
        <w:tc>
          <w:tcPr>
            <w:tcW w:w="2296" w:type="dxa"/>
            <w:tcBorders>
              <w:top w:val="nil"/>
              <w:bottom w:val="single" w:sz="4" w:space="0" w:color="auto"/>
            </w:tcBorders>
            <w:vAlign w:val="center"/>
          </w:tcPr>
          <w:p w14:paraId="3EA26722" w14:textId="1F2FC2FA" w:rsidR="00E02830" w:rsidRPr="00E02830" w:rsidRDefault="00E02830">
            <w:pPr>
              <w:jc w:val="center"/>
            </w:pPr>
            <w:r w:rsidRPr="00E02830">
              <w:t>HBeAg-negative</w:t>
            </w:r>
            <w:r w:rsidR="00AE46B0">
              <w:br/>
            </w:r>
            <w:r w:rsidRPr="00E02830">
              <w:t xml:space="preserve">VR (n = </w:t>
            </w:r>
            <w:r w:rsidR="000755DD">
              <w:t>9</w:t>
            </w:r>
            <w:r w:rsidRPr="00E02830">
              <w:t>)</w:t>
            </w:r>
          </w:p>
        </w:tc>
        <w:tc>
          <w:tcPr>
            <w:tcW w:w="1920" w:type="dxa"/>
            <w:tcBorders>
              <w:top w:val="nil"/>
              <w:bottom w:val="single" w:sz="4" w:space="0" w:color="auto"/>
            </w:tcBorders>
            <w:vAlign w:val="center"/>
          </w:tcPr>
          <w:p w14:paraId="0597F9E4" w14:textId="3CF5E618" w:rsidR="00E02830" w:rsidRPr="00E02830" w:rsidRDefault="00E02830">
            <w:pPr>
              <w:jc w:val="center"/>
            </w:pPr>
            <w:r w:rsidRPr="00E02830">
              <w:t>HBeAg-negative</w:t>
            </w:r>
            <w:r w:rsidR="00AE46B0">
              <w:br/>
            </w:r>
            <w:r w:rsidRPr="00E02830">
              <w:t xml:space="preserve">non-VR (n = </w:t>
            </w:r>
            <w:r w:rsidR="00871C30">
              <w:t>19</w:t>
            </w:r>
            <w:r w:rsidRPr="00E02830">
              <w:t>)</w:t>
            </w:r>
          </w:p>
        </w:tc>
        <w:tc>
          <w:tcPr>
            <w:tcW w:w="908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2396CD8E" w14:textId="4D1F9DA3" w:rsidR="00E02830" w:rsidRPr="00E02830" w:rsidRDefault="00E02830">
            <w:pPr>
              <w:jc w:val="center"/>
            </w:pPr>
            <w:r w:rsidRPr="00E02830">
              <w:rPr>
                <w:i/>
              </w:rPr>
              <w:t>P</w:t>
            </w:r>
            <w:r w:rsidRPr="00E02830">
              <w:t xml:space="preserve"> value</w:t>
            </w:r>
          </w:p>
        </w:tc>
        <w:tc>
          <w:tcPr>
            <w:tcW w:w="2296" w:type="dxa"/>
            <w:tcBorders>
              <w:top w:val="nil"/>
              <w:bottom w:val="single" w:sz="4" w:space="0" w:color="auto"/>
            </w:tcBorders>
            <w:vAlign w:val="center"/>
          </w:tcPr>
          <w:p w14:paraId="27AB1D19" w14:textId="0C1E016B" w:rsidR="00E02830" w:rsidRPr="00A42AF4" w:rsidRDefault="00E02830">
            <w:pPr>
              <w:jc w:val="center"/>
              <w:rPr>
                <w:iCs/>
              </w:rPr>
            </w:pPr>
            <w:r w:rsidRPr="00E02830">
              <w:t>HBeAg-negative</w:t>
            </w:r>
            <w:r w:rsidR="00AE46B0">
              <w:br/>
            </w:r>
            <w:r w:rsidRPr="00E02830">
              <w:t xml:space="preserve">VR (n = </w:t>
            </w:r>
            <w:r w:rsidR="00F133AA">
              <w:t>9</w:t>
            </w:r>
            <w:r w:rsidRPr="00E02830">
              <w:t>)</w:t>
            </w:r>
          </w:p>
        </w:tc>
        <w:tc>
          <w:tcPr>
            <w:tcW w:w="2296" w:type="dxa"/>
            <w:tcBorders>
              <w:top w:val="nil"/>
              <w:bottom w:val="single" w:sz="4" w:space="0" w:color="auto"/>
            </w:tcBorders>
            <w:vAlign w:val="center"/>
          </w:tcPr>
          <w:p w14:paraId="7F6521B0" w14:textId="4F3EB72B" w:rsidR="00E02830" w:rsidRPr="00E02830" w:rsidRDefault="00E02830">
            <w:pPr>
              <w:jc w:val="center"/>
              <w:rPr>
                <w:i/>
              </w:rPr>
            </w:pPr>
            <w:r w:rsidRPr="00E02830">
              <w:t>HBeAg-negative</w:t>
            </w:r>
            <w:r w:rsidR="00AE46B0">
              <w:br/>
            </w:r>
            <w:r>
              <w:rPr>
                <w:rFonts w:hint="eastAsia"/>
              </w:rPr>
              <w:t>n</w:t>
            </w:r>
            <w:r w:rsidRPr="00E02830">
              <w:t xml:space="preserve">on-VR (n = </w:t>
            </w:r>
            <w:r w:rsidR="00871C30">
              <w:t>19</w:t>
            </w:r>
            <w:r w:rsidRPr="00E02830">
              <w:t>)</w:t>
            </w:r>
          </w:p>
        </w:tc>
        <w:tc>
          <w:tcPr>
            <w:tcW w:w="910" w:type="dxa"/>
            <w:tcBorders>
              <w:top w:val="nil"/>
              <w:bottom w:val="single" w:sz="4" w:space="0" w:color="auto"/>
            </w:tcBorders>
            <w:vAlign w:val="center"/>
          </w:tcPr>
          <w:p w14:paraId="7354A038" w14:textId="558D529E" w:rsidR="00E02830" w:rsidRPr="00E02830" w:rsidRDefault="00E02830">
            <w:pPr>
              <w:jc w:val="center"/>
              <w:rPr>
                <w:i/>
              </w:rPr>
            </w:pPr>
            <w:r w:rsidRPr="00A42AF4">
              <w:rPr>
                <w:rFonts w:eastAsia="ＭＳ Ｐゴシック"/>
                <w:i/>
                <w:iCs/>
                <w:color w:val="000000" w:themeColor="text1"/>
              </w:rPr>
              <w:t>P</w:t>
            </w:r>
            <w:r w:rsidRPr="00E02830">
              <w:rPr>
                <w:rFonts w:eastAsia="ＭＳ Ｐゴシック"/>
                <w:color w:val="000000" w:themeColor="text1"/>
              </w:rPr>
              <w:t xml:space="preserve"> value</w:t>
            </w:r>
          </w:p>
        </w:tc>
      </w:tr>
      <w:tr w:rsidR="008D19E0" w:rsidRPr="00D605A6" w14:paraId="40D66120" w14:textId="10937BDC" w:rsidTr="003913B0">
        <w:trPr>
          <w:trHeight w:val="355"/>
        </w:trPr>
        <w:tc>
          <w:tcPr>
            <w:tcW w:w="2409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641DD0" w14:textId="3F3DDA22" w:rsidR="00E02830" w:rsidRPr="00E02830" w:rsidRDefault="00E02830" w:rsidP="007E16FE">
            <w:r w:rsidRPr="00E02830">
              <w:t>Age, years</w:t>
            </w:r>
          </w:p>
        </w:tc>
        <w:tc>
          <w:tcPr>
            <w:tcW w:w="2296" w:type="dxa"/>
            <w:tcBorders>
              <w:top w:val="single" w:sz="4" w:space="0" w:color="auto"/>
            </w:tcBorders>
            <w:vAlign w:val="center"/>
          </w:tcPr>
          <w:p w14:paraId="05DC8072" w14:textId="3CA1B764" w:rsidR="00E02830" w:rsidRPr="00E02830" w:rsidRDefault="000755DD">
            <w:pPr>
              <w:jc w:val="center"/>
            </w:pPr>
            <w:r w:rsidRPr="000755DD">
              <w:t>43 (34-46)</w:t>
            </w:r>
          </w:p>
        </w:tc>
        <w:tc>
          <w:tcPr>
            <w:tcW w:w="1920" w:type="dxa"/>
            <w:tcBorders>
              <w:top w:val="single" w:sz="4" w:space="0" w:color="auto"/>
            </w:tcBorders>
            <w:vAlign w:val="center"/>
          </w:tcPr>
          <w:p w14:paraId="4C6EBDB3" w14:textId="6A93A2BF" w:rsidR="00E02830" w:rsidRPr="00E02830" w:rsidRDefault="00871C30">
            <w:pPr>
              <w:jc w:val="center"/>
            </w:pPr>
            <w:r w:rsidRPr="00871C30">
              <w:t>41 (35-45)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</w:tcBorders>
            <w:vAlign w:val="center"/>
          </w:tcPr>
          <w:p w14:paraId="3EBC3534" w14:textId="3F880F38" w:rsidR="00E02830" w:rsidRPr="00E02830" w:rsidRDefault="00BF320E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N.S.</w:t>
            </w:r>
          </w:p>
        </w:tc>
        <w:tc>
          <w:tcPr>
            <w:tcW w:w="2296" w:type="dxa"/>
            <w:tcBorders>
              <w:top w:val="single" w:sz="4" w:space="0" w:color="auto"/>
            </w:tcBorders>
            <w:vAlign w:val="center"/>
          </w:tcPr>
          <w:p w14:paraId="7F87FA92" w14:textId="37D79CD4" w:rsidR="00E02830" w:rsidRPr="00E02830" w:rsidRDefault="005B12FD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N</w:t>
            </w:r>
            <w:r>
              <w:rPr>
                <w:color w:val="000000" w:themeColor="text1"/>
              </w:rPr>
              <w:t>.A.</w:t>
            </w:r>
          </w:p>
        </w:tc>
        <w:tc>
          <w:tcPr>
            <w:tcW w:w="2296" w:type="dxa"/>
            <w:tcBorders>
              <w:top w:val="single" w:sz="4" w:space="0" w:color="auto"/>
            </w:tcBorders>
            <w:vAlign w:val="center"/>
          </w:tcPr>
          <w:p w14:paraId="1E5E6B85" w14:textId="42D2DA95" w:rsidR="00E02830" w:rsidRPr="00E02830" w:rsidRDefault="005B12FD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N</w:t>
            </w:r>
            <w:r>
              <w:rPr>
                <w:color w:val="000000" w:themeColor="text1"/>
              </w:rPr>
              <w:t>.A.</w:t>
            </w:r>
          </w:p>
        </w:tc>
        <w:tc>
          <w:tcPr>
            <w:tcW w:w="910" w:type="dxa"/>
            <w:tcBorders>
              <w:top w:val="single" w:sz="4" w:space="0" w:color="auto"/>
            </w:tcBorders>
            <w:vAlign w:val="center"/>
          </w:tcPr>
          <w:p w14:paraId="05034F9D" w14:textId="2E1853E8" w:rsidR="00E02830" w:rsidRPr="00E02830" w:rsidRDefault="005B12FD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N</w:t>
            </w:r>
            <w:r>
              <w:rPr>
                <w:color w:val="000000" w:themeColor="text1"/>
              </w:rPr>
              <w:t>.A.</w:t>
            </w:r>
          </w:p>
        </w:tc>
      </w:tr>
      <w:tr w:rsidR="008D19E0" w:rsidRPr="00D605A6" w14:paraId="6EFC9227" w14:textId="6B11DF59" w:rsidTr="003913B0">
        <w:trPr>
          <w:trHeight w:val="355"/>
        </w:trPr>
        <w:tc>
          <w:tcPr>
            <w:tcW w:w="24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58EAED" w14:textId="67B3672A" w:rsidR="00E02830" w:rsidRPr="00E02830" w:rsidRDefault="00E02830" w:rsidP="007E16FE">
            <w:r w:rsidRPr="00E02830">
              <w:t>Male, n (%)</w:t>
            </w:r>
          </w:p>
        </w:tc>
        <w:tc>
          <w:tcPr>
            <w:tcW w:w="2296" w:type="dxa"/>
            <w:vAlign w:val="center"/>
          </w:tcPr>
          <w:p w14:paraId="42FB3F66" w14:textId="671550C0" w:rsidR="00E02830" w:rsidRPr="00E02830" w:rsidRDefault="000755DD">
            <w:pPr>
              <w:jc w:val="center"/>
            </w:pPr>
            <w:r>
              <w:rPr>
                <w:rFonts w:hint="eastAsia"/>
              </w:rPr>
              <w:t>4</w:t>
            </w:r>
            <w:r>
              <w:t xml:space="preserve"> (44)</w:t>
            </w:r>
          </w:p>
        </w:tc>
        <w:tc>
          <w:tcPr>
            <w:tcW w:w="1920" w:type="dxa"/>
            <w:vAlign w:val="center"/>
          </w:tcPr>
          <w:p w14:paraId="249DABAF" w14:textId="6AD7B6FA" w:rsidR="00E02830" w:rsidRPr="00E02830" w:rsidRDefault="00871C30">
            <w:pPr>
              <w:jc w:val="center"/>
            </w:pPr>
            <w:r>
              <w:rPr>
                <w:rFonts w:hint="eastAsia"/>
              </w:rPr>
              <w:t>1</w:t>
            </w:r>
            <w:r>
              <w:t>0 (53)</w:t>
            </w:r>
          </w:p>
        </w:tc>
        <w:tc>
          <w:tcPr>
            <w:tcW w:w="908" w:type="dxa"/>
            <w:gridSpan w:val="2"/>
            <w:vAlign w:val="center"/>
          </w:tcPr>
          <w:p w14:paraId="43067BAC" w14:textId="67D2CBED" w:rsidR="00E02830" w:rsidRPr="00E02830" w:rsidRDefault="00BF320E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N.S.</w:t>
            </w:r>
          </w:p>
        </w:tc>
        <w:tc>
          <w:tcPr>
            <w:tcW w:w="2296" w:type="dxa"/>
            <w:vAlign w:val="center"/>
          </w:tcPr>
          <w:p w14:paraId="316E6CD3" w14:textId="5B530B22" w:rsidR="00E02830" w:rsidRPr="00E02830" w:rsidRDefault="005B12FD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N</w:t>
            </w:r>
            <w:r>
              <w:rPr>
                <w:color w:val="000000" w:themeColor="text1"/>
              </w:rPr>
              <w:t>.A.</w:t>
            </w:r>
          </w:p>
        </w:tc>
        <w:tc>
          <w:tcPr>
            <w:tcW w:w="2296" w:type="dxa"/>
            <w:vAlign w:val="center"/>
          </w:tcPr>
          <w:p w14:paraId="3470AADA" w14:textId="1B9BCB4C" w:rsidR="00E02830" w:rsidRPr="00E02830" w:rsidRDefault="005B12FD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N</w:t>
            </w:r>
            <w:r>
              <w:rPr>
                <w:color w:val="000000" w:themeColor="text1"/>
              </w:rPr>
              <w:t>.A.</w:t>
            </w:r>
          </w:p>
        </w:tc>
        <w:tc>
          <w:tcPr>
            <w:tcW w:w="910" w:type="dxa"/>
            <w:vAlign w:val="center"/>
          </w:tcPr>
          <w:p w14:paraId="27B244B5" w14:textId="7657B396" w:rsidR="00E02830" w:rsidRPr="00E02830" w:rsidRDefault="005B12FD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N</w:t>
            </w:r>
            <w:r>
              <w:rPr>
                <w:color w:val="000000" w:themeColor="text1"/>
              </w:rPr>
              <w:t>.A.</w:t>
            </w:r>
          </w:p>
        </w:tc>
      </w:tr>
      <w:tr w:rsidR="008D19E0" w:rsidRPr="00D605A6" w14:paraId="4C0DB9EA" w14:textId="7D029277" w:rsidTr="003913B0">
        <w:trPr>
          <w:trHeight w:val="355"/>
        </w:trPr>
        <w:tc>
          <w:tcPr>
            <w:tcW w:w="24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7FD721" w14:textId="7CE0DD11" w:rsidR="00E02830" w:rsidRPr="00E02830" w:rsidRDefault="00E02830" w:rsidP="007E16FE">
            <w:r w:rsidRPr="00E02830">
              <w:rPr>
                <w:color w:val="000000" w:themeColor="dark1"/>
                <w:kern w:val="24"/>
              </w:rPr>
              <w:t>HBV genotype A/B/C</w:t>
            </w:r>
          </w:p>
        </w:tc>
        <w:tc>
          <w:tcPr>
            <w:tcW w:w="2296" w:type="dxa"/>
            <w:vAlign w:val="center"/>
          </w:tcPr>
          <w:p w14:paraId="39295D9F" w14:textId="23C49BE7" w:rsidR="00E02830" w:rsidRPr="00E02830" w:rsidRDefault="000755DD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rFonts w:hint="eastAsia"/>
                <w:color w:val="000000" w:themeColor="text1"/>
                <w:kern w:val="24"/>
              </w:rPr>
              <w:t>2</w:t>
            </w:r>
            <w:r>
              <w:rPr>
                <w:color w:val="000000" w:themeColor="text1"/>
                <w:kern w:val="24"/>
              </w:rPr>
              <w:t xml:space="preserve"> / 1 / 6</w:t>
            </w:r>
          </w:p>
        </w:tc>
        <w:tc>
          <w:tcPr>
            <w:tcW w:w="1920" w:type="dxa"/>
            <w:vAlign w:val="center"/>
          </w:tcPr>
          <w:p w14:paraId="7D428B2E" w14:textId="23D2979A" w:rsidR="00E02830" w:rsidRPr="00E02830" w:rsidRDefault="00871C30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rFonts w:hint="eastAsia"/>
                <w:color w:val="000000" w:themeColor="text1"/>
                <w:kern w:val="24"/>
              </w:rPr>
              <w:t>2</w:t>
            </w:r>
            <w:r>
              <w:rPr>
                <w:color w:val="000000" w:themeColor="text1"/>
                <w:kern w:val="24"/>
              </w:rPr>
              <w:t xml:space="preserve"> / 3 / 14</w:t>
            </w:r>
          </w:p>
        </w:tc>
        <w:tc>
          <w:tcPr>
            <w:tcW w:w="908" w:type="dxa"/>
            <w:gridSpan w:val="2"/>
            <w:vAlign w:val="center"/>
          </w:tcPr>
          <w:p w14:paraId="63312487" w14:textId="3FD0F5DD" w:rsidR="00E02830" w:rsidRPr="00E02830" w:rsidRDefault="00BF320E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color w:val="000000" w:themeColor="text1"/>
              </w:rPr>
              <w:t>N.S.</w:t>
            </w:r>
          </w:p>
        </w:tc>
        <w:tc>
          <w:tcPr>
            <w:tcW w:w="2296" w:type="dxa"/>
            <w:vAlign w:val="center"/>
          </w:tcPr>
          <w:p w14:paraId="7A195EE3" w14:textId="1BDF0772" w:rsidR="00E02830" w:rsidRPr="00E02830" w:rsidRDefault="005B12FD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rFonts w:hint="eastAsia"/>
                <w:color w:val="000000" w:themeColor="text1"/>
              </w:rPr>
              <w:t>N</w:t>
            </w:r>
            <w:r>
              <w:rPr>
                <w:color w:val="000000" w:themeColor="text1"/>
              </w:rPr>
              <w:t>.A.</w:t>
            </w:r>
          </w:p>
        </w:tc>
        <w:tc>
          <w:tcPr>
            <w:tcW w:w="2296" w:type="dxa"/>
            <w:vAlign w:val="center"/>
          </w:tcPr>
          <w:p w14:paraId="6C38D6D8" w14:textId="78E245C7" w:rsidR="00E02830" w:rsidRPr="00E02830" w:rsidRDefault="005B12FD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rFonts w:hint="eastAsia"/>
                <w:color w:val="000000" w:themeColor="text1"/>
              </w:rPr>
              <w:t>N</w:t>
            </w:r>
            <w:r>
              <w:rPr>
                <w:color w:val="000000" w:themeColor="text1"/>
              </w:rPr>
              <w:t>.A.</w:t>
            </w:r>
          </w:p>
        </w:tc>
        <w:tc>
          <w:tcPr>
            <w:tcW w:w="910" w:type="dxa"/>
            <w:vAlign w:val="center"/>
          </w:tcPr>
          <w:p w14:paraId="66B9E0B4" w14:textId="1D916633" w:rsidR="00E02830" w:rsidRPr="00E02830" w:rsidRDefault="005B12FD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rFonts w:hint="eastAsia"/>
                <w:color w:val="000000" w:themeColor="text1"/>
              </w:rPr>
              <w:t>N</w:t>
            </w:r>
            <w:r>
              <w:rPr>
                <w:color w:val="000000" w:themeColor="text1"/>
              </w:rPr>
              <w:t>.A.</w:t>
            </w:r>
          </w:p>
        </w:tc>
      </w:tr>
      <w:tr w:rsidR="008D19E0" w:rsidRPr="00D605A6" w14:paraId="1CCAA9AE" w14:textId="03EE54CD" w:rsidTr="003913B0">
        <w:trPr>
          <w:trHeight w:val="355"/>
        </w:trPr>
        <w:tc>
          <w:tcPr>
            <w:tcW w:w="24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DCEF29" w14:textId="3237B301" w:rsidR="00E02830" w:rsidRPr="00E02830" w:rsidRDefault="00E02830" w:rsidP="007E16FE">
            <w:r w:rsidRPr="00E02830">
              <w:rPr>
                <w:color w:val="000000" w:themeColor="dark1"/>
                <w:kern w:val="24"/>
              </w:rPr>
              <w:t>AST (U/L)</w:t>
            </w:r>
          </w:p>
        </w:tc>
        <w:tc>
          <w:tcPr>
            <w:tcW w:w="2296" w:type="dxa"/>
            <w:vAlign w:val="center"/>
          </w:tcPr>
          <w:p w14:paraId="12A77F67" w14:textId="0BF45505" w:rsidR="00E02830" w:rsidRPr="00E02830" w:rsidRDefault="000755DD">
            <w:pPr>
              <w:jc w:val="center"/>
              <w:rPr>
                <w:color w:val="000000" w:themeColor="text1"/>
                <w:kern w:val="24"/>
              </w:rPr>
            </w:pPr>
            <w:r w:rsidRPr="000755DD">
              <w:rPr>
                <w:color w:val="000000" w:themeColor="text1"/>
                <w:kern w:val="24"/>
              </w:rPr>
              <w:t>25 (22-6</w:t>
            </w:r>
            <w:r>
              <w:rPr>
                <w:color w:val="000000" w:themeColor="text1"/>
                <w:kern w:val="24"/>
              </w:rPr>
              <w:t>3</w:t>
            </w:r>
            <w:r w:rsidRPr="000755DD">
              <w:rPr>
                <w:color w:val="000000" w:themeColor="text1"/>
                <w:kern w:val="24"/>
              </w:rPr>
              <w:t>)</w:t>
            </w:r>
          </w:p>
        </w:tc>
        <w:tc>
          <w:tcPr>
            <w:tcW w:w="1920" w:type="dxa"/>
            <w:vAlign w:val="center"/>
          </w:tcPr>
          <w:p w14:paraId="55311C6F" w14:textId="1228A153" w:rsidR="00E02830" w:rsidRPr="00E02830" w:rsidRDefault="00871C30">
            <w:pPr>
              <w:jc w:val="center"/>
              <w:rPr>
                <w:color w:val="000000" w:themeColor="text1"/>
                <w:kern w:val="24"/>
              </w:rPr>
            </w:pPr>
            <w:r w:rsidRPr="00871C30">
              <w:rPr>
                <w:color w:val="000000" w:themeColor="text1"/>
                <w:kern w:val="24"/>
              </w:rPr>
              <w:t>32 (24-55)</w:t>
            </w:r>
          </w:p>
        </w:tc>
        <w:tc>
          <w:tcPr>
            <w:tcW w:w="908" w:type="dxa"/>
            <w:gridSpan w:val="2"/>
            <w:vAlign w:val="center"/>
          </w:tcPr>
          <w:p w14:paraId="4E45C8AC" w14:textId="3D0CF749" w:rsidR="00E02830" w:rsidRPr="00E02830" w:rsidRDefault="00BF320E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color w:val="000000" w:themeColor="text1"/>
              </w:rPr>
              <w:t>N.S.</w:t>
            </w:r>
          </w:p>
        </w:tc>
        <w:tc>
          <w:tcPr>
            <w:tcW w:w="2296" w:type="dxa"/>
            <w:vAlign w:val="center"/>
          </w:tcPr>
          <w:p w14:paraId="2EB9842A" w14:textId="53B0D47E" w:rsidR="00E02830" w:rsidRPr="00E02830" w:rsidRDefault="004465A1">
            <w:pPr>
              <w:jc w:val="center"/>
              <w:rPr>
                <w:color w:val="000000" w:themeColor="text1"/>
                <w:kern w:val="24"/>
              </w:rPr>
            </w:pPr>
            <w:r w:rsidRPr="004465A1">
              <w:rPr>
                <w:color w:val="000000" w:themeColor="text1"/>
                <w:kern w:val="24"/>
              </w:rPr>
              <w:t>35 (28-47)</w:t>
            </w:r>
          </w:p>
        </w:tc>
        <w:tc>
          <w:tcPr>
            <w:tcW w:w="2296" w:type="dxa"/>
            <w:vAlign w:val="center"/>
          </w:tcPr>
          <w:p w14:paraId="4DB57582" w14:textId="41562968" w:rsidR="00E02830" w:rsidRPr="00E02830" w:rsidRDefault="00DE7CE7">
            <w:pPr>
              <w:jc w:val="center"/>
              <w:rPr>
                <w:color w:val="000000" w:themeColor="text1"/>
                <w:kern w:val="24"/>
              </w:rPr>
            </w:pPr>
            <w:r w:rsidRPr="00DE7CE7">
              <w:rPr>
                <w:color w:val="000000" w:themeColor="text1"/>
                <w:kern w:val="24"/>
              </w:rPr>
              <w:t>33 (27-56)</w:t>
            </w:r>
          </w:p>
        </w:tc>
        <w:tc>
          <w:tcPr>
            <w:tcW w:w="910" w:type="dxa"/>
            <w:vAlign w:val="center"/>
          </w:tcPr>
          <w:p w14:paraId="6937F62A" w14:textId="50C24B48" w:rsidR="00E02830" w:rsidRPr="00E02830" w:rsidRDefault="00BF320E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color w:val="000000" w:themeColor="text1"/>
              </w:rPr>
              <w:t>N.S.</w:t>
            </w:r>
          </w:p>
        </w:tc>
      </w:tr>
      <w:tr w:rsidR="008D19E0" w:rsidRPr="00D605A6" w14:paraId="3D86F366" w14:textId="22EBA438" w:rsidTr="003913B0">
        <w:trPr>
          <w:trHeight w:val="355"/>
        </w:trPr>
        <w:tc>
          <w:tcPr>
            <w:tcW w:w="24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9C0F2C" w14:textId="75E130DF" w:rsidR="00E02830" w:rsidRPr="00E02830" w:rsidRDefault="00E02830" w:rsidP="007E16FE">
            <w:r w:rsidRPr="00E02830">
              <w:rPr>
                <w:color w:val="000000" w:themeColor="text1"/>
                <w:kern w:val="24"/>
              </w:rPr>
              <w:t>ALT (U/L)</w:t>
            </w:r>
          </w:p>
        </w:tc>
        <w:tc>
          <w:tcPr>
            <w:tcW w:w="2296" w:type="dxa"/>
            <w:vAlign w:val="center"/>
          </w:tcPr>
          <w:p w14:paraId="3093D58C" w14:textId="34639196" w:rsidR="00E02830" w:rsidRPr="00E02830" w:rsidRDefault="000755DD">
            <w:pPr>
              <w:jc w:val="center"/>
              <w:rPr>
                <w:color w:val="000000" w:themeColor="text1"/>
                <w:kern w:val="24"/>
              </w:rPr>
            </w:pPr>
            <w:r w:rsidRPr="000755DD">
              <w:rPr>
                <w:color w:val="000000" w:themeColor="text1"/>
                <w:kern w:val="24"/>
              </w:rPr>
              <w:t>30 (26-126)</w:t>
            </w:r>
          </w:p>
        </w:tc>
        <w:tc>
          <w:tcPr>
            <w:tcW w:w="1920" w:type="dxa"/>
            <w:vAlign w:val="center"/>
          </w:tcPr>
          <w:p w14:paraId="5D74F00D" w14:textId="2ECAA969" w:rsidR="00E02830" w:rsidRPr="00E02830" w:rsidRDefault="00871C30">
            <w:pPr>
              <w:jc w:val="center"/>
              <w:rPr>
                <w:color w:val="000000" w:themeColor="text1"/>
                <w:kern w:val="24"/>
              </w:rPr>
            </w:pPr>
            <w:r w:rsidRPr="00871C30">
              <w:rPr>
                <w:color w:val="000000" w:themeColor="text1"/>
                <w:kern w:val="24"/>
              </w:rPr>
              <w:t>47 (35-85)</w:t>
            </w:r>
          </w:p>
        </w:tc>
        <w:tc>
          <w:tcPr>
            <w:tcW w:w="908" w:type="dxa"/>
            <w:gridSpan w:val="2"/>
            <w:vAlign w:val="center"/>
          </w:tcPr>
          <w:p w14:paraId="65FA2252" w14:textId="7990DB9C" w:rsidR="00E02830" w:rsidRPr="00E02830" w:rsidRDefault="00BF320E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color w:val="000000" w:themeColor="text1"/>
              </w:rPr>
              <w:t>N.S.</w:t>
            </w:r>
          </w:p>
        </w:tc>
        <w:tc>
          <w:tcPr>
            <w:tcW w:w="2296" w:type="dxa"/>
            <w:vAlign w:val="center"/>
          </w:tcPr>
          <w:p w14:paraId="68ED9948" w14:textId="387B5390" w:rsidR="00E02830" w:rsidRPr="00E02830" w:rsidRDefault="004465A1">
            <w:pPr>
              <w:jc w:val="center"/>
              <w:rPr>
                <w:color w:val="000000" w:themeColor="text1"/>
                <w:kern w:val="24"/>
              </w:rPr>
            </w:pPr>
            <w:r w:rsidRPr="004465A1">
              <w:rPr>
                <w:color w:val="000000" w:themeColor="text1"/>
                <w:kern w:val="24"/>
              </w:rPr>
              <w:t>32 (22-52)</w:t>
            </w:r>
          </w:p>
        </w:tc>
        <w:tc>
          <w:tcPr>
            <w:tcW w:w="2296" w:type="dxa"/>
            <w:vAlign w:val="center"/>
          </w:tcPr>
          <w:p w14:paraId="063253C7" w14:textId="5A77CE40" w:rsidR="00E02830" w:rsidRPr="00E02830" w:rsidRDefault="00DE7CE7">
            <w:pPr>
              <w:jc w:val="center"/>
              <w:rPr>
                <w:color w:val="000000" w:themeColor="text1"/>
                <w:kern w:val="24"/>
              </w:rPr>
            </w:pPr>
            <w:r w:rsidRPr="00DE7CE7">
              <w:rPr>
                <w:color w:val="000000" w:themeColor="text1"/>
                <w:kern w:val="24"/>
              </w:rPr>
              <w:t>43 (26-7</w:t>
            </w:r>
            <w:r>
              <w:rPr>
                <w:color w:val="000000" w:themeColor="text1"/>
                <w:kern w:val="24"/>
              </w:rPr>
              <w:t>2</w:t>
            </w:r>
            <w:r w:rsidRPr="00DE7CE7">
              <w:rPr>
                <w:color w:val="000000" w:themeColor="text1"/>
                <w:kern w:val="24"/>
              </w:rPr>
              <w:t>)</w:t>
            </w:r>
          </w:p>
        </w:tc>
        <w:tc>
          <w:tcPr>
            <w:tcW w:w="910" w:type="dxa"/>
            <w:vAlign w:val="center"/>
          </w:tcPr>
          <w:p w14:paraId="4507AE98" w14:textId="151C27F3" w:rsidR="00E02830" w:rsidRPr="00E02830" w:rsidRDefault="00BF320E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color w:val="000000" w:themeColor="text1"/>
              </w:rPr>
              <w:t>N.S.</w:t>
            </w:r>
          </w:p>
        </w:tc>
      </w:tr>
      <w:tr w:rsidR="008D19E0" w:rsidRPr="00D605A6" w14:paraId="46C098A1" w14:textId="52C1C42D" w:rsidTr="003913B0">
        <w:trPr>
          <w:trHeight w:val="355"/>
        </w:trPr>
        <w:tc>
          <w:tcPr>
            <w:tcW w:w="24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ABC9A6" w14:textId="50309277" w:rsidR="00E02830" w:rsidRPr="00E02830" w:rsidRDefault="00AE6967" w:rsidP="007E16FE">
            <w:r w:rsidRPr="00AE6967">
              <w:rPr>
                <w:color w:val="000000" w:themeColor="dark1"/>
                <w:kern w:val="24"/>
              </w:rPr>
              <w:t>Platelet counts</w:t>
            </w:r>
            <w:r w:rsidR="00E02830" w:rsidRPr="00E02830">
              <w:rPr>
                <w:color w:val="000000" w:themeColor="dark1"/>
                <w:kern w:val="24"/>
              </w:rPr>
              <w:t xml:space="preserve"> (</w:t>
            </w:r>
            <w:r w:rsidR="00E02830" w:rsidRPr="00E02830">
              <w:rPr>
                <w:rFonts w:eastAsiaTheme="majorEastAsia"/>
                <w:bCs/>
                <w:color w:val="000000" w:themeColor="text1"/>
                <w:kern w:val="24"/>
              </w:rPr>
              <w:t>×10</w:t>
            </w:r>
            <w:r w:rsidR="00E02830" w:rsidRPr="00E02830">
              <w:rPr>
                <w:rFonts w:eastAsiaTheme="majorEastAsia"/>
                <w:bCs/>
                <w:color w:val="000000" w:themeColor="text1"/>
                <w:kern w:val="24"/>
                <w:position w:val="11"/>
                <w:vertAlign w:val="superscript"/>
              </w:rPr>
              <w:t>9</w:t>
            </w:r>
            <w:r w:rsidR="00E02830" w:rsidRPr="00E02830">
              <w:rPr>
                <w:rFonts w:eastAsiaTheme="majorEastAsia"/>
                <w:bCs/>
                <w:color w:val="000000" w:themeColor="text1"/>
                <w:kern w:val="24"/>
              </w:rPr>
              <w:t>/L</w:t>
            </w:r>
            <w:r w:rsidR="00E02830" w:rsidRPr="00E02830">
              <w:rPr>
                <w:color w:val="000000" w:themeColor="dark1"/>
                <w:kern w:val="24"/>
              </w:rPr>
              <w:t>)</w:t>
            </w:r>
          </w:p>
        </w:tc>
        <w:tc>
          <w:tcPr>
            <w:tcW w:w="2296" w:type="dxa"/>
            <w:vAlign w:val="center"/>
          </w:tcPr>
          <w:p w14:paraId="2BB36E70" w14:textId="234E4B39" w:rsidR="00E02830" w:rsidRPr="00E02830" w:rsidRDefault="000755DD">
            <w:pPr>
              <w:jc w:val="center"/>
              <w:rPr>
                <w:color w:val="000000" w:themeColor="text1"/>
                <w:kern w:val="24"/>
              </w:rPr>
            </w:pPr>
            <w:r w:rsidRPr="000755DD">
              <w:rPr>
                <w:color w:val="000000" w:themeColor="text1"/>
                <w:kern w:val="24"/>
              </w:rPr>
              <w:t>216 (193-22</w:t>
            </w:r>
            <w:r>
              <w:rPr>
                <w:color w:val="000000" w:themeColor="text1"/>
                <w:kern w:val="24"/>
              </w:rPr>
              <w:t>0</w:t>
            </w:r>
            <w:r w:rsidRPr="000755DD">
              <w:rPr>
                <w:color w:val="000000" w:themeColor="text1"/>
                <w:kern w:val="24"/>
              </w:rPr>
              <w:t>)</w:t>
            </w:r>
          </w:p>
        </w:tc>
        <w:tc>
          <w:tcPr>
            <w:tcW w:w="1920" w:type="dxa"/>
            <w:vAlign w:val="center"/>
          </w:tcPr>
          <w:p w14:paraId="691862FB" w14:textId="512A65A5" w:rsidR="00E02830" w:rsidRPr="00E02830" w:rsidRDefault="00871C30">
            <w:pPr>
              <w:jc w:val="center"/>
              <w:rPr>
                <w:color w:val="000000" w:themeColor="text1"/>
                <w:kern w:val="24"/>
              </w:rPr>
            </w:pPr>
            <w:r w:rsidRPr="00871C30">
              <w:rPr>
                <w:color w:val="000000" w:themeColor="text1"/>
                <w:kern w:val="24"/>
              </w:rPr>
              <w:t>202 (176-2</w:t>
            </w:r>
            <w:r>
              <w:rPr>
                <w:color w:val="000000" w:themeColor="text1"/>
                <w:kern w:val="24"/>
              </w:rPr>
              <w:t>30</w:t>
            </w:r>
            <w:r w:rsidRPr="00871C30">
              <w:rPr>
                <w:color w:val="000000" w:themeColor="text1"/>
                <w:kern w:val="24"/>
              </w:rPr>
              <w:t>)</w:t>
            </w:r>
          </w:p>
        </w:tc>
        <w:tc>
          <w:tcPr>
            <w:tcW w:w="908" w:type="dxa"/>
            <w:gridSpan w:val="2"/>
            <w:vAlign w:val="center"/>
          </w:tcPr>
          <w:p w14:paraId="4D52A8FB" w14:textId="277A844D" w:rsidR="00E02830" w:rsidRPr="00E02830" w:rsidRDefault="00BF320E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color w:val="000000" w:themeColor="text1"/>
              </w:rPr>
              <w:t>N.S.</w:t>
            </w:r>
          </w:p>
        </w:tc>
        <w:tc>
          <w:tcPr>
            <w:tcW w:w="2296" w:type="dxa"/>
            <w:vAlign w:val="center"/>
          </w:tcPr>
          <w:p w14:paraId="69B0F278" w14:textId="562D7010" w:rsidR="00E02830" w:rsidRPr="00E02830" w:rsidRDefault="005B12FD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rFonts w:hint="eastAsia"/>
                <w:color w:val="000000" w:themeColor="text1"/>
              </w:rPr>
              <w:t>N</w:t>
            </w:r>
            <w:r>
              <w:rPr>
                <w:color w:val="000000" w:themeColor="text1"/>
              </w:rPr>
              <w:t>.A.</w:t>
            </w:r>
          </w:p>
        </w:tc>
        <w:tc>
          <w:tcPr>
            <w:tcW w:w="2296" w:type="dxa"/>
            <w:vAlign w:val="center"/>
          </w:tcPr>
          <w:p w14:paraId="3A58BC6C" w14:textId="2830F2E0" w:rsidR="00E02830" w:rsidRPr="00E02830" w:rsidRDefault="005B12FD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rFonts w:hint="eastAsia"/>
                <w:color w:val="000000" w:themeColor="text1"/>
              </w:rPr>
              <w:t>N</w:t>
            </w:r>
            <w:r>
              <w:rPr>
                <w:color w:val="000000" w:themeColor="text1"/>
              </w:rPr>
              <w:t>.A.</w:t>
            </w:r>
          </w:p>
        </w:tc>
        <w:tc>
          <w:tcPr>
            <w:tcW w:w="910" w:type="dxa"/>
            <w:vAlign w:val="center"/>
          </w:tcPr>
          <w:p w14:paraId="6E8FCCB5" w14:textId="05ACB861" w:rsidR="00E02830" w:rsidRPr="00E02830" w:rsidRDefault="005B12FD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rFonts w:hint="eastAsia"/>
                <w:color w:val="000000" w:themeColor="text1"/>
              </w:rPr>
              <w:t>N</w:t>
            </w:r>
            <w:r>
              <w:rPr>
                <w:color w:val="000000" w:themeColor="text1"/>
              </w:rPr>
              <w:t>.A.</w:t>
            </w:r>
          </w:p>
        </w:tc>
      </w:tr>
      <w:tr w:rsidR="008D19E0" w:rsidRPr="00D605A6" w14:paraId="2A6F42A1" w14:textId="1DAD3E35" w:rsidTr="003913B0">
        <w:trPr>
          <w:trHeight w:val="355"/>
        </w:trPr>
        <w:tc>
          <w:tcPr>
            <w:tcW w:w="24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5B672" w14:textId="392683CC" w:rsidR="00E02830" w:rsidRPr="00E02830" w:rsidRDefault="00E02830" w:rsidP="007E16FE">
            <w:pPr>
              <w:rPr>
                <w:color w:val="000000"/>
                <w:kern w:val="24"/>
              </w:rPr>
            </w:pPr>
            <w:r w:rsidRPr="00E02830">
              <w:rPr>
                <w:color w:val="000000"/>
                <w:kern w:val="24"/>
              </w:rPr>
              <w:t>HBcrAg (log U/ml)</w:t>
            </w:r>
          </w:p>
        </w:tc>
        <w:tc>
          <w:tcPr>
            <w:tcW w:w="2296" w:type="dxa"/>
            <w:vAlign w:val="center"/>
          </w:tcPr>
          <w:p w14:paraId="06050C0F" w14:textId="2585F7D6" w:rsidR="00E02830" w:rsidRPr="00E02830" w:rsidRDefault="000755DD">
            <w:pPr>
              <w:jc w:val="center"/>
              <w:rPr>
                <w:color w:val="000000" w:themeColor="text1"/>
                <w:kern w:val="24"/>
              </w:rPr>
            </w:pPr>
            <w:r w:rsidRPr="000755DD">
              <w:rPr>
                <w:color w:val="000000" w:themeColor="text1"/>
                <w:kern w:val="24"/>
              </w:rPr>
              <w:t>3.6 (2.9-4.4)</w:t>
            </w:r>
          </w:p>
        </w:tc>
        <w:tc>
          <w:tcPr>
            <w:tcW w:w="1920" w:type="dxa"/>
            <w:vAlign w:val="center"/>
          </w:tcPr>
          <w:p w14:paraId="0AAC4A5C" w14:textId="0180FF10" w:rsidR="00E02830" w:rsidRPr="00E02830" w:rsidRDefault="00871C30">
            <w:pPr>
              <w:jc w:val="center"/>
              <w:rPr>
                <w:color w:val="000000" w:themeColor="text1"/>
                <w:kern w:val="24"/>
              </w:rPr>
            </w:pPr>
            <w:r w:rsidRPr="00871C30">
              <w:rPr>
                <w:color w:val="000000" w:themeColor="text1"/>
                <w:kern w:val="24"/>
              </w:rPr>
              <w:t>4.</w:t>
            </w:r>
            <w:r>
              <w:rPr>
                <w:color w:val="000000" w:themeColor="text1"/>
                <w:kern w:val="24"/>
              </w:rPr>
              <w:t>3</w:t>
            </w:r>
            <w:r w:rsidRPr="00871C30">
              <w:rPr>
                <w:color w:val="000000" w:themeColor="text1"/>
                <w:kern w:val="24"/>
              </w:rPr>
              <w:t xml:space="preserve"> (3.8-4.7)</w:t>
            </w:r>
          </w:p>
        </w:tc>
        <w:tc>
          <w:tcPr>
            <w:tcW w:w="908" w:type="dxa"/>
            <w:gridSpan w:val="2"/>
            <w:vAlign w:val="center"/>
          </w:tcPr>
          <w:p w14:paraId="0EAD53A9" w14:textId="2914B126" w:rsidR="00E02830" w:rsidRPr="00E02830" w:rsidRDefault="00BF320E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color w:val="000000" w:themeColor="text1"/>
              </w:rPr>
              <w:t>N.S.</w:t>
            </w:r>
          </w:p>
        </w:tc>
        <w:tc>
          <w:tcPr>
            <w:tcW w:w="2296" w:type="dxa"/>
            <w:vAlign w:val="center"/>
          </w:tcPr>
          <w:p w14:paraId="3860F626" w14:textId="46326F0D" w:rsidR="00E02830" w:rsidRPr="00E02830" w:rsidRDefault="008847F5">
            <w:pPr>
              <w:jc w:val="center"/>
              <w:rPr>
                <w:color w:val="000000" w:themeColor="text1"/>
                <w:kern w:val="24"/>
              </w:rPr>
            </w:pPr>
            <w:r w:rsidRPr="008847F5">
              <w:rPr>
                <w:color w:val="000000" w:themeColor="text1"/>
                <w:kern w:val="24"/>
              </w:rPr>
              <w:t>3.3 (2.9-4.1)</w:t>
            </w:r>
          </w:p>
        </w:tc>
        <w:tc>
          <w:tcPr>
            <w:tcW w:w="2296" w:type="dxa"/>
            <w:vAlign w:val="center"/>
          </w:tcPr>
          <w:p w14:paraId="5833450D" w14:textId="4E52D948" w:rsidR="00E02830" w:rsidRPr="00E02830" w:rsidRDefault="00DE7CE7">
            <w:pPr>
              <w:jc w:val="center"/>
              <w:rPr>
                <w:color w:val="000000" w:themeColor="text1"/>
                <w:kern w:val="24"/>
              </w:rPr>
            </w:pPr>
            <w:r w:rsidRPr="00DE7CE7">
              <w:rPr>
                <w:color w:val="000000" w:themeColor="text1"/>
                <w:kern w:val="24"/>
              </w:rPr>
              <w:t>3.</w:t>
            </w:r>
            <w:r>
              <w:rPr>
                <w:color w:val="000000" w:themeColor="text1"/>
                <w:kern w:val="24"/>
              </w:rPr>
              <w:t>2</w:t>
            </w:r>
            <w:r w:rsidRPr="00DE7CE7">
              <w:rPr>
                <w:color w:val="000000" w:themeColor="text1"/>
                <w:kern w:val="24"/>
              </w:rPr>
              <w:t xml:space="preserve"> (2.9-3.</w:t>
            </w:r>
            <w:r>
              <w:rPr>
                <w:color w:val="000000" w:themeColor="text1"/>
                <w:kern w:val="24"/>
              </w:rPr>
              <w:t>8</w:t>
            </w:r>
            <w:r w:rsidRPr="00DE7CE7">
              <w:rPr>
                <w:color w:val="000000" w:themeColor="text1"/>
                <w:kern w:val="24"/>
              </w:rPr>
              <w:t>)</w:t>
            </w:r>
          </w:p>
        </w:tc>
        <w:tc>
          <w:tcPr>
            <w:tcW w:w="910" w:type="dxa"/>
            <w:vAlign w:val="center"/>
          </w:tcPr>
          <w:p w14:paraId="1A3833E0" w14:textId="716723AB" w:rsidR="00E02830" w:rsidRPr="00E02830" w:rsidRDefault="00BF320E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color w:val="000000" w:themeColor="text1"/>
              </w:rPr>
              <w:t>N.S.</w:t>
            </w:r>
          </w:p>
        </w:tc>
      </w:tr>
      <w:tr w:rsidR="008D19E0" w:rsidRPr="00D605A6" w14:paraId="20791E09" w14:textId="792AC9D3" w:rsidTr="003913B0">
        <w:trPr>
          <w:trHeight w:val="355"/>
        </w:trPr>
        <w:tc>
          <w:tcPr>
            <w:tcW w:w="24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A33501" w14:textId="3ACE3FA5" w:rsidR="00E02830" w:rsidRPr="00E02830" w:rsidRDefault="00E02830" w:rsidP="007E16FE">
            <w:r w:rsidRPr="00E02830">
              <w:rPr>
                <w:color w:val="000000"/>
                <w:kern w:val="24"/>
              </w:rPr>
              <w:t>HBsAg (IU/ml)</w:t>
            </w:r>
          </w:p>
        </w:tc>
        <w:tc>
          <w:tcPr>
            <w:tcW w:w="2296" w:type="dxa"/>
            <w:vAlign w:val="center"/>
          </w:tcPr>
          <w:p w14:paraId="02410B51" w14:textId="49E3A389" w:rsidR="00E02830" w:rsidRPr="00E02830" w:rsidRDefault="000755DD">
            <w:pPr>
              <w:jc w:val="center"/>
              <w:rPr>
                <w:color w:val="000000" w:themeColor="text1"/>
                <w:kern w:val="24"/>
              </w:rPr>
            </w:pPr>
            <w:r w:rsidRPr="000755DD">
              <w:rPr>
                <w:color w:val="000000" w:themeColor="text1"/>
                <w:kern w:val="24"/>
              </w:rPr>
              <w:t>3388 (202-888</w:t>
            </w:r>
            <w:r>
              <w:rPr>
                <w:color w:val="000000" w:themeColor="text1"/>
                <w:kern w:val="24"/>
              </w:rPr>
              <w:t>6</w:t>
            </w:r>
            <w:r w:rsidRPr="000755DD">
              <w:rPr>
                <w:color w:val="000000" w:themeColor="text1"/>
                <w:kern w:val="24"/>
              </w:rPr>
              <w:t>)</w:t>
            </w:r>
          </w:p>
        </w:tc>
        <w:tc>
          <w:tcPr>
            <w:tcW w:w="1920" w:type="dxa"/>
            <w:vAlign w:val="center"/>
          </w:tcPr>
          <w:p w14:paraId="5F6CB04C" w14:textId="0099BCD0" w:rsidR="00E02830" w:rsidRPr="00E02830" w:rsidRDefault="00871C30">
            <w:pPr>
              <w:jc w:val="center"/>
              <w:rPr>
                <w:color w:val="000000" w:themeColor="text1"/>
                <w:kern w:val="24"/>
              </w:rPr>
            </w:pPr>
            <w:r w:rsidRPr="00871C30">
              <w:rPr>
                <w:color w:val="000000" w:themeColor="text1"/>
                <w:kern w:val="24"/>
              </w:rPr>
              <w:t>3070 (169</w:t>
            </w:r>
            <w:r>
              <w:rPr>
                <w:color w:val="000000" w:themeColor="text1"/>
                <w:kern w:val="24"/>
              </w:rPr>
              <w:t>8</w:t>
            </w:r>
            <w:r w:rsidRPr="00871C30">
              <w:rPr>
                <w:color w:val="000000" w:themeColor="text1"/>
                <w:kern w:val="24"/>
              </w:rPr>
              <w:t>-10905)</w:t>
            </w:r>
          </w:p>
        </w:tc>
        <w:tc>
          <w:tcPr>
            <w:tcW w:w="908" w:type="dxa"/>
            <w:gridSpan w:val="2"/>
            <w:vAlign w:val="center"/>
          </w:tcPr>
          <w:p w14:paraId="33460085" w14:textId="12E3AA26" w:rsidR="00E02830" w:rsidRPr="00E02830" w:rsidRDefault="00BF320E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color w:val="000000" w:themeColor="text1"/>
              </w:rPr>
              <w:t>N.S.</w:t>
            </w:r>
          </w:p>
        </w:tc>
        <w:tc>
          <w:tcPr>
            <w:tcW w:w="2296" w:type="dxa"/>
            <w:vAlign w:val="center"/>
          </w:tcPr>
          <w:p w14:paraId="138E4446" w14:textId="4A675E18" w:rsidR="00E02830" w:rsidRPr="00E02830" w:rsidRDefault="008847F5">
            <w:pPr>
              <w:jc w:val="center"/>
              <w:rPr>
                <w:color w:val="000000" w:themeColor="text1"/>
                <w:kern w:val="24"/>
              </w:rPr>
            </w:pPr>
            <w:r w:rsidRPr="008847F5">
              <w:rPr>
                <w:color w:val="000000" w:themeColor="text1"/>
                <w:kern w:val="24"/>
              </w:rPr>
              <w:t>1601 (37-2800)</w:t>
            </w:r>
          </w:p>
        </w:tc>
        <w:tc>
          <w:tcPr>
            <w:tcW w:w="2296" w:type="dxa"/>
            <w:vAlign w:val="center"/>
          </w:tcPr>
          <w:p w14:paraId="37DCE4E6" w14:textId="711C6A1F" w:rsidR="00E02830" w:rsidRPr="00E02830" w:rsidRDefault="00DE7CE7">
            <w:pPr>
              <w:jc w:val="center"/>
              <w:rPr>
                <w:color w:val="000000" w:themeColor="text1"/>
                <w:kern w:val="24"/>
              </w:rPr>
            </w:pPr>
            <w:r w:rsidRPr="00DE7CE7">
              <w:rPr>
                <w:color w:val="000000" w:themeColor="text1"/>
                <w:kern w:val="24"/>
              </w:rPr>
              <w:t>1837 (732-388</w:t>
            </w:r>
            <w:r>
              <w:rPr>
                <w:color w:val="000000" w:themeColor="text1"/>
                <w:kern w:val="24"/>
              </w:rPr>
              <w:t>2</w:t>
            </w:r>
            <w:r w:rsidRPr="00DE7CE7">
              <w:rPr>
                <w:color w:val="000000" w:themeColor="text1"/>
                <w:kern w:val="24"/>
              </w:rPr>
              <w:t>)</w:t>
            </w:r>
          </w:p>
        </w:tc>
        <w:tc>
          <w:tcPr>
            <w:tcW w:w="910" w:type="dxa"/>
            <w:vAlign w:val="center"/>
          </w:tcPr>
          <w:p w14:paraId="798D9F5B" w14:textId="58F7C1B8" w:rsidR="00E02830" w:rsidRPr="00E02830" w:rsidRDefault="00BF320E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color w:val="000000" w:themeColor="text1"/>
              </w:rPr>
              <w:t>N.S.</w:t>
            </w:r>
          </w:p>
        </w:tc>
      </w:tr>
      <w:tr w:rsidR="008D19E0" w:rsidRPr="00D605A6" w14:paraId="467AF54B" w14:textId="49276211" w:rsidTr="003913B0">
        <w:trPr>
          <w:trHeight w:val="355"/>
        </w:trPr>
        <w:tc>
          <w:tcPr>
            <w:tcW w:w="24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20BEB" w14:textId="619807A4" w:rsidR="00E02830" w:rsidRPr="00E02830" w:rsidRDefault="00E02830" w:rsidP="007E16FE">
            <w:pPr>
              <w:rPr>
                <w:color w:val="000000"/>
                <w:kern w:val="24"/>
              </w:rPr>
            </w:pPr>
            <w:r w:rsidRPr="00E02830">
              <w:rPr>
                <w:color w:val="000000"/>
                <w:kern w:val="24"/>
              </w:rPr>
              <w:t>HBV DNA (log IU/ml)</w:t>
            </w:r>
          </w:p>
        </w:tc>
        <w:tc>
          <w:tcPr>
            <w:tcW w:w="2296" w:type="dxa"/>
            <w:vAlign w:val="center"/>
          </w:tcPr>
          <w:p w14:paraId="213B3B54" w14:textId="7EEB5093" w:rsidR="00E02830" w:rsidRPr="00E02830" w:rsidRDefault="000755DD">
            <w:pPr>
              <w:jc w:val="center"/>
              <w:rPr>
                <w:color w:val="000000" w:themeColor="text1"/>
                <w:kern w:val="24"/>
              </w:rPr>
            </w:pPr>
            <w:r w:rsidRPr="000755DD">
              <w:rPr>
                <w:color w:val="000000" w:themeColor="text1"/>
                <w:kern w:val="24"/>
              </w:rPr>
              <w:t>3.9 (3.5-5.7)</w:t>
            </w:r>
          </w:p>
        </w:tc>
        <w:tc>
          <w:tcPr>
            <w:tcW w:w="1920" w:type="dxa"/>
            <w:vAlign w:val="center"/>
          </w:tcPr>
          <w:p w14:paraId="085CCE24" w14:textId="5269024F" w:rsidR="00E02830" w:rsidRPr="00E02830" w:rsidRDefault="00871C30">
            <w:pPr>
              <w:jc w:val="center"/>
              <w:rPr>
                <w:color w:val="000000" w:themeColor="text1"/>
                <w:kern w:val="24"/>
              </w:rPr>
            </w:pPr>
            <w:r w:rsidRPr="00871C30">
              <w:rPr>
                <w:color w:val="000000" w:themeColor="text1"/>
                <w:kern w:val="24"/>
              </w:rPr>
              <w:t>5.0 (4.4-5.5)</w:t>
            </w:r>
          </w:p>
        </w:tc>
        <w:tc>
          <w:tcPr>
            <w:tcW w:w="908" w:type="dxa"/>
            <w:gridSpan w:val="2"/>
            <w:vAlign w:val="center"/>
          </w:tcPr>
          <w:p w14:paraId="41CFCD27" w14:textId="57D6EB8F" w:rsidR="00E02830" w:rsidRPr="00E02830" w:rsidRDefault="00BF320E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color w:val="000000" w:themeColor="text1"/>
              </w:rPr>
              <w:t>N.S.</w:t>
            </w:r>
          </w:p>
        </w:tc>
        <w:tc>
          <w:tcPr>
            <w:tcW w:w="2296" w:type="dxa"/>
            <w:vAlign w:val="center"/>
          </w:tcPr>
          <w:p w14:paraId="047AD4BF" w14:textId="1BCF9781" w:rsidR="00E02830" w:rsidRPr="00E02830" w:rsidRDefault="004465A1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color w:val="000000" w:themeColor="text1"/>
                <w:kern w:val="24"/>
              </w:rPr>
              <w:t>&lt; 1.2</w:t>
            </w:r>
            <w:r w:rsidRPr="004465A1">
              <w:rPr>
                <w:color w:val="000000" w:themeColor="text1"/>
                <w:kern w:val="24"/>
              </w:rPr>
              <w:t xml:space="preserve"> (</w:t>
            </w:r>
            <w:r>
              <w:rPr>
                <w:color w:val="000000" w:themeColor="text1"/>
                <w:kern w:val="24"/>
              </w:rPr>
              <w:t>ND</w:t>
            </w:r>
            <w:r w:rsidRPr="004465A1">
              <w:rPr>
                <w:color w:val="000000" w:themeColor="text1"/>
                <w:kern w:val="24"/>
              </w:rPr>
              <w:t>-1.2)</w:t>
            </w:r>
          </w:p>
        </w:tc>
        <w:tc>
          <w:tcPr>
            <w:tcW w:w="2296" w:type="dxa"/>
            <w:vAlign w:val="center"/>
          </w:tcPr>
          <w:p w14:paraId="0BD67F3B" w14:textId="4FEBB663" w:rsidR="00E02830" w:rsidRPr="00E02830" w:rsidRDefault="00DE7CE7">
            <w:pPr>
              <w:jc w:val="center"/>
              <w:rPr>
                <w:color w:val="000000" w:themeColor="text1"/>
                <w:kern w:val="24"/>
              </w:rPr>
            </w:pPr>
            <w:r w:rsidRPr="00DE7CE7">
              <w:rPr>
                <w:color w:val="000000" w:themeColor="text1"/>
                <w:kern w:val="24"/>
              </w:rPr>
              <w:t>1.5 (</w:t>
            </w:r>
            <w:r>
              <w:rPr>
                <w:color w:val="000000" w:themeColor="text1"/>
                <w:kern w:val="24"/>
              </w:rPr>
              <w:t>&lt; 1.2</w:t>
            </w:r>
            <w:r w:rsidRPr="00DE7CE7">
              <w:rPr>
                <w:color w:val="000000" w:themeColor="text1"/>
                <w:kern w:val="24"/>
              </w:rPr>
              <w:t>-2.</w:t>
            </w:r>
            <w:r>
              <w:rPr>
                <w:color w:val="000000" w:themeColor="text1"/>
                <w:kern w:val="24"/>
              </w:rPr>
              <w:t>2</w:t>
            </w:r>
            <w:r w:rsidRPr="00DE7CE7">
              <w:rPr>
                <w:color w:val="000000" w:themeColor="text1"/>
                <w:kern w:val="24"/>
              </w:rPr>
              <w:t>)</w:t>
            </w:r>
          </w:p>
        </w:tc>
        <w:tc>
          <w:tcPr>
            <w:tcW w:w="910" w:type="dxa"/>
            <w:vAlign w:val="center"/>
          </w:tcPr>
          <w:p w14:paraId="06E9F155" w14:textId="6511E113" w:rsidR="00E02830" w:rsidRPr="00E02830" w:rsidRDefault="00BF320E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color w:val="000000" w:themeColor="text1"/>
              </w:rPr>
              <w:t>N.S.</w:t>
            </w:r>
          </w:p>
        </w:tc>
      </w:tr>
      <w:tr w:rsidR="00191034" w:rsidRPr="00D605A6" w14:paraId="5ED3CFC9" w14:textId="77777777" w:rsidTr="003913B0">
        <w:trPr>
          <w:trHeight w:val="355"/>
        </w:trPr>
        <w:tc>
          <w:tcPr>
            <w:tcW w:w="24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F3CE22" w14:textId="2E22446D" w:rsidR="00191034" w:rsidRPr="00E02830" w:rsidRDefault="00191034" w:rsidP="007E16FE">
            <w:pPr>
              <w:rPr>
                <w:color w:val="000000"/>
                <w:kern w:val="24"/>
              </w:rPr>
            </w:pPr>
            <w:r>
              <w:rPr>
                <w:rFonts w:hint="eastAsia"/>
                <w:color w:val="000000"/>
                <w:kern w:val="24"/>
              </w:rPr>
              <w:t>m</w:t>
            </w:r>
            <w:r>
              <w:rPr>
                <w:color w:val="000000"/>
                <w:kern w:val="24"/>
              </w:rPr>
              <w:t>iR-192</w:t>
            </w:r>
            <w:r w:rsidR="00D266F9">
              <w:rPr>
                <w:color w:val="000000"/>
                <w:kern w:val="24"/>
              </w:rPr>
              <w:t>-5p</w:t>
            </w:r>
          </w:p>
        </w:tc>
        <w:tc>
          <w:tcPr>
            <w:tcW w:w="2296" w:type="dxa"/>
            <w:vAlign w:val="center"/>
          </w:tcPr>
          <w:p w14:paraId="1237C68C" w14:textId="0B1B7A44" w:rsidR="00191034" w:rsidRPr="000755DD" w:rsidRDefault="00191034" w:rsidP="00191034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rFonts w:hint="eastAsia"/>
                <w:color w:val="000000" w:themeColor="text1"/>
                <w:kern w:val="24"/>
              </w:rPr>
              <w:t>0</w:t>
            </w:r>
            <w:r>
              <w:rPr>
                <w:color w:val="000000" w:themeColor="text1"/>
                <w:kern w:val="24"/>
              </w:rPr>
              <w:t>.014 (0.005-0.032)</w:t>
            </w:r>
          </w:p>
        </w:tc>
        <w:tc>
          <w:tcPr>
            <w:tcW w:w="1920" w:type="dxa"/>
            <w:vAlign w:val="center"/>
          </w:tcPr>
          <w:p w14:paraId="00C89452" w14:textId="6B1FA1A8" w:rsidR="00191034" w:rsidRPr="00871C30" w:rsidRDefault="00191034" w:rsidP="00191034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rFonts w:hint="eastAsia"/>
                <w:color w:val="000000" w:themeColor="text1"/>
                <w:kern w:val="24"/>
              </w:rPr>
              <w:t>0</w:t>
            </w:r>
            <w:r>
              <w:rPr>
                <w:color w:val="000000" w:themeColor="text1"/>
                <w:kern w:val="24"/>
              </w:rPr>
              <w:t>.029 (0.018-0.054)</w:t>
            </w:r>
          </w:p>
        </w:tc>
        <w:tc>
          <w:tcPr>
            <w:tcW w:w="908" w:type="dxa"/>
            <w:gridSpan w:val="2"/>
            <w:vAlign w:val="center"/>
          </w:tcPr>
          <w:p w14:paraId="29EECEC1" w14:textId="54782BC8" w:rsidR="00191034" w:rsidRPr="000755DD" w:rsidRDefault="00BF320E" w:rsidP="00191034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color w:val="000000" w:themeColor="text1"/>
              </w:rPr>
              <w:t>N.S.</w:t>
            </w:r>
          </w:p>
        </w:tc>
        <w:tc>
          <w:tcPr>
            <w:tcW w:w="2296" w:type="dxa"/>
            <w:vAlign w:val="center"/>
          </w:tcPr>
          <w:p w14:paraId="497E8819" w14:textId="6E76627F" w:rsidR="00191034" w:rsidRDefault="00191034" w:rsidP="00191034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rFonts w:hint="eastAsia"/>
                <w:color w:val="000000" w:themeColor="text1"/>
                <w:kern w:val="24"/>
              </w:rPr>
              <w:t>0</w:t>
            </w:r>
            <w:r>
              <w:rPr>
                <w:color w:val="000000" w:themeColor="text1"/>
                <w:kern w:val="24"/>
              </w:rPr>
              <w:t>.008 (0.006-0.025)</w:t>
            </w:r>
          </w:p>
        </w:tc>
        <w:tc>
          <w:tcPr>
            <w:tcW w:w="2296" w:type="dxa"/>
            <w:vAlign w:val="center"/>
          </w:tcPr>
          <w:p w14:paraId="1637FF17" w14:textId="47407686" w:rsidR="00191034" w:rsidRPr="00DE7CE7" w:rsidRDefault="00191034" w:rsidP="00191034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rFonts w:hint="eastAsia"/>
                <w:color w:val="000000" w:themeColor="text1"/>
                <w:kern w:val="24"/>
              </w:rPr>
              <w:t>0</w:t>
            </w:r>
            <w:r>
              <w:rPr>
                <w:color w:val="000000" w:themeColor="text1"/>
                <w:kern w:val="24"/>
              </w:rPr>
              <w:t>.024(0.017-0.035)</w:t>
            </w:r>
          </w:p>
        </w:tc>
        <w:tc>
          <w:tcPr>
            <w:tcW w:w="910" w:type="dxa"/>
            <w:vAlign w:val="center"/>
          </w:tcPr>
          <w:p w14:paraId="7D41C29C" w14:textId="7106AB1E" w:rsidR="00191034" w:rsidRPr="008847F5" w:rsidRDefault="00BF320E" w:rsidP="00191034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color w:val="000000" w:themeColor="text1"/>
              </w:rPr>
              <w:t>N.S.</w:t>
            </w:r>
          </w:p>
        </w:tc>
      </w:tr>
      <w:tr w:rsidR="00191034" w:rsidRPr="00D605A6" w14:paraId="67BF6765" w14:textId="57DC0479" w:rsidTr="003913B0">
        <w:trPr>
          <w:trHeight w:val="355"/>
        </w:trPr>
        <w:tc>
          <w:tcPr>
            <w:tcW w:w="24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7D6921" w14:textId="196A3FC5" w:rsidR="00191034" w:rsidRPr="00E02830" w:rsidRDefault="00191034" w:rsidP="007E16FE">
            <w:pPr>
              <w:rPr>
                <w:color w:val="000000"/>
                <w:kern w:val="24"/>
              </w:rPr>
            </w:pPr>
            <w:r>
              <w:rPr>
                <w:rFonts w:hint="eastAsia"/>
                <w:color w:val="000000"/>
                <w:kern w:val="24"/>
              </w:rPr>
              <w:t>m</w:t>
            </w:r>
            <w:r>
              <w:rPr>
                <w:color w:val="000000"/>
                <w:kern w:val="24"/>
              </w:rPr>
              <w:t>iR</w:t>
            </w:r>
            <w:r w:rsidR="00726712">
              <w:rPr>
                <w:color w:val="000000"/>
                <w:kern w:val="24"/>
              </w:rPr>
              <w:t>-</w:t>
            </w:r>
            <w:r>
              <w:rPr>
                <w:color w:val="000000"/>
                <w:kern w:val="24"/>
              </w:rPr>
              <w:t>320</w:t>
            </w:r>
            <w:r w:rsidR="00D266F9">
              <w:rPr>
                <w:color w:val="000000"/>
                <w:kern w:val="24"/>
              </w:rPr>
              <w:t>a</w:t>
            </w:r>
          </w:p>
        </w:tc>
        <w:tc>
          <w:tcPr>
            <w:tcW w:w="2296" w:type="dxa"/>
            <w:vAlign w:val="center"/>
          </w:tcPr>
          <w:p w14:paraId="277D4C53" w14:textId="54276B12" w:rsidR="00191034" w:rsidRPr="00E02830" w:rsidRDefault="00191034" w:rsidP="00191034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rFonts w:hint="eastAsia"/>
                <w:color w:val="000000" w:themeColor="text1"/>
                <w:kern w:val="24"/>
              </w:rPr>
              <w:t>0</w:t>
            </w:r>
            <w:r>
              <w:rPr>
                <w:color w:val="000000" w:themeColor="text1"/>
                <w:kern w:val="24"/>
              </w:rPr>
              <w:t>.178 (0.094-0.201)</w:t>
            </w:r>
          </w:p>
        </w:tc>
        <w:tc>
          <w:tcPr>
            <w:tcW w:w="1920" w:type="dxa"/>
            <w:vAlign w:val="center"/>
          </w:tcPr>
          <w:p w14:paraId="0CE5C926" w14:textId="41DD8ABE" w:rsidR="00191034" w:rsidRPr="00E02830" w:rsidRDefault="00191034" w:rsidP="00191034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rFonts w:hint="eastAsia"/>
                <w:color w:val="000000" w:themeColor="text1"/>
                <w:kern w:val="24"/>
              </w:rPr>
              <w:t>0</w:t>
            </w:r>
            <w:r>
              <w:rPr>
                <w:color w:val="000000" w:themeColor="text1"/>
                <w:kern w:val="24"/>
              </w:rPr>
              <w:t>.249 (0.147-0.285)</w:t>
            </w:r>
          </w:p>
        </w:tc>
        <w:tc>
          <w:tcPr>
            <w:tcW w:w="908" w:type="dxa"/>
            <w:gridSpan w:val="2"/>
            <w:vAlign w:val="center"/>
          </w:tcPr>
          <w:p w14:paraId="666264BC" w14:textId="72B3AB32" w:rsidR="00191034" w:rsidRPr="00E02830" w:rsidRDefault="00BF320E" w:rsidP="00191034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color w:val="000000" w:themeColor="text1"/>
              </w:rPr>
              <w:t>N.S.</w:t>
            </w:r>
          </w:p>
        </w:tc>
        <w:tc>
          <w:tcPr>
            <w:tcW w:w="2296" w:type="dxa"/>
            <w:vAlign w:val="center"/>
          </w:tcPr>
          <w:p w14:paraId="7C735562" w14:textId="5B61893B" w:rsidR="00191034" w:rsidRPr="00E02830" w:rsidRDefault="00191034" w:rsidP="00191034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rFonts w:hint="eastAsia"/>
                <w:color w:val="000000" w:themeColor="text1"/>
                <w:kern w:val="24"/>
              </w:rPr>
              <w:t>0</w:t>
            </w:r>
            <w:r>
              <w:rPr>
                <w:color w:val="000000" w:themeColor="text1"/>
                <w:kern w:val="24"/>
              </w:rPr>
              <w:t>.102 (0.091-0.256)</w:t>
            </w:r>
          </w:p>
        </w:tc>
        <w:tc>
          <w:tcPr>
            <w:tcW w:w="2296" w:type="dxa"/>
            <w:vAlign w:val="center"/>
          </w:tcPr>
          <w:p w14:paraId="0F633606" w14:textId="6B44092C" w:rsidR="00191034" w:rsidRPr="00E02830" w:rsidRDefault="00191034" w:rsidP="00191034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rFonts w:hint="eastAsia"/>
                <w:color w:val="000000" w:themeColor="text1"/>
                <w:kern w:val="24"/>
              </w:rPr>
              <w:t>0</w:t>
            </w:r>
            <w:r>
              <w:rPr>
                <w:color w:val="000000" w:themeColor="text1"/>
                <w:kern w:val="24"/>
              </w:rPr>
              <w:t>.200 (0.147-0.245)</w:t>
            </w:r>
          </w:p>
        </w:tc>
        <w:tc>
          <w:tcPr>
            <w:tcW w:w="910" w:type="dxa"/>
            <w:vAlign w:val="center"/>
          </w:tcPr>
          <w:p w14:paraId="2EA47172" w14:textId="4D1B3D37" w:rsidR="00191034" w:rsidRPr="00E02830" w:rsidRDefault="00BF320E" w:rsidP="00191034">
            <w:pPr>
              <w:jc w:val="center"/>
              <w:rPr>
                <w:color w:val="000000" w:themeColor="text1"/>
                <w:kern w:val="24"/>
              </w:rPr>
            </w:pPr>
            <w:r>
              <w:rPr>
                <w:color w:val="000000" w:themeColor="text1"/>
              </w:rPr>
              <w:t>N.S.</w:t>
            </w:r>
          </w:p>
        </w:tc>
      </w:tr>
      <w:tr w:rsidR="00D266F9" w:rsidRPr="00D605A6" w14:paraId="54F2A014" w14:textId="77777777" w:rsidTr="003913B0">
        <w:trPr>
          <w:trHeight w:val="355"/>
        </w:trPr>
        <w:tc>
          <w:tcPr>
            <w:tcW w:w="24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E79A52" w14:textId="02F453CB" w:rsidR="00D266F9" w:rsidRDefault="00D266F9" w:rsidP="007E16FE">
            <w:pPr>
              <w:rPr>
                <w:color w:val="000000"/>
                <w:kern w:val="24"/>
              </w:rPr>
            </w:pPr>
            <w:r>
              <w:rPr>
                <w:rFonts w:hint="eastAsia"/>
                <w:color w:val="000000"/>
                <w:kern w:val="24"/>
              </w:rPr>
              <w:t>m</w:t>
            </w:r>
            <w:r>
              <w:rPr>
                <w:color w:val="000000"/>
                <w:kern w:val="24"/>
              </w:rPr>
              <w:t>iR-122-3p</w:t>
            </w:r>
          </w:p>
        </w:tc>
        <w:tc>
          <w:tcPr>
            <w:tcW w:w="2296" w:type="dxa"/>
            <w:vAlign w:val="center"/>
          </w:tcPr>
          <w:p w14:paraId="2E184330" w14:textId="5D37E925" w:rsidR="00D266F9" w:rsidRDefault="00951B3E" w:rsidP="00191034">
            <w:pPr>
              <w:jc w:val="center"/>
              <w:rPr>
                <w:color w:val="000000" w:themeColor="text1"/>
                <w:kern w:val="24"/>
              </w:rPr>
            </w:pPr>
            <w:r w:rsidRPr="00951B3E">
              <w:rPr>
                <w:color w:val="000000" w:themeColor="text1"/>
                <w:kern w:val="24"/>
              </w:rPr>
              <w:t>0.00</w:t>
            </w:r>
            <w:r>
              <w:rPr>
                <w:color w:val="000000" w:themeColor="text1"/>
                <w:kern w:val="24"/>
              </w:rPr>
              <w:t>3</w:t>
            </w:r>
            <w:r w:rsidRPr="00951B3E">
              <w:rPr>
                <w:color w:val="000000" w:themeColor="text1"/>
                <w:kern w:val="24"/>
              </w:rPr>
              <w:t xml:space="preserve"> (</w:t>
            </w:r>
            <w:r>
              <w:rPr>
                <w:color w:val="000000" w:themeColor="text1"/>
                <w:kern w:val="24"/>
              </w:rPr>
              <w:t xml:space="preserve">&lt; </w:t>
            </w:r>
            <w:r w:rsidRPr="00951B3E">
              <w:rPr>
                <w:color w:val="000000" w:themeColor="text1"/>
                <w:kern w:val="24"/>
              </w:rPr>
              <w:t>0.00</w:t>
            </w:r>
            <w:r>
              <w:rPr>
                <w:color w:val="000000" w:themeColor="text1"/>
                <w:kern w:val="24"/>
              </w:rPr>
              <w:t>1</w:t>
            </w:r>
            <w:r w:rsidRPr="00951B3E">
              <w:rPr>
                <w:color w:val="000000" w:themeColor="text1"/>
                <w:kern w:val="24"/>
              </w:rPr>
              <w:t>-0.00</w:t>
            </w:r>
            <w:r>
              <w:rPr>
                <w:color w:val="000000" w:themeColor="text1"/>
                <w:kern w:val="24"/>
              </w:rPr>
              <w:t>7</w:t>
            </w:r>
            <w:r w:rsidRPr="00951B3E">
              <w:rPr>
                <w:color w:val="000000" w:themeColor="text1"/>
                <w:kern w:val="24"/>
              </w:rPr>
              <w:t>)</w:t>
            </w:r>
          </w:p>
        </w:tc>
        <w:tc>
          <w:tcPr>
            <w:tcW w:w="1920" w:type="dxa"/>
            <w:vAlign w:val="center"/>
          </w:tcPr>
          <w:p w14:paraId="73D6449A" w14:textId="5FDBB0FC" w:rsidR="00D266F9" w:rsidRDefault="00B46CF1" w:rsidP="00191034">
            <w:pPr>
              <w:jc w:val="center"/>
              <w:rPr>
                <w:color w:val="000000" w:themeColor="text1"/>
                <w:kern w:val="24"/>
              </w:rPr>
            </w:pPr>
            <w:r w:rsidRPr="00B46CF1">
              <w:rPr>
                <w:color w:val="000000" w:themeColor="text1"/>
                <w:kern w:val="24"/>
              </w:rPr>
              <w:t>0.001 (0.00</w:t>
            </w:r>
            <w:r>
              <w:rPr>
                <w:color w:val="000000" w:themeColor="text1"/>
                <w:kern w:val="24"/>
              </w:rPr>
              <w:t>1</w:t>
            </w:r>
            <w:r w:rsidRPr="00B46CF1">
              <w:rPr>
                <w:color w:val="000000" w:themeColor="text1"/>
                <w:kern w:val="24"/>
              </w:rPr>
              <w:t>-0.002)</w:t>
            </w:r>
          </w:p>
        </w:tc>
        <w:tc>
          <w:tcPr>
            <w:tcW w:w="908" w:type="dxa"/>
            <w:gridSpan w:val="2"/>
            <w:vAlign w:val="center"/>
          </w:tcPr>
          <w:p w14:paraId="7E12C2AD" w14:textId="798E8EE4" w:rsidR="00D266F9" w:rsidRDefault="00B46CF1" w:rsidP="00191034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N.S.</w:t>
            </w:r>
          </w:p>
        </w:tc>
        <w:tc>
          <w:tcPr>
            <w:tcW w:w="2296" w:type="dxa"/>
            <w:vAlign w:val="center"/>
          </w:tcPr>
          <w:p w14:paraId="30C35512" w14:textId="444842AA" w:rsidR="00D266F9" w:rsidRDefault="00951B3E" w:rsidP="00191034">
            <w:pPr>
              <w:jc w:val="center"/>
              <w:rPr>
                <w:color w:val="000000" w:themeColor="text1"/>
                <w:kern w:val="24"/>
              </w:rPr>
            </w:pPr>
            <w:r w:rsidRPr="00951B3E">
              <w:rPr>
                <w:color w:val="000000" w:themeColor="text1"/>
                <w:kern w:val="24"/>
              </w:rPr>
              <w:t>0.00</w:t>
            </w:r>
            <w:r>
              <w:rPr>
                <w:color w:val="000000" w:themeColor="text1"/>
                <w:kern w:val="24"/>
              </w:rPr>
              <w:t>1</w:t>
            </w:r>
            <w:r w:rsidRPr="00951B3E">
              <w:rPr>
                <w:color w:val="000000" w:themeColor="text1"/>
                <w:kern w:val="24"/>
              </w:rPr>
              <w:t xml:space="preserve"> (</w:t>
            </w:r>
            <w:r>
              <w:rPr>
                <w:color w:val="000000" w:themeColor="text1"/>
                <w:kern w:val="24"/>
              </w:rPr>
              <w:t xml:space="preserve">&lt; </w:t>
            </w:r>
            <w:r w:rsidRPr="00951B3E">
              <w:rPr>
                <w:color w:val="000000" w:themeColor="text1"/>
                <w:kern w:val="24"/>
              </w:rPr>
              <w:t>0.00</w:t>
            </w:r>
            <w:r>
              <w:rPr>
                <w:color w:val="000000" w:themeColor="text1"/>
                <w:kern w:val="24"/>
              </w:rPr>
              <w:t>1</w:t>
            </w:r>
            <w:r w:rsidRPr="00951B3E">
              <w:rPr>
                <w:color w:val="000000" w:themeColor="text1"/>
                <w:kern w:val="24"/>
              </w:rPr>
              <w:t>-0.00</w:t>
            </w:r>
            <w:r>
              <w:rPr>
                <w:color w:val="000000" w:themeColor="text1"/>
                <w:kern w:val="24"/>
              </w:rPr>
              <w:t>1</w:t>
            </w:r>
            <w:r w:rsidRPr="00951B3E">
              <w:rPr>
                <w:color w:val="000000" w:themeColor="text1"/>
                <w:kern w:val="24"/>
              </w:rPr>
              <w:t>)</w:t>
            </w:r>
          </w:p>
        </w:tc>
        <w:tc>
          <w:tcPr>
            <w:tcW w:w="2296" w:type="dxa"/>
            <w:vAlign w:val="center"/>
          </w:tcPr>
          <w:p w14:paraId="50A34E82" w14:textId="3CE0B08D" w:rsidR="00D266F9" w:rsidRDefault="00B46CF1" w:rsidP="00191034">
            <w:pPr>
              <w:jc w:val="center"/>
              <w:rPr>
                <w:color w:val="000000" w:themeColor="text1"/>
                <w:kern w:val="24"/>
              </w:rPr>
            </w:pPr>
            <w:r w:rsidRPr="00B46CF1">
              <w:rPr>
                <w:color w:val="000000" w:themeColor="text1"/>
                <w:kern w:val="24"/>
              </w:rPr>
              <w:t>0.00</w:t>
            </w:r>
            <w:r>
              <w:rPr>
                <w:color w:val="000000" w:themeColor="text1"/>
                <w:kern w:val="24"/>
              </w:rPr>
              <w:t>1</w:t>
            </w:r>
            <w:r w:rsidRPr="00B46CF1">
              <w:rPr>
                <w:color w:val="000000" w:themeColor="text1"/>
                <w:kern w:val="24"/>
              </w:rPr>
              <w:t xml:space="preserve"> (</w:t>
            </w:r>
            <w:r>
              <w:rPr>
                <w:color w:val="000000" w:themeColor="text1"/>
                <w:kern w:val="24"/>
              </w:rPr>
              <w:t xml:space="preserve">&lt; </w:t>
            </w:r>
            <w:r w:rsidRPr="00B46CF1">
              <w:rPr>
                <w:color w:val="000000" w:themeColor="text1"/>
                <w:kern w:val="24"/>
              </w:rPr>
              <w:t>0.00</w:t>
            </w:r>
            <w:r>
              <w:rPr>
                <w:color w:val="000000" w:themeColor="text1"/>
                <w:kern w:val="24"/>
              </w:rPr>
              <w:t>1</w:t>
            </w:r>
            <w:r w:rsidRPr="00B46CF1">
              <w:rPr>
                <w:color w:val="000000" w:themeColor="text1"/>
                <w:kern w:val="24"/>
              </w:rPr>
              <w:t>-0.00</w:t>
            </w:r>
            <w:r>
              <w:rPr>
                <w:color w:val="000000" w:themeColor="text1"/>
                <w:kern w:val="24"/>
              </w:rPr>
              <w:t>3</w:t>
            </w:r>
            <w:r w:rsidRPr="00B46CF1">
              <w:rPr>
                <w:color w:val="000000" w:themeColor="text1"/>
                <w:kern w:val="24"/>
              </w:rPr>
              <w:t>)</w:t>
            </w:r>
          </w:p>
        </w:tc>
        <w:tc>
          <w:tcPr>
            <w:tcW w:w="910" w:type="dxa"/>
            <w:vAlign w:val="center"/>
          </w:tcPr>
          <w:p w14:paraId="2407A932" w14:textId="1EDBA02B" w:rsidR="00D266F9" w:rsidRDefault="00B46CF1" w:rsidP="00191034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N.S.</w:t>
            </w:r>
          </w:p>
        </w:tc>
      </w:tr>
      <w:tr w:rsidR="00D266F9" w:rsidRPr="00D605A6" w14:paraId="05AAE164" w14:textId="77777777" w:rsidTr="003913B0">
        <w:trPr>
          <w:trHeight w:val="355"/>
        </w:trPr>
        <w:tc>
          <w:tcPr>
            <w:tcW w:w="24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FCCBB1" w14:textId="6443D5B4" w:rsidR="00D266F9" w:rsidRDefault="00D266F9" w:rsidP="007E16FE">
            <w:pPr>
              <w:rPr>
                <w:color w:val="000000"/>
                <w:kern w:val="24"/>
              </w:rPr>
            </w:pPr>
            <w:r>
              <w:rPr>
                <w:rFonts w:hint="eastAsia"/>
                <w:color w:val="000000"/>
                <w:kern w:val="24"/>
              </w:rPr>
              <w:t>m</w:t>
            </w:r>
            <w:r>
              <w:rPr>
                <w:color w:val="000000"/>
                <w:kern w:val="24"/>
              </w:rPr>
              <w:t>iR-6126</w:t>
            </w:r>
            <w:r w:rsidR="00726712">
              <w:rPr>
                <w:color w:val="000000"/>
                <w:kern w:val="24"/>
              </w:rPr>
              <w:t>-5p</w:t>
            </w:r>
          </w:p>
        </w:tc>
        <w:tc>
          <w:tcPr>
            <w:tcW w:w="2296" w:type="dxa"/>
            <w:vAlign w:val="center"/>
          </w:tcPr>
          <w:p w14:paraId="6A1F2176" w14:textId="6BC874C1" w:rsidR="00D266F9" w:rsidRDefault="00D266F9" w:rsidP="00191034">
            <w:pPr>
              <w:jc w:val="center"/>
              <w:rPr>
                <w:color w:val="000000" w:themeColor="text1"/>
                <w:kern w:val="24"/>
              </w:rPr>
            </w:pPr>
            <w:r w:rsidRPr="00D266F9">
              <w:rPr>
                <w:color w:val="000000" w:themeColor="text1"/>
                <w:kern w:val="24"/>
              </w:rPr>
              <w:t>0.04</w:t>
            </w:r>
            <w:r>
              <w:rPr>
                <w:color w:val="000000" w:themeColor="text1"/>
                <w:kern w:val="24"/>
              </w:rPr>
              <w:t>9</w:t>
            </w:r>
            <w:r w:rsidRPr="00D266F9">
              <w:rPr>
                <w:color w:val="000000" w:themeColor="text1"/>
                <w:kern w:val="24"/>
              </w:rPr>
              <w:t xml:space="preserve"> (0.02</w:t>
            </w:r>
            <w:r>
              <w:rPr>
                <w:rFonts w:hint="eastAsia"/>
                <w:color w:val="000000" w:themeColor="text1"/>
                <w:kern w:val="24"/>
              </w:rPr>
              <w:t>9</w:t>
            </w:r>
            <w:r w:rsidRPr="00D266F9">
              <w:rPr>
                <w:color w:val="000000" w:themeColor="text1"/>
                <w:kern w:val="24"/>
              </w:rPr>
              <w:t>-0.161)</w:t>
            </w:r>
          </w:p>
        </w:tc>
        <w:tc>
          <w:tcPr>
            <w:tcW w:w="1920" w:type="dxa"/>
            <w:vAlign w:val="center"/>
          </w:tcPr>
          <w:p w14:paraId="475395BE" w14:textId="381E5C2E" w:rsidR="00D266F9" w:rsidRDefault="00951B3E" w:rsidP="00191034">
            <w:pPr>
              <w:jc w:val="center"/>
              <w:rPr>
                <w:color w:val="000000" w:themeColor="text1"/>
                <w:kern w:val="24"/>
              </w:rPr>
            </w:pPr>
            <w:r w:rsidRPr="00951B3E">
              <w:rPr>
                <w:color w:val="000000" w:themeColor="text1"/>
                <w:kern w:val="24"/>
              </w:rPr>
              <w:t>0.155 (0.059-0.2</w:t>
            </w:r>
            <w:r>
              <w:rPr>
                <w:color w:val="000000" w:themeColor="text1"/>
                <w:kern w:val="24"/>
              </w:rPr>
              <w:t>00</w:t>
            </w:r>
            <w:r w:rsidRPr="00951B3E">
              <w:rPr>
                <w:color w:val="000000" w:themeColor="text1"/>
                <w:kern w:val="24"/>
              </w:rPr>
              <w:t>)</w:t>
            </w:r>
          </w:p>
        </w:tc>
        <w:tc>
          <w:tcPr>
            <w:tcW w:w="908" w:type="dxa"/>
            <w:gridSpan w:val="2"/>
            <w:vAlign w:val="center"/>
          </w:tcPr>
          <w:p w14:paraId="6CA466BF" w14:textId="6D0CCB2E" w:rsidR="00D266F9" w:rsidRDefault="00B46CF1" w:rsidP="00191034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N.S.</w:t>
            </w:r>
          </w:p>
        </w:tc>
        <w:tc>
          <w:tcPr>
            <w:tcW w:w="2296" w:type="dxa"/>
            <w:vAlign w:val="center"/>
          </w:tcPr>
          <w:p w14:paraId="7A06AD96" w14:textId="2B39B61A" w:rsidR="00D266F9" w:rsidRDefault="00951B3E" w:rsidP="00191034">
            <w:pPr>
              <w:jc w:val="center"/>
              <w:rPr>
                <w:color w:val="000000" w:themeColor="text1"/>
                <w:kern w:val="24"/>
              </w:rPr>
            </w:pPr>
            <w:r w:rsidRPr="00951B3E">
              <w:rPr>
                <w:color w:val="000000" w:themeColor="text1"/>
                <w:kern w:val="24"/>
              </w:rPr>
              <w:t>0.044 (0.017-0.101)</w:t>
            </w:r>
          </w:p>
        </w:tc>
        <w:tc>
          <w:tcPr>
            <w:tcW w:w="2296" w:type="dxa"/>
            <w:vAlign w:val="center"/>
          </w:tcPr>
          <w:p w14:paraId="6D3E4B9A" w14:textId="2CF3FF5C" w:rsidR="00D266F9" w:rsidRDefault="00B46CF1" w:rsidP="00191034">
            <w:pPr>
              <w:jc w:val="center"/>
              <w:rPr>
                <w:color w:val="000000" w:themeColor="text1"/>
                <w:kern w:val="24"/>
              </w:rPr>
            </w:pPr>
            <w:r w:rsidRPr="00B46CF1">
              <w:rPr>
                <w:color w:val="000000" w:themeColor="text1"/>
                <w:kern w:val="24"/>
              </w:rPr>
              <w:t>0.06</w:t>
            </w:r>
            <w:r>
              <w:rPr>
                <w:color w:val="000000" w:themeColor="text1"/>
                <w:kern w:val="24"/>
              </w:rPr>
              <w:t>6</w:t>
            </w:r>
            <w:r w:rsidRPr="00B46CF1">
              <w:rPr>
                <w:color w:val="000000" w:themeColor="text1"/>
                <w:kern w:val="24"/>
              </w:rPr>
              <w:t xml:space="preserve"> (0.020-0.10</w:t>
            </w:r>
            <w:r>
              <w:rPr>
                <w:color w:val="000000" w:themeColor="text1"/>
                <w:kern w:val="24"/>
              </w:rPr>
              <w:t>8</w:t>
            </w:r>
            <w:r w:rsidRPr="00B46CF1">
              <w:rPr>
                <w:color w:val="000000" w:themeColor="text1"/>
                <w:kern w:val="24"/>
              </w:rPr>
              <w:t>)</w:t>
            </w:r>
          </w:p>
        </w:tc>
        <w:tc>
          <w:tcPr>
            <w:tcW w:w="910" w:type="dxa"/>
            <w:vAlign w:val="center"/>
          </w:tcPr>
          <w:p w14:paraId="09E73362" w14:textId="6A9C6038" w:rsidR="00D266F9" w:rsidRDefault="00B46CF1" w:rsidP="00191034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N.S.</w:t>
            </w:r>
          </w:p>
        </w:tc>
      </w:tr>
    </w:tbl>
    <w:p w14:paraId="6C5E0858" w14:textId="6E730E0E" w:rsidR="00CA188D" w:rsidRPr="00D605A6" w:rsidRDefault="00CA188D" w:rsidP="00B3545B">
      <w:pPr>
        <w:rPr>
          <w:rFonts w:eastAsia="ＭＳ Ｐゴシック"/>
          <w:kern w:val="24"/>
        </w:rPr>
      </w:pPr>
    </w:p>
    <w:p w14:paraId="188C907C" w14:textId="7A763A7A" w:rsidR="00116DCA" w:rsidRPr="00E86C15" w:rsidRDefault="00116DCA" w:rsidP="00B3545B">
      <w:r w:rsidRPr="00E86C15">
        <w:t>Positive result (signal) below the quantitative HBV DNA concentrations was described as “&lt;1.</w:t>
      </w:r>
      <w:r w:rsidR="004465A1">
        <w:t>2</w:t>
      </w:r>
      <w:r w:rsidRPr="00E86C15">
        <w:t>”, and negative signal was described as “ND”.</w:t>
      </w:r>
    </w:p>
    <w:p w14:paraId="7C2C7384" w14:textId="38F93EEB" w:rsidR="00855EC2" w:rsidRDefault="00855EC2" w:rsidP="00B3545B">
      <w:pPr>
        <w:rPr>
          <w:rFonts w:eastAsia="ＭＳ Ｐゴシック"/>
          <w:kern w:val="24"/>
        </w:rPr>
      </w:pPr>
      <w:r w:rsidRPr="00E86C15">
        <w:rPr>
          <w:rFonts w:eastAsia="ＭＳ Ｐゴシック"/>
          <w:kern w:val="24"/>
        </w:rPr>
        <w:t xml:space="preserve">Abbreviations: HBeAg, hepatitis B e antigen; VR, virological response; </w:t>
      </w:r>
      <w:r w:rsidR="002D3BE8" w:rsidRPr="00E86C15">
        <w:rPr>
          <w:rFonts w:eastAsia="ＭＳ Ｐゴシック"/>
          <w:kern w:val="24"/>
        </w:rPr>
        <w:t xml:space="preserve">HBV, hepatitis B virus; </w:t>
      </w:r>
      <w:r w:rsidRPr="00E86C15">
        <w:rPr>
          <w:rFonts w:eastAsia="ＭＳ Ｐゴシック"/>
          <w:kern w:val="24"/>
        </w:rPr>
        <w:t xml:space="preserve">AST, aspartate transaminase; ALT, alanine transaminase; HBcrAg, </w:t>
      </w:r>
      <w:r w:rsidR="002D3BE8" w:rsidRPr="00E86C15">
        <w:rPr>
          <w:rFonts w:eastAsia="ＭＳ Ｐゴシック"/>
          <w:kern w:val="24"/>
        </w:rPr>
        <w:t>hepatitis B</w:t>
      </w:r>
      <w:r w:rsidRPr="00E86C15">
        <w:rPr>
          <w:rFonts w:eastAsia="ＭＳ Ｐゴシック"/>
          <w:kern w:val="24"/>
        </w:rPr>
        <w:t xml:space="preserve"> core</w:t>
      </w:r>
      <w:r w:rsidR="002D3BE8" w:rsidRPr="00E86C15">
        <w:rPr>
          <w:rFonts w:eastAsia="ＭＳ Ｐゴシック"/>
          <w:kern w:val="24"/>
        </w:rPr>
        <w:t>-</w:t>
      </w:r>
      <w:r w:rsidRPr="00E86C15">
        <w:rPr>
          <w:rFonts w:eastAsia="ＭＳ Ｐゴシック"/>
          <w:kern w:val="24"/>
        </w:rPr>
        <w:t>related antigen; HBsAg, hepatitis B surface antigen; miR, microRNA</w:t>
      </w:r>
      <w:r w:rsidR="002D3BE8" w:rsidRPr="00E86C15">
        <w:rPr>
          <w:rFonts w:eastAsia="ＭＳ Ｐゴシック"/>
          <w:kern w:val="24"/>
        </w:rPr>
        <w:t>; ND, not detected</w:t>
      </w:r>
      <w:r w:rsidR="005B12FD">
        <w:rPr>
          <w:rFonts w:eastAsia="ＭＳ Ｐゴシック"/>
          <w:kern w:val="24"/>
        </w:rPr>
        <w:t>;</w:t>
      </w:r>
      <w:r w:rsidRPr="00E86C15">
        <w:rPr>
          <w:rFonts w:eastAsia="ＭＳ Ｐゴシック"/>
          <w:kern w:val="24"/>
        </w:rPr>
        <w:t xml:space="preserve"> </w:t>
      </w:r>
      <w:r w:rsidR="007E16FE" w:rsidRPr="00BF320E">
        <w:rPr>
          <w:rFonts w:eastAsia="ＭＳ Ｐゴシック"/>
          <w:kern w:val="24"/>
        </w:rPr>
        <w:t>N.S</w:t>
      </w:r>
      <w:proofErr w:type="gramStart"/>
      <w:r w:rsidR="00C71D2F">
        <w:rPr>
          <w:rFonts w:eastAsia="ＭＳ Ｐゴシック"/>
          <w:kern w:val="24"/>
        </w:rPr>
        <w:t>.,</w:t>
      </w:r>
      <w:proofErr w:type="gramEnd"/>
      <w:r w:rsidR="007E16FE" w:rsidRPr="00BF320E">
        <w:rPr>
          <w:rFonts w:eastAsia="ＭＳ Ｐゴシック"/>
          <w:kern w:val="24"/>
        </w:rPr>
        <w:t xml:space="preserve"> not significant</w:t>
      </w:r>
      <w:r w:rsidR="007E16FE">
        <w:rPr>
          <w:rFonts w:eastAsia="ＭＳ Ｐゴシック"/>
          <w:kern w:val="24"/>
        </w:rPr>
        <w:t>;</w:t>
      </w:r>
      <w:r w:rsidR="007E16FE">
        <w:rPr>
          <w:rFonts w:eastAsia="ＭＳ Ｐゴシック" w:hint="eastAsia"/>
          <w:kern w:val="24"/>
        </w:rPr>
        <w:t xml:space="preserve">　</w:t>
      </w:r>
      <w:r w:rsidR="005B12FD">
        <w:rPr>
          <w:rFonts w:eastAsia="ＭＳ Ｐゴシック"/>
          <w:kern w:val="24"/>
        </w:rPr>
        <w:t>N</w:t>
      </w:r>
      <w:r w:rsidR="007E16FE">
        <w:rPr>
          <w:rFonts w:eastAsia="ＭＳ Ｐゴシック" w:hint="eastAsia"/>
          <w:kern w:val="24"/>
        </w:rPr>
        <w:t>.</w:t>
      </w:r>
      <w:r w:rsidR="005B12FD">
        <w:rPr>
          <w:rFonts w:eastAsia="ＭＳ Ｐゴシック"/>
          <w:kern w:val="24"/>
        </w:rPr>
        <w:t>A</w:t>
      </w:r>
      <w:proofErr w:type="gramStart"/>
      <w:r w:rsidR="007E16FE">
        <w:rPr>
          <w:rFonts w:eastAsia="ＭＳ Ｐゴシック"/>
          <w:kern w:val="24"/>
        </w:rPr>
        <w:t>.,</w:t>
      </w:r>
      <w:proofErr w:type="gramEnd"/>
      <w:r w:rsidR="007E16FE">
        <w:rPr>
          <w:rFonts w:eastAsia="ＭＳ Ｐゴシック"/>
          <w:kern w:val="24"/>
        </w:rPr>
        <w:t xml:space="preserve"> </w:t>
      </w:r>
      <w:r w:rsidR="005B12FD">
        <w:rPr>
          <w:rFonts w:eastAsia="ＭＳ Ｐゴシック"/>
          <w:kern w:val="24"/>
        </w:rPr>
        <w:t>not available.</w:t>
      </w:r>
    </w:p>
    <w:p w14:paraId="06FB5FA4" w14:textId="77777777" w:rsidR="003046B6" w:rsidRPr="007E16FE" w:rsidRDefault="003046B6" w:rsidP="00B3545B">
      <w:pPr>
        <w:rPr>
          <w:rFonts w:eastAsia="ＭＳ Ｐゴシック"/>
          <w:kern w:val="24"/>
        </w:rPr>
      </w:pPr>
    </w:p>
    <w:sectPr w:rsidR="003046B6" w:rsidRPr="007E16FE" w:rsidSect="00A42AF4">
      <w:pgSz w:w="16840" w:h="11900" w:orient="landscape"/>
      <w:pgMar w:top="1440" w:right="1080" w:bottom="1440" w:left="1080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C24ECA" w14:textId="77777777" w:rsidR="0026729C" w:rsidRDefault="0026729C" w:rsidP="00F15D77">
      <w:r>
        <w:separator/>
      </w:r>
    </w:p>
  </w:endnote>
  <w:endnote w:type="continuationSeparator" w:id="0">
    <w:p w14:paraId="7D0E3FF7" w14:textId="77777777" w:rsidR="0026729C" w:rsidRDefault="0026729C" w:rsidP="00F15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ヒラギノ角ゴ Pro W3">
    <w:altName w:val="ＭＳ ゴシック"/>
    <w:charset w:val="80"/>
    <w:family w:val="swiss"/>
    <w:pitch w:val="variable"/>
    <w:sig w:usb0="E00002FF" w:usb1="7AC7FFFF" w:usb2="00000012" w:usb3="00000000" w:csb0="0002000D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B7865" w14:textId="77777777" w:rsidR="0026729C" w:rsidRDefault="0026729C" w:rsidP="00F15D77">
      <w:r>
        <w:separator/>
      </w:r>
    </w:p>
  </w:footnote>
  <w:footnote w:type="continuationSeparator" w:id="0">
    <w:p w14:paraId="29D9037F" w14:textId="77777777" w:rsidR="0026729C" w:rsidRDefault="0026729C" w:rsidP="00F15D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54E280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34A43CD3"/>
    <w:multiLevelType w:val="hybridMultilevel"/>
    <w:tmpl w:val="49105026"/>
    <w:lvl w:ilvl="0" w:tplc="F7C8642C">
      <w:start w:val="8"/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3A910F11"/>
    <w:multiLevelType w:val="hybridMultilevel"/>
    <w:tmpl w:val="9C74B088"/>
    <w:lvl w:ilvl="0" w:tplc="CF8E0574">
      <w:start w:val="91"/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64D92F00"/>
    <w:multiLevelType w:val="hybridMultilevel"/>
    <w:tmpl w:val="DBAE2CB4"/>
    <w:lvl w:ilvl="0" w:tplc="C03EC0AA">
      <w:start w:val="8"/>
      <w:numFmt w:val="bullet"/>
      <w:lvlText w:val=""/>
      <w:lvlJc w:val="left"/>
      <w:pPr>
        <w:ind w:left="360" w:hanging="360"/>
      </w:pPr>
      <w:rPr>
        <w:rFonts w:ascii="Wingdings" w:eastAsia="ＭＳ Ｐ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activeWritingStyle w:appName="MSWord" w:lang="en-US" w:vendorID="64" w:dllVersion="0" w:nlCheck="1" w:checkStyle="0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6" w:nlCheck="1" w:checkStyle="1"/>
  <w:activeWritingStyle w:appName="MSWord" w:lang="ja-JP" w:vendorID="64" w:dllVersion="6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60"/>
  <w:hyphenationZone w:val="425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3C4"/>
    <w:rsid w:val="00000166"/>
    <w:rsid w:val="0000038F"/>
    <w:rsid w:val="00001FFA"/>
    <w:rsid w:val="00003369"/>
    <w:rsid w:val="00016BD5"/>
    <w:rsid w:val="000230EA"/>
    <w:rsid w:val="0002423E"/>
    <w:rsid w:val="00026878"/>
    <w:rsid w:val="00034631"/>
    <w:rsid w:val="00036D02"/>
    <w:rsid w:val="00037DF0"/>
    <w:rsid w:val="000410B5"/>
    <w:rsid w:val="0004115C"/>
    <w:rsid w:val="000428D1"/>
    <w:rsid w:val="00042F51"/>
    <w:rsid w:val="00044615"/>
    <w:rsid w:val="00046BAB"/>
    <w:rsid w:val="00047927"/>
    <w:rsid w:val="00052AB0"/>
    <w:rsid w:val="00054BB6"/>
    <w:rsid w:val="00057481"/>
    <w:rsid w:val="000652E6"/>
    <w:rsid w:val="000755DD"/>
    <w:rsid w:val="000854EB"/>
    <w:rsid w:val="000872DB"/>
    <w:rsid w:val="000914D9"/>
    <w:rsid w:val="000A42F2"/>
    <w:rsid w:val="000B137A"/>
    <w:rsid w:val="000B4100"/>
    <w:rsid w:val="000B476D"/>
    <w:rsid w:val="000B5E58"/>
    <w:rsid w:val="000D182A"/>
    <w:rsid w:val="000D28C9"/>
    <w:rsid w:val="000D4B68"/>
    <w:rsid w:val="000E3999"/>
    <w:rsid w:val="000E3E57"/>
    <w:rsid w:val="000F00C8"/>
    <w:rsid w:val="00100778"/>
    <w:rsid w:val="001016F2"/>
    <w:rsid w:val="00101DF5"/>
    <w:rsid w:val="00116DCA"/>
    <w:rsid w:val="00117390"/>
    <w:rsid w:val="00121259"/>
    <w:rsid w:val="00123FE0"/>
    <w:rsid w:val="00125186"/>
    <w:rsid w:val="00134364"/>
    <w:rsid w:val="00151FCA"/>
    <w:rsid w:val="0015392A"/>
    <w:rsid w:val="00153AE5"/>
    <w:rsid w:val="00166E0A"/>
    <w:rsid w:val="00175F47"/>
    <w:rsid w:val="001763AD"/>
    <w:rsid w:val="0018502F"/>
    <w:rsid w:val="00190589"/>
    <w:rsid w:val="00190BD2"/>
    <w:rsid w:val="00191034"/>
    <w:rsid w:val="0019422D"/>
    <w:rsid w:val="0019591E"/>
    <w:rsid w:val="001A0A75"/>
    <w:rsid w:val="001A3F25"/>
    <w:rsid w:val="001A4C53"/>
    <w:rsid w:val="001B032F"/>
    <w:rsid w:val="001B76C6"/>
    <w:rsid w:val="001B7B6B"/>
    <w:rsid w:val="001C75EA"/>
    <w:rsid w:val="001D7AAA"/>
    <w:rsid w:val="001F0E78"/>
    <w:rsid w:val="001F17C9"/>
    <w:rsid w:val="001F2D9F"/>
    <w:rsid w:val="001F6CF9"/>
    <w:rsid w:val="0020040C"/>
    <w:rsid w:val="0020100A"/>
    <w:rsid w:val="00201490"/>
    <w:rsid w:val="00203C27"/>
    <w:rsid w:val="0020504E"/>
    <w:rsid w:val="0022426F"/>
    <w:rsid w:val="00225077"/>
    <w:rsid w:val="00225DA2"/>
    <w:rsid w:val="002303AF"/>
    <w:rsid w:val="00234AD8"/>
    <w:rsid w:val="00240D40"/>
    <w:rsid w:val="0026213D"/>
    <w:rsid w:val="00266049"/>
    <w:rsid w:val="0026610C"/>
    <w:rsid w:val="0026729C"/>
    <w:rsid w:val="0028245D"/>
    <w:rsid w:val="00291DCB"/>
    <w:rsid w:val="002924AE"/>
    <w:rsid w:val="002A5C44"/>
    <w:rsid w:val="002B47CB"/>
    <w:rsid w:val="002B600E"/>
    <w:rsid w:val="002C3FFE"/>
    <w:rsid w:val="002C5C1B"/>
    <w:rsid w:val="002D1373"/>
    <w:rsid w:val="002D3BE8"/>
    <w:rsid w:val="002D7DD7"/>
    <w:rsid w:val="002E6681"/>
    <w:rsid w:val="002E7605"/>
    <w:rsid w:val="002F06D2"/>
    <w:rsid w:val="002F10BC"/>
    <w:rsid w:val="00302ACE"/>
    <w:rsid w:val="00304390"/>
    <w:rsid w:val="003046B6"/>
    <w:rsid w:val="003070A7"/>
    <w:rsid w:val="00317F0C"/>
    <w:rsid w:val="003223D9"/>
    <w:rsid w:val="00323CCE"/>
    <w:rsid w:val="00330878"/>
    <w:rsid w:val="003336FA"/>
    <w:rsid w:val="00350B53"/>
    <w:rsid w:val="0036301C"/>
    <w:rsid w:val="003639B5"/>
    <w:rsid w:val="00365952"/>
    <w:rsid w:val="003719CA"/>
    <w:rsid w:val="00373E72"/>
    <w:rsid w:val="003747DE"/>
    <w:rsid w:val="00383B17"/>
    <w:rsid w:val="00386DE0"/>
    <w:rsid w:val="003913B0"/>
    <w:rsid w:val="00392768"/>
    <w:rsid w:val="003954DE"/>
    <w:rsid w:val="00395B9F"/>
    <w:rsid w:val="003A3EF9"/>
    <w:rsid w:val="003A6844"/>
    <w:rsid w:val="003B43F8"/>
    <w:rsid w:val="003B581F"/>
    <w:rsid w:val="003D4406"/>
    <w:rsid w:val="003F2A36"/>
    <w:rsid w:val="003F2FA8"/>
    <w:rsid w:val="003F3019"/>
    <w:rsid w:val="003F6D52"/>
    <w:rsid w:val="00404110"/>
    <w:rsid w:val="00407C94"/>
    <w:rsid w:val="00416330"/>
    <w:rsid w:val="00417C79"/>
    <w:rsid w:val="004200BD"/>
    <w:rsid w:val="004229D1"/>
    <w:rsid w:val="00424DDB"/>
    <w:rsid w:val="00430197"/>
    <w:rsid w:val="00432FC3"/>
    <w:rsid w:val="0043576A"/>
    <w:rsid w:val="0044537F"/>
    <w:rsid w:val="004465A1"/>
    <w:rsid w:val="00452D90"/>
    <w:rsid w:val="004641AC"/>
    <w:rsid w:val="004671E1"/>
    <w:rsid w:val="0047016E"/>
    <w:rsid w:val="00485742"/>
    <w:rsid w:val="004904A2"/>
    <w:rsid w:val="0049318F"/>
    <w:rsid w:val="00494197"/>
    <w:rsid w:val="0049762D"/>
    <w:rsid w:val="00497F13"/>
    <w:rsid w:val="004A07E0"/>
    <w:rsid w:val="004A4AD0"/>
    <w:rsid w:val="004A6158"/>
    <w:rsid w:val="004A64DE"/>
    <w:rsid w:val="004B089C"/>
    <w:rsid w:val="004C2228"/>
    <w:rsid w:val="004C739E"/>
    <w:rsid w:val="004D2B61"/>
    <w:rsid w:val="004E0CE3"/>
    <w:rsid w:val="004F0054"/>
    <w:rsid w:val="004F1AC6"/>
    <w:rsid w:val="004F35A2"/>
    <w:rsid w:val="004F3B78"/>
    <w:rsid w:val="004F47CF"/>
    <w:rsid w:val="004F6AA3"/>
    <w:rsid w:val="00500F95"/>
    <w:rsid w:val="0050783E"/>
    <w:rsid w:val="00514A46"/>
    <w:rsid w:val="00523CE2"/>
    <w:rsid w:val="00523F87"/>
    <w:rsid w:val="005252F7"/>
    <w:rsid w:val="005359F9"/>
    <w:rsid w:val="00540275"/>
    <w:rsid w:val="00540C80"/>
    <w:rsid w:val="0054582A"/>
    <w:rsid w:val="00557594"/>
    <w:rsid w:val="005600D3"/>
    <w:rsid w:val="00563CBD"/>
    <w:rsid w:val="0056715D"/>
    <w:rsid w:val="00576F7B"/>
    <w:rsid w:val="005853DC"/>
    <w:rsid w:val="00586651"/>
    <w:rsid w:val="00587243"/>
    <w:rsid w:val="00592E48"/>
    <w:rsid w:val="005940B3"/>
    <w:rsid w:val="005A137A"/>
    <w:rsid w:val="005A1D80"/>
    <w:rsid w:val="005A2F3C"/>
    <w:rsid w:val="005A5965"/>
    <w:rsid w:val="005B12FD"/>
    <w:rsid w:val="005B6302"/>
    <w:rsid w:val="005C347C"/>
    <w:rsid w:val="005C68A8"/>
    <w:rsid w:val="005C77BC"/>
    <w:rsid w:val="005C7C2E"/>
    <w:rsid w:val="005D43C4"/>
    <w:rsid w:val="005E0836"/>
    <w:rsid w:val="005E1B56"/>
    <w:rsid w:val="005E321A"/>
    <w:rsid w:val="005E413C"/>
    <w:rsid w:val="005E672D"/>
    <w:rsid w:val="005F7726"/>
    <w:rsid w:val="005F7C97"/>
    <w:rsid w:val="0060234F"/>
    <w:rsid w:val="00614845"/>
    <w:rsid w:val="0062365D"/>
    <w:rsid w:val="006318CF"/>
    <w:rsid w:val="0064088D"/>
    <w:rsid w:val="00640928"/>
    <w:rsid w:val="0065171A"/>
    <w:rsid w:val="00652263"/>
    <w:rsid w:val="00657178"/>
    <w:rsid w:val="00671EE9"/>
    <w:rsid w:val="00680653"/>
    <w:rsid w:val="00681A08"/>
    <w:rsid w:val="0069503F"/>
    <w:rsid w:val="006A1623"/>
    <w:rsid w:val="006B00FC"/>
    <w:rsid w:val="006B7AC5"/>
    <w:rsid w:val="006C2029"/>
    <w:rsid w:val="006C5E25"/>
    <w:rsid w:val="006F0149"/>
    <w:rsid w:val="006F3D2F"/>
    <w:rsid w:val="00705AE8"/>
    <w:rsid w:val="00711854"/>
    <w:rsid w:val="0071431B"/>
    <w:rsid w:val="0071698D"/>
    <w:rsid w:val="00726712"/>
    <w:rsid w:val="0073647B"/>
    <w:rsid w:val="00742A56"/>
    <w:rsid w:val="00742D9A"/>
    <w:rsid w:val="00752346"/>
    <w:rsid w:val="0075348F"/>
    <w:rsid w:val="00754595"/>
    <w:rsid w:val="0075597E"/>
    <w:rsid w:val="007605E9"/>
    <w:rsid w:val="00762058"/>
    <w:rsid w:val="007628A9"/>
    <w:rsid w:val="00773373"/>
    <w:rsid w:val="00773CD1"/>
    <w:rsid w:val="00776360"/>
    <w:rsid w:val="007842E2"/>
    <w:rsid w:val="007901A9"/>
    <w:rsid w:val="00792903"/>
    <w:rsid w:val="00795641"/>
    <w:rsid w:val="00796502"/>
    <w:rsid w:val="007A17CD"/>
    <w:rsid w:val="007A2421"/>
    <w:rsid w:val="007A5064"/>
    <w:rsid w:val="007B4322"/>
    <w:rsid w:val="007B4567"/>
    <w:rsid w:val="007C066C"/>
    <w:rsid w:val="007C125B"/>
    <w:rsid w:val="007C3724"/>
    <w:rsid w:val="007C71A4"/>
    <w:rsid w:val="007D7023"/>
    <w:rsid w:val="007D7A00"/>
    <w:rsid w:val="007E16FE"/>
    <w:rsid w:val="007E3709"/>
    <w:rsid w:val="007E5C7A"/>
    <w:rsid w:val="00802B2F"/>
    <w:rsid w:val="00811671"/>
    <w:rsid w:val="0081226B"/>
    <w:rsid w:val="008122C9"/>
    <w:rsid w:val="0081378E"/>
    <w:rsid w:val="00814A1E"/>
    <w:rsid w:val="00815D31"/>
    <w:rsid w:val="00815E1F"/>
    <w:rsid w:val="0081793E"/>
    <w:rsid w:val="00820C36"/>
    <w:rsid w:val="00821C1F"/>
    <w:rsid w:val="00823534"/>
    <w:rsid w:val="00825570"/>
    <w:rsid w:val="008363E9"/>
    <w:rsid w:val="00836A7E"/>
    <w:rsid w:val="00855EC2"/>
    <w:rsid w:val="00856AAA"/>
    <w:rsid w:val="00871C30"/>
    <w:rsid w:val="00872B0D"/>
    <w:rsid w:val="00880235"/>
    <w:rsid w:val="008812F3"/>
    <w:rsid w:val="00881E91"/>
    <w:rsid w:val="008847F5"/>
    <w:rsid w:val="00885450"/>
    <w:rsid w:val="0088663B"/>
    <w:rsid w:val="008B0EE9"/>
    <w:rsid w:val="008B28A5"/>
    <w:rsid w:val="008C06A9"/>
    <w:rsid w:val="008C43BD"/>
    <w:rsid w:val="008C621B"/>
    <w:rsid w:val="008D19E0"/>
    <w:rsid w:val="008E00E2"/>
    <w:rsid w:val="008E0890"/>
    <w:rsid w:val="008F083C"/>
    <w:rsid w:val="008F7309"/>
    <w:rsid w:val="009020FA"/>
    <w:rsid w:val="009029BC"/>
    <w:rsid w:val="00914D90"/>
    <w:rsid w:val="0093084F"/>
    <w:rsid w:val="00933F66"/>
    <w:rsid w:val="00936578"/>
    <w:rsid w:val="00937D01"/>
    <w:rsid w:val="00941964"/>
    <w:rsid w:val="00951B3E"/>
    <w:rsid w:val="00951B50"/>
    <w:rsid w:val="00953348"/>
    <w:rsid w:val="00955353"/>
    <w:rsid w:val="0095555D"/>
    <w:rsid w:val="00965FDD"/>
    <w:rsid w:val="00967704"/>
    <w:rsid w:val="00971982"/>
    <w:rsid w:val="0098037F"/>
    <w:rsid w:val="009818E2"/>
    <w:rsid w:val="009839F7"/>
    <w:rsid w:val="00992CC1"/>
    <w:rsid w:val="009A08D3"/>
    <w:rsid w:val="009A39AC"/>
    <w:rsid w:val="009A475F"/>
    <w:rsid w:val="009B017C"/>
    <w:rsid w:val="009B0598"/>
    <w:rsid w:val="009B0920"/>
    <w:rsid w:val="009B559C"/>
    <w:rsid w:val="009B7D9E"/>
    <w:rsid w:val="009C43BE"/>
    <w:rsid w:val="009C720E"/>
    <w:rsid w:val="009D5347"/>
    <w:rsid w:val="009E20C2"/>
    <w:rsid w:val="009E5866"/>
    <w:rsid w:val="009E6C82"/>
    <w:rsid w:val="00A01208"/>
    <w:rsid w:val="00A02788"/>
    <w:rsid w:val="00A1329B"/>
    <w:rsid w:val="00A20C8B"/>
    <w:rsid w:val="00A24507"/>
    <w:rsid w:val="00A245FD"/>
    <w:rsid w:val="00A26D0B"/>
    <w:rsid w:val="00A31D21"/>
    <w:rsid w:val="00A32D7A"/>
    <w:rsid w:val="00A33572"/>
    <w:rsid w:val="00A34FC9"/>
    <w:rsid w:val="00A36F28"/>
    <w:rsid w:val="00A37FC2"/>
    <w:rsid w:val="00A416B6"/>
    <w:rsid w:val="00A41909"/>
    <w:rsid w:val="00A42139"/>
    <w:rsid w:val="00A42AF4"/>
    <w:rsid w:val="00A4768F"/>
    <w:rsid w:val="00A47D19"/>
    <w:rsid w:val="00A61A88"/>
    <w:rsid w:val="00A625E7"/>
    <w:rsid w:val="00A65234"/>
    <w:rsid w:val="00A671F1"/>
    <w:rsid w:val="00A705F8"/>
    <w:rsid w:val="00A71C2D"/>
    <w:rsid w:val="00A76716"/>
    <w:rsid w:val="00A76C6C"/>
    <w:rsid w:val="00A817CA"/>
    <w:rsid w:val="00AA0E10"/>
    <w:rsid w:val="00AA49BA"/>
    <w:rsid w:val="00AA4CEC"/>
    <w:rsid w:val="00AA6F46"/>
    <w:rsid w:val="00AA7FDD"/>
    <w:rsid w:val="00AB63AF"/>
    <w:rsid w:val="00AC0A81"/>
    <w:rsid w:val="00AC3122"/>
    <w:rsid w:val="00AC7076"/>
    <w:rsid w:val="00AD50FE"/>
    <w:rsid w:val="00AE2CE4"/>
    <w:rsid w:val="00AE46B0"/>
    <w:rsid w:val="00AE6967"/>
    <w:rsid w:val="00B039D3"/>
    <w:rsid w:val="00B07D91"/>
    <w:rsid w:val="00B1057F"/>
    <w:rsid w:val="00B105E4"/>
    <w:rsid w:val="00B11164"/>
    <w:rsid w:val="00B16A3A"/>
    <w:rsid w:val="00B23E90"/>
    <w:rsid w:val="00B2763A"/>
    <w:rsid w:val="00B276B6"/>
    <w:rsid w:val="00B31A8E"/>
    <w:rsid w:val="00B31E10"/>
    <w:rsid w:val="00B35343"/>
    <w:rsid w:val="00B3545B"/>
    <w:rsid w:val="00B4013A"/>
    <w:rsid w:val="00B44278"/>
    <w:rsid w:val="00B46CF1"/>
    <w:rsid w:val="00B745CD"/>
    <w:rsid w:val="00B80802"/>
    <w:rsid w:val="00B817E2"/>
    <w:rsid w:val="00B85CA4"/>
    <w:rsid w:val="00B9027E"/>
    <w:rsid w:val="00B93AE7"/>
    <w:rsid w:val="00B94448"/>
    <w:rsid w:val="00B94868"/>
    <w:rsid w:val="00BA15A0"/>
    <w:rsid w:val="00BA5052"/>
    <w:rsid w:val="00BA510D"/>
    <w:rsid w:val="00BB1D61"/>
    <w:rsid w:val="00BB738A"/>
    <w:rsid w:val="00BC34FF"/>
    <w:rsid w:val="00BC3F5D"/>
    <w:rsid w:val="00BC488F"/>
    <w:rsid w:val="00BC55E4"/>
    <w:rsid w:val="00BC6C14"/>
    <w:rsid w:val="00BD4B50"/>
    <w:rsid w:val="00BD6386"/>
    <w:rsid w:val="00BE11BF"/>
    <w:rsid w:val="00BE4337"/>
    <w:rsid w:val="00BE573A"/>
    <w:rsid w:val="00BE5791"/>
    <w:rsid w:val="00BE61E6"/>
    <w:rsid w:val="00BF1D25"/>
    <w:rsid w:val="00BF320E"/>
    <w:rsid w:val="00C007FC"/>
    <w:rsid w:val="00C02D4E"/>
    <w:rsid w:val="00C05165"/>
    <w:rsid w:val="00C1049C"/>
    <w:rsid w:val="00C13B7A"/>
    <w:rsid w:val="00C17C8B"/>
    <w:rsid w:val="00C205EC"/>
    <w:rsid w:val="00C21C2E"/>
    <w:rsid w:val="00C22016"/>
    <w:rsid w:val="00C2368B"/>
    <w:rsid w:val="00C3585F"/>
    <w:rsid w:val="00C47DA1"/>
    <w:rsid w:val="00C50F91"/>
    <w:rsid w:val="00C5664D"/>
    <w:rsid w:val="00C62EDF"/>
    <w:rsid w:val="00C63585"/>
    <w:rsid w:val="00C70DB0"/>
    <w:rsid w:val="00C71D2F"/>
    <w:rsid w:val="00C74764"/>
    <w:rsid w:val="00C803E4"/>
    <w:rsid w:val="00C81FAC"/>
    <w:rsid w:val="00C826D2"/>
    <w:rsid w:val="00C90E10"/>
    <w:rsid w:val="00CA1186"/>
    <w:rsid w:val="00CA188D"/>
    <w:rsid w:val="00CA2BD0"/>
    <w:rsid w:val="00CB1CFF"/>
    <w:rsid w:val="00CB4935"/>
    <w:rsid w:val="00CB5739"/>
    <w:rsid w:val="00CB5E11"/>
    <w:rsid w:val="00CB752C"/>
    <w:rsid w:val="00CC0346"/>
    <w:rsid w:val="00CD18C2"/>
    <w:rsid w:val="00CD3ABD"/>
    <w:rsid w:val="00CE47B9"/>
    <w:rsid w:val="00D040D7"/>
    <w:rsid w:val="00D054C4"/>
    <w:rsid w:val="00D079B3"/>
    <w:rsid w:val="00D1602A"/>
    <w:rsid w:val="00D166DE"/>
    <w:rsid w:val="00D201C2"/>
    <w:rsid w:val="00D234C5"/>
    <w:rsid w:val="00D25088"/>
    <w:rsid w:val="00D266F9"/>
    <w:rsid w:val="00D5593E"/>
    <w:rsid w:val="00D572DE"/>
    <w:rsid w:val="00D605A6"/>
    <w:rsid w:val="00D609D2"/>
    <w:rsid w:val="00D7103C"/>
    <w:rsid w:val="00D901E6"/>
    <w:rsid w:val="00D9044B"/>
    <w:rsid w:val="00D95EDE"/>
    <w:rsid w:val="00D97917"/>
    <w:rsid w:val="00DA326B"/>
    <w:rsid w:val="00DA7D10"/>
    <w:rsid w:val="00DB3180"/>
    <w:rsid w:val="00DC3F99"/>
    <w:rsid w:val="00DC53D2"/>
    <w:rsid w:val="00DC7AA5"/>
    <w:rsid w:val="00DD0F9E"/>
    <w:rsid w:val="00DE0B80"/>
    <w:rsid w:val="00DE157C"/>
    <w:rsid w:val="00DE6337"/>
    <w:rsid w:val="00DE71BB"/>
    <w:rsid w:val="00DE7CE7"/>
    <w:rsid w:val="00E02830"/>
    <w:rsid w:val="00E041AD"/>
    <w:rsid w:val="00E05AFB"/>
    <w:rsid w:val="00E07E68"/>
    <w:rsid w:val="00E13FF9"/>
    <w:rsid w:val="00E14961"/>
    <w:rsid w:val="00E149DA"/>
    <w:rsid w:val="00E17A4D"/>
    <w:rsid w:val="00E17B81"/>
    <w:rsid w:val="00E17EAC"/>
    <w:rsid w:val="00E306D7"/>
    <w:rsid w:val="00E367B4"/>
    <w:rsid w:val="00E4268E"/>
    <w:rsid w:val="00E531C9"/>
    <w:rsid w:val="00E62968"/>
    <w:rsid w:val="00E66488"/>
    <w:rsid w:val="00E739F6"/>
    <w:rsid w:val="00E75878"/>
    <w:rsid w:val="00E802EB"/>
    <w:rsid w:val="00E86C15"/>
    <w:rsid w:val="00E90D51"/>
    <w:rsid w:val="00E94136"/>
    <w:rsid w:val="00E9494B"/>
    <w:rsid w:val="00EA4E2C"/>
    <w:rsid w:val="00EB5BF6"/>
    <w:rsid w:val="00EB6D09"/>
    <w:rsid w:val="00EC7EF7"/>
    <w:rsid w:val="00ED0F72"/>
    <w:rsid w:val="00ED1466"/>
    <w:rsid w:val="00ED1E27"/>
    <w:rsid w:val="00ED40DE"/>
    <w:rsid w:val="00ED5891"/>
    <w:rsid w:val="00EE003D"/>
    <w:rsid w:val="00EE36C1"/>
    <w:rsid w:val="00EE515C"/>
    <w:rsid w:val="00EE5C9A"/>
    <w:rsid w:val="00EE78F9"/>
    <w:rsid w:val="00EF16E1"/>
    <w:rsid w:val="00EF202C"/>
    <w:rsid w:val="00F011EE"/>
    <w:rsid w:val="00F06317"/>
    <w:rsid w:val="00F11DB5"/>
    <w:rsid w:val="00F133AA"/>
    <w:rsid w:val="00F14DA2"/>
    <w:rsid w:val="00F15D77"/>
    <w:rsid w:val="00F15D8A"/>
    <w:rsid w:val="00F309AC"/>
    <w:rsid w:val="00F33104"/>
    <w:rsid w:val="00F34C6B"/>
    <w:rsid w:val="00F40686"/>
    <w:rsid w:val="00F42629"/>
    <w:rsid w:val="00F551CD"/>
    <w:rsid w:val="00F57986"/>
    <w:rsid w:val="00F640D5"/>
    <w:rsid w:val="00F65378"/>
    <w:rsid w:val="00F71F30"/>
    <w:rsid w:val="00F7605C"/>
    <w:rsid w:val="00F820A6"/>
    <w:rsid w:val="00F82921"/>
    <w:rsid w:val="00F82D8F"/>
    <w:rsid w:val="00F93437"/>
    <w:rsid w:val="00F97448"/>
    <w:rsid w:val="00FA52D8"/>
    <w:rsid w:val="00FB0949"/>
    <w:rsid w:val="00FB639D"/>
    <w:rsid w:val="00FB7CBD"/>
    <w:rsid w:val="00FC1072"/>
    <w:rsid w:val="00FC28F9"/>
    <w:rsid w:val="00FC7579"/>
    <w:rsid w:val="00FD0DA4"/>
    <w:rsid w:val="00FD1155"/>
    <w:rsid w:val="00FD1726"/>
    <w:rsid w:val="00FD2BDC"/>
    <w:rsid w:val="00FE149E"/>
    <w:rsid w:val="00FF17E1"/>
    <w:rsid w:val="00FF5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6E8AE0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qFormat="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 w:uiPriority="1" w:qFormat="1"/>
    <w:lsdException w:name="Medium Grid 3 Accent 1" w:uiPriority="60"/>
    <w:lsdException w:name="Dark List Accent 1" w:uiPriority="61"/>
    <w:lsdException w:name="Colorful Shading Accent 1" w:uiPriority="62"/>
    <w:lsdException w:name="Colorful List Accent 1" w:uiPriority="63" w:qFormat="1"/>
    <w:lsdException w:name="Colorful Grid Accent 1" w:uiPriority="64" w:qFormat="1"/>
    <w:lsdException w:name="Light Shading Accent 2" w:uiPriority="65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 w:qFormat="1"/>
    <w:lsdException w:name="Medium Grid 2 Accent 2" w:uiPriority="73" w:qFormat="1"/>
    <w:lsdException w:name="Medium Grid 3 Accent 2" w:uiPriority="60" w:qFormat="1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/>
    <w:lsdException w:name="Light Grid Accent 3" w:uiPriority="34" w:qFormat="1"/>
    <w:lsdException w:name="Medium Shading 1 Accent 3" w:uiPriority="29" w:qFormat="1"/>
    <w:lsdException w:name="Medium Shading 2 Accent 3" w:uiPriority="30" w:qFormat="1"/>
    <w:lsdException w:name="Medium List 1 Accent 3" w:uiPriority="66"/>
    <w:lsdException w:name="Medium List 2 Accent 3" w:uiPriority="67"/>
    <w:lsdException w:name="Medium Grid 1 Accent 3" w:uiPriority="68"/>
    <w:lsdException w:name="Medium Grid 2 Accent 3" w:uiPriority="69"/>
    <w:lsdException w:name="Medium Grid 3 Accent 3" w:uiPriority="70"/>
    <w:lsdException w:name="Dark List Accent 3" w:uiPriority="71"/>
    <w:lsdException w:name="Colorful Shading Accent 3" w:uiPriority="72"/>
    <w:lsdException w:name="Colorful List Accent 3" w:uiPriority="73"/>
    <w:lsdException w:name="Colorful Grid Accent 3" w:uiPriority="60"/>
    <w:lsdException w:name="Light Shading Accent 4" w:uiPriority="61"/>
    <w:lsdException w:name="Light List Accent 4" w:uiPriority="62"/>
    <w:lsdException w:name="Light Grid Accent 4" w:uiPriority="63"/>
    <w:lsdException w:name="Medium Shading 1 Accent 4" w:uiPriority="64"/>
    <w:lsdException w:name="Medium Shading 2 Accent 4" w:uiPriority="65"/>
    <w:lsdException w:name="Medium List 1 Accent 4" w:uiPriority="66"/>
    <w:lsdException w:name="Medium List 2 Accent 4" w:uiPriority="67"/>
    <w:lsdException w:name="Medium Grid 1 Accent 4" w:uiPriority="68"/>
    <w:lsdException w:name="Medium Grid 2 Accent 4" w:uiPriority="69"/>
    <w:lsdException w:name="Medium Grid 3 Accent 4" w:uiPriority="70"/>
    <w:lsdException w:name="Dark List Accent 4" w:uiPriority="71"/>
    <w:lsdException w:name="Colorful Shading Accent 4" w:uiPriority="72"/>
    <w:lsdException w:name="Colorful List Accent 4" w:uiPriority="73"/>
    <w:lsdException w:name="Colorful Grid Accent 4" w:uiPriority="60"/>
    <w:lsdException w:name="Light Shading Accent 5" w:uiPriority="61"/>
    <w:lsdException w:name="Light List Accent 5" w:uiPriority="62"/>
    <w:lsdException w:name="Light Grid Accent 5" w:uiPriority="63"/>
    <w:lsdException w:name="Medium Shading 1 Accent 5" w:uiPriority="64"/>
    <w:lsdException w:name="Medium Shading 2 Accent 5" w:uiPriority="65"/>
    <w:lsdException w:name="Medium List 1 Accent 5" w:uiPriority="66"/>
    <w:lsdException w:name="Medium List 2 Accent 5" w:uiPriority="67"/>
    <w:lsdException w:name="Medium Grid 1 Accent 5" w:uiPriority="68"/>
    <w:lsdException w:name="Medium Grid 2 Accent 5" w:uiPriority="69"/>
    <w:lsdException w:name="Medium Grid 3 Accent 5" w:uiPriority="70"/>
    <w:lsdException w:name="Dark List Accent 5" w:uiPriority="71"/>
    <w:lsdException w:name="Colorful Shading Accent 5" w:uiPriority="72"/>
    <w:lsdException w:name="Colorful List Accent 5" w:uiPriority="73"/>
    <w:lsdException w:name="Colorful Grid Accent 5" w:uiPriority="60"/>
    <w:lsdException w:name="Light Shading Accent 6" w:uiPriority="61"/>
    <w:lsdException w:name="Light List Accent 6" w:uiPriority="62"/>
    <w:lsdException w:name="Light Grid Accent 6" w:uiPriority="63"/>
    <w:lsdException w:name="Medium Shading 1 Accent 6" w:uiPriority="64"/>
    <w:lsdException w:name="Medium Shading 2 Accent 6" w:uiPriority="65"/>
    <w:lsdException w:name="Medium List 1 Accent 6" w:uiPriority="66"/>
    <w:lsdException w:name="Medium List 2 Accent 6" w:uiPriority="67"/>
    <w:lsdException w:name="Medium Grid 1 Accent 6" w:uiPriority="68"/>
    <w:lsdException w:name="Medium Grid 2 Accent 6" w:uiPriority="69"/>
    <w:lsdException w:name="Medium Grid 3 Accent 6" w:uiPriority="70"/>
    <w:lsdException w:name="Dark List Accent 6" w:uiPriority="71"/>
    <w:lsdException w:name="Colorful Shading Accent 6" w:uiPriority="72"/>
    <w:lsdException w:name="Colorful List Accent 6" w:uiPriority="73"/>
    <w:lsdException w:name="Colorful Grid Accent 6" w:uiPriority="60"/>
    <w:lsdException w:name="Subtle Emphasis" w:uiPriority="61" w:qFormat="1"/>
    <w:lsdException w:name="Intense Emphasis" w:uiPriority="62" w:qFormat="1"/>
    <w:lsdException w:name="Subtle Reference" w:uiPriority="63" w:qFormat="1"/>
    <w:lsdException w:name="Intense Reference" w:uiPriority="64" w:qFormat="1"/>
    <w:lsdException w:name="Book Title" w:uiPriority="65" w:qFormat="1"/>
    <w:lsdException w:name="Bibliography" w:semiHidden="1" w:uiPriority="66" w:unhideWhenUsed="1"/>
    <w:lsdException w:name="TOC Heading" w:semiHidden="1" w:uiPriority="67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4AD0"/>
    <w:rPr>
      <w:rFonts w:ascii="Times New Roman" w:hAnsi="Times New Roman"/>
      <w:sz w:val="24"/>
      <w:szCs w:val="24"/>
    </w:rPr>
  </w:style>
  <w:style w:type="paragraph" w:styleId="2">
    <w:name w:val="heading 2"/>
    <w:basedOn w:val="a"/>
    <w:link w:val="20"/>
    <w:uiPriority w:val="9"/>
    <w:qFormat/>
    <w:rsid w:val="003719C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D4729"/>
    <w:pPr>
      <w:widowControl w:val="0"/>
      <w:jc w:val="both"/>
    </w:pPr>
    <w:rPr>
      <w:rFonts w:ascii="ヒラギノ角ゴ Pro W3" w:eastAsia="ヒラギノ角ゴ Pro W3" w:hAnsi="Century"/>
      <w:kern w:val="2"/>
      <w:sz w:val="18"/>
      <w:szCs w:val="18"/>
    </w:rPr>
  </w:style>
  <w:style w:type="table" w:styleId="a4">
    <w:name w:val="Table Grid"/>
    <w:basedOn w:val="a1"/>
    <w:uiPriority w:val="59"/>
    <w:rsid w:val="005D43C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Web">
    <w:name w:val="Normal (Web)"/>
    <w:basedOn w:val="a"/>
    <w:uiPriority w:val="99"/>
    <w:rsid w:val="005D43C4"/>
    <w:pPr>
      <w:spacing w:beforeLines="1" w:afterLines="1"/>
    </w:pPr>
    <w:rPr>
      <w:rFonts w:ascii="Times" w:hAnsi="Times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F15D77"/>
    <w:pPr>
      <w:widowControl w:val="0"/>
      <w:tabs>
        <w:tab w:val="center" w:pos="4252"/>
        <w:tab w:val="right" w:pos="8504"/>
      </w:tabs>
      <w:snapToGrid w:val="0"/>
      <w:jc w:val="both"/>
    </w:pPr>
    <w:rPr>
      <w:rFonts w:ascii="Century" w:hAnsi="Century"/>
      <w:kern w:val="2"/>
      <w:sz w:val="22"/>
      <w:szCs w:val="20"/>
    </w:rPr>
  </w:style>
  <w:style w:type="character" w:customStyle="1" w:styleId="a6">
    <w:name w:val="ヘッダー (文字)"/>
    <w:link w:val="a5"/>
    <w:uiPriority w:val="99"/>
    <w:rsid w:val="00F15D77"/>
    <w:rPr>
      <w:rFonts w:ascii="Century" w:hAnsi="Century"/>
      <w:kern w:val="2"/>
      <w:sz w:val="22"/>
    </w:rPr>
  </w:style>
  <w:style w:type="paragraph" w:styleId="a7">
    <w:name w:val="footer"/>
    <w:basedOn w:val="a"/>
    <w:link w:val="a8"/>
    <w:uiPriority w:val="99"/>
    <w:unhideWhenUsed/>
    <w:rsid w:val="00F15D77"/>
    <w:pPr>
      <w:widowControl w:val="0"/>
      <w:tabs>
        <w:tab w:val="center" w:pos="4252"/>
        <w:tab w:val="right" w:pos="8504"/>
      </w:tabs>
      <w:snapToGrid w:val="0"/>
      <w:jc w:val="both"/>
    </w:pPr>
    <w:rPr>
      <w:rFonts w:ascii="Century" w:hAnsi="Century"/>
      <w:kern w:val="2"/>
      <w:sz w:val="22"/>
      <w:szCs w:val="20"/>
    </w:rPr>
  </w:style>
  <w:style w:type="character" w:customStyle="1" w:styleId="a8">
    <w:name w:val="フッター (文字)"/>
    <w:link w:val="a7"/>
    <w:uiPriority w:val="99"/>
    <w:rsid w:val="00F15D77"/>
    <w:rPr>
      <w:rFonts w:ascii="Century" w:hAnsi="Century"/>
      <w:kern w:val="2"/>
      <w:sz w:val="22"/>
    </w:rPr>
  </w:style>
  <w:style w:type="paragraph" w:customStyle="1" w:styleId="81">
    <w:name w:val="表 (赤)  81"/>
    <w:basedOn w:val="a"/>
    <w:uiPriority w:val="72"/>
    <w:qFormat/>
    <w:rsid w:val="00FD1155"/>
    <w:pPr>
      <w:widowControl w:val="0"/>
      <w:ind w:leftChars="400" w:left="960"/>
      <w:jc w:val="both"/>
    </w:pPr>
    <w:rPr>
      <w:rFonts w:ascii="Century" w:hAnsi="Century"/>
      <w:kern w:val="2"/>
      <w:sz w:val="22"/>
      <w:szCs w:val="20"/>
    </w:rPr>
  </w:style>
  <w:style w:type="character" w:styleId="a9">
    <w:name w:val="annotation reference"/>
    <w:uiPriority w:val="99"/>
    <w:semiHidden/>
    <w:unhideWhenUsed/>
    <w:rsid w:val="00EB6D09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EB6D09"/>
    <w:pPr>
      <w:widowControl w:val="0"/>
      <w:jc w:val="both"/>
    </w:pPr>
    <w:rPr>
      <w:rFonts w:ascii="Century" w:hAnsi="Century"/>
      <w:kern w:val="2"/>
      <w:sz w:val="20"/>
      <w:szCs w:val="20"/>
    </w:rPr>
  </w:style>
  <w:style w:type="character" w:customStyle="1" w:styleId="ab">
    <w:name w:val="コメント文字列 (文字)"/>
    <w:link w:val="aa"/>
    <w:uiPriority w:val="99"/>
    <w:semiHidden/>
    <w:rsid w:val="00EB6D09"/>
    <w:rPr>
      <w:rFonts w:ascii="Century" w:hAnsi="Century"/>
      <w:kern w:val="2"/>
      <w:lang w:val="en-US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EB6D09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EB6D09"/>
    <w:rPr>
      <w:rFonts w:ascii="Century" w:hAnsi="Century"/>
      <w:b/>
      <w:bCs/>
      <w:kern w:val="2"/>
      <w:lang w:val="en-US"/>
    </w:rPr>
  </w:style>
  <w:style w:type="character" w:customStyle="1" w:styleId="20">
    <w:name w:val="見出し 2 (文字)"/>
    <w:basedOn w:val="a0"/>
    <w:link w:val="2"/>
    <w:uiPriority w:val="9"/>
    <w:rsid w:val="003719CA"/>
    <w:rPr>
      <w:rFonts w:ascii="Times New Roman" w:hAnsi="Times New Roman"/>
      <w:b/>
      <w:bCs/>
      <w:sz w:val="36"/>
      <w:szCs w:val="36"/>
    </w:rPr>
  </w:style>
  <w:style w:type="paragraph" w:styleId="ae">
    <w:name w:val="Revision"/>
    <w:hidden/>
    <w:uiPriority w:val="99"/>
    <w:semiHidden/>
    <w:rsid w:val="00C63585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5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67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0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1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4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1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8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3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1EAB115-DE75-4F48-8200-D435F6521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2020-07-15T05:58:00Z</dcterms:created>
  <dcterms:modified xsi:type="dcterms:W3CDTF">2021-07-20T03:20:00Z</dcterms:modified>
</cp:coreProperties>
</file>