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12AA6" w14:textId="22276CAB" w:rsidR="00686CE8" w:rsidRDefault="00000000" w:rsidP="004F240E">
      <w:pPr>
        <w:spacing w:line="480" w:lineRule="auto"/>
        <w:jc w:val="center"/>
        <w:rPr>
          <w:rFonts w:asciiTheme="majorBidi" w:hAnsiTheme="majorBidi" w:cstheme="majorBidi"/>
          <w:b/>
          <w:bCs/>
          <w:sz w:val="23"/>
          <w:szCs w:val="23"/>
        </w:rPr>
      </w:pPr>
      <w:r w:rsidRPr="00B55C31">
        <w:rPr>
          <w:rFonts w:asciiTheme="majorBidi" w:hAnsiTheme="majorBidi" w:cstheme="majorBidi"/>
          <w:b/>
          <w:bCs/>
          <w:sz w:val="23"/>
          <w:szCs w:val="23"/>
        </w:rPr>
        <w:t>Supplementary</w:t>
      </w:r>
      <w:r w:rsidR="00754719" w:rsidRPr="00B55C31">
        <w:rPr>
          <w:rFonts w:asciiTheme="majorBidi" w:hAnsiTheme="majorBidi" w:cstheme="majorBidi"/>
          <w:b/>
          <w:bCs/>
          <w:sz w:val="23"/>
          <w:szCs w:val="23"/>
        </w:rPr>
        <w:t xml:space="preserve"> </w:t>
      </w:r>
      <w:r w:rsidRPr="00B55C31">
        <w:rPr>
          <w:rFonts w:asciiTheme="majorBidi" w:hAnsiTheme="majorBidi" w:cstheme="majorBidi"/>
          <w:b/>
          <w:bCs/>
          <w:sz w:val="23"/>
          <w:szCs w:val="23"/>
        </w:rPr>
        <w:t>Information</w:t>
      </w:r>
    </w:p>
    <w:p w14:paraId="4246B26D" w14:textId="77777777" w:rsidR="004F240E" w:rsidRPr="004F240E" w:rsidRDefault="004F240E" w:rsidP="004F240E">
      <w:pPr>
        <w:spacing w:line="480" w:lineRule="auto"/>
        <w:jc w:val="center"/>
        <w:rPr>
          <w:rFonts w:asciiTheme="majorBidi" w:hAnsiTheme="majorBidi" w:cstheme="majorBidi"/>
          <w:b/>
          <w:bCs/>
          <w:sz w:val="23"/>
          <w:szCs w:val="23"/>
        </w:rPr>
      </w:pPr>
    </w:p>
    <w:p w14:paraId="5F5939F2" w14:textId="66A125ED" w:rsidR="00EE0A7F" w:rsidRDefault="00000000">
      <w:pPr>
        <w:spacing w:line="480" w:lineRule="auto"/>
        <w:rPr>
          <w:rFonts w:asciiTheme="majorBidi" w:hAnsiTheme="majorBidi" w:cstheme="majorBidi"/>
          <w:b/>
          <w:bCs/>
          <w:sz w:val="23"/>
          <w:szCs w:val="23"/>
        </w:rPr>
      </w:pPr>
      <w:r w:rsidRPr="005950A8">
        <w:rPr>
          <w:rFonts w:asciiTheme="majorBidi" w:hAnsiTheme="majorBidi" w:cstheme="majorBidi"/>
          <w:b/>
          <w:bCs/>
          <w:sz w:val="23"/>
          <w:szCs w:val="23"/>
        </w:rPr>
        <w:t xml:space="preserve">Chromosome-resolved genome assemblies of </w:t>
      </w:r>
      <w:r w:rsidRPr="005950A8">
        <w:rPr>
          <w:rFonts w:asciiTheme="majorBidi" w:hAnsiTheme="majorBidi" w:cstheme="majorBidi"/>
          <w:b/>
          <w:bCs/>
          <w:i/>
          <w:iCs/>
          <w:sz w:val="23"/>
          <w:szCs w:val="23"/>
        </w:rPr>
        <w:t>Rhodotorula toruloides</w:t>
      </w:r>
      <w:r w:rsidRPr="005950A8">
        <w:rPr>
          <w:rFonts w:asciiTheme="majorBidi" w:hAnsiTheme="majorBidi" w:cstheme="majorBidi"/>
          <w:b/>
          <w:bCs/>
          <w:sz w:val="23"/>
          <w:szCs w:val="23"/>
        </w:rPr>
        <w:t xml:space="preserve"> reveal abnormal chromosomal evolution under artificial culture conditions</w:t>
      </w:r>
    </w:p>
    <w:p w14:paraId="4196A1AF" w14:textId="77777777" w:rsidR="004F240E" w:rsidRPr="004F240E" w:rsidRDefault="004F240E" w:rsidP="004F240E">
      <w:pPr>
        <w:spacing w:line="480" w:lineRule="auto"/>
        <w:rPr>
          <w:rFonts w:asciiTheme="majorBidi" w:hAnsiTheme="majorBidi" w:cstheme="majorBidi"/>
          <w:b/>
          <w:bCs/>
          <w:sz w:val="23"/>
          <w:szCs w:val="23"/>
        </w:rPr>
      </w:pPr>
    </w:p>
    <w:p w14:paraId="78D06FEB" w14:textId="4F38D887" w:rsidR="00EE0A7F" w:rsidRDefault="00000000" w:rsidP="00EE0A7F">
      <w:pPr>
        <w:spacing w:line="480" w:lineRule="auto"/>
        <w:rPr>
          <w:rFonts w:asciiTheme="majorBidi" w:hAnsiTheme="majorBidi" w:cstheme="majorBidi"/>
          <w:sz w:val="23"/>
          <w:szCs w:val="23"/>
          <w:vertAlign w:val="superscript"/>
        </w:rPr>
      </w:pPr>
      <w:r w:rsidRPr="00B55C31">
        <w:rPr>
          <w:rFonts w:asciiTheme="majorBidi" w:hAnsiTheme="majorBidi" w:cstheme="majorBidi"/>
          <w:sz w:val="23"/>
          <w:szCs w:val="23"/>
        </w:rPr>
        <w:t>Yuuki Kobayashi, Moriya Ohkuma, Keita Aoki, Naoto Tanaka,</w:t>
      </w:r>
      <w:r w:rsidR="00C90541">
        <w:rPr>
          <w:rFonts w:asciiTheme="majorBidi" w:hAnsiTheme="majorBidi" w:cstheme="majorBidi"/>
          <w:sz w:val="23"/>
          <w:szCs w:val="23"/>
        </w:rPr>
        <w:t xml:space="preserve"> and</w:t>
      </w:r>
      <w:r w:rsidRPr="00B55C31">
        <w:rPr>
          <w:rFonts w:asciiTheme="majorBidi" w:hAnsiTheme="majorBidi" w:cstheme="majorBidi"/>
          <w:sz w:val="23"/>
          <w:szCs w:val="23"/>
        </w:rPr>
        <w:t xml:space="preserve"> Masako Takashima</w:t>
      </w:r>
    </w:p>
    <w:p w14:paraId="031E7393" w14:textId="77777777" w:rsidR="00EE0A7F" w:rsidRDefault="00000000">
      <w:pPr>
        <w:rPr>
          <w:rFonts w:asciiTheme="majorBidi" w:hAnsiTheme="majorBidi" w:cstheme="majorBidi"/>
          <w:sz w:val="23"/>
          <w:szCs w:val="23"/>
          <w:vertAlign w:val="superscript"/>
        </w:rPr>
      </w:pPr>
      <w:r>
        <w:rPr>
          <w:rFonts w:asciiTheme="majorBidi" w:hAnsiTheme="majorBidi" w:cstheme="majorBidi"/>
          <w:sz w:val="23"/>
          <w:szCs w:val="23"/>
          <w:vertAlign w:val="superscript"/>
        </w:rPr>
        <w:br w:type="page"/>
      </w:r>
    </w:p>
    <w:p w14:paraId="33433B5B" w14:textId="77777777" w:rsidR="00240156" w:rsidRPr="00B55C31" w:rsidRDefault="00000000" w:rsidP="00B55C31">
      <w:pPr>
        <w:snapToGrid w:val="0"/>
        <w:spacing w:after="0" w:line="480" w:lineRule="auto"/>
        <w:rPr>
          <w:rFonts w:ascii="Times New Roman" w:eastAsia="ＭＳ Ｐゴシック" w:hAnsi="Times New Roman" w:cs="Times New Roman"/>
          <w:kern w:val="0"/>
          <w:sz w:val="23"/>
          <w:szCs w:val="23"/>
          <w:lang w:eastAsia="ja-JP"/>
          <w14:ligatures w14:val="none"/>
        </w:rPr>
      </w:pPr>
      <w:r w:rsidRPr="00B55C31">
        <w:rPr>
          <w:rFonts w:ascii="Times New Roman" w:eastAsia="ＭＳ Ｐゴシック" w:hAnsi="Times New Roman" w:cs="Times New Roman"/>
          <w:noProof/>
          <w:kern w:val="0"/>
          <w:sz w:val="23"/>
          <w:szCs w:val="23"/>
          <w:lang w:eastAsia="ja-JP"/>
          <w14:ligatures w14:val="none"/>
        </w:rPr>
        <w:lastRenderedPageBreak/>
        <w:drawing>
          <wp:inline distT="0" distB="0" distL="0" distR="0" wp14:anchorId="4E346807" wp14:editId="57D46094">
            <wp:extent cx="6188710" cy="5157470"/>
            <wp:effectExtent l="0" t="0" r="0" b="0"/>
            <wp:docPr id="1682451492" name="図 6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451492" name="図 6" descr="ダイアグラム&#10;&#10;AI 生成コンテンツは誤りを含む可能性があります。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1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8D0A0" w14:textId="77777777" w:rsidR="00240156" w:rsidRPr="00B55C31" w:rsidRDefault="00000000" w:rsidP="00B55C31">
      <w:pPr>
        <w:snapToGrid w:val="0"/>
        <w:spacing w:after="0" w:line="480" w:lineRule="auto"/>
        <w:rPr>
          <w:rFonts w:ascii="Times New Roman" w:eastAsia="ＭＳ Ｐゴシック" w:hAnsi="Times New Roman" w:cs="Times New Roman"/>
          <w:kern w:val="0"/>
          <w:sz w:val="23"/>
          <w:szCs w:val="23"/>
          <w:lang w:eastAsia="ja-JP"/>
          <w14:ligatures w14:val="none"/>
        </w:rPr>
      </w:pPr>
      <w:r w:rsidRPr="00B55C31">
        <w:rPr>
          <w:rFonts w:ascii="Times New Roman" w:eastAsia="ＭＳ Ｐゴシック" w:hAnsi="Times New Roman" w:cs="Times New Roman"/>
          <w:b/>
          <w:bCs/>
          <w:kern w:val="0"/>
          <w:sz w:val="23"/>
          <w:szCs w:val="23"/>
          <w:lang w:eastAsia="ja-JP"/>
          <w14:ligatures w14:val="none"/>
        </w:rPr>
        <w:t>Figure S1.</w:t>
      </w:r>
      <w:r w:rsidRPr="00B55C31">
        <w:rPr>
          <w:rFonts w:ascii="Times New Roman" w:eastAsia="ＭＳ Ｐゴシック" w:hAnsi="Times New Roman" w:cs="Times New Roman"/>
          <w:kern w:val="0"/>
          <w:sz w:val="23"/>
          <w:szCs w:val="23"/>
          <w:lang w:eastAsia="ja-JP"/>
          <w14:ligatures w14:val="none"/>
        </w:rPr>
        <w:t xml:space="preserve"> Comparison of chromosome macrosynteny among </w:t>
      </w:r>
      <w:r w:rsidRPr="00B55C31">
        <w:rPr>
          <w:rFonts w:ascii="Times New Roman" w:eastAsia="ＭＳ Ｐゴシック" w:hAnsi="Times New Roman" w:cs="Times New Roman"/>
          <w:i/>
          <w:iCs/>
          <w:kern w:val="0"/>
          <w:sz w:val="23"/>
          <w:szCs w:val="23"/>
          <w:lang w:eastAsia="ja-JP"/>
          <w14:ligatures w14:val="none"/>
        </w:rPr>
        <w:t>R. toruloides</w:t>
      </w:r>
      <w:r w:rsidRPr="00B55C31">
        <w:rPr>
          <w:rFonts w:ascii="Times New Roman" w:eastAsia="ＭＳ Ｐゴシック" w:hAnsi="Times New Roman" w:cs="Times New Roman"/>
          <w:kern w:val="0"/>
          <w:sz w:val="23"/>
          <w:szCs w:val="23"/>
          <w:lang w:eastAsia="ja-JP"/>
          <w14:ligatures w14:val="none"/>
        </w:rPr>
        <w:t xml:space="preserve"> strains regarded as the same isolate. Upper panel: Comparison between JCM 10020 and CBS 14, along with JCM 10296, which exhibits canonical chromosome macrosynteny. Lower panel: Comparison between JCM 10021 and NBRC 0880, along with JCM 10296.</w:t>
      </w:r>
      <w:r w:rsidRPr="00B55C31">
        <w:rPr>
          <w:rFonts w:ascii="Times New Roman" w:eastAsia="ＭＳ Ｐゴシック" w:hAnsi="Times New Roman" w:cs="Times New Roman"/>
          <w:kern w:val="0"/>
          <w:sz w:val="23"/>
          <w:szCs w:val="23"/>
          <w:lang w:eastAsia="ja-JP"/>
          <w14:ligatures w14:val="none"/>
        </w:rPr>
        <w:br w:type="page"/>
      </w:r>
    </w:p>
    <w:p w14:paraId="4578574D" w14:textId="77777777" w:rsidR="00240156" w:rsidRPr="00B55C31" w:rsidRDefault="00000000" w:rsidP="00B55C31">
      <w:pPr>
        <w:snapToGrid w:val="0"/>
        <w:spacing w:after="0" w:line="480" w:lineRule="auto"/>
        <w:rPr>
          <w:rFonts w:ascii="Times New Roman" w:eastAsia="ＭＳ Ｐゴシック" w:hAnsi="Times New Roman" w:cs="Times New Roman"/>
          <w:kern w:val="0"/>
          <w:sz w:val="23"/>
          <w:szCs w:val="23"/>
          <w:lang w:eastAsia="ja-JP"/>
          <w14:ligatures w14:val="none"/>
        </w:rPr>
      </w:pPr>
      <w:r w:rsidRPr="00B55C31">
        <w:rPr>
          <w:rFonts w:ascii="Times New Roman" w:eastAsia="ＭＳ Ｐゴシック" w:hAnsi="Times New Roman" w:cs="Times New Roman"/>
          <w:noProof/>
          <w:kern w:val="0"/>
          <w:sz w:val="23"/>
          <w:szCs w:val="23"/>
          <w:lang w:eastAsia="ja-JP"/>
          <w14:ligatures w14:val="none"/>
        </w:rPr>
        <w:lastRenderedPageBreak/>
        <w:drawing>
          <wp:inline distT="0" distB="0" distL="0" distR="0" wp14:anchorId="2F7BD44D" wp14:editId="3C8C554E">
            <wp:extent cx="6188710" cy="2794000"/>
            <wp:effectExtent l="0" t="0" r="0" b="0"/>
            <wp:docPr id="2028795124" name="図 10" descr="文字と写真のスクリーンショッ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95124" name="図 10" descr="文字と写真のスクリーンショット&#10;&#10;AI 生成コンテンツは誤りを含む可能性があります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3529" w14:textId="5A83D4E5" w:rsidR="00240156" w:rsidRPr="00B55C31" w:rsidRDefault="00000000" w:rsidP="00B55C31">
      <w:pPr>
        <w:snapToGrid w:val="0"/>
        <w:spacing w:after="0" w:line="480" w:lineRule="auto"/>
        <w:rPr>
          <w:rFonts w:ascii="Times New Roman" w:eastAsia="ＭＳ Ｐゴシック" w:hAnsi="Times New Roman" w:cs="Times New Roman"/>
          <w:kern w:val="0"/>
          <w:sz w:val="23"/>
          <w:szCs w:val="23"/>
          <w:lang w:eastAsia="ja-JP"/>
          <w14:ligatures w14:val="none"/>
        </w:rPr>
      </w:pPr>
      <w:r w:rsidRPr="00B55C31">
        <w:rPr>
          <w:rFonts w:ascii="Times New Roman" w:eastAsia="ＭＳ Ｐゴシック" w:hAnsi="Times New Roman" w:cs="Times New Roman"/>
          <w:b/>
          <w:bCs/>
          <w:kern w:val="0"/>
          <w:sz w:val="23"/>
          <w:szCs w:val="23"/>
          <w:lang w:eastAsia="ja-JP"/>
          <w14:ligatures w14:val="none"/>
        </w:rPr>
        <w:t>Figure S2.</w:t>
      </w:r>
      <w:r w:rsidRPr="00B55C31">
        <w:rPr>
          <w:rFonts w:ascii="Times New Roman" w:eastAsia="ＭＳ Ｐゴシック" w:hAnsi="Times New Roman" w:cs="Times New Roman"/>
          <w:kern w:val="0"/>
          <w:sz w:val="23"/>
          <w:szCs w:val="23"/>
          <w:lang w:eastAsia="ja-JP"/>
          <w14:ligatures w14:val="none"/>
        </w:rPr>
        <w:t xml:space="preserve"> Comparison of </w:t>
      </w:r>
      <w:r w:rsidRPr="00B55C31">
        <w:rPr>
          <w:rFonts w:ascii="Times New Roman" w:eastAsia="ＭＳ Ｐゴシック" w:hAnsi="Times New Roman" w:cs="Times New Roman"/>
          <w:i/>
          <w:iCs/>
          <w:kern w:val="0"/>
          <w:sz w:val="23"/>
          <w:szCs w:val="23"/>
          <w:lang w:eastAsia="ja-JP"/>
          <w14:ligatures w14:val="none"/>
        </w:rPr>
        <w:t>R. babjevae</w:t>
      </w:r>
      <w:r w:rsidRPr="00B55C31">
        <w:rPr>
          <w:rFonts w:ascii="Times New Roman" w:eastAsia="ＭＳ Ｐゴシック" w:hAnsi="Times New Roman" w:cs="Times New Roman"/>
          <w:kern w:val="0"/>
          <w:sz w:val="23"/>
          <w:szCs w:val="23"/>
          <w:lang w:eastAsia="ja-JP"/>
          <w14:ligatures w14:val="none"/>
        </w:rPr>
        <w:t xml:space="preserve"> genomes [26] with </w:t>
      </w:r>
      <w:r w:rsidRPr="00B55C31">
        <w:rPr>
          <w:rFonts w:ascii="Times New Roman" w:eastAsia="ＭＳ Ｐゴシック" w:hAnsi="Times New Roman" w:cs="Times New Roman"/>
          <w:i/>
          <w:iCs/>
          <w:kern w:val="0"/>
          <w:sz w:val="23"/>
          <w:szCs w:val="23"/>
          <w:lang w:eastAsia="ja-JP"/>
          <w14:ligatures w14:val="none"/>
        </w:rPr>
        <w:t>R. toruloides</w:t>
      </w:r>
      <w:r w:rsidRPr="00B55C31">
        <w:rPr>
          <w:rFonts w:ascii="Times New Roman" w:eastAsia="ＭＳ Ｐゴシック" w:hAnsi="Times New Roman" w:cs="Times New Roman"/>
          <w:kern w:val="0"/>
          <w:sz w:val="23"/>
          <w:szCs w:val="23"/>
          <w:lang w:eastAsia="ja-JP"/>
          <w14:ligatures w14:val="none"/>
        </w:rPr>
        <w:t xml:space="preserve"> JCM 10296, which has canonical chromosome </w:t>
      </w:r>
      <w:proofErr w:type="spellStart"/>
      <w:r w:rsidRPr="00B55C31">
        <w:rPr>
          <w:rFonts w:ascii="Times New Roman" w:eastAsia="ＭＳ Ｐゴシック" w:hAnsi="Times New Roman" w:cs="Times New Roman"/>
          <w:kern w:val="0"/>
          <w:sz w:val="23"/>
          <w:szCs w:val="23"/>
          <w:lang w:eastAsia="ja-JP"/>
          <w14:ligatures w14:val="none"/>
        </w:rPr>
        <w:t>macrosynteny</w:t>
      </w:r>
      <w:proofErr w:type="spellEnd"/>
      <w:r w:rsidRPr="00B55C31">
        <w:rPr>
          <w:rFonts w:ascii="Times New Roman" w:eastAsia="ＭＳ Ｐゴシック" w:hAnsi="Times New Roman" w:cs="Times New Roman"/>
          <w:kern w:val="0"/>
          <w:sz w:val="23"/>
          <w:szCs w:val="23"/>
          <w:lang w:eastAsia="ja-JP"/>
          <w14:ligatures w14:val="none"/>
        </w:rPr>
        <w:t>.</w:t>
      </w:r>
      <w:r w:rsidRPr="00B55C31">
        <w:rPr>
          <w:rFonts w:ascii="Times New Roman" w:eastAsia="ＭＳ Ｐゴシック" w:hAnsi="Times New Roman" w:cs="Times New Roman"/>
          <w:kern w:val="0"/>
          <w:sz w:val="23"/>
          <w:szCs w:val="23"/>
          <w:lang w:eastAsia="ja-JP"/>
          <w14:ligatures w14:val="none"/>
        </w:rPr>
        <w:br w:type="page"/>
      </w:r>
    </w:p>
    <w:p w14:paraId="0A081EFE" w14:textId="77777777" w:rsidR="00240156" w:rsidRPr="00B55C31" w:rsidRDefault="00000000" w:rsidP="00B55C31">
      <w:pPr>
        <w:snapToGrid w:val="0"/>
        <w:spacing w:after="0" w:line="480" w:lineRule="auto"/>
        <w:rPr>
          <w:rFonts w:ascii="Times New Roman" w:eastAsia="ＭＳ Ｐゴシック" w:hAnsi="Times New Roman" w:cs="Times New Roman"/>
          <w:kern w:val="0"/>
          <w:sz w:val="23"/>
          <w:szCs w:val="23"/>
          <w:lang w:eastAsia="ja-JP"/>
          <w14:ligatures w14:val="none"/>
        </w:rPr>
      </w:pPr>
      <w:r w:rsidRPr="00B55C31">
        <w:rPr>
          <w:rFonts w:ascii="Times New Roman" w:eastAsia="ＭＳ Ｐゴシック" w:hAnsi="Times New Roman" w:cs="Times New Roman"/>
          <w:noProof/>
          <w:kern w:val="0"/>
          <w:sz w:val="23"/>
          <w:szCs w:val="23"/>
          <w:lang w:eastAsia="ja-JP"/>
          <w14:ligatures w14:val="none"/>
        </w:rPr>
        <w:lastRenderedPageBreak/>
        <w:drawing>
          <wp:inline distT="0" distB="0" distL="0" distR="0" wp14:anchorId="6EB1682D" wp14:editId="26F67432">
            <wp:extent cx="6188710" cy="3111500"/>
            <wp:effectExtent l="0" t="0" r="0" b="0"/>
            <wp:docPr id="1276421101" name="図 8" descr="A chart of different colore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21101" name="図 8" descr="A chart of different colored square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071AA" w14:textId="22BC5F21" w:rsidR="00240156" w:rsidRPr="00B55C31" w:rsidRDefault="00000000" w:rsidP="00B55C31">
      <w:pPr>
        <w:snapToGrid w:val="0"/>
        <w:spacing w:after="0" w:line="480" w:lineRule="auto"/>
        <w:rPr>
          <w:rFonts w:ascii="Times New Roman" w:eastAsia="ＭＳ Ｐゴシック" w:hAnsi="Times New Roman" w:cs="Times New Roman"/>
          <w:kern w:val="0"/>
          <w:sz w:val="23"/>
          <w:szCs w:val="23"/>
          <w:lang w:eastAsia="ja-JP"/>
          <w14:ligatures w14:val="none"/>
        </w:rPr>
      </w:pPr>
      <w:r w:rsidRPr="00B55C31">
        <w:rPr>
          <w:rFonts w:ascii="Times New Roman" w:eastAsia="ＭＳ Ｐゴシック" w:hAnsi="Times New Roman" w:cs="Times New Roman"/>
          <w:b/>
          <w:bCs/>
          <w:kern w:val="0"/>
          <w:sz w:val="23"/>
          <w:szCs w:val="23"/>
          <w:lang w:eastAsia="ja-JP"/>
          <w14:ligatures w14:val="none"/>
        </w:rPr>
        <w:t xml:space="preserve">Figure S3. </w:t>
      </w:r>
      <w:r w:rsidRPr="00B55C31">
        <w:rPr>
          <w:rFonts w:ascii="Times New Roman" w:eastAsia="ＭＳ Ｐゴシック" w:hAnsi="Times New Roman" w:cs="Times New Roman"/>
          <w:kern w:val="0"/>
          <w:sz w:val="23"/>
          <w:szCs w:val="23"/>
          <w:lang w:eastAsia="ja-JP"/>
          <w14:ligatures w14:val="none"/>
        </w:rPr>
        <w:t xml:space="preserve">ANI matrix of </w:t>
      </w:r>
      <w:r w:rsidRPr="00B55C31">
        <w:rPr>
          <w:rFonts w:ascii="Times New Roman" w:eastAsia="ＭＳ Ｐゴシック" w:hAnsi="Times New Roman" w:cs="Times New Roman"/>
          <w:i/>
          <w:iCs/>
          <w:kern w:val="0"/>
          <w:sz w:val="23"/>
          <w:szCs w:val="23"/>
          <w:lang w:eastAsia="ja-JP"/>
          <w14:ligatures w14:val="none"/>
        </w:rPr>
        <w:t>R. toruloides</w:t>
      </w:r>
      <w:r w:rsidRPr="00B55C31">
        <w:rPr>
          <w:rFonts w:ascii="Times New Roman" w:eastAsia="ＭＳ Ｐゴシック" w:hAnsi="Times New Roman" w:cs="Times New Roman"/>
          <w:kern w:val="0"/>
          <w:sz w:val="23"/>
          <w:szCs w:val="23"/>
          <w:lang w:eastAsia="ja-JP"/>
          <w14:ligatures w14:val="none"/>
        </w:rPr>
        <w:t xml:space="preserve"> and related strains.</w:t>
      </w:r>
      <w:r w:rsidR="005926AC">
        <w:rPr>
          <w:rFonts w:ascii="Times New Roman" w:eastAsia="ＭＳ Ｐゴシック" w:hAnsi="Times New Roman" w:cs="Times New Roman"/>
          <w:kern w:val="0"/>
          <w:sz w:val="23"/>
          <w:szCs w:val="23"/>
          <w:lang w:eastAsia="ja-JP"/>
          <w14:ligatures w14:val="none"/>
        </w:rPr>
        <w:t xml:space="preserve"> </w:t>
      </w:r>
      <w:r w:rsidR="00B92B04" w:rsidRPr="00B92B04">
        <w:rPr>
          <w:rFonts w:ascii="Times New Roman" w:eastAsia="ＭＳ Ｐゴシック" w:hAnsi="Times New Roman" w:cs="Times New Roman"/>
          <w:kern w:val="0"/>
          <w:sz w:val="23"/>
          <w:szCs w:val="23"/>
          <w:lang w:eastAsia="ja-JP"/>
          <w14:ligatures w14:val="none"/>
        </w:rPr>
        <w:t>ANI, Average nucleotide identity</w:t>
      </w:r>
    </w:p>
    <w:p w14:paraId="1262B9E9" w14:textId="77777777" w:rsidR="0073586C" w:rsidRDefault="0073586C"/>
    <w:sectPr w:rsidR="0073586C" w:rsidSect="00B55C31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BD4"/>
    <w:rsid w:val="00065CC3"/>
    <w:rsid w:val="000D3126"/>
    <w:rsid w:val="000F70B0"/>
    <w:rsid w:val="001A3DD2"/>
    <w:rsid w:val="00240156"/>
    <w:rsid w:val="002A19EE"/>
    <w:rsid w:val="00330561"/>
    <w:rsid w:val="003B19CD"/>
    <w:rsid w:val="003C3DD5"/>
    <w:rsid w:val="00400B88"/>
    <w:rsid w:val="004203F6"/>
    <w:rsid w:val="0046756F"/>
    <w:rsid w:val="004A217A"/>
    <w:rsid w:val="004A4B62"/>
    <w:rsid w:val="004F240E"/>
    <w:rsid w:val="0059186A"/>
    <w:rsid w:val="005926AC"/>
    <w:rsid w:val="005950A8"/>
    <w:rsid w:val="00672CCC"/>
    <w:rsid w:val="00686CE8"/>
    <w:rsid w:val="0073586C"/>
    <w:rsid w:val="00754719"/>
    <w:rsid w:val="008638AC"/>
    <w:rsid w:val="00914C5B"/>
    <w:rsid w:val="00921626"/>
    <w:rsid w:val="00927A65"/>
    <w:rsid w:val="0099656C"/>
    <w:rsid w:val="009D0F20"/>
    <w:rsid w:val="00A57BD4"/>
    <w:rsid w:val="00A74253"/>
    <w:rsid w:val="00AE7431"/>
    <w:rsid w:val="00B55C31"/>
    <w:rsid w:val="00B92B04"/>
    <w:rsid w:val="00BB53D0"/>
    <w:rsid w:val="00BE1554"/>
    <w:rsid w:val="00BE5D68"/>
    <w:rsid w:val="00BF5F0C"/>
    <w:rsid w:val="00C90541"/>
    <w:rsid w:val="00EE0A7F"/>
    <w:rsid w:val="00EF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24FE9C82"/>
  <w15:chartTrackingRefBased/>
  <w15:docId w15:val="{8F037249-6521-495A-BE5D-B09391E12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7B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7B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7B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7B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7B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7B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7B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7B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7B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57B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semiHidden/>
    <w:rsid w:val="00A57B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見出し 3 (文字)"/>
    <w:basedOn w:val="a0"/>
    <w:link w:val="3"/>
    <w:uiPriority w:val="9"/>
    <w:semiHidden/>
    <w:rsid w:val="00A57B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見出し 4 (文字)"/>
    <w:basedOn w:val="a0"/>
    <w:link w:val="4"/>
    <w:uiPriority w:val="9"/>
    <w:semiHidden/>
    <w:rsid w:val="00A57BD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見出し 5 (文字)"/>
    <w:basedOn w:val="a0"/>
    <w:link w:val="5"/>
    <w:uiPriority w:val="9"/>
    <w:semiHidden/>
    <w:rsid w:val="00A57BD4"/>
    <w:rPr>
      <w:rFonts w:eastAsiaTheme="majorEastAsia" w:cstheme="majorBidi"/>
      <w:color w:val="0F4761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A57BD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見出し 7 (文字)"/>
    <w:basedOn w:val="a0"/>
    <w:link w:val="7"/>
    <w:uiPriority w:val="9"/>
    <w:semiHidden/>
    <w:rsid w:val="00A57BD4"/>
    <w:rPr>
      <w:rFonts w:eastAsiaTheme="majorEastAsia" w:cstheme="majorBidi"/>
      <w:color w:val="595959" w:themeColor="text1" w:themeTint="A6"/>
    </w:rPr>
  </w:style>
  <w:style w:type="character" w:customStyle="1" w:styleId="80">
    <w:name w:val="見出し 8 (文字)"/>
    <w:basedOn w:val="a0"/>
    <w:link w:val="8"/>
    <w:uiPriority w:val="9"/>
    <w:semiHidden/>
    <w:rsid w:val="00A57BD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見出し 9 (文字)"/>
    <w:basedOn w:val="a0"/>
    <w:link w:val="9"/>
    <w:uiPriority w:val="9"/>
    <w:semiHidden/>
    <w:rsid w:val="00A57BD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57B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57B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57B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57B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57B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57BD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57BD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57BD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57B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57BD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57BD4"/>
    <w:rPr>
      <w:b/>
      <w:bCs/>
      <w:smallCaps/>
      <w:color w:val="0F4761" w:themeColor="accent1" w:themeShade="BF"/>
      <w:spacing w:val="5"/>
    </w:rPr>
  </w:style>
  <w:style w:type="character" w:styleId="aa">
    <w:name w:val="line number"/>
    <w:basedOn w:val="a0"/>
    <w:uiPriority w:val="99"/>
    <w:semiHidden/>
    <w:unhideWhenUsed/>
    <w:rsid w:val="00065CC3"/>
  </w:style>
  <w:style w:type="paragraph" w:styleId="ab">
    <w:name w:val="Revision"/>
    <w:hidden/>
    <w:uiPriority w:val="99"/>
    <w:semiHidden/>
    <w:rsid w:val="004203F6"/>
    <w:pPr>
      <w:spacing w:after="0" w:line="240" w:lineRule="auto"/>
    </w:pPr>
  </w:style>
  <w:style w:type="character" w:styleId="ac">
    <w:name w:val="annotation reference"/>
    <w:basedOn w:val="a0"/>
    <w:uiPriority w:val="99"/>
    <w:semiHidden/>
    <w:unhideWhenUsed/>
    <w:rsid w:val="00A74253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A74253"/>
    <w:pPr>
      <w:spacing w:line="240" w:lineRule="auto"/>
    </w:pPr>
    <w:rPr>
      <w:sz w:val="20"/>
      <w:szCs w:val="20"/>
    </w:rPr>
  </w:style>
  <w:style w:type="character" w:customStyle="1" w:styleId="ae">
    <w:name w:val="コメント文字列 (文字)"/>
    <w:basedOn w:val="a0"/>
    <w:link w:val="ad"/>
    <w:uiPriority w:val="99"/>
    <w:rsid w:val="00A7425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74253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A742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113</Words>
  <Characters>673</Characters>
  <Application>Microsoft Office Word</Application>
  <DocSecurity>0</DocSecurity>
  <Lines>14</Lines>
  <Paragraphs>8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Kobayashi Yuuki</cp:lastModifiedBy>
  <cp:revision>3</cp:revision>
  <dcterms:created xsi:type="dcterms:W3CDTF">2025-08-12T07:36:00Z</dcterms:created>
  <dcterms:modified xsi:type="dcterms:W3CDTF">2025-08-12T07:37:00Z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e0ad493a-5cef-4dab-91d4-790e186e6015</vt:lpwstr>
  </property>
</Properties>
</file>