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A802" w14:textId="77777777" w:rsidR="00DF771B" w:rsidRPr="008F5C89" w:rsidRDefault="00DF771B" w:rsidP="00DF771B">
      <w:pPr>
        <w:spacing w:after="0" w:line="480" w:lineRule="auto"/>
        <w:jc w:val="left"/>
        <w:rPr>
          <w:rFonts w:ascii="Times New Roman" w:hAnsi="Times New Roman" w:cs="Times New Roman"/>
          <w:b/>
          <w:bCs/>
          <w:szCs w:val="20"/>
        </w:rPr>
      </w:pPr>
      <w:r w:rsidRPr="008F5C89">
        <w:rPr>
          <w:rFonts w:ascii="Times New Roman" w:hAnsi="Times New Roman" w:cs="Times New Roman"/>
          <w:b/>
          <w:bCs/>
          <w:noProof/>
          <w:szCs w:val="20"/>
        </w:rPr>
        <w:drawing>
          <wp:inline distT="0" distB="0" distL="0" distR="0" wp14:anchorId="69498DEE" wp14:editId="45D6C491">
            <wp:extent cx="5294015" cy="5887329"/>
            <wp:effectExtent l="0" t="0" r="1905" b="5715"/>
            <wp:docPr id="1282036212" name="Picture 1" descr="A graph of different types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36212" name="Picture 1" descr="A graph of different types of lines&#10;&#10;AI-generated content may be incorrect."/>
                    <pic:cNvPicPr/>
                  </pic:nvPicPr>
                  <pic:blipFill>
                    <a:blip r:embed="rId5"/>
                    <a:stretch>
                      <a:fillRect/>
                    </a:stretch>
                  </pic:blipFill>
                  <pic:spPr>
                    <a:xfrm>
                      <a:off x="0" y="0"/>
                      <a:ext cx="5323449" cy="5920061"/>
                    </a:xfrm>
                    <a:prstGeom prst="rect">
                      <a:avLst/>
                    </a:prstGeom>
                  </pic:spPr>
                </pic:pic>
              </a:graphicData>
            </a:graphic>
          </wp:inline>
        </w:drawing>
      </w:r>
    </w:p>
    <w:p w14:paraId="50871550" w14:textId="77777777" w:rsidR="00DF771B" w:rsidRPr="008F5C89" w:rsidRDefault="00DF771B" w:rsidP="00DF771B">
      <w:pPr>
        <w:spacing w:after="0" w:line="480" w:lineRule="auto"/>
        <w:jc w:val="left"/>
        <w:rPr>
          <w:rFonts w:ascii="Times New Roman" w:eastAsia="Times New Roman" w:hAnsi="Times New Roman" w:cs="Times New Roman"/>
          <w:szCs w:val="20"/>
        </w:rPr>
      </w:pPr>
      <w:r w:rsidRPr="008F5C89">
        <w:rPr>
          <w:rFonts w:ascii="Times New Roman" w:hAnsi="Times New Roman" w:cs="Times New Roman"/>
          <w:b/>
          <w:bCs/>
          <w:szCs w:val="20"/>
        </w:rPr>
        <w:t>Supplementary Figure 1. Annual prevalence of all recorded medical comorbidities at ASD diagnosis (2015–2023), by condition</w:t>
      </w:r>
      <w:r w:rsidRPr="008F5C89">
        <w:rPr>
          <w:rFonts w:ascii="Times New Roman" w:hAnsi="Times New Roman" w:cs="Times New Roman"/>
          <w:szCs w:val="20"/>
        </w:rPr>
        <w:t>. Each panel depicts the yearly prevalence for one comorbidity, calculated as the number of affected children divided by all ASD diagnoses in that year. Conditions include Heart Disease, Asthma, ARAD (allergic rhinitis/atopic dermatitis), Constipation, Food Allergy, Overnutrition, Undernutrition, Epilepsy, and Insomnia. The 2020 reduction corresponds to the COVID‑19 pandemic. Panels share identical axes to facilitate visual comparison; no statistical smoothing or inference is implied.</w:t>
      </w:r>
    </w:p>
    <w:p w14:paraId="153A40CE" w14:textId="77777777" w:rsidR="00325B6E" w:rsidRDefault="00325B6E"/>
    <w:sectPr w:rsidR="00325B6E" w:rsidSect="008169C2">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TIX Two Text">
    <w:panose1 w:val="00000000000000000000"/>
    <w:charset w:val="00"/>
    <w:family w:val="auto"/>
    <w:pitch w:val="variable"/>
    <w:sig w:usb0="A00002FF" w:usb1="0000001F" w:usb2="00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02DC3"/>
    <w:multiLevelType w:val="multilevel"/>
    <w:tmpl w:val="56881E46"/>
    <w:lvl w:ilvl="0">
      <w:start w:val="1"/>
      <w:numFmt w:val="decimal"/>
      <w:lvlText w:val="%1."/>
      <w:lvlJc w:val="left"/>
      <w:pPr>
        <w:ind w:left="567" w:hanging="567"/>
      </w:pPr>
      <w:rPr>
        <w:rFonts w:hint="default"/>
      </w:rPr>
    </w:lvl>
    <w:lvl w:ilvl="1">
      <w:start w:val="1"/>
      <w:numFmt w:val="decimal"/>
      <w:lvlText w:val="%1.%2."/>
      <w:lvlJc w:val="left"/>
      <w:pPr>
        <w:ind w:left="1474" w:hanging="1474"/>
      </w:pPr>
      <w:rPr>
        <w:rFonts w:hint="default"/>
      </w:rPr>
    </w:lvl>
    <w:lvl w:ilvl="2">
      <w:start w:val="1"/>
      <w:numFmt w:val="decimal"/>
      <w:lvlText w:val="%1.%2.%3."/>
      <w:lvlJc w:val="left"/>
      <w:pPr>
        <w:ind w:left="1474"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428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1B"/>
    <w:rsid w:val="00006CCB"/>
    <w:rsid w:val="00095EAF"/>
    <w:rsid w:val="000F29C3"/>
    <w:rsid w:val="00103D5E"/>
    <w:rsid w:val="0010740B"/>
    <w:rsid w:val="0011068B"/>
    <w:rsid w:val="00112DF5"/>
    <w:rsid w:val="00123C24"/>
    <w:rsid w:val="001304FC"/>
    <w:rsid w:val="0013627A"/>
    <w:rsid w:val="0015479A"/>
    <w:rsid w:val="00160E68"/>
    <w:rsid w:val="0017008F"/>
    <w:rsid w:val="001F3864"/>
    <w:rsid w:val="00204232"/>
    <w:rsid w:val="00240311"/>
    <w:rsid w:val="002451A1"/>
    <w:rsid w:val="00265226"/>
    <w:rsid w:val="0027238F"/>
    <w:rsid w:val="00273549"/>
    <w:rsid w:val="002847F6"/>
    <w:rsid w:val="0029049B"/>
    <w:rsid w:val="00290CAC"/>
    <w:rsid w:val="002C6D9D"/>
    <w:rsid w:val="002E6AF2"/>
    <w:rsid w:val="00305F1D"/>
    <w:rsid w:val="00306697"/>
    <w:rsid w:val="00325B6E"/>
    <w:rsid w:val="00345443"/>
    <w:rsid w:val="00363083"/>
    <w:rsid w:val="00365C71"/>
    <w:rsid w:val="003745C6"/>
    <w:rsid w:val="00375153"/>
    <w:rsid w:val="003907EC"/>
    <w:rsid w:val="00390A4F"/>
    <w:rsid w:val="00390AD6"/>
    <w:rsid w:val="0039732C"/>
    <w:rsid w:val="003A3BE9"/>
    <w:rsid w:val="003A5D3E"/>
    <w:rsid w:val="003B0B49"/>
    <w:rsid w:val="003B6BAC"/>
    <w:rsid w:val="003C5062"/>
    <w:rsid w:val="003C7918"/>
    <w:rsid w:val="003E15AC"/>
    <w:rsid w:val="003F536E"/>
    <w:rsid w:val="00403909"/>
    <w:rsid w:val="00427642"/>
    <w:rsid w:val="00443204"/>
    <w:rsid w:val="00451460"/>
    <w:rsid w:val="004519B2"/>
    <w:rsid w:val="00452CF1"/>
    <w:rsid w:val="00460B30"/>
    <w:rsid w:val="004A0D22"/>
    <w:rsid w:val="004A1D1C"/>
    <w:rsid w:val="00505AE9"/>
    <w:rsid w:val="005326F3"/>
    <w:rsid w:val="00534887"/>
    <w:rsid w:val="00541386"/>
    <w:rsid w:val="00547ADB"/>
    <w:rsid w:val="00547D79"/>
    <w:rsid w:val="005654D0"/>
    <w:rsid w:val="0058537C"/>
    <w:rsid w:val="00587E41"/>
    <w:rsid w:val="005E0356"/>
    <w:rsid w:val="005F063B"/>
    <w:rsid w:val="00601551"/>
    <w:rsid w:val="0060332D"/>
    <w:rsid w:val="00610E4D"/>
    <w:rsid w:val="00627CBB"/>
    <w:rsid w:val="006320CC"/>
    <w:rsid w:val="0064018D"/>
    <w:rsid w:val="00662BD9"/>
    <w:rsid w:val="006643C8"/>
    <w:rsid w:val="00675C3E"/>
    <w:rsid w:val="006A3110"/>
    <w:rsid w:val="006A4B0F"/>
    <w:rsid w:val="006A6378"/>
    <w:rsid w:val="006C33F5"/>
    <w:rsid w:val="006F0438"/>
    <w:rsid w:val="006F09D0"/>
    <w:rsid w:val="006F2908"/>
    <w:rsid w:val="006F6910"/>
    <w:rsid w:val="0070605C"/>
    <w:rsid w:val="00720F62"/>
    <w:rsid w:val="00731FB9"/>
    <w:rsid w:val="0073220B"/>
    <w:rsid w:val="0074157E"/>
    <w:rsid w:val="007713C8"/>
    <w:rsid w:val="007723C0"/>
    <w:rsid w:val="00792E8F"/>
    <w:rsid w:val="00793224"/>
    <w:rsid w:val="007970B5"/>
    <w:rsid w:val="007A647A"/>
    <w:rsid w:val="007B2603"/>
    <w:rsid w:val="007C2730"/>
    <w:rsid w:val="007D2425"/>
    <w:rsid w:val="007D4BED"/>
    <w:rsid w:val="007E2737"/>
    <w:rsid w:val="007E3933"/>
    <w:rsid w:val="007E4198"/>
    <w:rsid w:val="00801335"/>
    <w:rsid w:val="008169C2"/>
    <w:rsid w:val="0081759D"/>
    <w:rsid w:val="00854943"/>
    <w:rsid w:val="00855E15"/>
    <w:rsid w:val="00856ED7"/>
    <w:rsid w:val="00881764"/>
    <w:rsid w:val="008956B3"/>
    <w:rsid w:val="008B230E"/>
    <w:rsid w:val="008D6D6B"/>
    <w:rsid w:val="008D76DA"/>
    <w:rsid w:val="008D7C4C"/>
    <w:rsid w:val="0095012F"/>
    <w:rsid w:val="0098110D"/>
    <w:rsid w:val="009848AF"/>
    <w:rsid w:val="0098491F"/>
    <w:rsid w:val="009903D5"/>
    <w:rsid w:val="00997738"/>
    <w:rsid w:val="009A1BF6"/>
    <w:rsid w:val="009A1C06"/>
    <w:rsid w:val="009A599A"/>
    <w:rsid w:val="009A6CBB"/>
    <w:rsid w:val="009B2A0C"/>
    <w:rsid w:val="009E02B6"/>
    <w:rsid w:val="00A02234"/>
    <w:rsid w:val="00A44F05"/>
    <w:rsid w:val="00A453E9"/>
    <w:rsid w:val="00A54370"/>
    <w:rsid w:val="00A7340E"/>
    <w:rsid w:val="00AB3541"/>
    <w:rsid w:val="00AC2EC0"/>
    <w:rsid w:val="00AE2280"/>
    <w:rsid w:val="00B1534C"/>
    <w:rsid w:val="00B1731D"/>
    <w:rsid w:val="00B804A3"/>
    <w:rsid w:val="00BA0E0E"/>
    <w:rsid w:val="00BA172F"/>
    <w:rsid w:val="00BC0886"/>
    <w:rsid w:val="00BC4037"/>
    <w:rsid w:val="00BC5805"/>
    <w:rsid w:val="00BD3531"/>
    <w:rsid w:val="00BE5641"/>
    <w:rsid w:val="00BE5C3D"/>
    <w:rsid w:val="00BF06A0"/>
    <w:rsid w:val="00BF560E"/>
    <w:rsid w:val="00C176F3"/>
    <w:rsid w:val="00C36B6C"/>
    <w:rsid w:val="00C62471"/>
    <w:rsid w:val="00C70F4A"/>
    <w:rsid w:val="00C74B6E"/>
    <w:rsid w:val="00C750AC"/>
    <w:rsid w:val="00C839A1"/>
    <w:rsid w:val="00C83F73"/>
    <w:rsid w:val="00C87BFB"/>
    <w:rsid w:val="00CB63E7"/>
    <w:rsid w:val="00CB650C"/>
    <w:rsid w:val="00CD4517"/>
    <w:rsid w:val="00CD58BD"/>
    <w:rsid w:val="00CE7D02"/>
    <w:rsid w:val="00CF189D"/>
    <w:rsid w:val="00D2153C"/>
    <w:rsid w:val="00D359C5"/>
    <w:rsid w:val="00D52C01"/>
    <w:rsid w:val="00D702F5"/>
    <w:rsid w:val="00D74079"/>
    <w:rsid w:val="00D978FD"/>
    <w:rsid w:val="00DB29BB"/>
    <w:rsid w:val="00DB5FDD"/>
    <w:rsid w:val="00DF771B"/>
    <w:rsid w:val="00E02D25"/>
    <w:rsid w:val="00E12EF9"/>
    <w:rsid w:val="00E21989"/>
    <w:rsid w:val="00E24453"/>
    <w:rsid w:val="00E61E91"/>
    <w:rsid w:val="00E63652"/>
    <w:rsid w:val="00E76869"/>
    <w:rsid w:val="00EA025F"/>
    <w:rsid w:val="00EA0FDA"/>
    <w:rsid w:val="00EA3894"/>
    <w:rsid w:val="00EC170C"/>
    <w:rsid w:val="00ED0DCD"/>
    <w:rsid w:val="00EE44C5"/>
    <w:rsid w:val="00EE6C55"/>
    <w:rsid w:val="00EE7606"/>
    <w:rsid w:val="00EF6D08"/>
    <w:rsid w:val="00F0319E"/>
    <w:rsid w:val="00F36C33"/>
    <w:rsid w:val="00F5382B"/>
    <w:rsid w:val="00F61684"/>
    <w:rsid w:val="00F6581C"/>
    <w:rsid w:val="00F87A02"/>
    <w:rsid w:val="00FA61AC"/>
    <w:rsid w:val="00FA686A"/>
    <w:rsid w:val="00FB3E76"/>
    <w:rsid w:val="00FC314B"/>
    <w:rsid w:val="00FD032E"/>
    <w:rsid w:val="00FD116C"/>
    <w:rsid w:val="00FE363C"/>
    <w:rsid w:val="00FF17A2"/>
    <w:rsid w:val="00FF67C5"/>
    <w:rsid w:val="00FF6983"/>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decimalSymbol w:val="."/>
  <w:listSeparator w:val=","/>
  <w14:docId w14:val="43DE02EC"/>
  <w15:chartTrackingRefBased/>
  <w15:docId w15:val="{BB810BA2-9B37-0847-B3C4-C6C7D621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1B"/>
    <w:pPr>
      <w:spacing w:after="40" w:line="360" w:lineRule="auto"/>
      <w:jc w:val="both"/>
    </w:pPr>
    <w:rPr>
      <w:rFonts w:ascii="Helvetica" w:eastAsiaTheme="minorEastAsia" w:hAnsi="Helvetica"/>
      <w:sz w:val="20"/>
      <w:lang w:val="en-US"/>
    </w:rPr>
  </w:style>
  <w:style w:type="paragraph" w:styleId="Heading1">
    <w:name w:val="heading 1"/>
    <w:basedOn w:val="Normal"/>
    <w:next w:val="Normal"/>
    <w:link w:val="Heading1Char"/>
    <w:uiPriority w:val="9"/>
    <w:qFormat/>
    <w:rsid w:val="00DF7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7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71B"/>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771B"/>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77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77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77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77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ls">
    <w:name w:val="Inglés"/>
    <w:basedOn w:val="Normal"/>
    <w:autoRedefine/>
    <w:qFormat/>
    <w:rsid w:val="00F36C33"/>
    <w:pPr>
      <w:framePr w:wrap="around" w:vAnchor="text" w:hAnchor="text" w:y="1"/>
      <w:spacing w:after="0"/>
      <w:ind w:left="567" w:hanging="567"/>
      <w:contextualSpacing/>
    </w:pPr>
    <w:rPr>
      <w:rFonts w:ascii="STIX Two Text" w:hAnsi="STIX Two Text" w:cs="Times New Roman (Body CS)"/>
      <w:sz w:val="24"/>
    </w:rPr>
  </w:style>
  <w:style w:type="character" w:customStyle="1" w:styleId="Heading1Char">
    <w:name w:val="Heading 1 Char"/>
    <w:basedOn w:val="DefaultParagraphFont"/>
    <w:link w:val="Heading1"/>
    <w:uiPriority w:val="9"/>
    <w:rsid w:val="00DF771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F771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F771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F771B"/>
    <w:rPr>
      <w:rFonts w:eastAsiaTheme="majorEastAsia" w:cstheme="majorBidi"/>
      <w:i/>
      <w:iCs/>
      <w:color w:val="0F4761" w:themeColor="accent1" w:themeShade="BF"/>
      <w:sz w:val="20"/>
      <w:lang w:val="en-US"/>
    </w:rPr>
  </w:style>
  <w:style w:type="character" w:customStyle="1" w:styleId="Heading5Char">
    <w:name w:val="Heading 5 Char"/>
    <w:basedOn w:val="DefaultParagraphFont"/>
    <w:link w:val="Heading5"/>
    <w:uiPriority w:val="9"/>
    <w:semiHidden/>
    <w:rsid w:val="00DF771B"/>
    <w:rPr>
      <w:rFonts w:eastAsiaTheme="majorEastAsia" w:cstheme="majorBidi"/>
      <w:color w:val="0F4761" w:themeColor="accent1" w:themeShade="BF"/>
      <w:sz w:val="20"/>
      <w:lang w:val="en-US"/>
    </w:rPr>
  </w:style>
  <w:style w:type="character" w:customStyle="1" w:styleId="Heading6Char">
    <w:name w:val="Heading 6 Char"/>
    <w:basedOn w:val="DefaultParagraphFont"/>
    <w:link w:val="Heading6"/>
    <w:uiPriority w:val="9"/>
    <w:semiHidden/>
    <w:rsid w:val="00DF771B"/>
    <w:rPr>
      <w:rFonts w:eastAsiaTheme="majorEastAsia" w:cstheme="majorBidi"/>
      <w:i/>
      <w:iCs/>
      <w:color w:val="595959" w:themeColor="text1" w:themeTint="A6"/>
      <w:sz w:val="20"/>
      <w:lang w:val="en-US"/>
    </w:rPr>
  </w:style>
  <w:style w:type="character" w:customStyle="1" w:styleId="Heading7Char">
    <w:name w:val="Heading 7 Char"/>
    <w:basedOn w:val="DefaultParagraphFont"/>
    <w:link w:val="Heading7"/>
    <w:uiPriority w:val="9"/>
    <w:semiHidden/>
    <w:rsid w:val="00DF771B"/>
    <w:rPr>
      <w:rFonts w:eastAsiaTheme="majorEastAsia" w:cstheme="majorBidi"/>
      <w:color w:val="595959" w:themeColor="text1" w:themeTint="A6"/>
      <w:sz w:val="20"/>
      <w:lang w:val="en-US"/>
    </w:rPr>
  </w:style>
  <w:style w:type="character" w:customStyle="1" w:styleId="Heading8Char">
    <w:name w:val="Heading 8 Char"/>
    <w:basedOn w:val="DefaultParagraphFont"/>
    <w:link w:val="Heading8"/>
    <w:uiPriority w:val="9"/>
    <w:semiHidden/>
    <w:rsid w:val="00DF771B"/>
    <w:rPr>
      <w:rFonts w:eastAsiaTheme="majorEastAsia" w:cstheme="majorBidi"/>
      <w:i/>
      <w:iCs/>
      <w:color w:val="272727" w:themeColor="text1" w:themeTint="D8"/>
      <w:sz w:val="20"/>
      <w:lang w:val="en-US"/>
    </w:rPr>
  </w:style>
  <w:style w:type="character" w:customStyle="1" w:styleId="Heading9Char">
    <w:name w:val="Heading 9 Char"/>
    <w:basedOn w:val="DefaultParagraphFont"/>
    <w:link w:val="Heading9"/>
    <w:uiPriority w:val="9"/>
    <w:semiHidden/>
    <w:rsid w:val="00DF771B"/>
    <w:rPr>
      <w:rFonts w:eastAsiaTheme="majorEastAsia" w:cstheme="majorBidi"/>
      <w:color w:val="272727" w:themeColor="text1" w:themeTint="D8"/>
      <w:sz w:val="20"/>
      <w:lang w:val="en-US"/>
    </w:rPr>
  </w:style>
  <w:style w:type="paragraph" w:styleId="Title">
    <w:name w:val="Title"/>
    <w:basedOn w:val="Normal"/>
    <w:next w:val="Normal"/>
    <w:link w:val="TitleChar"/>
    <w:uiPriority w:val="10"/>
    <w:qFormat/>
    <w:rsid w:val="00DF7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7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F77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7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F77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71B"/>
    <w:rPr>
      <w:rFonts w:ascii="Helvetica" w:eastAsiaTheme="minorEastAsia" w:hAnsi="Helvetica"/>
      <w:i/>
      <w:iCs/>
      <w:color w:val="404040" w:themeColor="text1" w:themeTint="BF"/>
      <w:sz w:val="20"/>
      <w:lang w:val="en-US"/>
    </w:rPr>
  </w:style>
  <w:style w:type="paragraph" w:styleId="ListParagraph">
    <w:name w:val="List Paragraph"/>
    <w:basedOn w:val="Normal"/>
    <w:uiPriority w:val="34"/>
    <w:qFormat/>
    <w:rsid w:val="00DF771B"/>
    <w:pPr>
      <w:ind w:left="720"/>
      <w:contextualSpacing/>
    </w:pPr>
  </w:style>
  <w:style w:type="character" w:styleId="IntenseEmphasis">
    <w:name w:val="Intense Emphasis"/>
    <w:basedOn w:val="DefaultParagraphFont"/>
    <w:uiPriority w:val="21"/>
    <w:qFormat/>
    <w:rsid w:val="00DF771B"/>
    <w:rPr>
      <w:i/>
      <w:iCs/>
      <w:color w:val="0F4761" w:themeColor="accent1" w:themeShade="BF"/>
    </w:rPr>
  </w:style>
  <w:style w:type="paragraph" w:styleId="IntenseQuote">
    <w:name w:val="Intense Quote"/>
    <w:basedOn w:val="Normal"/>
    <w:next w:val="Normal"/>
    <w:link w:val="IntenseQuoteChar"/>
    <w:uiPriority w:val="30"/>
    <w:qFormat/>
    <w:rsid w:val="00DF7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71B"/>
    <w:rPr>
      <w:rFonts w:ascii="Helvetica" w:eastAsiaTheme="minorEastAsia" w:hAnsi="Helvetica"/>
      <w:i/>
      <w:iCs/>
      <w:color w:val="0F4761" w:themeColor="accent1" w:themeShade="BF"/>
      <w:sz w:val="20"/>
      <w:lang w:val="en-US"/>
    </w:rPr>
  </w:style>
  <w:style w:type="character" w:styleId="IntenseReference">
    <w:name w:val="Intense Reference"/>
    <w:basedOn w:val="DefaultParagraphFont"/>
    <w:uiPriority w:val="32"/>
    <w:qFormat/>
    <w:rsid w:val="00DF77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Lopez Espejo</dc:creator>
  <cp:keywords/>
  <dc:description/>
  <cp:lastModifiedBy>Mauricio Lopez Espejo</cp:lastModifiedBy>
  <cp:revision>1</cp:revision>
  <dcterms:created xsi:type="dcterms:W3CDTF">2025-08-11T23:08:00Z</dcterms:created>
  <dcterms:modified xsi:type="dcterms:W3CDTF">2025-08-11T23:09:00Z</dcterms:modified>
</cp:coreProperties>
</file>