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80" w:rsidRDefault="00501092" w:rsidP="003D5E80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黑体" w:hAnsi="Times New Roman" w:hint="eastAsia"/>
          <w:color w:val="000000"/>
          <w:spacing w:val="15"/>
        </w:rPr>
      </w:pPr>
      <w:bookmarkStart w:id="0" w:name="OLE_LINK5"/>
      <w:bookmarkStart w:id="1" w:name="OLE_LINK9"/>
      <w:bookmarkStart w:id="2" w:name="OLE_LINK6"/>
      <w:bookmarkStart w:id="3" w:name="OLE_LINK7"/>
      <w:r w:rsidRPr="009A0AEA">
        <w:rPr>
          <w:rFonts w:ascii="Times New Roman" w:eastAsia="黑体" w:hAnsi="Times New Roman"/>
          <w:color w:val="000000"/>
          <w:spacing w:val="15"/>
        </w:rPr>
        <w:t>Supplementary</w:t>
      </w:r>
      <w:r w:rsidRPr="009A0AEA">
        <w:rPr>
          <w:rFonts w:ascii="Times New Roman" w:eastAsia="黑体" w:hAnsi="Times New Roman" w:hint="eastAsia"/>
          <w:color w:val="000000"/>
          <w:spacing w:val="15"/>
        </w:rPr>
        <w:t xml:space="preserve"> </w:t>
      </w:r>
      <w:r w:rsidRPr="009A0AEA">
        <w:rPr>
          <w:rFonts w:ascii="Times New Roman" w:eastAsia="黑体" w:hAnsi="Times New Roman"/>
          <w:color w:val="000000"/>
          <w:spacing w:val="15"/>
        </w:rPr>
        <w:t>Table S</w:t>
      </w:r>
      <w:bookmarkEnd w:id="0"/>
      <w:bookmarkEnd w:id="1"/>
      <w:r w:rsidR="00725E41" w:rsidRPr="009A0AEA">
        <w:rPr>
          <w:rFonts w:ascii="Times New Roman" w:eastAsia="黑体" w:hAnsi="Times New Roman" w:hint="eastAsia"/>
          <w:color w:val="000000"/>
          <w:spacing w:val="15"/>
        </w:rPr>
        <w:t>1</w:t>
      </w:r>
      <w:bookmarkEnd w:id="2"/>
      <w:bookmarkEnd w:id="3"/>
      <w:r w:rsidRPr="009A0AEA">
        <w:rPr>
          <w:rFonts w:ascii="Times New Roman" w:eastAsia="黑体" w:hAnsi="Times New Roman"/>
          <w:color w:val="000000"/>
          <w:spacing w:val="15"/>
        </w:rPr>
        <w:t xml:space="preserve"> </w:t>
      </w:r>
      <w:r w:rsidR="003D5E80" w:rsidRPr="003D5E80">
        <w:rPr>
          <w:rFonts w:ascii="Times New Roman" w:eastAsia="黑体" w:hAnsi="Times New Roman"/>
          <w:color w:val="000000"/>
          <w:spacing w:val="15"/>
        </w:rPr>
        <w:t>Baseline analysis of DKD and diabetes mellitus</w:t>
      </w:r>
    </w:p>
    <w:p w:rsidR="003D5E80" w:rsidRPr="003D5E80" w:rsidRDefault="003D5E80" w:rsidP="003D5E80">
      <w:pPr>
        <w:pStyle w:val="a3"/>
        <w:shd w:val="clear" w:color="auto" w:fill="FFFFFF"/>
        <w:spacing w:beforeAutospacing="0" w:afterAutospacing="0"/>
        <w:jc w:val="both"/>
        <w:rPr>
          <w:rFonts w:ascii="Times New Roman" w:hAnsi="Times New Roman" w:hint="eastAsia"/>
          <w:color w:val="000000"/>
          <w:spacing w:val="15"/>
          <w:shd w:val="clear" w:color="auto" w:fill="FFFFFF"/>
        </w:rPr>
      </w:pPr>
    </w:p>
    <w:tbl>
      <w:tblPr>
        <w:tblStyle w:val="40"/>
        <w:tblW w:w="5000" w:type="pct"/>
        <w:tblBorders>
          <w:top w:val="single" w:sz="6" w:space="0" w:color="AEAAAA" w:themeColor="background2" w:themeShade="BF"/>
          <w:left w:val="single" w:sz="6" w:space="0" w:color="AEAAAA" w:themeColor="background2" w:themeShade="BF"/>
          <w:bottom w:val="single" w:sz="6" w:space="0" w:color="AEAAAA" w:themeColor="background2" w:themeShade="BF"/>
          <w:right w:val="single" w:sz="6" w:space="0" w:color="AEAAAA" w:themeColor="background2" w:themeShade="BF"/>
          <w:insideH w:val="single" w:sz="6" w:space="0" w:color="AEAAAA" w:themeColor="background2" w:themeShade="BF"/>
          <w:insideV w:val="single" w:sz="6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30"/>
        <w:gridCol w:w="2658"/>
        <w:gridCol w:w="2700"/>
        <w:gridCol w:w="1034"/>
      </w:tblGrid>
      <w:tr w:rsidR="003D5E80" w:rsidRPr="000C6DA3" w:rsidTr="003D5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  <w:tblHeader/>
        </w:trPr>
        <w:tc>
          <w:tcPr>
            <w:tcW w:w="2130" w:type="dxa"/>
            <w:shd w:val="clear" w:color="auto" w:fill="767171" w:themeFill="background2" w:themeFillShade="80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kern w:val="0"/>
                <w:sz w:val="16"/>
                <w:szCs w:val="16"/>
              </w:rPr>
            </w:pPr>
            <w:bookmarkStart w:id="4" w:name="Table1"/>
            <w:r w:rsidRPr="000C6DA3">
              <w:rPr>
                <w:kern w:val="0"/>
                <w:sz w:val="16"/>
                <w:szCs w:val="16"/>
              </w:rPr>
              <w:t>Characteristics</w:t>
            </w:r>
          </w:p>
        </w:tc>
        <w:tc>
          <w:tcPr>
            <w:tcW w:w="2658" w:type="dxa"/>
            <w:shd w:val="clear" w:color="auto" w:fill="767171" w:themeFill="background2" w:themeFillShade="80"/>
            <w:noWrap/>
          </w:tcPr>
          <w:p w:rsidR="003D5E80" w:rsidRPr="008A418E" w:rsidRDefault="003D5E80" w:rsidP="003D5E80">
            <w:pPr>
              <w:widowControl/>
              <w:spacing w:beforeLines="25" w:before="78" w:afterLines="25" w:after="78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C6DA3">
              <w:rPr>
                <w:kern w:val="0"/>
                <w:sz w:val="16"/>
                <w:szCs w:val="16"/>
              </w:rPr>
              <w:t>Diabetes</w:t>
            </w:r>
          </w:p>
        </w:tc>
        <w:tc>
          <w:tcPr>
            <w:tcW w:w="2700" w:type="dxa"/>
            <w:shd w:val="clear" w:color="auto" w:fill="767171" w:themeFill="background2" w:themeFillShade="80"/>
            <w:noWrap/>
          </w:tcPr>
          <w:p w:rsidR="003D5E80" w:rsidRPr="008A418E" w:rsidRDefault="003D5E80" w:rsidP="003D5E80">
            <w:pPr>
              <w:widowControl/>
              <w:spacing w:beforeLines="25" w:before="78" w:afterLines="25" w:after="78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C6DA3">
              <w:rPr>
                <w:kern w:val="0"/>
                <w:sz w:val="16"/>
                <w:szCs w:val="16"/>
              </w:rPr>
              <w:t>DKD</w:t>
            </w:r>
          </w:p>
        </w:tc>
        <w:tc>
          <w:tcPr>
            <w:tcW w:w="1034" w:type="dxa"/>
            <w:shd w:val="clear" w:color="auto" w:fill="767171" w:themeFill="background2" w:themeFillShade="80"/>
            <w:noWrap/>
          </w:tcPr>
          <w:p w:rsidR="003D5E80" w:rsidRPr="000C6DA3" w:rsidRDefault="003D5E80" w:rsidP="00C231EB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0C6DA3">
              <w:rPr>
                <w:kern w:val="0"/>
                <w:sz w:val="16"/>
                <w:szCs w:val="16"/>
              </w:rPr>
              <w:t>p</w:t>
            </w:r>
          </w:p>
        </w:tc>
      </w:tr>
      <w:tr w:rsidR="003D5E80" w:rsidRPr="000C6DA3" w:rsidTr="003D5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2130" w:type="dxa"/>
            <w:shd w:val="clear" w:color="auto" w:fill="AEAAAA" w:themeFill="background2" w:themeFillShade="BF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58" w:type="dxa"/>
            <w:shd w:val="clear" w:color="auto" w:fill="AEAAAA" w:themeFill="background2" w:themeFillShade="BF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N=271</w:t>
            </w:r>
          </w:p>
        </w:tc>
        <w:tc>
          <w:tcPr>
            <w:tcW w:w="2700" w:type="dxa"/>
            <w:shd w:val="clear" w:color="auto" w:fill="AEAAAA" w:themeFill="background2" w:themeFillShade="BF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N=274</w:t>
            </w:r>
          </w:p>
        </w:tc>
        <w:tc>
          <w:tcPr>
            <w:tcW w:w="1034" w:type="dxa"/>
            <w:shd w:val="clear" w:color="auto" w:fill="AEAAAA" w:themeFill="background2" w:themeFillShade="BF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age (years)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57.66 (12.85)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63.09 (11.74)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hypertension (%)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157 (57.93%)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63 (22.99%)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114 (42.07%)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211 (77.01%)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gender (%)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0.67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female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104 (38.38%)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111 (40.51%)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male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167 (61.62%)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163 (59.49%)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height (cm)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170.00 [162.00, 176.00]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168.00 [160.25, 175.00]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0.04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weight (kg)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74.00 [65.00, 83.00]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74.00 [65.00, 82.00]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0.57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BMI (kg/m</w:t>
            </w:r>
            <w:r w:rsidRPr="000C6DA3">
              <w:rPr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r w:rsidRPr="000C6DA3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25.80 [23.41, 27.81]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25.92 [23.84, 28.31]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0.46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SBP (mm Hg)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139.00 [128.50, 151.50]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151.50 [138.25, 166.75]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DBP (mm Hg)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85.00 [79.00, 91.00]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85.00 [78.00, 92.00]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0.99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1,5-AG (μg/ml)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1.30 [0.62, 2.78]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2.12 [0.96, 4.03]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UCRE (mmol/L)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111.40 [67.40, 160.55]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58.14 [41.74, 91.17]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ACR (mg/g)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11.51 [7.23, 21.71]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1094.43 [76.93, 3629.93]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MAU (mg/L)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12.40 [7.50, 22.95]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637.93 [67.70, 2091.22]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Scre (μmol/L)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59.00 [49.00, 66.50]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130.00 [69.00, 309.00]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Urea (μmol/L])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5.78 [4.98, 6.78]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10.65 [6.83, 20.12]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UA (μmol/L)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314.00 [265.50, 375.50]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399.00 [316.00, 474.00]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bookmarkStart w:id="5" w:name="OLE_LINK359"/>
            <w:bookmarkStart w:id="6" w:name="OLE_LINK360"/>
            <w:r w:rsidRPr="000C6DA3">
              <w:rPr>
                <w:color w:val="000000"/>
                <w:kern w:val="0"/>
                <w:sz w:val="16"/>
                <w:szCs w:val="16"/>
              </w:rPr>
              <w:t>eGFR</w:t>
            </w:r>
            <w:bookmarkEnd w:id="5"/>
            <w:bookmarkEnd w:id="6"/>
            <w:r w:rsidRPr="000C6DA3">
              <w:rPr>
                <w:color w:val="000000"/>
                <w:kern w:val="0"/>
                <w:sz w:val="16"/>
                <w:szCs w:val="16"/>
              </w:rPr>
              <w:t xml:space="preserve"> (ml/min*1.73m</w:t>
            </w:r>
            <w:r w:rsidRPr="000C6DA3">
              <w:rPr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r w:rsidRPr="000C6DA3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106.34 [96.45, 119.22]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45.95 [14.74, 91.29]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HDL (mmol/L)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0.98 [0.84, 1.17]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0.95 [0.78, 1.17]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0.12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LDL (mmol/L)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2.69 [2.22, 3.23]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2.69 [1.97, 3.36]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0.33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TG (mmol/L)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1.57 [1.11, 2.22]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1.69 [1.19, 2.58]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0.31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TC (mmol/L)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4.76 [4.12, 5.69]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4.78 [3.83, 5.80]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0.47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Glu (mmol/L)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8.25 [6.36, 10.12]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6.50 [4.89, 8.86]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HbA1c (%)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9.20 [7.85, 11.00]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8.00 [6.80, 9.60]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C14</w:t>
            </w:r>
            <w:r w:rsidR="00063FDF">
              <w:rPr>
                <w:rFonts w:hint="eastAsia"/>
                <w:color w:val="000000"/>
                <w:kern w:val="0"/>
                <w:sz w:val="16"/>
                <w:szCs w:val="16"/>
              </w:rPr>
              <w:t>:0</w:t>
            </w:r>
            <w:r w:rsidRPr="000C6DA3">
              <w:rPr>
                <w:color w:val="000000"/>
                <w:kern w:val="0"/>
                <w:sz w:val="16"/>
                <w:szCs w:val="16"/>
              </w:rPr>
              <w:t xml:space="preserve">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66.87 [43.32, 102.36]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45.41 [29.11, 74.21]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C16</w:t>
            </w:r>
            <w:r w:rsidR="00063FDF">
              <w:rPr>
                <w:rFonts w:hint="eastAsia"/>
                <w:color w:val="000000"/>
                <w:kern w:val="0"/>
                <w:sz w:val="16"/>
                <w:szCs w:val="16"/>
              </w:rPr>
              <w:t>:0</w:t>
            </w:r>
            <w:r w:rsidRPr="000C6DA3">
              <w:rPr>
                <w:color w:val="000000"/>
                <w:kern w:val="0"/>
                <w:sz w:val="16"/>
                <w:szCs w:val="16"/>
              </w:rPr>
              <w:t xml:space="preserve">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5206.89 [4569.76, 6364.58]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4757.08 [3981.45, 5729.14]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C16:1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139.56 [96.54, 205.73]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113.83 [81.98, 163.41]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C18:3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152.00 [105.76, 232.18]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139.89 [99.00, 197.47]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0.06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C18</w:t>
            </w:r>
            <w:r w:rsidR="00063FDF">
              <w:rPr>
                <w:rFonts w:hint="eastAsia"/>
                <w:color w:val="000000"/>
                <w:kern w:val="0"/>
                <w:sz w:val="16"/>
                <w:szCs w:val="16"/>
              </w:rPr>
              <w:t>:</w:t>
            </w:r>
            <w:r w:rsidRPr="000C6DA3">
              <w:rPr>
                <w:color w:val="000000"/>
                <w:kern w:val="0"/>
                <w:sz w:val="16"/>
                <w:szCs w:val="16"/>
              </w:rPr>
              <w:t>2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5400.53 [4233.64, 6921.64]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5161.72 [3664.80, 6898.09]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0.09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C18:1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2226.41 [1654.33, 2998.66]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2197.10 [1634.55, 2990.65]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0.73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lastRenderedPageBreak/>
              <w:t>C18:0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1822.25 [1589.15, 2100.55]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1640.00 [1377.37, 1901.32]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C20:5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112.87 [67.87, 199.04]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83.01 [48.37, 145.04]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C20:4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1620.26 [1336.89, 2542.92]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1611.40 [1153.78, 2627.26]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0.15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C20:3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146.02 [110.53, 201.56]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127.15 [95.71, 170.95]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C20:2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29.97 [24.04, 39.31]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28.96 [22.50, 38.17]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0.13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C20:1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15.65 [12.20, 19.55]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15.76 [11.99, 21.48]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0.67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C20</w:t>
            </w:r>
            <w:r w:rsidR="00063FDF">
              <w:rPr>
                <w:rFonts w:hint="eastAsia"/>
                <w:color w:val="000000"/>
                <w:kern w:val="0"/>
                <w:sz w:val="16"/>
                <w:szCs w:val="16"/>
              </w:rPr>
              <w:t>:0</w:t>
            </w:r>
            <w:r w:rsidRPr="000C6DA3">
              <w:rPr>
                <w:color w:val="000000"/>
                <w:kern w:val="0"/>
                <w:sz w:val="16"/>
                <w:szCs w:val="16"/>
              </w:rPr>
              <w:t xml:space="preserve">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46.55 [36.94, 59.35]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42.94 [33.15, 53.38]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C22:6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496.74 [327.78, 805.75]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394.41 [251.50, 798.82]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C22:5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107.39 [72.45, 171.06]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86.85 [61.76, 150.60]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C22:4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26.67 [18.66, 40.75]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26.15 [18.79, 40.97]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0.51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C22</w:t>
            </w:r>
            <w:r w:rsidR="00063FDF">
              <w:rPr>
                <w:rFonts w:hint="eastAsia"/>
                <w:color w:val="000000"/>
                <w:kern w:val="0"/>
                <w:sz w:val="16"/>
                <w:szCs w:val="16"/>
              </w:rPr>
              <w:t>:0</w:t>
            </w:r>
            <w:r w:rsidRPr="000C6DA3">
              <w:rPr>
                <w:color w:val="000000"/>
                <w:kern w:val="0"/>
                <w:sz w:val="16"/>
                <w:szCs w:val="16"/>
              </w:rPr>
              <w:t xml:space="preserve">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53.51 [41.83, 74.86]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45.49 [32.20, 63.10]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C24:1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85.48 [66.04, 110.75]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84.59 [65.96, 107.63]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0.97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C24</w:t>
            </w:r>
            <w:r w:rsidR="00063FDF">
              <w:rPr>
                <w:rFonts w:hint="eastAsia"/>
                <w:color w:val="000000"/>
                <w:kern w:val="0"/>
                <w:sz w:val="16"/>
                <w:szCs w:val="16"/>
              </w:rPr>
              <w:t>:0</w:t>
            </w:r>
            <w:r w:rsidRPr="000C6DA3">
              <w:rPr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58.08 [43.07, 79.60]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jc w:val="center"/>
              <w:rPr>
                <w:color w:val="000000"/>
                <w:sz w:val="16"/>
                <w:szCs w:val="16"/>
              </w:rPr>
            </w:pPr>
            <w:r w:rsidRPr="000C6DA3">
              <w:rPr>
                <w:color w:val="000000"/>
                <w:sz w:val="16"/>
                <w:szCs w:val="16"/>
              </w:rPr>
              <w:t>48.44 [34.79, 66.23]</w:t>
            </w:r>
          </w:p>
        </w:tc>
        <w:tc>
          <w:tcPr>
            <w:tcW w:w="1034" w:type="dxa"/>
            <w:noWrap/>
          </w:tcPr>
          <w:p w:rsidR="003D5E80" w:rsidRPr="000C6DA3" w:rsidRDefault="003D5E80" w:rsidP="003D5E80">
            <w:pPr>
              <w:widowControl/>
              <w:spacing w:beforeLines="25" w:before="78" w:afterLines="25" w:after="78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ω3/ω6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0.11 [0.08, 0.14]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0.10 [0.08, 0.13]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TrieneTetraene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0.02 [0.01, 0.02]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0.02 [0.01, 0.02]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0.05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TotalSFA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7256.18 [6481.54, 8799.61]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6607.10 [5563.42, 7864.21]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TotalMUFA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2487.20 [1840.88, 3318.46]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2414.96 [1812.76, 3270.80]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0.54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TotalPUFA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8269.33 [6517.07, 11277.50]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7829.63 [5658.34, 11114.28]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0.06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TotalFA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18710.40 [15692.27, 22010.24]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17189.59 [13866.99, 21564.74]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Tω3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782.69 [531.14, 1228.76]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651.34 [420.80, 1160.97]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D5E80" w:rsidRPr="000C6DA3" w:rsidTr="003D5E80">
        <w:trPr>
          <w:trHeight w:val="270"/>
        </w:trPr>
        <w:tc>
          <w:tcPr>
            <w:tcW w:w="213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Tω6 (nmol/ml)</w:t>
            </w:r>
          </w:p>
        </w:tc>
        <w:tc>
          <w:tcPr>
            <w:tcW w:w="2658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7182.19 [5640.39, 9633.05]</w:t>
            </w:r>
          </w:p>
        </w:tc>
        <w:tc>
          <w:tcPr>
            <w:tcW w:w="2700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6945.78 [4994.15, 9657.59]</w:t>
            </w:r>
          </w:p>
        </w:tc>
        <w:tc>
          <w:tcPr>
            <w:tcW w:w="1034" w:type="dxa"/>
            <w:noWrap/>
          </w:tcPr>
          <w:p w:rsidR="003D5E80" w:rsidRPr="000C6DA3" w:rsidRDefault="003D5E80" w:rsidP="00C231E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C6DA3">
              <w:rPr>
                <w:color w:val="000000"/>
                <w:kern w:val="0"/>
                <w:sz w:val="16"/>
                <w:szCs w:val="16"/>
              </w:rPr>
              <w:t>0.11</w:t>
            </w:r>
          </w:p>
        </w:tc>
      </w:tr>
      <w:bookmarkEnd w:id="4"/>
    </w:tbl>
    <w:p w:rsidR="003D5E80" w:rsidRDefault="003D5E80">
      <w:pPr>
        <w:rPr>
          <w:rFonts w:hint="eastAsia"/>
        </w:rPr>
      </w:pPr>
    </w:p>
    <w:p w:rsidR="003D5E80" w:rsidRPr="003D5E80" w:rsidRDefault="003D5E80" w:rsidP="003D5E80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宋体" w:hAnsi="Times New Roman"/>
          <w:sz w:val="21"/>
          <w:szCs w:val="21"/>
          <w:lang w:bidi="ar"/>
        </w:rPr>
      </w:pPr>
      <w:r w:rsidRPr="003D5E80">
        <w:rPr>
          <w:rFonts w:ascii="Times New Roman" w:eastAsia="宋体" w:hAnsi="Times New Roman"/>
          <w:sz w:val="21"/>
          <w:szCs w:val="21"/>
          <w:lang w:bidi="ar"/>
        </w:rPr>
        <w:t>Abbreviations: BMI, body mass index; DBP, diastolic blood pressure ; SBP, systolic diastolic blood pressure;  MAU ,urinary microalbumin;  ACR , urine albumin-creatinine ratio ; UCRE , urinary creatinine; Scre , serum creatinine; UA, uric acid; eGFR, estimated glomerular filtration rate; Glu, glucose; HbAlc, glycated hemoglobin; HDLC, high-density lipoprotein cholesterol; LDLC, low-density lipoprotein cholesterol</w:t>
      </w:r>
      <w:r w:rsidRPr="003D5E80">
        <w:rPr>
          <w:rFonts w:ascii="Times New Roman" w:eastAsia="宋体" w:hAnsi="Times New Roman"/>
          <w:sz w:val="21"/>
          <w:szCs w:val="21"/>
          <w:lang w:bidi="ar"/>
        </w:rPr>
        <w:t>；</w:t>
      </w:r>
      <w:r w:rsidRPr="003D5E80">
        <w:rPr>
          <w:rFonts w:ascii="Times New Roman" w:eastAsia="宋体" w:hAnsi="Times New Roman"/>
          <w:sz w:val="21"/>
          <w:szCs w:val="21"/>
          <w:lang w:bidi="ar"/>
        </w:rPr>
        <w:t>TC, total cholesterl;  TG, triacylglycerol; 1,5-AG, 1,5-anhydroglucitol.</w:t>
      </w:r>
    </w:p>
    <w:p w:rsidR="003D5E80" w:rsidRPr="003D5E80" w:rsidRDefault="003D5E80">
      <w:pPr>
        <w:rPr>
          <w:rFonts w:ascii="Times New Roman" w:hAnsi="Times New Roman" w:cs="Times New Roman"/>
        </w:rPr>
      </w:pPr>
    </w:p>
    <w:p w:rsidR="00595982" w:rsidRDefault="00595982">
      <w:pPr>
        <w:sectPr w:rsidR="0059598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C543C" w:rsidRDefault="00595982" w:rsidP="00301A4C">
      <w:pPr>
        <w:rPr>
          <w:rFonts w:ascii="Times New Roman" w:eastAsia="黑体" w:hAnsi="Times New Roman" w:cs="Times New Roman" w:hint="eastAsia"/>
          <w:color w:val="000000"/>
          <w:sz w:val="24"/>
        </w:rPr>
      </w:pPr>
      <w:r w:rsidRPr="009A0AEA">
        <w:rPr>
          <w:rFonts w:ascii="Times New Roman" w:eastAsia="黑体" w:hAnsi="Times New Roman"/>
          <w:color w:val="000000"/>
          <w:spacing w:val="15"/>
          <w:sz w:val="24"/>
        </w:rPr>
        <w:lastRenderedPageBreak/>
        <w:t>Supplementary</w:t>
      </w:r>
      <w:r w:rsidRPr="009A0AEA">
        <w:rPr>
          <w:rFonts w:ascii="Times New Roman" w:eastAsia="黑体" w:hAnsi="Times New Roman" w:hint="eastAsia"/>
          <w:color w:val="000000"/>
          <w:spacing w:val="15"/>
          <w:sz w:val="24"/>
        </w:rPr>
        <w:t xml:space="preserve"> </w:t>
      </w:r>
      <w:r w:rsidRPr="009A0AEA">
        <w:rPr>
          <w:rFonts w:ascii="Times New Roman" w:eastAsia="黑体" w:hAnsi="Times New Roman"/>
          <w:color w:val="000000"/>
          <w:spacing w:val="15"/>
          <w:sz w:val="24"/>
        </w:rPr>
        <w:t>Table S</w:t>
      </w:r>
      <w:r w:rsidR="00725E41" w:rsidRPr="009A0AEA">
        <w:rPr>
          <w:rFonts w:ascii="Times New Roman" w:eastAsia="黑体" w:hAnsi="Times New Roman" w:hint="eastAsia"/>
          <w:color w:val="000000"/>
          <w:spacing w:val="15"/>
          <w:sz w:val="24"/>
        </w:rPr>
        <w:t>2</w:t>
      </w:r>
      <w:r w:rsidRPr="009A0AEA">
        <w:rPr>
          <w:rFonts w:ascii="Times New Roman" w:eastAsia="黑体" w:hAnsi="Times New Roman" w:cs="Times New Roman" w:hint="eastAsia"/>
          <w:color w:val="000000"/>
          <w:sz w:val="24"/>
        </w:rPr>
        <w:t xml:space="preserve"> </w:t>
      </w:r>
      <w:r w:rsidRPr="009A0AEA">
        <w:rPr>
          <w:rFonts w:ascii="Times New Roman" w:eastAsia="黑体" w:hAnsi="Times New Roman" w:cs="Times New Roman"/>
          <w:color w:val="000000"/>
          <w:sz w:val="24"/>
        </w:rPr>
        <w:t>External validation queue baseline</w:t>
      </w:r>
    </w:p>
    <w:p w:rsidR="003D5E80" w:rsidRPr="009A0AEA" w:rsidRDefault="003D5E80" w:rsidP="00301A4C">
      <w:pPr>
        <w:rPr>
          <w:rFonts w:ascii="Times New Roman" w:eastAsia="黑体" w:hAnsi="Times New Roman" w:cs="Times New Roman"/>
          <w:color w:val="000000"/>
          <w:sz w:val="24"/>
        </w:rPr>
      </w:pPr>
    </w:p>
    <w:tbl>
      <w:tblPr>
        <w:tblStyle w:val="4"/>
        <w:tblW w:w="5000" w:type="pct"/>
        <w:tblBorders>
          <w:top w:val="single" w:sz="6" w:space="0" w:color="AEAAAA" w:themeColor="background2" w:themeShade="BF"/>
          <w:left w:val="single" w:sz="6" w:space="0" w:color="AEAAAA" w:themeColor="background2" w:themeShade="BF"/>
          <w:bottom w:val="single" w:sz="6" w:space="0" w:color="AEAAAA" w:themeColor="background2" w:themeShade="BF"/>
          <w:right w:val="single" w:sz="6" w:space="0" w:color="AEAAAA" w:themeColor="background2" w:themeShade="BF"/>
          <w:insideH w:val="single" w:sz="6" w:space="0" w:color="AEAAAA" w:themeColor="background2" w:themeShade="BF"/>
          <w:insideV w:val="single" w:sz="6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2783"/>
        <w:gridCol w:w="2982"/>
        <w:gridCol w:w="1048"/>
      </w:tblGrid>
      <w:tr w:rsidR="00EF5C39" w:rsidRPr="003D5E80" w:rsidTr="003D5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  <w:tblHeader/>
        </w:trPr>
        <w:tc>
          <w:tcPr>
            <w:tcW w:w="1709" w:type="dxa"/>
            <w:tcBorders>
              <w:bottom w:val="none" w:sz="0" w:space="0" w:color="auto"/>
            </w:tcBorders>
            <w:shd w:val="clear" w:color="auto" w:fill="767171" w:themeFill="background2" w:themeFillShade="80"/>
            <w:noWrap/>
          </w:tcPr>
          <w:p w:rsidR="00EF5C39" w:rsidRPr="009A0AEA" w:rsidRDefault="00EF5C39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bookmarkStart w:id="7" w:name="OLE_LINK36"/>
            <w:bookmarkStart w:id="8" w:name="OLE_LINK266"/>
            <w:bookmarkStart w:id="9" w:name="_Hlk195469342"/>
            <w:r w:rsidRPr="003D5E80"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  <w:t>Characteristics</w:t>
            </w:r>
            <w:bookmarkEnd w:id="7"/>
            <w:bookmarkEnd w:id="8"/>
          </w:p>
        </w:tc>
        <w:tc>
          <w:tcPr>
            <w:tcW w:w="2783" w:type="dxa"/>
            <w:tcBorders>
              <w:bottom w:val="none" w:sz="0" w:space="0" w:color="auto"/>
            </w:tcBorders>
            <w:shd w:val="clear" w:color="auto" w:fill="767171" w:themeFill="background2" w:themeFillShade="80"/>
            <w:noWrap/>
          </w:tcPr>
          <w:p w:rsidR="00EF5C39" w:rsidRPr="003D5E80" w:rsidRDefault="00EF5C39" w:rsidP="003D5E80">
            <w:pPr>
              <w:widowControl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FFFFFF" w:themeColor="background1"/>
                <w:kern w:val="0"/>
                <w:sz w:val="16"/>
                <w:szCs w:val="16"/>
              </w:rPr>
            </w:pPr>
            <w:r w:rsidRPr="003D5E80"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  <w:t>Diabetes</w:t>
            </w:r>
          </w:p>
        </w:tc>
        <w:tc>
          <w:tcPr>
            <w:tcW w:w="2982" w:type="dxa"/>
            <w:tcBorders>
              <w:bottom w:val="none" w:sz="0" w:space="0" w:color="auto"/>
            </w:tcBorders>
            <w:shd w:val="clear" w:color="auto" w:fill="767171" w:themeFill="background2" w:themeFillShade="80"/>
            <w:noWrap/>
          </w:tcPr>
          <w:p w:rsidR="00EF5C39" w:rsidRPr="003D5E80" w:rsidRDefault="003D5E80" w:rsidP="003D5E80">
            <w:pPr>
              <w:widowControl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FFFFFF" w:themeColor="background1"/>
                <w:kern w:val="0"/>
                <w:sz w:val="16"/>
                <w:szCs w:val="16"/>
              </w:rPr>
            </w:pPr>
            <w:r w:rsidRPr="003D5E80"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  <w:t>DK</w:t>
            </w:r>
            <w:r w:rsidRPr="003D5E80">
              <w:rPr>
                <w:rFonts w:ascii="Times New Roman" w:eastAsia="宋体" w:hAnsi="Times New Roman" w:cs="Times New Roman" w:hint="eastAsia"/>
                <w:color w:val="FFFFFF" w:themeColor="background1"/>
                <w:kern w:val="0"/>
                <w:sz w:val="16"/>
                <w:szCs w:val="16"/>
              </w:rPr>
              <w:t>D</w:t>
            </w:r>
          </w:p>
        </w:tc>
        <w:tc>
          <w:tcPr>
            <w:tcW w:w="1048" w:type="dxa"/>
            <w:tcBorders>
              <w:bottom w:val="none" w:sz="0" w:space="0" w:color="auto"/>
            </w:tcBorders>
            <w:shd w:val="clear" w:color="auto" w:fill="767171" w:themeFill="background2" w:themeFillShade="80"/>
            <w:noWrap/>
          </w:tcPr>
          <w:p w:rsidR="00EF5C39" w:rsidRPr="003D5E80" w:rsidRDefault="00EF5C39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</w:pPr>
            <w:r w:rsidRPr="003D5E80"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  <w:t>p</w:t>
            </w:r>
          </w:p>
        </w:tc>
      </w:tr>
      <w:tr w:rsidR="003D5E80" w:rsidRPr="009A0AEA" w:rsidTr="003D5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1709" w:type="dxa"/>
            <w:shd w:val="clear" w:color="auto" w:fill="AEAAAA" w:themeFill="background2" w:themeFillShade="BF"/>
            <w:noWrap/>
          </w:tcPr>
          <w:p w:rsidR="003D5E80" w:rsidRPr="009A0AEA" w:rsidRDefault="003D5E80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shd w:val="clear" w:color="auto" w:fill="AEAAAA" w:themeFill="background2" w:themeFillShade="BF"/>
            <w:noWrap/>
          </w:tcPr>
          <w:p w:rsidR="003D5E80" w:rsidRPr="009A0AEA" w:rsidRDefault="003D5E80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N=60</w:t>
            </w:r>
          </w:p>
        </w:tc>
        <w:tc>
          <w:tcPr>
            <w:tcW w:w="2982" w:type="dxa"/>
            <w:shd w:val="clear" w:color="auto" w:fill="AEAAAA" w:themeFill="background2" w:themeFillShade="BF"/>
            <w:noWrap/>
          </w:tcPr>
          <w:p w:rsidR="003D5E80" w:rsidRPr="009A0AEA" w:rsidRDefault="003D5E80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N=60</w:t>
            </w:r>
          </w:p>
        </w:tc>
        <w:tc>
          <w:tcPr>
            <w:tcW w:w="1048" w:type="dxa"/>
            <w:shd w:val="clear" w:color="auto" w:fill="AEAAAA" w:themeFill="background2" w:themeFillShade="BF"/>
            <w:noWrap/>
          </w:tcPr>
          <w:p w:rsidR="003D5E80" w:rsidRPr="009A0AEA" w:rsidRDefault="003D5E80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bookmarkStart w:id="10" w:name="_Hlk195469878"/>
            <w:bookmarkEnd w:id="9"/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(years)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52.683±11.931</w:t>
            </w: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67.550±12.294</w:t>
            </w: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bookmarkStart w:id="11" w:name="OLE_LINK237"/>
            <w:bookmarkStart w:id="12" w:name="OLE_LINK244"/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  <w:bookmarkEnd w:id="11"/>
            <w:bookmarkEnd w:id="12"/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hypertension (%)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45 (75.00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%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 (41.67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%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 (25.00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%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35 (58.33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%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gender (%)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0.85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bookmarkStart w:id="13" w:name="OLE_LINK24"/>
            <w:bookmarkStart w:id="14" w:name="OLE_LINK25"/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female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26 (43.33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%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28 (46.67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%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bookmarkEnd w:id="13"/>
      <w:bookmarkEnd w:id="14"/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male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34 (56.67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%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32 (53.33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%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height (cm)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169.117±7.715</w:t>
            </w: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166.533±8.738</w:t>
            </w: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weight (kg)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71.500 [63.000, 80.000]</w:t>
            </w: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70.000 [63.750, 80.250]</w:t>
            </w: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0.9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BMI (kg/m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25.048 [22.182, 27.365]</w:t>
            </w: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25.936 [24.099, 27.524]</w:t>
            </w: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0.16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S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BP (mm Hg)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134.117 ±15.413</w:t>
            </w: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149.833±20.694</w:t>
            </w: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bookmarkStart w:id="15" w:name="OLE_LINK245"/>
            <w:bookmarkStart w:id="16" w:name="OLE_LINK249"/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  <w:bookmarkEnd w:id="15"/>
            <w:bookmarkEnd w:id="16"/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D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BP (mm Hg)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80.500 [75.000, 88.500]</w:t>
            </w: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83.500 [76.000, 90.000]</w:t>
            </w: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0.59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1,5-AG </w:t>
            </w:r>
            <w:bookmarkStart w:id="17" w:name="OLE_LINK22"/>
            <w:bookmarkStart w:id="18" w:name="OLE_LINK23"/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(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μ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g/ml)</w:t>
            </w:r>
            <w:bookmarkEnd w:id="17"/>
            <w:bookmarkEnd w:id="18"/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2.040 [0.675, 3.885]</w:t>
            </w: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1.440 [0.875, 3.725]</w:t>
            </w: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0.8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</w:tr>
      <w:bookmarkEnd w:id="10"/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UCRE (mmol/L)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114.990 [74.563, 162.332]</w:t>
            </w: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77.336 [50.710, 112.588]</w:t>
            </w: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bookmarkStart w:id="19" w:name="OLE_LINK250"/>
            <w:bookmarkStart w:id="20" w:name="OLE_LINK251"/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  <w:bookmarkEnd w:id="19"/>
            <w:bookmarkEnd w:id="20"/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ACR (mg/g)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16.974 [8.990, 22.640]</w:t>
            </w: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233.715 [64.665, 961.216]</w:t>
            </w: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MAU (mg/L)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19.145 [11.142, 26.757]</w:t>
            </w: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150.350 [52.880, 907.060]</w:t>
            </w: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Scre (</w:t>
            </w:r>
            <w:bookmarkStart w:id="21" w:name="OLE_LINK20"/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μ</w:t>
            </w:r>
            <w:bookmarkEnd w:id="21"/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mol/L)</w:t>
            </w:r>
          </w:p>
        </w:tc>
        <w:tc>
          <w:tcPr>
            <w:tcW w:w="2783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59.385 [51.058, 70.083]</w:t>
            </w:r>
          </w:p>
        </w:tc>
        <w:tc>
          <w:tcPr>
            <w:tcW w:w="2982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89.965 [78.330, 108.015]</w:t>
            </w:r>
          </w:p>
        </w:tc>
        <w:tc>
          <w:tcPr>
            <w:tcW w:w="1048" w:type="dxa"/>
            <w:noWrap/>
          </w:tcPr>
          <w:p w:rsidR="002B320F" w:rsidRPr="009A0AEA" w:rsidRDefault="002B320F" w:rsidP="00656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Urea (μ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mol/L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5.950 [4.947, 6.623]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7.670 [6.247, 9.280]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UA (μ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mol/L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332.595 ±97.084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369.072±94.536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eGFR (ml/min*1.73m2)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106.707 [102.557, 118.068]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71.706 [51.482, 83.399]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HDL (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mmol/L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1.080 [0.898, 1.230]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1.145 [1.005, 1.360]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LDL (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mmol/L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3.050±0.843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2.881±0.981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0.31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TG (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mmol/L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1.895 [1.415, 2.732]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1.770 [1.240, 2.640]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0.4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TC (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mmol/L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5.243±1.108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5.150±1.255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0.6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Glu (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mmol/L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8.020 [6.630, 10.020]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8.145 [6.573, 12.028]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0.30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HBA1C (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%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8.600 [7.300, 10.125]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9.000 [7.775, 10.025]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0.70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C14</w:t>
            </w:r>
            <w:r w:rsidR="00063FDF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:0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(nmol/ml)  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82.469 [50.467, 122.987]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75.216 [52.196, 106.393]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0.5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C16</w:t>
            </w:r>
            <w:r w:rsidR="00063FDF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:0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(nmol/ml)  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5267.280 [4509.136, 6683.443]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5645.729 [4692.152, 6798.017]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0.56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C16:1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154.328 [102.725, 227.766]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149.921 [106.021, 206.876]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0.92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C18:3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131.960 [97.274, 186.196]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135.478 [93.452, 192.578]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0.7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C18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: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4886.004 [4157.029, 5658.591]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4545.107 [3666.794, 5303.507]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C18:1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2258.051 [1830.914, 3212.717]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2215.788 [1693.746, 3025.106]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0.5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C18:0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1909.875 [1725.987, 2166.395]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2083.220 [1810.720, 2477.954]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C20:5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81.045 [50.190, 119.750]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74.978 [47.345, 130.694]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0.74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C20:4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1425.227 [1231.837, 1690.473]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1329.037 [1109.617, 1574.547]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0.21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C20:3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137.641 [102.468, 187.543]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111.579 [90.843, 146.593]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C20:2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27.747 [23.018, 37.275]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28.696 [24.246, 37.822]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0.30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C20:1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16.152 [12.641, 23.347]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16.772 [14.248, 22.260]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0.5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C20</w:t>
            </w:r>
            <w:r w:rsidR="00063FDF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:0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58.439 [47.065, 69.779]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53.787 [44.292, 61.938]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0.06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C22:6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361.243 [304.871, 459.177]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306.796 [210.122, 413.234]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C22:5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93.155 [75.545, 111.849]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81.884 [61.144, 103.128]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C22:4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24.711 [19.719, 33.091]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24.605 [20.022, 31.704]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0.9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C22</w:t>
            </w:r>
            <w:r w:rsidR="00063FDF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:0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55.206 [43.515, 73.581]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67.571 [54.515, 92.371]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C24:1(nmol/ml)  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87.842 [75.460, 105.273]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111.313 [94.789, 124.334]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C24</w:t>
            </w:r>
            <w:r w:rsidR="00063FDF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:0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65.91 [50.93, 84.46]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70.47 [58.13, 96.26]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0.08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ω3/ω6 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0.093 [0.078, 0.116]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0.091 [0.074, 0.121]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0.71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Triene /Tetraene 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0.021 [0.015, 0.026]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0.017 [0.013, 0.022]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TotalSFA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7397.854 [6498.413, 9298.403]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8138.716 [6796.310, 9296.855]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TotalMUFA(nmol/ml)  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2493.395 [2079.334, 3545.116]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2464.225 [1947.822, 3355.613]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0.62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TotalPUFA(nmol/ml)  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7246.026 [6138.609, 8177.738]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6725.624 [5427.749, 7967.990]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TotalFA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17443.784 [15261.990, 20596.049]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17632.122 [14609.334, 20125.549]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0.7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Tω3(nmol/ml)  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615.421 [460.337, 755.303]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526.204 [364.829, 810.814]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0.24</w:t>
            </w:r>
          </w:p>
        </w:tc>
      </w:tr>
      <w:tr w:rsidR="002B320F" w:rsidRPr="009A0AEA" w:rsidTr="003D5E80">
        <w:trPr>
          <w:trHeight w:val="270"/>
        </w:trPr>
        <w:tc>
          <w:tcPr>
            <w:tcW w:w="1709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Tω6 (nmol/ml)</w:t>
            </w:r>
          </w:p>
        </w:tc>
        <w:tc>
          <w:tcPr>
            <w:tcW w:w="2783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6287.527 [5440.878, 7249.512]</w:t>
            </w:r>
          </w:p>
        </w:tc>
        <w:tc>
          <w:tcPr>
            <w:tcW w:w="2982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5967.013 [4878.562, 7090.544]</w:t>
            </w:r>
          </w:p>
        </w:tc>
        <w:tc>
          <w:tcPr>
            <w:tcW w:w="1048" w:type="dxa"/>
            <w:noWrap/>
          </w:tcPr>
          <w:p w:rsidR="002B320F" w:rsidRPr="009A0AEA" w:rsidRDefault="002B320F" w:rsidP="002B320F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</w:t>
            </w: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</w:tr>
    </w:tbl>
    <w:p w:rsidR="00595982" w:rsidRPr="009A0AEA" w:rsidRDefault="00DA4D36" w:rsidP="009A0AEA">
      <w:pPr>
        <w:pStyle w:val="a3"/>
        <w:shd w:val="clear" w:color="auto" w:fill="FFFFFF"/>
        <w:spacing w:beforeAutospacing="0" w:afterAutospacing="0" w:line="360" w:lineRule="auto"/>
        <w:jc w:val="both"/>
        <w:rPr>
          <w:rFonts w:ascii="Times New Roman" w:hAnsi="Times New Roman"/>
          <w:sz w:val="21"/>
          <w:szCs w:val="21"/>
        </w:rPr>
      </w:pPr>
      <w:bookmarkStart w:id="22" w:name="OLE_LINK363"/>
      <w:bookmarkStart w:id="23" w:name="OLE_LINK364"/>
      <w:r w:rsidRPr="009A0AEA">
        <w:rPr>
          <w:rFonts w:ascii="Times New Roman" w:hAnsi="Times New Roman"/>
          <w:sz w:val="21"/>
          <w:szCs w:val="21"/>
        </w:rPr>
        <w:t xml:space="preserve">Abbreviations: BMI, body mass index; 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DBP, </w:t>
      </w:r>
      <w:r w:rsidRPr="009A0AEA">
        <w:rPr>
          <w:rFonts w:ascii="Times New Roman" w:eastAsia="宋体" w:hAnsi="Times New Roman"/>
          <w:spacing w:val="15"/>
          <w:sz w:val="21"/>
          <w:szCs w:val="21"/>
        </w:rPr>
        <w:t>diastolic blood pressure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 ; </w:t>
      </w:r>
      <w:r w:rsidRPr="009A0AEA">
        <w:rPr>
          <w:rFonts w:ascii="Times New Roman" w:eastAsia="宋体" w:hAnsi="Times New Roman"/>
          <w:spacing w:val="15"/>
          <w:sz w:val="21"/>
          <w:szCs w:val="21"/>
        </w:rPr>
        <w:t>SBP,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 systolic </w:t>
      </w:r>
      <w:r w:rsidRPr="009A0AEA">
        <w:rPr>
          <w:rFonts w:ascii="Times New Roman" w:eastAsia="宋体" w:hAnsi="Times New Roman"/>
          <w:spacing w:val="15"/>
          <w:sz w:val="21"/>
          <w:szCs w:val="21"/>
        </w:rPr>
        <w:t>diastolic blood pressure;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 MAU ,urinary microalbumin;  ACR , urine albumin-creatinine ratio ; UCRE , urinary creatinine; Scr</w:t>
      </w:r>
      <w:r w:rsidR="00EF5C39" w:rsidRPr="009A0AEA">
        <w:rPr>
          <w:rFonts w:ascii="Times New Roman" w:eastAsia="宋体" w:hAnsi="Times New Roman" w:hint="eastAsia"/>
          <w:sz w:val="21"/>
          <w:szCs w:val="21"/>
          <w:lang w:bidi="ar"/>
        </w:rPr>
        <w:t>e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 , serum creatinine; UA, uric acid; eGFR, estimated 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lastRenderedPageBreak/>
        <w:t>glomerular filtration rate; Glu, glucose;</w:t>
      </w:r>
      <w:r w:rsidRPr="009A0AEA">
        <w:rPr>
          <w:rFonts w:ascii="Times New Roman" w:hAnsi="Times New Roman"/>
          <w:sz w:val="21"/>
          <w:szCs w:val="21"/>
        </w:rPr>
        <w:t xml:space="preserve"> HbAlc,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 glycated hemoglobin</w:t>
      </w:r>
      <w:r w:rsidRPr="009A0AEA">
        <w:rPr>
          <w:rFonts w:ascii="Times New Roman" w:hAnsi="Times New Roman"/>
          <w:sz w:val="21"/>
          <w:szCs w:val="21"/>
        </w:rPr>
        <w:t>; HDLC, high-density lipoprotein cholesterol; LDLC, low-density lipoprotein cholesterol</w:t>
      </w:r>
      <w:r w:rsidRPr="009A0AEA">
        <w:rPr>
          <w:rFonts w:ascii="Times New Roman" w:hAnsi="Times New Roman"/>
          <w:sz w:val="21"/>
          <w:szCs w:val="21"/>
        </w:rPr>
        <w:t>；</w:t>
      </w:r>
      <w:r w:rsidRPr="009A0AEA">
        <w:rPr>
          <w:rFonts w:ascii="Times New Roman" w:hAnsi="Times New Roman"/>
          <w:sz w:val="21"/>
          <w:szCs w:val="21"/>
        </w:rPr>
        <w:t xml:space="preserve">TC, total cholesterl;  TG, triacylglycerol; 1,5-AG, 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>1,5-anhydroglucitol.</w:t>
      </w:r>
      <w:bookmarkEnd w:id="22"/>
      <w:bookmarkEnd w:id="23"/>
    </w:p>
    <w:p w:rsidR="00595982" w:rsidRDefault="00595982" w:rsidP="00595982">
      <w:pPr>
        <w:pStyle w:val="a3"/>
        <w:shd w:val="clear" w:color="auto" w:fill="FFFFFF"/>
        <w:spacing w:beforeAutospacing="0" w:afterAutospacing="0" w:line="360" w:lineRule="auto"/>
        <w:jc w:val="center"/>
        <w:rPr>
          <w:rFonts w:ascii="Times New Roman" w:eastAsia="黑体" w:hAnsi="Times New Roman"/>
          <w:color w:val="000000"/>
          <w:spacing w:val="15"/>
          <w:sz w:val="21"/>
          <w:szCs w:val="21"/>
        </w:rPr>
        <w:sectPr w:rsidR="0059598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95982" w:rsidRDefault="00595982" w:rsidP="00301A4C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黑体" w:hAnsi="Times New Roman" w:hint="eastAsia"/>
          <w:color w:val="000000"/>
          <w:spacing w:val="15"/>
        </w:rPr>
      </w:pPr>
      <w:bookmarkStart w:id="24" w:name="OLE_LINK13"/>
      <w:bookmarkStart w:id="25" w:name="OLE_LINK14"/>
      <w:r w:rsidRPr="009A0AEA">
        <w:rPr>
          <w:rFonts w:ascii="Times New Roman" w:eastAsia="黑体" w:hAnsi="Times New Roman"/>
          <w:color w:val="000000"/>
          <w:spacing w:val="15"/>
        </w:rPr>
        <w:lastRenderedPageBreak/>
        <w:t>Supplementary</w:t>
      </w:r>
      <w:r w:rsidRPr="009A0AEA">
        <w:rPr>
          <w:rFonts w:ascii="Times New Roman" w:eastAsia="黑体" w:hAnsi="Times New Roman" w:hint="eastAsia"/>
          <w:color w:val="000000"/>
          <w:spacing w:val="15"/>
        </w:rPr>
        <w:t xml:space="preserve"> </w:t>
      </w:r>
      <w:r w:rsidRPr="009A0AEA">
        <w:rPr>
          <w:rFonts w:ascii="Times New Roman" w:eastAsia="黑体" w:hAnsi="Times New Roman"/>
          <w:color w:val="000000"/>
          <w:spacing w:val="15"/>
        </w:rPr>
        <w:t>Table S</w:t>
      </w:r>
      <w:bookmarkStart w:id="26" w:name="_Hlk191652431"/>
      <w:r w:rsidR="00725E41" w:rsidRPr="009A0AEA">
        <w:rPr>
          <w:rFonts w:ascii="Times New Roman" w:eastAsia="黑体" w:hAnsi="Times New Roman" w:hint="eastAsia"/>
          <w:color w:val="000000"/>
          <w:spacing w:val="15"/>
        </w:rPr>
        <w:t>3</w:t>
      </w:r>
      <w:r w:rsidRPr="009A0AEA">
        <w:rPr>
          <w:rFonts w:ascii="Times New Roman" w:eastAsia="黑体" w:hAnsi="Times New Roman"/>
          <w:color w:val="000000"/>
          <w:spacing w:val="15"/>
          <w:shd w:val="clear" w:color="auto" w:fill="FFFFFF"/>
        </w:rPr>
        <w:t xml:space="preserve"> </w:t>
      </w:r>
      <w:r w:rsidRPr="009A0AEA">
        <w:rPr>
          <w:rFonts w:ascii="Times New Roman" w:eastAsia="黑体" w:hAnsi="Times New Roman"/>
          <w:color w:val="000000"/>
          <w:spacing w:val="15"/>
        </w:rPr>
        <w:t>Baseline analysis of</w:t>
      </w:r>
      <w:r w:rsidRPr="009A0AEA">
        <w:rPr>
          <w:rFonts w:ascii="Times New Roman" w:eastAsia="黑体" w:hAnsi="Times New Roman" w:hint="eastAsia"/>
          <w:color w:val="000000"/>
          <w:spacing w:val="15"/>
        </w:rPr>
        <w:t xml:space="preserve"> DKD</w:t>
      </w:r>
      <w:r w:rsidRPr="009A0AEA">
        <w:rPr>
          <w:rFonts w:ascii="Times New Roman" w:eastAsia="黑体" w:hAnsi="Times New Roman"/>
          <w:color w:val="000000"/>
          <w:spacing w:val="15"/>
        </w:rPr>
        <w:t xml:space="preserve"> </w:t>
      </w:r>
      <w:r w:rsidRPr="009A0AEA">
        <w:rPr>
          <w:rFonts w:ascii="Times New Roman" w:eastAsia="黑体" w:hAnsi="Times New Roman" w:hint="eastAsia"/>
          <w:color w:val="000000"/>
          <w:spacing w:val="15"/>
        </w:rPr>
        <w:t xml:space="preserve">and </w:t>
      </w:r>
      <w:bookmarkEnd w:id="26"/>
      <w:r w:rsidR="002D686E" w:rsidRPr="009A0AEA">
        <w:rPr>
          <w:rFonts w:ascii="Times New Roman" w:eastAsia="黑体" w:hAnsi="Times New Roman"/>
          <w:color w:val="000000"/>
          <w:spacing w:val="15"/>
        </w:rPr>
        <w:t xml:space="preserve">non-DKD chronic kidney disease </w:t>
      </w:r>
    </w:p>
    <w:p w:rsidR="003D5E80" w:rsidRPr="009A0AEA" w:rsidRDefault="003D5E80" w:rsidP="00301A4C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黑体" w:hAnsi="Times New Roman"/>
          <w:color w:val="000000"/>
          <w:spacing w:val="15"/>
        </w:rPr>
      </w:pPr>
    </w:p>
    <w:tbl>
      <w:tblPr>
        <w:tblStyle w:val="4"/>
        <w:tblW w:w="5000" w:type="pct"/>
        <w:tblBorders>
          <w:top w:val="single" w:sz="6" w:space="0" w:color="AEAAAA" w:themeColor="background2" w:themeShade="BF"/>
          <w:left w:val="single" w:sz="6" w:space="0" w:color="AEAAAA" w:themeColor="background2" w:themeShade="BF"/>
          <w:bottom w:val="single" w:sz="6" w:space="0" w:color="AEAAAA" w:themeColor="background2" w:themeShade="BF"/>
          <w:right w:val="single" w:sz="6" w:space="0" w:color="AEAAAA" w:themeColor="background2" w:themeShade="BF"/>
          <w:insideH w:val="single" w:sz="6" w:space="0" w:color="AEAAAA" w:themeColor="background2" w:themeShade="BF"/>
          <w:insideV w:val="single" w:sz="6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048"/>
        <w:gridCol w:w="2878"/>
        <w:gridCol w:w="2699"/>
        <w:gridCol w:w="897"/>
      </w:tblGrid>
      <w:tr w:rsidR="00EF5C39" w:rsidRPr="009A0AEA" w:rsidTr="003D5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tcW w:w="2048" w:type="dxa"/>
            <w:tcBorders>
              <w:bottom w:val="none" w:sz="0" w:space="0" w:color="auto"/>
            </w:tcBorders>
            <w:shd w:val="clear" w:color="auto" w:fill="767171" w:themeFill="background2" w:themeFillShade="80"/>
            <w:noWrap/>
          </w:tcPr>
          <w:p w:rsidR="00EF5C39" w:rsidRPr="003D5E80" w:rsidRDefault="00EF5C39">
            <w:pPr>
              <w:widowControl/>
              <w:jc w:val="center"/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</w:pPr>
            <w:bookmarkStart w:id="27" w:name="OLE_LINK271"/>
            <w:bookmarkStart w:id="28" w:name="OLE_LINK272"/>
            <w:r w:rsidRPr="003D5E80"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  <w:t>Characteristics</w:t>
            </w:r>
          </w:p>
        </w:tc>
        <w:tc>
          <w:tcPr>
            <w:tcW w:w="2878" w:type="dxa"/>
            <w:tcBorders>
              <w:bottom w:val="none" w:sz="0" w:space="0" w:color="auto"/>
            </w:tcBorders>
            <w:shd w:val="clear" w:color="auto" w:fill="767171" w:themeFill="background2" w:themeFillShade="80"/>
            <w:noWrap/>
          </w:tcPr>
          <w:p w:rsidR="00EF5C39" w:rsidRPr="003D5E80" w:rsidRDefault="00EF5C39" w:rsidP="003D5E80">
            <w:pPr>
              <w:widowControl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FFFFFF" w:themeColor="background1"/>
                <w:kern w:val="0"/>
                <w:sz w:val="16"/>
                <w:szCs w:val="16"/>
              </w:rPr>
            </w:pPr>
            <w:r w:rsidRPr="003D5E80"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  <w:t>non-DKD chronic kidney disease</w:t>
            </w:r>
          </w:p>
        </w:tc>
        <w:tc>
          <w:tcPr>
            <w:tcW w:w="2699" w:type="dxa"/>
            <w:tcBorders>
              <w:bottom w:val="none" w:sz="0" w:space="0" w:color="auto"/>
            </w:tcBorders>
            <w:shd w:val="clear" w:color="auto" w:fill="767171" w:themeFill="background2" w:themeFillShade="80"/>
            <w:noWrap/>
          </w:tcPr>
          <w:p w:rsidR="00EF5C39" w:rsidRPr="003D5E80" w:rsidRDefault="00EF5C39" w:rsidP="003D5E80">
            <w:pPr>
              <w:widowControl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FFFFFF" w:themeColor="background1"/>
                <w:kern w:val="0"/>
                <w:sz w:val="16"/>
                <w:szCs w:val="16"/>
              </w:rPr>
            </w:pPr>
            <w:r w:rsidRPr="003D5E80"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  <w:t>DKD</w:t>
            </w:r>
          </w:p>
        </w:tc>
        <w:tc>
          <w:tcPr>
            <w:tcW w:w="897" w:type="dxa"/>
            <w:tcBorders>
              <w:bottom w:val="none" w:sz="0" w:space="0" w:color="auto"/>
            </w:tcBorders>
            <w:shd w:val="clear" w:color="auto" w:fill="767171" w:themeFill="background2" w:themeFillShade="80"/>
            <w:noWrap/>
          </w:tcPr>
          <w:p w:rsidR="00EF5C39" w:rsidRPr="003D5E80" w:rsidRDefault="00EF5C39" w:rsidP="007C543C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FFFFFF" w:themeColor="background1"/>
                <w:kern w:val="0"/>
                <w:sz w:val="16"/>
                <w:szCs w:val="16"/>
              </w:rPr>
            </w:pPr>
            <w:r w:rsidRPr="003D5E80">
              <w:rPr>
                <w:rFonts w:ascii="Times New Roman" w:eastAsia="宋体" w:hAnsi="Times New Roman" w:cs="Times New Roman"/>
                <w:i/>
                <w:color w:val="FFFFFF" w:themeColor="background1"/>
                <w:kern w:val="0"/>
                <w:sz w:val="16"/>
                <w:szCs w:val="16"/>
              </w:rPr>
              <w:t>p</w:t>
            </w:r>
          </w:p>
        </w:tc>
      </w:tr>
      <w:tr w:rsidR="003D5E80" w:rsidRPr="009A0AEA" w:rsidTr="003D5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2048" w:type="dxa"/>
            <w:shd w:val="clear" w:color="auto" w:fill="AEAAAA" w:themeFill="background2" w:themeFillShade="BF"/>
            <w:noWrap/>
          </w:tcPr>
          <w:p w:rsidR="003D5E80" w:rsidRPr="009A0AEA" w:rsidRDefault="003D5E8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78" w:type="dxa"/>
            <w:shd w:val="clear" w:color="auto" w:fill="AEAAAA" w:themeFill="background2" w:themeFillShade="BF"/>
            <w:noWrap/>
          </w:tcPr>
          <w:p w:rsidR="003D5E80" w:rsidRPr="009A0AEA" w:rsidRDefault="003D5E80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N=199</w:t>
            </w:r>
          </w:p>
        </w:tc>
        <w:tc>
          <w:tcPr>
            <w:tcW w:w="2699" w:type="dxa"/>
            <w:shd w:val="clear" w:color="auto" w:fill="AEAAAA" w:themeFill="background2" w:themeFillShade="BF"/>
            <w:noWrap/>
          </w:tcPr>
          <w:p w:rsidR="003D5E80" w:rsidRPr="009A0AEA" w:rsidRDefault="003D5E80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N=199</w:t>
            </w:r>
          </w:p>
        </w:tc>
        <w:tc>
          <w:tcPr>
            <w:tcW w:w="897" w:type="dxa"/>
            <w:shd w:val="clear" w:color="auto" w:fill="AEAAAA" w:themeFill="background2" w:themeFillShade="BF"/>
            <w:noWrap/>
          </w:tcPr>
          <w:p w:rsidR="003D5E80" w:rsidRPr="009A0AEA" w:rsidRDefault="003D5E80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2B320F" w:rsidRPr="009A0AEA" w:rsidRDefault="002B32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(years)</w:t>
            </w:r>
          </w:p>
        </w:tc>
        <w:tc>
          <w:tcPr>
            <w:tcW w:w="2878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61.00 [50.00, 72.00]</w:t>
            </w:r>
          </w:p>
        </w:tc>
        <w:tc>
          <w:tcPr>
            <w:tcW w:w="2699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63.50 [58.00, 70.00]</w:t>
            </w:r>
          </w:p>
        </w:tc>
        <w:tc>
          <w:tcPr>
            <w:tcW w:w="897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0.09</w:t>
            </w:r>
          </w:p>
        </w:tc>
      </w:tr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2B320F" w:rsidRPr="009A0AEA" w:rsidRDefault="002B32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hypertension (%)</w:t>
            </w:r>
          </w:p>
        </w:tc>
        <w:tc>
          <w:tcPr>
            <w:tcW w:w="2878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9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0.15</w:t>
            </w:r>
          </w:p>
        </w:tc>
      </w:tr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2B320F" w:rsidRPr="009A0AEA" w:rsidRDefault="002B32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2878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38 (19.10)</w:t>
            </w:r>
          </w:p>
        </w:tc>
        <w:tc>
          <w:tcPr>
            <w:tcW w:w="2699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20 (12.82)</w:t>
            </w:r>
          </w:p>
        </w:tc>
        <w:tc>
          <w:tcPr>
            <w:tcW w:w="897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2B320F" w:rsidRPr="009A0AEA" w:rsidRDefault="002B32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2878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161 (80.90)</w:t>
            </w:r>
          </w:p>
        </w:tc>
        <w:tc>
          <w:tcPr>
            <w:tcW w:w="2699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136 (87.18)</w:t>
            </w:r>
          </w:p>
        </w:tc>
        <w:tc>
          <w:tcPr>
            <w:tcW w:w="897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2B320F" w:rsidRPr="009A0AEA" w:rsidRDefault="002B32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gender (%)</w:t>
            </w:r>
          </w:p>
        </w:tc>
        <w:tc>
          <w:tcPr>
            <w:tcW w:w="2878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9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7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2B320F" w:rsidRPr="009A0AEA" w:rsidRDefault="002B320F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female</w:t>
            </w:r>
          </w:p>
        </w:tc>
        <w:tc>
          <w:tcPr>
            <w:tcW w:w="2878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78 (39.20)</w:t>
            </w:r>
          </w:p>
        </w:tc>
        <w:tc>
          <w:tcPr>
            <w:tcW w:w="2699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61 (39.10)</w:t>
            </w:r>
          </w:p>
        </w:tc>
        <w:tc>
          <w:tcPr>
            <w:tcW w:w="897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2B320F" w:rsidRPr="009A0AEA" w:rsidRDefault="002B32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male</w:t>
            </w:r>
          </w:p>
        </w:tc>
        <w:tc>
          <w:tcPr>
            <w:tcW w:w="2878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121 (60.80)</w:t>
            </w:r>
          </w:p>
        </w:tc>
        <w:tc>
          <w:tcPr>
            <w:tcW w:w="2699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95 (60.90)</w:t>
            </w:r>
          </w:p>
        </w:tc>
        <w:tc>
          <w:tcPr>
            <w:tcW w:w="897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2B320F" w:rsidRPr="009A0AEA" w:rsidRDefault="002B32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height (cm)</w:t>
            </w:r>
          </w:p>
        </w:tc>
        <w:tc>
          <w:tcPr>
            <w:tcW w:w="2878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169.00 [162.00, 173.00]</w:t>
            </w:r>
          </w:p>
        </w:tc>
        <w:tc>
          <w:tcPr>
            <w:tcW w:w="2699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170.00 [161.50, 175.00]</w:t>
            </w:r>
          </w:p>
        </w:tc>
        <w:tc>
          <w:tcPr>
            <w:tcW w:w="897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0.66</w:t>
            </w:r>
          </w:p>
        </w:tc>
      </w:tr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2B320F" w:rsidRPr="009A0AEA" w:rsidRDefault="002B32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weight (kg)</w:t>
            </w:r>
          </w:p>
        </w:tc>
        <w:tc>
          <w:tcPr>
            <w:tcW w:w="2878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70.00 [60.00, 79.00]</w:t>
            </w:r>
          </w:p>
        </w:tc>
        <w:tc>
          <w:tcPr>
            <w:tcW w:w="2699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73.50 [65.00, 83.25]</w:t>
            </w:r>
          </w:p>
        </w:tc>
        <w:tc>
          <w:tcPr>
            <w:tcW w:w="897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2B320F" w:rsidRPr="009A0AEA" w:rsidRDefault="002B32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BMI (kg/m2)</w:t>
            </w:r>
          </w:p>
        </w:tc>
        <w:tc>
          <w:tcPr>
            <w:tcW w:w="2878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24.57 [21.97, 27.22]</w:t>
            </w:r>
          </w:p>
        </w:tc>
        <w:tc>
          <w:tcPr>
            <w:tcW w:w="2699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26.23 [23.65, 29.32]</w:t>
            </w:r>
          </w:p>
        </w:tc>
        <w:tc>
          <w:tcPr>
            <w:tcW w:w="897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2B320F" w:rsidRPr="009A0AEA" w:rsidRDefault="002B32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SBP (mm Hg)</w:t>
            </w:r>
          </w:p>
        </w:tc>
        <w:tc>
          <w:tcPr>
            <w:tcW w:w="2878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148.00 [137.00, 161.00]</w:t>
            </w:r>
          </w:p>
        </w:tc>
        <w:tc>
          <w:tcPr>
            <w:tcW w:w="2699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155.00 [140.00, 170.00]</w:t>
            </w:r>
          </w:p>
        </w:tc>
        <w:tc>
          <w:tcPr>
            <w:tcW w:w="897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</w:tr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2B320F" w:rsidRPr="009A0AEA" w:rsidRDefault="002B32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DBP (mm Hg)</w:t>
            </w:r>
          </w:p>
        </w:tc>
        <w:tc>
          <w:tcPr>
            <w:tcW w:w="2878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86.00 [78.50, 96.00]</w:t>
            </w:r>
          </w:p>
        </w:tc>
        <w:tc>
          <w:tcPr>
            <w:tcW w:w="2699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85.50 [78.00, 93.00]</w:t>
            </w:r>
          </w:p>
        </w:tc>
        <w:tc>
          <w:tcPr>
            <w:tcW w:w="897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0.49</w:t>
            </w:r>
          </w:p>
        </w:tc>
      </w:tr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2B320F" w:rsidRPr="009A0AEA" w:rsidRDefault="002B32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1,5-AG (μg/ml)</w:t>
            </w:r>
          </w:p>
        </w:tc>
        <w:tc>
          <w:tcPr>
            <w:tcW w:w="2878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7.91 [4.33, 16.19]</w:t>
            </w:r>
          </w:p>
        </w:tc>
        <w:tc>
          <w:tcPr>
            <w:tcW w:w="2699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2.91 [1.80, 4.82]</w:t>
            </w:r>
          </w:p>
        </w:tc>
        <w:tc>
          <w:tcPr>
            <w:tcW w:w="897" w:type="dxa"/>
            <w:noWrap/>
          </w:tcPr>
          <w:p w:rsidR="002B320F" w:rsidRPr="009A0AEA" w:rsidRDefault="002B320F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7C543C" w:rsidRPr="009A0AEA" w:rsidRDefault="007C543C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bookmarkStart w:id="29" w:name="OLE_LINK241"/>
            <w:bookmarkStart w:id="30" w:name="OLE_LINK242"/>
            <w:bookmarkStart w:id="31" w:name="OLE_LINK225"/>
            <w:bookmarkStart w:id="32" w:name="OLE_LINK226"/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Scre (μmol/L)</w:t>
            </w:r>
            <w:bookmarkEnd w:id="29"/>
            <w:bookmarkEnd w:id="30"/>
          </w:p>
        </w:tc>
        <w:tc>
          <w:tcPr>
            <w:tcW w:w="2878" w:type="dxa"/>
            <w:noWrap/>
          </w:tcPr>
          <w:p w:rsidR="007C543C" w:rsidRPr="009A0AEA" w:rsidRDefault="007C543C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291.00 [154.00, 497.50]</w:t>
            </w:r>
          </w:p>
        </w:tc>
        <w:tc>
          <w:tcPr>
            <w:tcW w:w="2699" w:type="dxa"/>
            <w:noWrap/>
          </w:tcPr>
          <w:p w:rsidR="007C543C" w:rsidRPr="009A0AEA" w:rsidRDefault="007C543C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272.00 [171.75, 463.50]</w:t>
            </w:r>
          </w:p>
        </w:tc>
        <w:tc>
          <w:tcPr>
            <w:tcW w:w="897" w:type="dxa"/>
            <w:noWrap/>
          </w:tcPr>
          <w:p w:rsidR="007C543C" w:rsidRPr="009A0AEA" w:rsidRDefault="007C543C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0.93</w:t>
            </w:r>
          </w:p>
        </w:tc>
      </w:tr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7C543C" w:rsidRPr="009A0AEA" w:rsidRDefault="007C543C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Urea (μmol/L)</w:t>
            </w:r>
          </w:p>
        </w:tc>
        <w:tc>
          <w:tcPr>
            <w:tcW w:w="2878" w:type="dxa"/>
            <w:noWrap/>
          </w:tcPr>
          <w:p w:rsidR="007C543C" w:rsidRPr="009A0AEA" w:rsidRDefault="007C543C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17.99 [11.16, 28.50]</w:t>
            </w:r>
          </w:p>
        </w:tc>
        <w:tc>
          <w:tcPr>
            <w:tcW w:w="2699" w:type="dxa"/>
            <w:noWrap/>
          </w:tcPr>
          <w:p w:rsidR="007C543C" w:rsidRPr="009A0AEA" w:rsidRDefault="007C543C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18.19 [12.99, 24.80]</w:t>
            </w:r>
          </w:p>
        </w:tc>
        <w:tc>
          <w:tcPr>
            <w:tcW w:w="897" w:type="dxa"/>
            <w:noWrap/>
          </w:tcPr>
          <w:p w:rsidR="007C543C" w:rsidRPr="009A0AEA" w:rsidRDefault="007C543C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0.62</w:t>
            </w:r>
          </w:p>
        </w:tc>
      </w:tr>
      <w:tr w:rsidR="007C543C" w:rsidRPr="009A0AEA" w:rsidTr="003D5E80">
        <w:trPr>
          <w:trHeight w:val="270"/>
        </w:trPr>
        <w:tc>
          <w:tcPr>
            <w:tcW w:w="2048" w:type="dxa"/>
            <w:noWrap/>
          </w:tcPr>
          <w:p w:rsidR="007C543C" w:rsidRPr="009A0AEA" w:rsidRDefault="007C543C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UA (μmol/L)</w:t>
            </w:r>
          </w:p>
        </w:tc>
        <w:tc>
          <w:tcPr>
            <w:tcW w:w="2878" w:type="dxa"/>
            <w:noWrap/>
          </w:tcPr>
          <w:p w:rsidR="007C543C" w:rsidRPr="009A0AEA" w:rsidRDefault="007C543C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444.00 [379.00, 530.50]</w:t>
            </w:r>
          </w:p>
        </w:tc>
        <w:tc>
          <w:tcPr>
            <w:tcW w:w="2699" w:type="dxa"/>
            <w:noWrap/>
          </w:tcPr>
          <w:p w:rsidR="007C543C" w:rsidRPr="009A0AEA" w:rsidRDefault="007C543C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444.50 [386.75, 509.00]</w:t>
            </w:r>
          </w:p>
        </w:tc>
        <w:tc>
          <w:tcPr>
            <w:tcW w:w="897" w:type="dxa"/>
            <w:noWrap/>
          </w:tcPr>
          <w:p w:rsidR="007C543C" w:rsidRPr="009A0AEA" w:rsidRDefault="007C543C" w:rsidP="007C543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0.91</w:t>
            </w:r>
          </w:p>
        </w:tc>
      </w:tr>
      <w:bookmarkEnd w:id="27"/>
      <w:bookmarkEnd w:id="28"/>
      <w:bookmarkEnd w:id="31"/>
      <w:bookmarkEnd w:id="32"/>
      <w:tr w:rsidR="002B320F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DA4D36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eGFR (ml/min*1.73m2)</w:t>
            </w:r>
          </w:p>
        </w:tc>
        <w:tc>
          <w:tcPr>
            <w:tcW w:w="2878" w:type="dxa"/>
            <w:noWrap/>
          </w:tcPr>
          <w:p w:rsidR="00725E41" w:rsidRPr="009A0AEA" w:rsidRDefault="00725E41" w:rsidP="00DA4D3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18.04 [9.23, 39.17]</w:t>
            </w:r>
          </w:p>
        </w:tc>
        <w:tc>
          <w:tcPr>
            <w:tcW w:w="2699" w:type="dxa"/>
            <w:noWrap/>
          </w:tcPr>
          <w:p w:rsidR="00725E41" w:rsidRPr="009A0AEA" w:rsidRDefault="00725E41" w:rsidP="00DA4D3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17.06 [10.12, 34.80]</w:t>
            </w:r>
          </w:p>
        </w:tc>
        <w:tc>
          <w:tcPr>
            <w:tcW w:w="897" w:type="dxa"/>
            <w:noWrap/>
          </w:tcPr>
          <w:p w:rsidR="00725E41" w:rsidRPr="009A0AEA" w:rsidRDefault="00725E41" w:rsidP="00DA4D3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0.8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HDL (mmol/L)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0.95 [0.82, 1.12]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0.91 [0.74, 1.12]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LDL (mmol/L)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2.30 [1.96, 2.91]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2.62 [1.89, 3.33]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TG (mmol/L)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1.28 [0.86, 1.89]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1.65 [1.15, 2.41]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TC (mmol/L)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4.34 [3.64, 5.13]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4.77 [3.58, 5.91]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Glu (mmol/L)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4.66 [4.42, 5.03]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5.54 [4.60, 7.87]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C14</w:t>
            </w:r>
            <w:r w:rsidR="00063FDF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:0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47.82 [31.93, 72.99]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38.51 [26.73, 63.06]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C16</w:t>
            </w:r>
            <w:r w:rsidR="00063FDF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:0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4992.44 [4402.13, 6067.89]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4895.11 [4192.25, 5834.85]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C16:1(nmol/ml)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134.58 [96.80, 202.26]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106.49 [78.37, 145.51]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C18:3(nmol/ml)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114.11 [79.96, 181.08]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139.35 [88.13, 198.19]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C18:2(nmol/ml)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4630.38 [3593.77, 5731.54]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5164.85 [3689.32, 7122.15]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C18:1(nmol/ml)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2039.39 [1576.93, 2999.46]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2270.89 [1736.79, 3066.48]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C18:0(nmol/ml)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1842.82 [1541.85, 2094.84]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1729.94 [1452.70, 2039.89]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C20:5(nmol/ml)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45.65 [30.59, 80.48]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76.91 [39.08, 122.27]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C20:4(nmol/ml)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1285.38 [1054.40, 1598.43]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1621.57 [1123.49, 2756.86]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2B32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C20:3(nmol/ml)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2B320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118.10 [93.44, 161.96]</w:t>
            </w:r>
          </w:p>
        </w:tc>
        <w:tc>
          <w:tcPr>
            <w:tcW w:w="2699" w:type="dxa"/>
            <w:noWrap/>
          </w:tcPr>
          <w:p w:rsidR="00725E41" w:rsidRPr="009A0AEA" w:rsidRDefault="00725E41" w:rsidP="002B320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125.81 [92.02, 173.34]</w:t>
            </w:r>
          </w:p>
        </w:tc>
        <w:tc>
          <w:tcPr>
            <w:tcW w:w="897" w:type="dxa"/>
            <w:noWrap/>
          </w:tcPr>
          <w:p w:rsidR="00725E41" w:rsidRPr="009A0AEA" w:rsidRDefault="00725E41" w:rsidP="002B320F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0.27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C20:2(nmol/ml)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28.21 [22.62, 39.03]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30.47 [23.23, 38.40]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C20:1(nmol/ml)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15.05 [11.23, 19.24]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16.73 [12.80, 22.71]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C20</w:t>
            </w:r>
            <w:r w:rsidR="00063FDF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:0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49.93 [41.63, 61.80]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46.44 [36.74, 56.81]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C22:6(nmol/ml)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277.32 [202.45, 379.27]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395.94 [245.29, 744.40]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C22:5(nmol/ml)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68.70 [54.42, 91.83]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91.12 [62.55, 162.51]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C22:4(nmol/ml)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21.32 [16.30, 28.43]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26.47 [19.09, 42.86]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C24</w:t>
            </w:r>
            <w:r w:rsidR="00063FDF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:0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44.20 [31.98, 72.21]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52.24 [34.70, 68.76]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ω3/ω6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94.43 [77.49, 114.64]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94.49 [75.95, 118.60]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Triene /Tetraene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51.12 [36.50, 74.95]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51.12 [37.55, 72.18]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0.96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TotalSFA(nmol/ml)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 [0.06, 0.10]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 [0.07, 0.12]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TotalMUFA</w:t>
            </w:r>
          </w:p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 [0.01, 0.02]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 [0.01, 0.02]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TotalPUFA(nmol/ml)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7086.65 [6239.71, 8347.05]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6803.28 [5794.08, 8059.20]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TotalFA(nmol/ml)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2283.34 [1789.82, 3336.29]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2471.65 [1897.80, 3333.39]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Tω3(nmol/ml)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6540.43 [5531.62, 8097.00]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7891.32 [5733.20, 11336.35]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&lt;0.01</w:t>
            </w:r>
          </w:p>
        </w:tc>
      </w:tr>
      <w:tr w:rsidR="00725E41" w:rsidRPr="009A0AEA" w:rsidTr="003D5E80">
        <w:trPr>
          <w:trHeight w:val="270"/>
        </w:trPr>
        <w:tc>
          <w:tcPr>
            <w:tcW w:w="2048" w:type="dxa"/>
            <w:noWrap/>
          </w:tcPr>
          <w:p w:rsidR="00725E41" w:rsidRPr="009A0AEA" w:rsidRDefault="00725E41" w:rsidP="00725E41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Tω6(nmol/ml)</w:t>
            </w:r>
          </w:p>
        </w:tc>
        <w:tc>
          <w:tcPr>
            <w:tcW w:w="2878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16216.13 [13733.27, 19828.17]</w:t>
            </w:r>
          </w:p>
        </w:tc>
        <w:tc>
          <w:tcPr>
            <w:tcW w:w="2699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17358.36 [14053.58, 21740.62]</w:t>
            </w:r>
          </w:p>
        </w:tc>
        <w:tc>
          <w:tcPr>
            <w:tcW w:w="897" w:type="dxa"/>
            <w:noWrap/>
          </w:tcPr>
          <w:p w:rsidR="00725E41" w:rsidRPr="009A0AEA" w:rsidRDefault="00725E41" w:rsidP="00725E41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</w:tr>
    </w:tbl>
    <w:p w:rsidR="00DA4D36" w:rsidRPr="009A0AEA" w:rsidRDefault="00DA4D36" w:rsidP="009A0AEA">
      <w:pPr>
        <w:pStyle w:val="a3"/>
        <w:shd w:val="clear" w:color="auto" w:fill="FFFFFF"/>
        <w:spacing w:beforeAutospacing="0" w:afterAutospacing="0" w:line="360" w:lineRule="auto"/>
        <w:jc w:val="both"/>
        <w:rPr>
          <w:rFonts w:ascii="Times New Roman" w:hAnsi="Times New Roman"/>
          <w:sz w:val="21"/>
          <w:szCs w:val="21"/>
        </w:rPr>
      </w:pPr>
      <w:r w:rsidRPr="009A0AEA">
        <w:rPr>
          <w:rFonts w:ascii="Times New Roman" w:hAnsi="Times New Roman"/>
          <w:sz w:val="21"/>
          <w:szCs w:val="21"/>
        </w:rPr>
        <w:t xml:space="preserve">Abbreviations: BMI, body mass index; 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DBP, </w:t>
      </w:r>
      <w:r w:rsidRPr="009A0AEA">
        <w:rPr>
          <w:rFonts w:ascii="Times New Roman" w:eastAsia="宋体" w:hAnsi="Times New Roman"/>
          <w:spacing w:val="15"/>
          <w:sz w:val="21"/>
          <w:szCs w:val="21"/>
        </w:rPr>
        <w:t>diastolic blood pressure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 ; </w:t>
      </w:r>
      <w:r w:rsidRPr="009A0AEA">
        <w:rPr>
          <w:rFonts w:ascii="Times New Roman" w:eastAsia="宋体" w:hAnsi="Times New Roman"/>
          <w:spacing w:val="15"/>
          <w:sz w:val="21"/>
          <w:szCs w:val="21"/>
        </w:rPr>
        <w:t>SBP,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 systolic </w:t>
      </w:r>
      <w:r w:rsidRPr="009A0AEA">
        <w:rPr>
          <w:rFonts w:ascii="Times New Roman" w:eastAsia="宋体" w:hAnsi="Times New Roman"/>
          <w:spacing w:val="15"/>
          <w:sz w:val="21"/>
          <w:szCs w:val="21"/>
        </w:rPr>
        <w:t>diastolic blood pressure;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 Scr</w:t>
      </w:r>
      <w:r w:rsidR="00EF5C39" w:rsidRPr="009A0AEA">
        <w:rPr>
          <w:rFonts w:ascii="Times New Roman" w:eastAsia="宋体" w:hAnsi="Times New Roman" w:hint="eastAsia"/>
          <w:sz w:val="21"/>
          <w:szCs w:val="21"/>
          <w:lang w:bidi="ar"/>
        </w:rPr>
        <w:t>e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 , serum creatinine; UA, uric acid; eGFR, estimated glomerular filtration rate; Glu, glucose;</w:t>
      </w:r>
      <w:r w:rsidRPr="009A0AEA">
        <w:rPr>
          <w:rFonts w:ascii="Times New Roman" w:hAnsi="Times New Roman"/>
          <w:sz w:val="21"/>
          <w:szCs w:val="21"/>
        </w:rPr>
        <w:t xml:space="preserve"> HbAlc,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 glycated hemoglobin</w:t>
      </w:r>
      <w:r w:rsidRPr="009A0AEA">
        <w:rPr>
          <w:rFonts w:ascii="Times New Roman" w:hAnsi="Times New Roman"/>
          <w:sz w:val="21"/>
          <w:szCs w:val="21"/>
        </w:rPr>
        <w:t>; HDLC, high-density lipoprotein cholesterol; LDLC, low-density lipoprotein cholesterol</w:t>
      </w:r>
      <w:r w:rsidRPr="009A0AEA">
        <w:rPr>
          <w:rFonts w:ascii="Times New Roman" w:hAnsi="Times New Roman"/>
          <w:sz w:val="21"/>
          <w:szCs w:val="21"/>
        </w:rPr>
        <w:t>；</w:t>
      </w:r>
      <w:r w:rsidRPr="009A0AEA">
        <w:rPr>
          <w:rFonts w:ascii="Times New Roman" w:hAnsi="Times New Roman"/>
          <w:sz w:val="21"/>
          <w:szCs w:val="21"/>
        </w:rPr>
        <w:t xml:space="preserve">TC, total cholesterl;  TG, triacylglycerol; 1,5-AG, 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>1,5-anhydroglucitol.</w:t>
      </w:r>
    </w:p>
    <w:p w:rsidR="00595982" w:rsidRPr="00DA4D36" w:rsidRDefault="00595982" w:rsidP="00B60D6F">
      <w:pPr>
        <w:pStyle w:val="a3"/>
        <w:shd w:val="clear" w:color="auto" w:fill="FFFFFF"/>
        <w:spacing w:beforeAutospacing="0" w:afterAutospacing="0" w:line="360" w:lineRule="auto"/>
        <w:rPr>
          <w:rFonts w:ascii="Times New Roman" w:eastAsia="黑体" w:hAnsi="Times New Roman"/>
          <w:color w:val="000000"/>
          <w:spacing w:val="15"/>
          <w:sz w:val="21"/>
          <w:szCs w:val="21"/>
        </w:rPr>
      </w:pPr>
    </w:p>
    <w:p w:rsidR="00595982" w:rsidRDefault="00595982" w:rsidP="00595982">
      <w:pPr>
        <w:pStyle w:val="a3"/>
        <w:shd w:val="clear" w:color="auto" w:fill="FFFFFF"/>
        <w:spacing w:beforeAutospacing="0" w:afterAutospacing="0" w:line="360" w:lineRule="auto"/>
        <w:jc w:val="center"/>
        <w:rPr>
          <w:rFonts w:ascii="Times New Roman" w:eastAsia="黑体" w:hAnsi="Times New Roman"/>
          <w:color w:val="000000"/>
          <w:spacing w:val="15"/>
          <w:sz w:val="21"/>
          <w:szCs w:val="21"/>
        </w:rPr>
        <w:sectPr w:rsidR="0059598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bookmarkEnd w:id="24"/>
    <w:bookmarkEnd w:id="25"/>
    <w:p w:rsidR="0048664B" w:rsidRDefault="00595982" w:rsidP="00301A4C">
      <w:pPr>
        <w:rPr>
          <w:rFonts w:ascii="Times New Roman" w:eastAsia="黑体" w:hAnsi="Times New Roman" w:cs="Times New Roman" w:hint="eastAsia"/>
          <w:color w:val="000000"/>
          <w:spacing w:val="15"/>
          <w:szCs w:val="21"/>
          <w:shd w:val="clear" w:color="auto" w:fill="FFFFFF"/>
        </w:rPr>
      </w:pPr>
      <w:r>
        <w:rPr>
          <w:rFonts w:ascii="Times New Roman" w:eastAsia="黑体" w:hAnsi="Times New Roman"/>
          <w:color w:val="000000"/>
          <w:spacing w:val="15"/>
          <w:szCs w:val="21"/>
        </w:rPr>
        <w:lastRenderedPageBreak/>
        <w:t>Supplementary</w:t>
      </w:r>
      <w:r>
        <w:rPr>
          <w:rFonts w:ascii="Times New Roman" w:eastAsia="黑体" w:hAnsi="Times New Roman" w:hint="eastAsia"/>
          <w:color w:val="000000"/>
          <w:spacing w:val="15"/>
          <w:szCs w:val="21"/>
        </w:rPr>
        <w:t xml:space="preserve"> </w:t>
      </w:r>
      <w:r>
        <w:rPr>
          <w:rFonts w:ascii="Times New Roman" w:eastAsia="黑体" w:hAnsi="Times New Roman"/>
          <w:color w:val="000000"/>
          <w:spacing w:val="15"/>
          <w:szCs w:val="21"/>
        </w:rPr>
        <w:t>Table S</w:t>
      </w:r>
      <w:bookmarkStart w:id="33" w:name="_Hlk191652665"/>
      <w:r w:rsidR="002D686E">
        <w:rPr>
          <w:rFonts w:ascii="Times New Roman" w:eastAsia="黑体" w:hAnsi="Times New Roman" w:hint="eastAsia"/>
          <w:color w:val="000000"/>
          <w:spacing w:val="15"/>
          <w:szCs w:val="21"/>
        </w:rPr>
        <w:t>4</w:t>
      </w:r>
      <w:r w:rsidRPr="00595982">
        <w:rPr>
          <w:rFonts w:ascii="Times New Roman" w:eastAsia="黑体" w:hAnsi="Times New Roman" w:cs="Times New Roman"/>
          <w:color w:val="000000"/>
          <w:spacing w:val="15"/>
          <w:szCs w:val="21"/>
          <w:shd w:val="clear" w:color="auto" w:fill="FFFFFF"/>
        </w:rPr>
        <w:t xml:space="preserve"> </w:t>
      </w:r>
      <w:r w:rsidRPr="002B70F8">
        <w:rPr>
          <w:rFonts w:ascii="Times New Roman" w:eastAsia="黑体" w:hAnsi="Times New Roman" w:cs="Times New Roman"/>
          <w:color w:val="000000"/>
          <w:spacing w:val="15"/>
          <w:szCs w:val="21"/>
          <w:shd w:val="clear" w:color="auto" w:fill="FFFFFF"/>
        </w:rPr>
        <w:t xml:space="preserve">Baseline analysis of early versus late </w:t>
      </w:r>
      <w:r>
        <w:rPr>
          <w:rFonts w:ascii="Times New Roman" w:eastAsia="黑体" w:hAnsi="Times New Roman" w:cs="Times New Roman" w:hint="eastAsia"/>
          <w:color w:val="000000"/>
          <w:spacing w:val="15"/>
          <w:szCs w:val="21"/>
          <w:shd w:val="clear" w:color="auto" w:fill="FFFFFF"/>
        </w:rPr>
        <w:t>DKD</w:t>
      </w:r>
      <w:bookmarkEnd w:id="33"/>
    </w:p>
    <w:p w:rsidR="003D5E80" w:rsidRDefault="003D5E80" w:rsidP="00301A4C"/>
    <w:tbl>
      <w:tblPr>
        <w:tblStyle w:val="4"/>
        <w:tblW w:w="5000" w:type="pct"/>
        <w:tblBorders>
          <w:top w:val="single" w:sz="6" w:space="0" w:color="AEAAAA" w:themeColor="background2" w:themeShade="BF"/>
          <w:left w:val="single" w:sz="6" w:space="0" w:color="AEAAAA" w:themeColor="background2" w:themeShade="BF"/>
          <w:bottom w:val="single" w:sz="6" w:space="0" w:color="AEAAAA" w:themeColor="background2" w:themeShade="BF"/>
          <w:right w:val="single" w:sz="6" w:space="0" w:color="AEAAAA" w:themeColor="background2" w:themeShade="BF"/>
          <w:insideH w:val="single" w:sz="6" w:space="0" w:color="AEAAAA" w:themeColor="background2" w:themeShade="BF"/>
          <w:insideV w:val="single" w:sz="6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037"/>
        <w:gridCol w:w="2881"/>
        <w:gridCol w:w="2762"/>
        <w:gridCol w:w="842"/>
      </w:tblGrid>
      <w:tr w:rsidR="003D5E80" w:rsidRPr="009A0AEA" w:rsidTr="003D5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2037" w:type="dxa"/>
            <w:tcBorders>
              <w:bottom w:val="none" w:sz="0" w:space="0" w:color="auto"/>
            </w:tcBorders>
            <w:noWrap/>
            <w:vAlign w:val="center"/>
          </w:tcPr>
          <w:p w:rsidR="003D5E80" w:rsidRPr="003D5E80" w:rsidRDefault="003D5E80" w:rsidP="003D5E80">
            <w:pPr>
              <w:widowControl/>
              <w:jc w:val="center"/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</w:pPr>
            <w:bookmarkStart w:id="34" w:name="OLE_LINK1"/>
            <w:bookmarkStart w:id="35" w:name="OLE_LINK2"/>
            <w:r w:rsidRPr="003D5E80"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  <w:t>Characteristics</w:t>
            </w:r>
            <w:bookmarkEnd w:id="34"/>
            <w:bookmarkEnd w:id="35"/>
          </w:p>
        </w:tc>
        <w:tc>
          <w:tcPr>
            <w:tcW w:w="2881" w:type="dxa"/>
            <w:tcBorders>
              <w:bottom w:val="none" w:sz="0" w:space="0" w:color="auto"/>
            </w:tcBorders>
            <w:noWrap/>
            <w:vAlign w:val="center"/>
          </w:tcPr>
          <w:p w:rsidR="003D5E80" w:rsidRPr="003D5E80" w:rsidRDefault="003D5E80" w:rsidP="003D5E80">
            <w:pPr>
              <w:widowControl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FFFFFF" w:themeColor="background1"/>
                <w:kern w:val="0"/>
                <w:sz w:val="16"/>
                <w:szCs w:val="16"/>
              </w:rPr>
            </w:pPr>
            <w:r w:rsidRPr="003D5E80"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  <w:t>early DKD</w:t>
            </w:r>
          </w:p>
        </w:tc>
        <w:tc>
          <w:tcPr>
            <w:tcW w:w="2762" w:type="dxa"/>
            <w:tcBorders>
              <w:bottom w:val="none" w:sz="0" w:space="0" w:color="auto"/>
            </w:tcBorders>
            <w:noWrap/>
            <w:vAlign w:val="center"/>
          </w:tcPr>
          <w:p w:rsidR="003D5E80" w:rsidRPr="003D5E80" w:rsidRDefault="003D5E80" w:rsidP="003D5E80">
            <w:pPr>
              <w:widowControl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FFFFFF" w:themeColor="background1"/>
                <w:kern w:val="0"/>
                <w:sz w:val="16"/>
                <w:szCs w:val="16"/>
              </w:rPr>
            </w:pPr>
            <w:r w:rsidRPr="003D5E80"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  <w:t>late DKD</w:t>
            </w:r>
          </w:p>
        </w:tc>
        <w:tc>
          <w:tcPr>
            <w:tcW w:w="842" w:type="dxa"/>
            <w:tcBorders>
              <w:bottom w:val="none" w:sz="0" w:space="0" w:color="auto"/>
            </w:tcBorders>
            <w:noWrap/>
            <w:vAlign w:val="center"/>
          </w:tcPr>
          <w:p w:rsidR="003D5E80" w:rsidRPr="003D5E80" w:rsidRDefault="003D5E80" w:rsidP="003D5E80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FFFFFF" w:themeColor="background1"/>
                <w:kern w:val="0"/>
                <w:sz w:val="16"/>
                <w:szCs w:val="16"/>
              </w:rPr>
            </w:pPr>
            <w:r w:rsidRPr="003D5E80">
              <w:rPr>
                <w:rFonts w:ascii="Times New Roman" w:eastAsia="宋体" w:hAnsi="Times New Roman" w:cs="Times New Roman"/>
                <w:i/>
                <w:color w:val="FFFFFF" w:themeColor="background1"/>
                <w:kern w:val="0"/>
                <w:sz w:val="16"/>
                <w:szCs w:val="16"/>
              </w:rPr>
              <w:t>p</w:t>
            </w:r>
          </w:p>
        </w:tc>
      </w:tr>
      <w:tr w:rsidR="003D5E80" w:rsidRPr="009A0AEA" w:rsidTr="003D5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2037" w:type="dxa"/>
            <w:tcBorders>
              <w:bottom w:val="none" w:sz="0" w:space="0" w:color="auto"/>
            </w:tcBorders>
            <w:shd w:val="clear" w:color="auto" w:fill="AEAAAA" w:themeFill="background2" w:themeFillShade="BF"/>
            <w:noWrap/>
          </w:tcPr>
          <w:p w:rsidR="003D5E80" w:rsidRPr="009A0AEA" w:rsidRDefault="003D5E80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81" w:type="dxa"/>
            <w:tcBorders>
              <w:bottom w:val="none" w:sz="0" w:space="0" w:color="auto"/>
            </w:tcBorders>
            <w:shd w:val="clear" w:color="auto" w:fill="AEAAAA" w:themeFill="background2" w:themeFillShade="BF"/>
            <w:noWrap/>
          </w:tcPr>
          <w:p w:rsidR="003D5E80" w:rsidRPr="009A0AEA" w:rsidRDefault="003D5E80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N=162</w:t>
            </w:r>
          </w:p>
        </w:tc>
        <w:tc>
          <w:tcPr>
            <w:tcW w:w="2762" w:type="dxa"/>
            <w:tcBorders>
              <w:bottom w:val="none" w:sz="0" w:space="0" w:color="auto"/>
            </w:tcBorders>
            <w:shd w:val="clear" w:color="auto" w:fill="AEAAAA" w:themeFill="background2" w:themeFillShade="BF"/>
            <w:noWrap/>
          </w:tcPr>
          <w:p w:rsidR="003D5E80" w:rsidRPr="009A0AEA" w:rsidRDefault="003D5E80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N=112</w:t>
            </w:r>
          </w:p>
        </w:tc>
        <w:tc>
          <w:tcPr>
            <w:tcW w:w="842" w:type="dxa"/>
            <w:tcBorders>
              <w:bottom w:val="none" w:sz="0" w:space="0" w:color="auto"/>
            </w:tcBorders>
            <w:shd w:val="clear" w:color="auto" w:fill="AEAAAA" w:themeFill="background2" w:themeFillShade="BF"/>
            <w:noWrap/>
          </w:tcPr>
          <w:p w:rsidR="003D5E80" w:rsidRPr="009A0AEA" w:rsidRDefault="003D5E80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 (years)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62.17</w:t>
            </w:r>
            <w:r w:rsidRPr="009A0AEA">
              <w:rPr>
                <w:rFonts w:ascii="Times New Roman" w:eastAsia="宋体" w:hAnsi="Times New Roman" w:cs="Times New Roman"/>
                <w:color w:val="000000"/>
                <w:spacing w:val="15"/>
                <w:sz w:val="16"/>
                <w:szCs w:val="16"/>
                <w:shd w:val="clear" w:color="auto" w:fill="FFFFFF"/>
              </w:rPr>
              <w:t>±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11.73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64.42</w:t>
            </w:r>
            <w:r w:rsidRPr="009A0AEA">
              <w:rPr>
                <w:rFonts w:ascii="Times New Roman" w:eastAsia="宋体" w:hAnsi="Times New Roman" w:cs="Times New Roman"/>
                <w:color w:val="000000"/>
                <w:spacing w:val="15"/>
                <w:sz w:val="16"/>
                <w:szCs w:val="16"/>
                <w:shd w:val="clear" w:color="auto" w:fill="FFFFFF"/>
              </w:rPr>
              <w:t>±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11.67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0.12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hypertension (%)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113 (69.75)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98 (87.50)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49 (30.25)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14 (12.50)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gender (%)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0.97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female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65 (40.12)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46 (41.07)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male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97 (59.88)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66 (58.93)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height (cm)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169.00 [162.00, 175.00]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167.00 [160.00, 174.00]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weight (kg)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75.14 (13.81)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72.98 (16.67)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0.26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BMI (kg/m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25.94 [24.18, 27.81]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25.95 [23.20, 29.38]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0.89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SBP (mm Hg)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147.50 [134.00, 160.00]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160.00 [142.00, 172.00]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DBP(mm Hg)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85.00 [78.00, 90.75]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85.00 [78.00, 93.00]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0.48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1,5-AG</w:t>
            </w:r>
            <w:r w:rsidR="006C398C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(μg/ml)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1.26 [0.67, 2.79]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3.24 [2.10, 4.84]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UCRE (mmol/L)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68.18 [48.93, 116.43]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48.76 [36.00, 65.13]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ACR (mg/g)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84.90 [46.43, 351.80]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3577.53 [2297.80, 4894.67]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MAU (mg/L)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83.50 [35.42, 290.75]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1867.18 [911.30, 2455.34]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Scre (μmol/L)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76.50 [56.25, 108.50]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373.00 [257.75, 532.25]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Urea (μmol/L])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7.58 [6.02, 9.89]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22.24 [16.34, 26.71]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UA (μmol/L)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358.00 [290.00, 417.00]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452.00 [391.75, 514.75]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eGFR (ml/min*1.73m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85.17 [55.49, 102.31]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12.84 [8.27, 17.80]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HDL (mmol/L)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 [0.83, 1.20]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0.91 [0.69, 1.10]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LDL (mmol/L)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2.79 [2.10, 3.35]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2.52 [1.77, 3.22]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TG (mmol/L)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1.81 [1.22, 2.70]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1.45 [1.11, 2.24]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TC (mmol/L)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4.87 [4.02, 5.80]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4.57 [3.41, 5.80]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0.12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Glu (mmol/L)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7.80 [5.79, 10.01]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5.25 [4.33, 6.97]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HbA1c (%)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9.10 [7.90, 10.70]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6.80 [5.88, 7.50]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063FDF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:0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58.21 [36.77, 88.50]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34.14 [25.84, 56.14]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C16</w:t>
            </w:r>
            <w:r w:rsidR="00063FDF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:0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4738.04 [3947.99, 5558.03]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4801.74 [4192.25, 5857.24]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0.16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C16:1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127.94 [86.01, 179.29]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97.80 [72.05, 131.27]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C18:3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151.55 [110.77, 214.37]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121.41 [83.60, 176.22]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C18:2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5269.15 [3997.08, 6798.60]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4965.86 [3512.22, 7015.65]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0.39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C18:1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2270.16 [1592.33, 2960.56]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2151.64 [1645.18, 3023.32]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0.77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C18:0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1609.10 [1361.71, 1865.17]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1699.63 [1460.89, 2034.33]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C20:5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103.42 [59.92, 182.38]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66.21 [34.82, 105.14]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C20:4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1670.35 [1188.83, 2627.26]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1514.55 [1072.50, 2655.44]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C20:3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132.49 [103.73, 173.27]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117.74 [89.92, 162.47]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C20:2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29.02 [22.67, 38.90]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28.48 [22.23, 37.66]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0.78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C20:1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15.71 [12.34, 21.61]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15.76 [11.95, 21.31]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0.74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C20</w:t>
            </w:r>
            <w:r w:rsidR="00063FDF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:0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40.43 [31.02, 49.33]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47.00 [37.43, 60.27]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C22:6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404.79 [269.18, 906.99]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380.00 [227.86, 655.95]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C22:5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90.07 [62.38, 153.18]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82.54 [57.29, 147.29]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0.37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C22:4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26.50 [18.88, 36.03]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25.03 [18.90, 42.10]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0.78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C22</w:t>
            </w:r>
            <w:r w:rsidR="00063FDF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:0</w:t>
            </w: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45.82 [31.08, 60.25]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45.16 [33.45, 73.35]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C24:1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77.35 [59.72, 98.92]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93.42 [75.31, 118.83]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C24</w:t>
            </w:r>
            <w:r w:rsidR="00063FDF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:0 </w:t>
            </w:r>
            <w:bookmarkStart w:id="36" w:name="_GoBack"/>
            <w:bookmarkEnd w:id="36"/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49.04 [33.61, 60.30]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48.09 [36.91, 72.18]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bookmarkStart w:id="37" w:name="OLE_LINK31"/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ω3/ω6</w:t>
            </w:r>
            <w:bookmarkEnd w:id="37"/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0.11 [0.08, 0.14]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0.09 [0.07, 0.11]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Triene /Tetraene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 [0.01, 0.02]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 [0.01, 0.02]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0.53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TotalSFA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6578.69 [5492.40, 7563.39]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6749.28 [5862.51, 8079.06]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TotalMUFA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2486.21 [1785.86, 3262.38]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2376.03 [1828.20, 3282.17]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0.69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TotalPUFA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8032.20 [5762.24, 11250.06]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7270.40 [5202.36, 10624.33]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TotalFA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17437.30 [14027.38, 21425.36]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16714.72 [13581.92, 21740.62]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0.6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Tω3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710.44 [461.88, 1267.47]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570.06 [360.54, 906.39]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370595" w:rsidRPr="009A0AEA" w:rsidTr="003D5E80">
        <w:trPr>
          <w:trHeight w:val="270"/>
        </w:trPr>
        <w:tc>
          <w:tcPr>
            <w:tcW w:w="2037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Tω6 </w:t>
            </w:r>
            <w:r w:rsidR="00932132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(nmol/ml)</w:t>
            </w:r>
          </w:p>
        </w:tc>
        <w:tc>
          <w:tcPr>
            <w:tcW w:w="2881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7010.43 [5159.28, 9697.35]</w:t>
            </w:r>
          </w:p>
        </w:tc>
        <w:tc>
          <w:tcPr>
            <w:tcW w:w="276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6422.10 [4640.67, 9213.63]</w:t>
            </w:r>
          </w:p>
        </w:tc>
        <w:tc>
          <w:tcPr>
            <w:tcW w:w="842" w:type="dxa"/>
            <w:noWrap/>
          </w:tcPr>
          <w:p w:rsidR="00370595" w:rsidRPr="009A0AEA" w:rsidRDefault="00370595" w:rsidP="00131E23">
            <w:pPr>
              <w:widowControl/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0.31</w:t>
            </w:r>
          </w:p>
        </w:tc>
      </w:tr>
    </w:tbl>
    <w:p w:rsidR="003D5E80" w:rsidRDefault="003D5E80" w:rsidP="009A0AEA">
      <w:pPr>
        <w:pStyle w:val="a3"/>
        <w:shd w:val="clear" w:color="auto" w:fill="FFFFFF"/>
        <w:spacing w:beforeAutospacing="0" w:afterAutospacing="0" w:line="360" w:lineRule="auto"/>
        <w:jc w:val="both"/>
        <w:rPr>
          <w:rFonts w:ascii="Times New Roman" w:hAnsi="Times New Roman" w:hint="eastAsia"/>
          <w:sz w:val="21"/>
          <w:szCs w:val="21"/>
        </w:rPr>
      </w:pPr>
    </w:p>
    <w:p w:rsidR="00DA4D36" w:rsidRPr="009A0AEA" w:rsidRDefault="00DA4D36" w:rsidP="009A0AEA">
      <w:pPr>
        <w:pStyle w:val="a3"/>
        <w:shd w:val="clear" w:color="auto" w:fill="FFFFFF"/>
        <w:spacing w:beforeAutospacing="0" w:afterAutospacing="0" w:line="360" w:lineRule="auto"/>
        <w:jc w:val="both"/>
        <w:rPr>
          <w:rFonts w:ascii="Times New Roman" w:hAnsi="Times New Roman"/>
          <w:sz w:val="21"/>
          <w:szCs w:val="21"/>
        </w:rPr>
      </w:pPr>
      <w:r w:rsidRPr="009A0AEA">
        <w:rPr>
          <w:rFonts w:ascii="Times New Roman" w:hAnsi="Times New Roman"/>
          <w:sz w:val="21"/>
          <w:szCs w:val="21"/>
        </w:rPr>
        <w:t xml:space="preserve">Abbreviations: BMI, body mass index; 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DBP, </w:t>
      </w:r>
      <w:r w:rsidRPr="009A0AEA">
        <w:rPr>
          <w:rFonts w:ascii="Times New Roman" w:eastAsia="宋体" w:hAnsi="Times New Roman"/>
          <w:spacing w:val="15"/>
          <w:sz w:val="21"/>
          <w:szCs w:val="21"/>
        </w:rPr>
        <w:t>diastolic blood pressure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 ; </w:t>
      </w:r>
      <w:r w:rsidRPr="009A0AEA">
        <w:rPr>
          <w:rFonts w:ascii="Times New Roman" w:eastAsia="宋体" w:hAnsi="Times New Roman"/>
          <w:spacing w:val="15"/>
          <w:sz w:val="21"/>
          <w:szCs w:val="21"/>
        </w:rPr>
        <w:t>SBP,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 systolic </w:t>
      </w:r>
      <w:r w:rsidRPr="009A0AEA">
        <w:rPr>
          <w:rFonts w:ascii="Times New Roman" w:eastAsia="宋体" w:hAnsi="Times New Roman"/>
          <w:spacing w:val="15"/>
          <w:sz w:val="21"/>
          <w:szCs w:val="21"/>
        </w:rPr>
        <w:t>diastolic blood pressure;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  MAU ,urinary microalbumin;  ACR , urine albumin-creatinine ratio ; UCRE , urinary creatinine; Scr</w:t>
      </w:r>
      <w:r w:rsidR="00EF5C39" w:rsidRPr="009A0AEA">
        <w:rPr>
          <w:rFonts w:ascii="Times New Roman" w:eastAsia="宋体" w:hAnsi="Times New Roman" w:hint="eastAsia"/>
          <w:sz w:val="21"/>
          <w:szCs w:val="21"/>
          <w:lang w:bidi="ar"/>
        </w:rPr>
        <w:t>e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 , serum creatinine; UA, uric acid; eGFR, estimated glomerular filtration rate; Glu, glucose;</w:t>
      </w:r>
      <w:r w:rsidRPr="009A0AEA">
        <w:rPr>
          <w:rFonts w:ascii="Times New Roman" w:hAnsi="Times New Roman"/>
          <w:sz w:val="21"/>
          <w:szCs w:val="21"/>
        </w:rPr>
        <w:t xml:space="preserve"> HbAlc,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 xml:space="preserve"> glycated hemoglobin</w:t>
      </w:r>
      <w:r w:rsidRPr="009A0AEA">
        <w:rPr>
          <w:rFonts w:ascii="Times New Roman" w:hAnsi="Times New Roman"/>
          <w:sz w:val="21"/>
          <w:szCs w:val="21"/>
        </w:rPr>
        <w:t>; HDLC, high-density lipoprotein cholesterol; LDLC, low-density lipoprotein cholesterol</w:t>
      </w:r>
      <w:r w:rsidRPr="009A0AEA">
        <w:rPr>
          <w:rFonts w:ascii="Times New Roman" w:hAnsi="Times New Roman"/>
          <w:sz w:val="21"/>
          <w:szCs w:val="21"/>
        </w:rPr>
        <w:t>；</w:t>
      </w:r>
      <w:r w:rsidRPr="009A0AEA">
        <w:rPr>
          <w:rFonts w:ascii="Times New Roman" w:hAnsi="Times New Roman"/>
          <w:sz w:val="21"/>
          <w:szCs w:val="21"/>
        </w:rPr>
        <w:t xml:space="preserve">TC, total cholesterl;  TG, triacylglycerol; 1,5-AG, 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>1,5-anhydroglucitol.</w:t>
      </w:r>
    </w:p>
    <w:p w:rsidR="00595982" w:rsidRPr="00DA4D36" w:rsidRDefault="00595982">
      <w:pPr>
        <w:sectPr w:rsidR="00595982" w:rsidRPr="00DA4D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8664B" w:rsidRDefault="00595982" w:rsidP="00301A4C">
      <w:pPr>
        <w:rPr>
          <w:rFonts w:ascii="Times New Roman" w:eastAsia="黑体" w:hAnsi="Times New Roman" w:cs="Times New Roman" w:hint="eastAsia"/>
          <w:color w:val="000000"/>
          <w:spacing w:val="15"/>
          <w:sz w:val="24"/>
          <w:shd w:val="clear" w:color="auto" w:fill="FFFFFF"/>
        </w:rPr>
      </w:pPr>
      <w:r w:rsidRPr="009A0AEA">
        <w:rPr>
          <w:rFonts w:ascii="Times New Roman" w:eastAsia="黑体" w:hAnsi="Times New Roman"/>
          <w:color w:val="000000"/>
          <w:spacing w:val="15"/>
          <w:sz w:val="24"/>
        </w:rPr>
        <w:lastRenderedPageBreak/>
        <w:t>Supplementary</w:t>
      </w:r>
      <w:r w:rsidRPr="009A0AEA">
        <w:rPr>
          <w:rFonts w:ascii="Times New Roman" w:eastAsia="黑体" w:hAnsi="Times New Roman" w:hint="eastAsia"/>
          <w:color w:val="000000"/>
          <w:spacing w:val="15"/>
          <w:sz w:val="24"/>
        </w:rPr>
        <w:t xml:space="preserve"> </w:t>
      </w:r>
      <w:r w:rsidRPr="009A0AEA">
        <w:rPr>
          <w:rFonts w:ascii="Times New Roman" w:eastAsia="黑体" w:hAnsi="Times New Roman"/>
          <w:color w:val="000000"/>
          <w:spacing w:val="15"/>
          <w:sz w:val="24"/>
        </w:rPr>
        <w:t>Table S</w:t>
      </w:r>
      <w:r w:rsidR="002D686E" w:rsidRPr="009A0AEA">
        <w:rPr>
          <w:rFonts w:ascii="Times New Roman" w:eastAsia="黑体" w:hAnsi="Times New Roman" w:hint="eastAsia"/>
          <w:color w:val="000000"/>
          <w:spacing w:val="15"/>
          <w:sz w:val="24"/>
        </w:rPr>
        <w:t>5</w:t>
      </w:r>
      <w:r w:rsidRPr="009A0AEA">
        <w:rPr>
          <w:rFonts w:ascii="Times New Roman" w:eastAsia="黑体" w:hAnsi="Times New Roman" w:cs="Times New Roman"/>
          <w:color w:val="000000"/>
          <w:spacing w:val="15"/>
          <w:sz w:val="24"/>
          <w:shd w:val="clear" w:color="auto" w:fill="FFFFFF"/>
        </w:rPr>
        <w:t xml:space="preserve"> Correlation between 1,5-AG and renal function</w:t>
      </w:r>
    </w:p>
    <w:p w:rsidR="003D5E80" w:rsidRPr="009A0AEA" w:rsidRDefault="003D5E80" w:rsidP="00301A4C">
      <w:pPr>
        <w:rPr>
          <w:sz w:val="24"/>
        </w:rPr>
      </w:pPr>
    </w:p>
    <w:tbl>
      <w:tblPr>
        <w:tblStyle w:val="4"/>
        <w:tblW w:w="5000" w:type="pct"/>
        <w:tblBorders>
          <w:top w:val="single" w:sz="6" w:space="0" w:color="AEAAAA" w:themeColor="background2" w:themeShade="BF"/>
          <w:left w:val="single" w:sz="6" w:space="0" w:color="AEAAAA" w:themeColor="background2" w:themeShade="BF"/>
          <w:bottom w:val="single" w:sz="6" w:space="0" w:color="AEAAAA" w:themeColor="background2" w:themeShade="BF"/>
          <w:right w:val="single" w:sz="6" w:space="0" w:color="AEAAAA" w:themeColor="background2" w:themeShade="BF"/>
          <w:insideH w:val="single" w:sz="6" w:space="0" w:color="AEAAAA" w:themeColor="background2" w:themeShade="BF"/>
          <w:insideV w:val="single" w:sz="6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842"/>
        <w:gridCol w:w="2840"/>
        <w:gridCol w:w="2840"/>
      </w:tblGrid>
      <w:tr w:rsidR="00EF5C39" w:rsidRPr="009A0AEA" w:rsidTr="003D5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tcW w:w="2813" w:type="dxa"/>
            <w:tcBorders>
              <w:bottom w:val="none" w:sz="0" w:space="0" w:color="auto"/>
            </w:tcBorders>
            <w:shd w:val="clear" w:color="auto" w:fill="767171" w:themeFill="background2" w:themeFillShade="80"/>
            <w:noWrap/>
          </w:tcPr>
          <w:p w:rsidR="00EF5C39" w:rsidRPr="003D5E80" w:rsidRDefault="00EF5C39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</w:pPr>
            <w:r w:rsidRPr="003D5E80"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  <w:t>Characteristics</w:t>
            </w:r>
          </w:p>
        </w:tc>
        <w:tc>
          <w:tcPr>
            <w:tcW w:w="5624" w:type="dxa"/>
            <w:gridSpan w:val="2"/>
            <w:tcBorders>
              <w:bottom w:val="none" w:sz="0" w:space="0" w:color="auto"/>
            </w:tcBorders>
            <w:shd w:val="clear" w:color="auto" w:fill="767171" w:themeFill="background2" w:themeFillShade="80"/>
            <w:noWrap/>
          </w:tcPr>
          <w:p w:rsidR="00EF5C39" w:rsidRPr="003D5E80" w:rsidRDefault="00EF5C39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FFFFFF" w:themeColor="background1"/>
                <w:kern w:val="0"/>
                <w:sz w:val="16"/>
                <w:szCs w:val="16"/>
              </w:rPr>
            </w:pPr>
            <w:r w:rsidRPr="003D5E80">
              <w:rPr>
                <w:rFonts w:ascii="Times New Roman" w:eastAsia="宋体" w:hAnsi="Times New Roman" w:cs="Times New Roman" w:hint="eastAsia"/>
                <w:b w:val="0"/>
                <w:bCs w:val="0"/>
                <w:color w:val="FFFFFF" w:themeColor="background1"/>
                <w:kern w:val="0"/>
                <w:sz w:val="16"/>
                <w:szCs w:val="16"/>
              </w:rPr>
              <w:t>1,5-AG</w:t>
            </w:r>
          </w:p>
        </w:tc>
      </w:tr>
      <w:tr w:rsidR="00EF5C39" w:rsidRPr="009A0AEA" w:rsidTr="003D5E80">
        <w:trPr>
          <w:trHeight w:val="346"/>
        </w:trPr>
        <w:tc>
          <w:tcPr>
            <w:tcW w:w="2813" w:type="dxa"/>
            <w:shd w:val="clear" w:color="auto" w:fill="AEAAAA" w:themeFill="background2" w:themeFillShade="BF"/>
            <w:noWrap/>
          </w:tcPr>
          <w:p w:rsidR="00EF5C39" w:rsidRPr="009A0AEA" w:rsidRDefault="00EF5C39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2" w:type="dxa"/>
            <w:shd w:val="clear" w:color="auto" w:fill="AEAAAA" w:themeFill="background2" w:themeFillShade="BF"/>
            <w:noWrap/>
          </w:tcPr>
          <w:p w:rsidR="00EF5C39" w:rsidRPr="009A0AEA" w:rsidRDefault="00EF5C39" w:rsidP="00131E2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r</w:t>
            </w:r>
          </w:p>
        </w:tc>
        <w:tc>
          <w:tcPr>
            <w:tcW w:w="2812" w:type="dxa"/>
            <w:shd w:val="clear" w:color="auto" w:fill="AEAAAA" w:themeFill="background2" w:themeFillShade="BF"/>
          </w:tcPr>
          <w:p w:rsidR="00EF5C39" w:rsidRPr="009A0AEA" w:rsidRDefault="00EF5C39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595982" w:rsidRPr="009A0AEA" w:rsidTr="003D5E80">
        <w:trPr>
          <w:trHeight w:val="20"/>
        </w:trPr>
        <w:tc>
          <w:tcPr>
            <w:tcW w:w="2813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HDL</w:t>
            </w:r>
            <w:r w:rsidR="006C398C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(mmol/L)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-0.17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</w:tr>
      <w:tr w:rsidR="00595982" w:rsidRPr="009A0AEA" w:rsidTr="003D5E80">
        <w:trPr>
          <w:trHeight w:val="20"/>
        </w:trPr>
        <w:tc>
          <w:tcPr>
            <w:tcW w:w="2813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LDL</w:t>
            </w:r>
            <w:r w:rsidR="006C398C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(mmol/L)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-0.24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595982" w:rsidRPr="009A0AEA" w:rsidTr="003D5E80">
        <w:trPr>
          <w:trHeight w:val="20"/>
        </w:trPr>
        <w:tc>
          <w:tcPr>
            <w:tcW w:w="2813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TG</w:t>
            </w:r>
            <w:r w:rsidR="006C398C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(mmol/L)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-0.24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595982" w:rsidRPr="009A0AEA" w:rsidTr="003D5E80">
        <w:trPr>
          <w:trHeight w:val="20"/>
        </w:trPr>
        <w:tc>
          <w:tcPr>
            <w:tcW w:w="2813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TC</w:t>
            </w:r>
            <w:r w:rsidR="006C398C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(mmol/L)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-0.24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595982" w:rsidRPr="009A0AEA" w:rsidTr="003D5E80">
        <w:trPr>
          <w:trHeight w:val="20"/>
        </w:trPr>
        <w:tc>
          <w:tcPr>
            <w:tcW w:w="2813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Scre</w:t>
            </w:r>
            <w:r w:rsidR="006C398C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(μmol/L)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0.46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595982" w:rsidRPr="009A0AEA" w:rsidTr="003D5E80">
        <w:trPr>
          <w:trHeight w:val="20"/>
        </w:trPr>
        <w:tc>
          <w:tcPr>
            <w:tcW w:w="2813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Urea</w:t>
            </w:r>
            <w:r w:rsidR="006C398C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(μmol/L)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0.47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595982" w:rsidRPr="009A0AEA" w:rsidTr="003D5E80">
        <w:trPr>
          <w:trHeight w:val="20"/>
        </w:trPr>
        <w:tc>
          <w:tcPr>
            <w:tcW w:w="2813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UA</w:t>
            </w:r>
            <w:r w:rsidR="006C398C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(μmol/L)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0.37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595982" w:rsidRPr="009A0AEA" w:rsidTr="003D5E80">
        <w:trPr>
          <w:trHeight w:val="20"/>
        </w:trPr>
        <w:tc>
          <w:tcPr>
            <w:tcW w:w="2813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eGFR</w:t>
            </w:r>
            <w:r w:rsidR="006C398C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(ml/min*1.73m</w:t>
            </w:r>
            <w:r w:rsidR="006C398C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r w:rsidR="006C398C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-0.48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  <w:tr w:rsidR="00595982" w:rsidRPr="009A0AEA" w:rsidTr="003D5E80">
        <w:trPr>
          <w:trHeight w:val="20"/>
        </w:trPr>
        <w:tc>
          <w:tcPr>
            <w:tcW w:w="2813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Glu</w:t>
            </w:r>
            <w:r w:rsidR="006C398C"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(mmol/L)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-0.4</w:t>
            </w:r>
          </w:p>
        </w:tc>
        <w:tc>
          <w:tcPr>
            <w:tcW w:w="2812" w:type="dxa"/>
            <w:noWrap/>
            <w:hideMark/>
          </w:tcPr>
          <w:p w:rsidR="00595982" w:rsidRPr="009A0AEA" w:rsidRDefault="00595982" w:rsidP="00131E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9A0AE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&lt;0.01</w:t>
            </w:r>
          </w:p>
        </w:tc>
      </w:tr>
    </w:tbl>
    <w:p w:rsidR="003D5E80" w:rsidRDefault="003D5E80" w:rsidP="009A0AEA">
      <w:pPr>
        <w:pStyle w:val="a3"/>
        <w:shd w:val="clear" w:color="auto" w:fill="FFFFFF"/>
        <w:spacing w:beforeAutospacing="0" w:afterAutospacing="0" w:line="360" w:lineRule="auto"/>
        <w:jc w:val="both"/>
        <w:rPr>
          <w:rFonts w:ascii="Times New Roman" w:hAnsi="Times New Roman" w:hint="eastAsia"/>
          <w:sz w:val="21"/>
          <w:szCs w:val="21"/>
        </w:rPr>
      </w:pPr>
    </w:p>
    <w:p w:rsidR="00DA4D36" w:rsidRPr="009A0AEA" w:rsidRDefault="00DA4D36" w:rsidP="009A0AEA">
      <w:pPr>
        <w:pStyle w:val="a3"/>
        <w:shd w:val="clear" w:color="auto" w:fill="FFFFFF"/>
        <w:spacing w:beforeAutospacing="0" w:afterAutospacing="0" w:line="360" w:lineRule="auto"/>
        <w:jc w:val="both"/>
        <w:rPr>
          <w:rFonts w:ascii="Times New Roman" w:hAnsi="Times New Roman"/>
          <w:sz w:val="21"/>
          <w:szCs w:val="21"/>
        </w:rPr>
      </w:pPr>
      <w:r w:rsidRPr="009A0AEA">
        <w:rPr>
          <w:rFonts w:ascii="Times New Roman" w:hAnsi="Times New Roman"/>
          <w:sz w:val="21"/>
          <w:szCs w:val="21"/>
        </w:rPr>
        <w:t xml:space="preserve">Abbreviations: 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>Scre , serum creatinine; UA, uric acid; eGFR, estimated glomerular filtration rate; Glu, glucose;</w:t>
      </w:r>
      <w:r w:rsidRPr="009A0AEA">
        <w:rPr>
          <w:rFonts w:ascii="Times New Roman" w:hAnsi="Times New Roman"/>
          <w:sz w:val="21"/>
          <w:szCs w:val="21"/>
        </w:rPr>
        <w:t xml:space="preserve"> HDLC, high-density lipoprotein cholesterol; LDLC, low-density lipoprotein cholesterol</w:t>
      </w:r>
      <w:r w:rsidRPr="009A0AEA">
        <w:rPr>
          <w:rFonts w:ascii="Times New Roman" w:hAnsi="Times New Roman"/>
          <w:sz w:val="21"/>
          <w:szCs w:val="21"/>
        </w:rPr>
        <w:t>；</w:t>
      </w:r>
      <w:r w:rsidRPr="009A0AEA">
        <w:rPr>
          <w:rFonts w:ascii="Times New Roman" w:hAnsi="Times New Roman"/>
          <w:sz w:val="21"/>
          <w:szCs w:val="21"/>
        </w:rPr>
        <w:t xml:space="preserve">TC, total cholesterl;  TG, triacylglycerol; 1,5-AG, </w:t>
      </w:r>
      <w:r w:rsidRPr="009A0AEA">
        <w:rPr>
          <w:rFonts w:ascii="Times New Roman" w:eastAsia="宋体" w:hAnsi="Times New Roman"/>
          <w:sz w:val="21"/>
          <w:szCs w:val="21"/>
          <w:lang w:bidi="ar"/>
        </w:rPr>
        <w:t>1,5-anhydroglucitol.</w:t>
      </w:r>
    </w:p>
    <w:p w:rsidR="0048664B" w:rsidRPr="00DA4D36" w:rsidRDefault="0048664B"/>
    <w:sectPr w:rsidR="0048664B" w:rsidRPr="00DA4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11E" w:rsidRDefault="007E311E" w:rsidP="00595982">
      <w:r>
        <w:separator/>
      </w:r>
    </w:p>
  </w:endnote>
  <w:endnote w:type="continuationSeparator" w:id="0">
    <w:p w:rsidR="007E311E" w:rsidRDefault="007E311E" w:rsidP="0059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11E" w:rsidRDefault="007E311E" w:rsidP="00595982">
      <w:r>
        <w:separator/>
      </w:r>
    </w:p>
  </w:footnote>
  <w:footnote w:type="continuationSeparator" w:id="0">
    <w:p w:rsidR="007E311E" w:rsidRDefault="007E311E" w:rsidP="00595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58CF6"/>
    <w:rsid w:val="6F358CF6"/>
    <w:rsid w:val="9EDF579B"/>
    <w:rsid w:val="DF7421CF"/>
    <w:rsid w:val="FDFFD00B"/>
    <w:rsid w:val="000234CD"/>
    <w:rsid w:val="00063FDF"/>
    <w:rsid w:val="00131E23"/>
    <w:rsid w:val="00173055"/>
    <w:rsid w:val="001C4EA5"/>
    <w:rsid w:val="001D2A2F"/>
    <w:rsid w:val="00206D6E"/>
    <w:rsid w:val="00220388"/>
    <w:rsid w:val="002B320F"/>
    <w:rsid w:val="002D686E"/>
    <w:rsid w:val="002E4C51"/>
    <w:rsid w:val="00301A4C"/>
    <w:rsid w:val="00370595"/>
    <w:rsid w:val="00386D33"/>
    <w:rsid w:val="003D5E80"/>
    <w:rsid w:val="00405FEE"/>
    <w:rsid w:val="0048664B"/>
    <w:rsid w:val="004A7ADD"/>
    <w:rsid w:val="00501092"/>
    <w:rsid w:val="00575507"/>
    <w:rsid w:val="005836A6"/>
    <w:rsid w:val="00595982"/>
    <w:rsid w:val="005A6F38"/>
    <w:rsid w:val="005F2988"/>
    <w:rsid w:val="00656EBB"/>
    <w:rsid w:val="0068259F"/>
    <w:rsid w:val="006C398C"/>
    <w:rsid w:val="006C40F7"/>
    <w:rsid w:val="00700EE4"/>
    <w:rsid w:val="00725E41"/>
    <w:rsid w:val="007A0784"/>
    <w:rsid w:val="007C543C"/>
    <w:rsid w:val="007D2BE6"/>
    <w:rsid w:val="007E311E"/>
    <w:rsid w:val="00932132"/>
    <w:rsid w:val="009716EE"/>
    <w:rsid w:val="009A0AEA"/>
    <w:rsid w:val="00A03B6D"/>
    <w:rsid w:val="00B15883"/>
    <w:rsid w:val="00B60D6F"/>
    <w:rsid w:val="00B774B6"/>
    <w:rsid w:val="00B80F94"/>
    <w:rsid w:val="00BB45A0"/>
    <w:rsid w:val="00DA4D36"/>
    <w:rsid w:val="00E45CA3"/>
    <w:rsid w:val="00E720C0"/>
    <w:rsid w:val="00EC1A14"/>
    <w:rsid w:val="00EF5C39"/>
    <w:rsid w:val="00FD7956"/>
    <w:rsid w:val="5FFEAE64"/>
    <w:rsid w:val="65FFA792"/>
    <w:rsid w:val="6F358CF6"/>
    <w:rsid w:val="7763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0"/>
    <w:rsid w:val="00595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5982"/>
    <w:rPr>
      <w:kern w:val="2"/>
      <w:sz w:val="18"/>
      <w:szCs w:val="18"/>
    </w:rPr>
  </w:style>
  <w:style w:type="paragraph" w:styleId="a5">
    <w:name w:val="footer"/>
    <w:basedOn w:val="a"/>
    <w:link w:val="Char1"/>
    <w:rsid w:val="00595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95982"/>
    <w:rPr>
      <w:kern w:val="2"/>
      <w:sz w:val="18"/>
      <w:szCs w:val="18"/>
    </w:rPr>
  </w:style>
  <w:style w:type="table" w:styleId="2">
    <w:name w:val="Table Colorful 2"/>
    <w:basedOn w:val="a1"/>
    <w:rsid w:val="00B15883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B1588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rsid w:val="00725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普通(网站) Char"/>
    <w:basedOn w:val="a0"/>
    <w:link w:val="a3"/>
    <w:rsid w:val="00DA4D36"/>
    <w:rPr>
      <w:rFonts w:cs="Times New Roman"/>
      <w:sz w:val="24"/>
      <w:szCs w:val="24"/>
    </w:rPr>
  </w:style>
  <w:style w:type="table" w:styleId="a7">
    <w:name w:val="Table Contemporary"/>
    <w:basedOn w:val="a1"/>
    <w:rsid w:val="00DA4D36"/>
    <w:pPr>
      <w:widowControl w:val="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40">
    <w:name w:val="Table Columns 4"/>
    <w:basedOn w:val="a1"/>
    <w:rsid w:val="003D5E80"/>
    <w:pPr>
      <w:widowControl w:val="0"/>
      <w:jc w:val="both"/>
    </w:pPr>
    <w:rPr>
      <w:rFonts w:ascii="Times New Roman" w:eastAsia="宋体" w:hAnsi="Times New Roman" w:cs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0"/>
    <w:rsid w:val="00595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5982"/>
    <w:rPr>
      <w:kern w:val="2"/>
      <w:sz w:val="18"/>
      <w:szCs w:val="18"/>
    </w:rPr>
  </w:style>
  <w:style w:type="paragraph" w:styleId="a5">
    <w:name w:val="footer"/>
    <w:basedOn w:val="a"/>
    <w:link w:val="Char1"/>
    <w:rsid w:val="00595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95982"/>
    <w:rPr>
      <w:kern w:val="2"/>
      <w:sz w:val="18"/>
      <w:szCs w:val="18"/>
    </w:rPr>
  </w:style>
  <w:style w:type="table" w:styleId="2">
    <w:name w:val="Table Colorful 2"/>
    <w:basedOn w:val="a1"/>
    <w:rsid w:val="00B15883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B1588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rsid w:val="00725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普通(网站) Char"/>
    <w:basedOn w:val="a0"/>
    <w:link w:val="a3"/>
    <w:rsid w:val="00DA4D36"/>
    <w:rPr>
      <w:rFonts w:cs="Times New Roman"/>
      <w:sz w:val="24"/>
      <w:szCs w:val="24"/>
    </w:rPr>
  </w:style>
  <w:style w:type="table" w:styleId="a7">
    <w:name w:val="Table Contemporary"/>
    <w:basedOn w:val="a1"/>
    <w:rsid w:val="00DA4D36"/>
    <w:pPr>
      <w:widowControl w:val="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40">
    <w:name w:val="Table Columns 4"/>
    <w:basedOn w:val="a1"/>
    <w:rsid w:val="003D5E80"/>
    <w:pPr>
      <w:widowControl w:val="0"/>
      <w:jc w:val="both"/>
    </w:pPr>
    <w:rPr>
      <w:rFonts w:ascii="Times New Roman" w:eastAsia="宋体" w:hAnsi="Times New Roman" w:cs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A3BF-EF42-418F-90AD-D1E4F2FE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2347</Words>
  <Characters>13380</Characters>
  <Application>Microsoft Office Word</Application>
  <DocSecurity>0</DocSecurity>
  <Lines>111</Lines>
  <Paragraphs>31</Paragraphs>
  <ScaleCrop>false</ScaleCrop>
  <Company/>
  <LinksUpToDate>false</LinksUpToDate>
  <CharactersWithSpaces>15696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曹鹏龙</dc:creator>
  <cp:lastModifiedBy>Windows 用户</cp:lastModifiedBy>
  <cp:revision>14</cp:revision>
  <dcterms:created xsi:type="dcterms:W3CDTF">2025-04-17T13:27:00Z</dcterms:created>
  <dcterms:modified xsi:type="dcterms:W3CDTF">2025-06-21T07:02:00Z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49CF99EBAD88CF14C8E0B967F08B45C9_41</vt:lpwstr>
  </property>
</Properties>
</file>