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2EF98" w14:textId="77777777" w:rsidR="0077229B" w:rsidRPr="0067672F" w:rsidRDefault="0077229B" w:rsidP="0077229B">
      <w:pPr>
        <w:spacing w:line="480" w:lineRule="auto"/>
        <w:jc w:val="both"/>
        <w:rPr>
          <w:rFonts w:ascii="Times New Roman" w:eastAsia="Arial" w:hAnsi="Times New Roman" w:cs="Times New Roman"/>
          <w:b/>
          <w:noProof/>
          <w:color w:val="000000"/>
          <w:sz w:val="20"/>
          <w:szCs w:val="20"/>
        </w:rPr>
      </w:pPr>
      <w:r w:rsidRPr="0067672F">
        <w:rPr>
          <w:rFonts w:ascii="Times New Roman" w:hAnsi="Times New Roman" w:cs="Times New Roman"/>
          <w:b/>
          <w:noProof/>
          <w:sz w:val="20"/>
          <w:szCs w:val="20"/>
        </w:rPr>
        <w:t>Appendix</w:t>
      </w:r>
    </w:p>
    <w:p w14:paraId="2A5E77BB" w14:textId="77777777" w:rsidR="0077229B" w:rsidRPr="0067672F" w:rsidRDefault="0077229B" w:rsidP="0077229B">
      <w:pPr>
        <w:keepNext/>
        <w:spacing w:after="200" w:line="480" w:lineRule="auto"/>
        <w:jc w:val="both"/>
        <w:rPr>
          <w:rFonts w:ascii="Times New Roman" w:eastAsia="Arial" w:hAnsi="Times New Roman" w:cs="Times New Roman"/>
          <w:noProof/>
          <w:sz w:val="20"/>
          <w:szCs w:val="20"/>
        </w:rPr>
      </w:pPr>
      <w:r w:rsidRPr="0067672F">
        <w:rPr>
          <w:rFonts w:ascii="Times New Roman" w:eastAsia="Arial" w:hAnsi="Times New Roman" w:cs="Times New Roman"/>
          <w:b/>
          <w:noProof/>
          <w:sz w:val="20"/>
          <w:szCs w:val="20"/>
        </w:rPr>
        <w:t>Supplementary Table 1</w:t>
      </w:r>
      <w:r>
        <w:rPr>
          <w:rFonts w:ascii="Times New Roman" w:eastAsia="Arial" w:hAnsi="Times New Roman" w:cs="Times New Roman"/>
          <w:b/>
          <w:noProof/>
          <w:sz w:val="20"/>
          <w:szCs w:val="20"/>
        </w:rPr>
        <w:t xml:space="preserve">. </w:t>
      </w:r>
      <w:r w:rsidRPr="0067163C">
        <w:rPr>
          <w:rFonts w:ascii="Times New Roman" w:eastAsia="Arial" w:hAnsi="Times New Roman" w:cs="Times New Roman"/>
          <w:bCs/>
          <w:noProof/>
          <w:sz w:val="20"/>
          <w:szCs w:val="20"/>
        </w:rPr>
        <w:t>List of analyzed microsatellite loci. Loci 1, 4, 7, 9, 10, 12, 14, 19, 20, 22, 28, 29, and 30 were originally published by Shaw et al. (2008) and locus 56 in Stenøien et al. (2011</w:t>
      </w:r>
      <w:r w:rsidRPr="0067672F">
        <w:rPr>
          <w:rFonts w:ascii="Times New Roman" w:eastAsia="Arial" w:hAnsi="Times New Roman" w:cs="Times New Roman"/>
          <w:noProof/>
          <w:sz w:val="20"/>
          <w:szCs w:val="20"/>
        </w:rPr>
        <w:t xml:space="preserve">). In addition, loci 68 and 93 were provided through personal communication by T. Stenøien. The Locus column refers to the original locus identifiers used in those publications. </w:t>
      </w:r>
      <w:r w:rsidRPr="0067672F">
        <w:rPr>
          <w:rFonts w:ascii="Times New Roman" w:eastAsia="Arial" w:hAnsi="Times New Roman" w:cs="Times New Roman"/>
          <w:i/>
          <w:noProof/>
          <w:sz w:val="20"/>
          <w:szCs w:val="20"/>
        </w:rPr>
        <w:t>The 5′–3′ forward primer</w:t>
      </w:r>
      <w:r w:rsidRPr="0067672F">
        <w:rPr>
          <w:rFonts w:ascii="Times New Roman" w:eastAsia="Arial" w:hAnsi="Times New Roman" w:cs="Times New Roman"/>
          <w:noProof/>
          <w:sz w:val="20"/>
          <w:szCs w:val="20"/>
        </w:rPr>
        <w:t xml:space="preserve"> and </w:t>
      </w:r>
      <w:r w:rsidRPr="0067672F">
        <w:rPr>
          <w:rFonts w:ascii="Times New Roman" w:eastAsia="Arial" w:hAnsi="Times New Roman" w:cs="Times New Roman"/>
          <w:i/>
          <w:noProof/>
          <w:sz w:val="20"/>
          <w:szCs w:val="20"/>
        </w:rPr>
        <w:t>5′–3′ reverse primer sequences used</w:t>
      </w:r>
      <w:r w:rsidRPr="0067672F">
        <w:rPr>
          <w:rFonts w:ascii="Times New Roman" w:eastAsia="Arial" w:hAnsi="Times New Roman" w:cs="Times New Roman"/>
          <w:noProof/>
          <w:sz w:val="20"/>
          <w:szCs w:val="20"/>
        </w:rPr>
        <w:t xml:space="preserve"> for PCR amplification are listed. </w:t>
      </w:r>
      <w:r w:rsidRPr="0067672F">
        <w:rPr>
          <w:rFonts w:ascii="Times New Roman" w:eastAsia="Arial" w:hAnsi="Times New Roman" w:cs="Times New Roman"/>
          <w:i/>
          <w:noProof/>
          <w:sz w:val="20"/>
          <w:szCs w:val="20"/>
        </w:rPr>
        <w:t>The motif</w:t>
      </w:r>
      <w:r w:rsidRPr="0067672F">
        <w:rPr>
          <w:rFonts w:ascii="Times New Roman" w:eastAsia="Arial" w:hAnsi="Times New Roman" w:cs="Times New Roman"/>
          <w:noProof/>
          <w:sz w:val="20"/>
          <w:szCs w:val="20"/>
        </w:rPr>
        <w:t xml:space="preserve"> indicates the repeated microsatellite tandem motif. </w:t>
      </w:r>
      <w:r w:rsidRPr="0067672F">
        <w:rPr>
          <w:rFonts w:ascii="Times New Roman" w:eastAsia="Arial" w:hAnsi="Times New Roman" w:cs="Times New Roman"/>
          <w:i/>
          <w:noProof/>
          <w:sz w:val="20"/>
          <w:szCs w:val="20"/>
        </w:rPr>
        <w:t>The forward flank (bp)</w:t>
      </w:r>
      <w:r w:rsidRPr="0067672F">
        <w:rPr>
          <w:rFonts w:ascii="Times New Roman" w:eastAsia="Arial" w:hAnsi="Times New Roman" w:cs="Times New Roman"/>
          <w:noProof/>
          <w:sz w:val="20"/>
          <w:szCs w:val="20"/>
        </w:rPr>
        <w:t xml:space="preserve"> and </w:t>
      </w:r>
      <w:r w:rsidRPr="0067672F">
        <w:rPr>
          <w:rFonts w:ascii="Times New Roman" w:eastAsia="Arial" w:hAnsi="Times New Roman" w:cs="Times New Roman"/>
          <w:i/>
          <w:noProof/>
          <w:sz w:val="20"/>
          <w:szCs w:val="20"/>
        </w:rPr>
        <w:t>reverse flank (bp)</w:t>
      </w:r>
      <w:r w:rsidRPr="0067672F">
        <w:rPr>
          <w:rFonts w:ascii="Times New Roman" w:eastAsia="Arial" w:hAnsi="Times New Roman" w:cs="Times New Roman"/>
          <w:noProof/>
          <w:sz w:val="20"/>
          <w:szCs w:val="20"/>
        </w:rPr>
        <w:t xml:space="preserve"> correspond to the lengths of the non-repetitive sequences flanking the motif on each side.</w:t>
      </w:r>
    </w:p>
    <w:tbl>
      <w:tblPr>
        <w:tblStyle w:val="a7"/>
        <w:tblW w:w="9960" w:type="dxa"/>
        <w:tblInd w:w="0" w:type="dxa"/>
        <w:tblLayout w:type="fixed"/>
        <w:tblLook w:val="0400" w:firstRow="0" w:lastRow="0" w:firstColumn="0" w:lastColumn="0" w:noHBand="0" w:noVBand="1"/>
      </w:tblPr>
      <w:tblGrid>
        <w:gridCol w:w="675"/>
        <w:gridCol w:w="2535"/>
        <w:gridCol w:w="2295"/>
        <w:gridCol w:w="690"/>
        <w:gridCol w:w="1800"/>
        <w:gridCol w:w="1965"/>
      </w:tblGrid>
      <w:tr w:rsidR="0077229B" w:rsidRPr="0067163C" w14:paraId="46034CBD" w14:textId="77777777" w:rsidTr="002C5909">
        <w:trPr>
          <w:trHeight w:val="300"/>
        </w:trPr>
        <w:tc>
          <w:tcPr>
            <w:tcW w:w="675" w:type="dxa"/>
            <w:tcBorders>
              <w:top w:val="single" w:sz="4" w:space="0" w:color="000000"/>
              <w:left w:val="nil"/>
              <w:bottom w:val="single" w:sz="4" w:space="0" w:color="000000"/>
              <w:right w:val="nil"/>
            </w:tcBorders>
            <w:vAlign w:val="bottom"/>
          </w:tcPr>
          <w:p w14:paraId="05240ECA"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Locus</w:t>
            </w:r>
          </w:p>
        </w:tc>
        <w:tc>
          <w:tcPr>
            <w:tcW w:w="2535" w:type="dxa"/>
            <w:tcBorders>
              <w:top w:val="single" w:sz="4" w:space="0" w:color="000000"/>
              <w:left w:val="nil"/>
              <w:bottom w:val="single" w:sz="4" w:space="0" w:color="000000"/>
              <w:right w:val="nil"/>
            </w:tcBorders>
            <w:vAlign w:val="bottom"/>
          </w:tcPr>
          <w:p w14:paraId="5358044B"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5'–3' forward primer</w:t>
            </w:r>
          </w:p>
        </w:tc>
        <w:tc>
          <w:tcPr>
            <w:tcW w:w="2295" w:type="dxa"/>
            <w:tcBorders>
              <w:top w:val="single" w:sz="4" w:space="0" w:color="000000"/>
              <w:left w:val="nil"/>
              <w:bottom w:val="single" w:sz="4" w:space="0" w:color="000000"/>
              <w:right w:val="nil"/>
            </w:tcBorders>
            <w:vAlign w:val="bottom"/>
          </w:tcPr>
          <w:p w14:paraId="72A991D3"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5'–3' reverse primer</w:t>
            </w:r>
          </w:p>
        </w:tc>
        <w:tc>
          <w:tcPr>
            <w:tcW w:w="690" w:type="dxa"/>
            <w:tcBorders>
              <w:top w:val="single" w:sz="4" w:space="0" w:color="000000"/>
              <w:left w:val="nil"/>
              <w:bottom w:val="single" w:sz="4" w:space="0" w:color="000000"/>
              <w:right w:val="nil"/>
            </w:tcBorders>
            <w:vAlign w:val="bottom"/>
          </w:tcPr>
          <w:p w14:paraId="6E4C5106"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Motif</w:t>
            </w:r>
          </w:p>
        </w:tc>
        <w:tc>
          <w:tcPr>
            <w:tcW w:w="1800" w:type="dxa"/>
            <w:tcBorders>
              <w:top w:val="single" w:sz="4" w:space="0" w:color="000000"/>
              <w:left w:val="nil"/>
              <w:bottom w:val="single" w:sz="4" w:space="0" w:color="000000"/>
              <w:right w:val="nil"/>
            </w:tcBorders>
            <w:vAlign w:val="bottom"/>
          </w:tcPr>
          <w:p w14:paraId="00CD3950"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Forward flank (bp)</w:t>
            </w:r>
          </w:p>
        </w:tc>
        <w:tc>
          <w:tcPr>
            <w:tcW w:w="1965" w:type="dxa"/>
            <w:tcBorders>
              <w:top w:val="single" w:sz="4" w:space="0" w:color="000000"/>
              <w:left w:val="nil"/>
              <w:bottom w:val="single" w:sz="4" w:space="0" w:color="000000"/>
              <w:right w:val="nil"/>
            </w:tcBorders>
            <w:vAlign w:val="bottom"/>
          </w:tcPr>
          <w:p w14:paraId="5C1C555A" w14:textId="77777777" w:rsidR="0077229B" w:rsidRPr="0067163C" w:rsidRDefault="0077229B" w:rsidP="002C5909">
            <w:pPr>
              <w:spacing w:after="0" w:line="240" w:lineRule="auto"/>
              <w:rPr>
                <w:rFonts w:ascii="Times New Roman" w:hAnsi="Times New Roman" w:cs="Times New Roman"/>
                <w:b/>
                <w:noProof/>
                <w:sz w:val="18"/>
                <w:szCs w:val="18"/>
              </w:rPr>
            </w:pPr>
            <w:r w:rsidRPr="0067163C">
              <w:rPr>
                <w:rFonts w:ascii="Times New Roman" w:hAnsi="Times New Roman" w:cs="Times New Roman"/>
                <w:b/>
                <w:noProof/>
                <w:sz w:val="18"/>
                <w:szCs w:val="18"/>
              </w:rPr>
              <w:t>Reverse flank (bp)</w:t>
            </w:r>
          </w:p>
        </w:tc>
      </w:tr>
      <w:tr w:rsidR="0077229B" w:rsidRPr="0067163C" w14:paraId="43DB4D47" w14:textId="77777777" w:rsidTr="002C5909">
        <w:trPr>
          <w:trHeight w:val="300"/>
        </w:trPr>
        <w:tc>
          <w:tcPr>
            <w:tcW w:w="675" w:type="dxa"/>
            <w:tcBorders>
              <w:top w:val="single" w:sz="4" w:space="0" w:color="000000"/>
              <w:left w:val="nil"/>
              <w:bottom w:val="nil"/>
              <w:right w:val="nil"/>
            </w:tcBorders>
            <w:vAlign w:val="bottom"/>
          </w:tcPr>
          <w:p w14:paraId="07A3DB4F"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w:t>
            </w:r>
          </w:p>
        </w:tc>
        <w:tc>
          <w:tcPr>
            <w:tcW w:w="2535" w:type="dxa"/>
            <w:tcBorders>
              <w:top w:val="single" w:sz="4" w:space="0" w:color="000000"/>
              <w:left w:val="nil"/>
              <w:bottom w:val="nil"/>
              <w:right w:val="nil"/>
            </w:tcBorders>
            <w:vAlign w:val="bottom"/>
          </w:tcPr>
          <w:p w14:paraId="342127B6"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AACCACAAGTGAGCATTACC</w:t>
            </w:r>
          </w:p>
        </w:tc>
        <w:tc>
          <w:tcPr>
            <w:tcW w:w="2295" w:type="dxa"/>
            <w:tcBorders>
              <w:top w:val="single" w:sz="4" w:space="0" w:color="000000"/>
              <w:left w:val="nil"/>
              <w:bottom w:val="nil"/>
              <w:right w:val="nil"/>
            </w:tcBorders>
            <w:vAlign w:val="bottom"/>
          </w:tcPr>
          <w:p w14:paraId="76FD4BED"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ACCTCTCCTCTCTGATTTCTG</w:t>
            </w:r>
          </w:p>
        </w:tc>
        <w:tc>
          <w:tcPr>
            <w:tcW w:w="690" w:type="dxa"/>
            <w:tcBorders>
              <w:top w:val="single" w:sz="4" w:space="0" w:color="000000"/>
              <w:left w:val="nil"/>
              <w:bottom w:val="nil"/>
              <w:right w:val="nil"/>
            </w:tcBorders>
            <w:vAlign w:val="bottom"/>
          </w:tcPr>
          <w:p w14:paraId="6E56C8FE"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CA-</w:t>
            </w:r>
          </w:p>
        </w:tc>
        <w:tc>
          <w:tcPr>
            <w:tcW w:w="1800" w:type="dxa"/>
            <w:tcBorders>
              <w:top w:val="single" w:sz="4" w:space="0" w:color="000000"/>
              <w:left w:val="nil"/>
              <w:bottom w:val="nil"/>
              <w:right w:val="nil"/>
            </w:tcBorders>
            <w:vAlign w:val="bottom"/>
          </w:tcPr>
          <w:p w14:paraId="1269A8E5"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124</w:t>
            </w:r>
          </w:p>
        </w:tc>
        <w:tc>
          <w:tcPr>
            <w:tcW w:w="1965" w:type="dxa"/>
            <w:tcBorders>
              <w:top w:val="single" w:sz="4" w:space="0" w:color="000000"/>
              <w:left w:val="nil"/>
              <w:bottom w:val="nil"/>
              <w:right w:val="nil"/>
            </w:tcBorders>
            <w:vAlign w:val="bottom"/>
          </w:tcPr>
          <w:p w14:paraId="7A810CF7"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112</w:t>
            </w:r>
          </w:p>
        </w:tc>
      </w:tr>
      <w:tr w:rsidR="0077229B" w:rsidRPr="0067163C" w14:paraId="4FF41B78" w14:textId="77777777" w:rsidTr="002C5909">
        <w:trPr>
          <w:trHeight w:val="300"/>
        </w:trPr>
        <w:tc>
          <w:tcPr>
            <w:tcW w:w="675" w:type="dxa"/>
            <w:tcBorders>
              <w:top w:val="nil"/>
              <w:left w:val="nil"/>
              <w:bottom w:val="nil"/>
              <w:right w:val="nil"/>
            </w:tcBorders>
            <w:vAlign w:val="bottom"/>
          </w:tcPr>
          <w:p w14:paraId="4F3065D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4</w:t>
            </w:r>
          </w:p>
        </w:tc>
        <w:tc>
          <w:tcPr>
            <w:tcW w:w="2535" w:type="dxa"/>
            <w:tcBorders>
              <w:top w:val="nil"/>
              <w:left w:val="nil"/>
              <w:bottom w:val="nil"/>
              <w:right w:val="nil"/>
            </w:tcBorders>
            <w:vAlign w:val="bottom"/>
          </w:tcPr>
          <w:p w14:paraId="0EC0137F"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TTGTGAGGAAGTGGTGTTG</w:t>
            </w:r>
          </w:p>
        </w:tc>
        <w:tc>
          <w:tcPr>
            <w:tcW w:w="2295" w:type="dxa"/>
            <w:tcBorders>
              <w:top w:val="nil"/>
              <w:left w:val="nil"/>
              <w:bottom w:val="nil"/>
              <w:right w:val="nil"/>
            </w:tcBorders>
            <w:vAlign w:val="bottom"/>
          </w:tcPr>
          <w:p w14:paraId="79B8A48F"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TCAGCAAGAGATTTGTGACC</w:t>
            </w:r>
          </w:p>
        </w:tc>
        <w:tc>
          <w:tcPr>
            <w:tcW w:w="690" w:type="dxa"/>
            <w:tcBorders>
              <w:top w:val="nil"/>
              <w:left w:val="nil"/>
              <w:bottom w:val="nil"/>
              <w:right w:val="nil"/>
            </w:tcBorders>
            <w:vAlign w:val="bottom"/>
          </w:tcPr>
          <w:p w14:paraId="3B8DEF58"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CA-</w:t>
            </w:r>
          </w:p>
        </w:tc>
        <w:tc>
          <w:tcPr>
            <w:tcW w:w="1800" w:type="dxa"/>
            <w:tcBorders>
              <w:top w:val="nil"/>
              <w:left w:val="nil"/>
              <w:bottom w:val="nil"/>
              <w:right w:val="nil"/>
            </w:tcBorders>
            <w:vAlign w:val="bottom"/>
          </w:tcPr>
          <w:p w14:paraId="4F23E44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140</w:t>
            </w:r>
          </w:p>
        </w:tc>
        <w:tc>
          <w:tcPr>
            <w:tcW w:w="1965" w:type="dxa"/>
            <w:tcBorders>
              <w:top w:val="nil"/>
              <w:left w:val="nil"/>
              <w:bottom w:val="nil"/>
              <w:right w:val="nil"/>
            </w:tcBorders>
            <w:vAlign w:val="bottom"/>
          </w:tcPr>
          <w:p w14:paraId="2EFA35F1"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23</w:t>
            </w:r>
          </w:p>
        </w:tc>
      </w:tr>
      <w:tr w:rsidR="0077229B" w:rsidRPr="0067163C" w14:paraId="4EBCED4A" w14:textId="77777777" w:rsidTr="002C5909">
        <w:trPr>
          <w:trHeight w:val="300"/>
        </w:trPr>
        <w:tc>
          <w:tcPr>
            <w:tcW w:w="675" w:type="dxa"/>
            <w:tcBorders>
              <w:top w:val="nil"/>
              <w:left w:val="nil"/>
              <w:bottom w:val="nil"/>
              <w:right w:val="nil"/>
            </w:tcBorders>
            <w:vAlign w:val="bottom"/>
          </w:tcPr>
          <w:p w14:paraId="62CE97EB"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7</w:t>
            </w:r>
          </w:p>
        </w:tc>
        <w:tc>
          <w:tcPr>
            <w:tcW w:w="2535" w:type="dxa"/>
            <w:tcBorders>
              <w:top w:val="nil"/>
              <w:left w:val="nil"/>
              <w:bottom w:val="nil"/>
              <w:right w:val="nil"/>
            </w:tcBorders>
            <w:vAlign w:val="bottom"/>
          </w:tcPr>
          <w:p w14:paraId="2AA6FD98"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TCCAATGACGGTAGGAAAC</w:t>
            </w:r>
          </w:p>
        </w:tc>
        <w:tc>
          <w:tcPr>
            <w:tcW w:w="2295" w:type="dxa"/>
            <w:tcBorders>
              <w:top w:val="nil"/>
              <w:left w:val="nil"/>
              <w:bottom w:val="nil"/>
              <w:right w:val="nil"/>
            </w:tcBorders>
            <w:vAlign w:val="bottom"/>
          </w:tcPr>
          <w:p w14:paraId="635B8749"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TCCAAGTGTCTTACAATGTCTG</w:t>
            </w:r>
          </w:p>
        </w:tc>
        <w:tc>
          <w:tcPr>
            <w:tcW w:w="690" w:type="dxa"/>
            <w:tcBorders>
              <w:top w:val="nil"/>
              <w:left w:val="nil"/>
              <w:bottom w:val="nil"/>
              <w:right w:val="nil"/>
            </w:tcBorders>
            <w:vAlign w:val="bottom"/>
          </w:tcPr>
          <w:p w14:paraId="4961D7E8"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GA-</w:t>
            </w:r>
          </w:p>
        </w:tc>
        <w:tc>
          <w:tcPr>
            <w:tcW w:w="1800" w:type="dxa"/>
            <w:tcBorders>
              <w:top w:val="nil"/>
              <w:left w:val="nil"/>
              <w:bottom w:val="nil"/>
              <w:right w:val="nil"/>
            </w:tcBorders>
            <w:vAlign w:val="bottom"/>
          </w:tcPr>
          <w:p w14:paraId="49A4B7B2"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30</w:t>
            </w:r>
          </w:p>
        </w:tc>
        <w:tc>
          <w:tcPr>
            <w:tcW w:w="1965" w:type="dxa"/>
            <w:tcBorders>
              <w:top w:val="nil"/>
              <w:left w:val="nil"/>
              <w:bottom w:val="nil"/>
              <w:right w:val="nil"/>
            </w:tcBorders>
            <w:vAlign w:val="bottom"/>
          </w:tcPr>
          <w:p w14:paraId="4F280E64"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128</w:t>
            </w:r>
          </w:p>
        </w:tc>
      </w:tr>
      <w:tr w:rsidR="0077229B" w:rsidRPr="0067163C" w14:paraId="7ABED3A6" w14:textId="77777777" w:rsidTr="002C5909">
        <w:trPr>
          <w:trHeight w:val="300"/>
        </w:trPr>
        <w:tc>
          <w:tcPr>
            <w:tcW w:w="675" w:type="dxa"/>
            <w:tcBorders>
              <w:top w:val="nil"/>
              <w:left w:val="nil"/>
              <w:bottom w:val="nil"/>
              <w:right w:val="nil"/>
            </w:tcBorders>
            <w:vAlign w:val="bottom"/>
          </w:tcPr>
          <w:p w14:paraId="40E81D5A"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9</w:t>
            </w:r>
          </w:p>
        </w:tc>
        <w:tc>
          <w:tcPr>
            <w:tcW w:w="2535" w:type="dxa"/>
            <w:tcBorders>
              <w:top w:val="nil"/>
              <w:left w:val="nil"/>
              <w:bottom w:val="nil"/>
              <w:right w:val="nil"/>
            </w:tcBorders>
            <w:vAlign w:val="bottom"/>
          </w:tcPr>
          <w:p w14:paraId="23BAEDFF"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GCATTTGATTACGAACAAGAG</w:t>
            </w:r>
          </w:p>
        </w:tc>
        <w:tc>
          <w:tcPr>
            <w:tcW w:w="2295" w:type="dxa"/>
            <w:tcBorders>
              <w:top w:val="nil"/>
              <w:left w:val="nil"/>
              <w:bottom w:val="nil"/>
              <w:right w:val="nil"/>
            </w:tcBorders>
            <w:vAlign w:val="bottom"/>
          </w:tcPr>
          <w:p w14:paraId="5549237B"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CGGATGAGCAGAAACAAC</w:t>
            </w:r>
          </w:p>
        </w:tc>
        <w:tc>
          <w:tcPr>
            <w:tcW w:w="690" w:type="dxa"/>
            <w:tcBorders>
              <w:top w:val="nil"/>
              <w:left w:val="nil"/>
              <w:bottom w:val="nil"/>
              <w:right w:val="nil"/>
            </w:tcBorders>
            <w:vAlign w:val="bottom"/>
          </w:tcPr>
          <w:p w14:paraId="71E30956"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CT-</w:t>
            </w:r>
          </w:p>
        </w:tc>
        <w:tc>
          <w:tcPr>
            <w:tcW w:w="1800" w:type="dxa"/>
            <w:tcBorders>
              <w:top w:val="nil"/>
              <w:left w:val="nil"/>
              <w:bottom w:val="nil"/>
              <w:right w:val="nil"/>
            </w:tcBorders>
            <w:vAlign w:val="bottom"/>
          </w:tcPr>
          <w:p w14:paraId="2DEA186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54</w:t>
            </w:r>
          </w:p>
        </w:tc>
        <w:tc>
          <w:tcPr>
            <w:tcW w:w="1965" w:type="dxa"/>
            <w:tcBorders>
              <w:top w:val="nil"/>
              <w:left w:val="nil"/>
              <w:bottom w:val="nil"/>
              <w:right w:val="nil"/>
            </w:tcBorders>
            <w:vAlign w:val="bottom"/>
          </w:tcPr>
          <w:p w14:paraId="08B74AD7"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98</w:t>
            </w:r>
          </w:p>
        </w:tc>
      </w:tr>
      <w:tr w:rsidR="0077229B" w:rsidRPr="0067163C" w14:paraId="7CE3FF4E" w14:textId="77777777" w:rsidTr="002C5909">
        <w:trPr>
          <w:trHeight w:val="300"/>
        </w:trPr>
        <w:tc>
          <w:tcPr>
            <w:tcW w:w="675" w:type="dxa"/>
            <w:tcBorders>
              <w:top w:val="nil"/>
              <w:left w:val="nil"/>
              <w:bottom w:val="nil"/>
              <w:right w:val="nil"/>
            </w:tcBorders>
            <w:vAlign w:val="bottom"/>
          </w:tcPr>
          <w:p w14:paraId="05CA7454"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10</w:t>
            </w:r>
          </w:p>
        </w:tc>
        <w:tc>
          <w:tcPr>
            <w:tcW w:w="2535" w:type="dxa"/>
            <w:tcBorders>
              <w:top w:val="nil"/>
              <w:left w:val="nil"/>
              <w:bottom w:val="nil"/>
              <w:right w:val="nil"/>
            </w:tcBorders>
            <w:vAlign w:val="bottom"/>
          </w:tcPr>
          <w:p w14:paraId="42DD7915"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GGGTTAGGGGATGATCCTG</w:t>
            </w:r>
          </w:p>
        </w:tc>
        <w:tc>
          <w:tcPr>
            <w:tcW w:w="2295" w:type="dxa"/>
            <w:tcBorders>
              <w:top w:val="nil"/>
              <w:left w:val="nil"/>
              <w:bottom w:val="nil"/>
              <w:right w:val="nil"/>
            </w:tcBorders>
            <w:vAlign w:val="bottom"/>
          </w:tcPr>
          <w:p w14:paraId="457AE7CE"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CTTCAGCCACGAATCCATT</w:t>
            </w:r>
          </w:p>
        </w:tc>
        <w:tc>
          <w:tcPr>
            <w:tcW w:w="690" w:type="dxa"/>
            <w:tcBorders>
              <w:top w:val="nil"/>
              <w:left w:val="nil"/>
              <w:bottom w:val="nil"/>
              <w:right w:val="nil"/>
            </w:tcBorders>
            <w:vAlign w:val="bottom"/>
          </w:tcPr>
          <w:p w14:paraId="171BA72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GA-</w:t>
            </w:r>
          </w:p>
        </w:tc>
        <w:tc>
          <w:tcPr>
            <w:tcW w:w="1800" w:type="dxa"/>
            <w:tcBorders>
              <w:top w:val="nil"/>
              <w:left w:val="nil"/>
              <w:bottom w:val="nil"/>
              <w:right w:val="nil"/>
            </w:tcBorders>
            <w:vAlign w:val="bottom"/>
          </w:tcPr>
          <w:p w14:paraId="1AE72F93"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164</w:t>
            </w:r>
          </w:p>
        </w:tc>
        <w:tc>
          <w:tcPr>
            <w:tcW w:w="1965" w:type="dxa"/>
            <w:tcBorders>
              <w:top w:val="nil"/>
              <w:left w:val="nil"/>
              <w:bottom w:val="nil"/>
              <w:right w:val="nil"/>
            </w:tcBorders>
            <w:vAlign w:val="bottom"/>
          </w:tcPr>
          <w:p w14:paraId="3218CFA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34</w:t>
            </w:r>
          </w:p>
        </w:tc>
      </w:tr>
      <w:tr w:rsidR="0077229B" w:rsidRPr="0067163C" w14:paraId="40AEE4FC" w14:textId="77777777" w:rsidTr="002C5909">
        <w:trPr>
          <w:trHeight w:val="300"/>
        </w:trPr>
        <w:tc>
          <w:tcPr>
            <w:tcW w:w="675" w:type="dxa"/>
            <w:tcBorders>
              <w:top w:val="nil"/>
              <w:left w:val="nil"/>
              <w:bottom w:val="nil"/>
              <w:right w:val="nil"/>
            </w:tcBorders>
            <w:vAlign w:val="bottom"/>
          </w:tcPr>
          <w:p w14:paraId="51C63CE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12</w:t>
            </w:r>
          </w:p>
        </w:tc>
        <w:tc>
          <w:tcPr>
            <w:tcW w:w="2535" w:type="dxa"/>
            <w:tcBorders>
              <w:top w:val="nil"/>
              <w:left w:val="nil"/>
              <w:bottom w:val="nil"/>
              <w:right w:val="nil"/>
            </w:tcBorders>
            <w:vAlign w:val="bottom"/>
          </w:tcPr>
          <w:p w14:paraId="3D1B8DF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TGGAATGAATTGGAGCAAC</w:t>
            </w:r>
          </w:p>
        </w:tc>
        <w:tc>
          <w:tcPr>
            <w:tcW w:w="2295" w:type="dxa"/>
            <w:tcBorders>
              <w:top w:val="nil"/>
              <w:left w:val="nil"/>
              <w:bottom w:val="nil"/>
              <w:right w:val="nil"/>
            </w:tcBorders>
            <w:vAlign w:val="bottom"/>
          </w:tcPr>
          <w:p w14:paraId="6520FB1D"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TTGGTATGTATGCGAAGAAAG</w:t>
            </w:r>
          </w:p>
        </w:tc>
        <w:tc>
          <w:tcPr>
            <w:tcW w:w="690" w:type="dxa"/>
            <w:tcBorders>
              <w:top w:val="nil"/>
              <w:left w:val="nil"/>
              <w:bottom w:val="nil"/>
              <w:right w:val="nil"/>
            </w:tcBorders>
            <w:vAlign w:val="bottom"/>
          </w:tcPr>
          <w:p w14:paraId="3D4E79F3"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w:t>
            </w:r>
          </w:p>
        </w:tc>
        <w:tc>
          <w:tcPr>
            <w:tcW w:w="1800" w:type="dxa"/>
            <w:tcBorders>
              <w:top w:val="nil"/>
              <w:left w:val="nil"/>
              <w:bottom w:val="nil"/>
              <w:right w:val="nil"/>
            </w:tcBorders>
            <w:vAlign w:val="bottom"/>
          </w:tcPr>
          <w:p w14:paraId="06A94722"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86</w:t>
            </w:r>
          </w:p>
        </w:tc>
        <w:tc>
          <w:tcPr>
            <w:tcW w:w="1965" w:type="dxa"/>
            <w:tcBorders>
              <w:top w:val="nil"/>
              <w:left w:val="nil"/>
              <w:bottom w:val="nil"/>
              <w:right w:val="nil"/>
            </w:tcBorders>
            <w:vAlign w:val="bottom"/>
          </w:tcPr>
          <w:p w14:paraId="271A8D63"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23</w:t>
            </w:r>
          </w:p>
        </w:tc>
      </w:tr>
      <w:tr w:rsidR="0077229B" w:rsidRPr="0067163C" w14:paraId="323B5361" w14:textId="77777777" w:rsidTr="002C5909">
        <w:trPr>
          <w:trHeight w:val="300"/>
        </w:trPr>
        <w:tc>
          <w:tcPr>
            <w:tcW w:w="675" w:type="dxa"/>
            <w:tcBorders>
              <w:top w:val="nil"/>
              <w:left w:val="nil"/>
              <w:bottom w:val="nil"/>
              <w:right w:val="nil"/>
            </w:tcBorders>
            <w:vAlign w:val="bottom"/>
          </w:tcPr>
          <w:p w14:paraId="10935F1B"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14</w:t>
            </w:r>
          </w:p>
        </w:tc>
        <w:tc>
          <w:tcPr>
            <w:tcW w:w="2535" w:type="dxa"/>
            <w:tcBorders>
              <w:top w:val="nil"/>
              <w:left w:val="nil"/>
              <w:bottom w:val="nil"/>
              <w:right w:val="nil"/>
            </w:tcBorders>
            <w:vAlign w:val="bottom"/>
          </w:tcPr>
          <w:p w14:paraId="00B45432"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TCCCCCACTCCTCTACTTG</w:t>
            </w:r>
          </w:p>
        </w:tc>
        <w:tc>
          <w:tcPr>
            <w:tcW w:w="2295" w:type="dxa"/>
            <w:tcBorders>
              <w:top w:val="nil"/>
              <w:left w:val="nil"/>
              <w:bottom w:val="nil"/>
              <w:right w:val="nil"/>
            </w:tcBorders>
            <w:vAlign w:val="bottom"/>
          </w:tcPr>
          <w:p w14:paraId="210EBD49"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CTTGGATTCCTTTGCTTCTG</w:t>
            </w:r>
          </w:p>
        </w:tc>
        <w:tc>
          <w:tcPr>
            <w:tcW w:w="690" w:type="dxa"/>
            <w:tcBorders>
              <w:top w:val="nil"/>
              <w:left w:val="nil"/>
              <w:bottom w:val="nil"/>
              <w:right w:val="nil"/>
            </w:tcBorders>
            <w:vAlign w:val="bottom"/>
          </w:tcPr>
          <w:p w14:paraId="4D80590F"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AG-</w:t>
            </w:r>
          </w:p>
        </w:tc>
        <w:tc>
          <w:tcPr>
            <w:tcW w:w="1800" w:type="dxa"/>
            <w:tcBorders>
              <w:top w:val="nil"/>
              <w:left w:val="nil"/>
              <w:bottom w:val="nil"/>
              <w:right w:val="nil"/>
            </w:tcBorders>
            <w:vAlign w:val="bottom"/>
          </w:tcPr>
          <w:p w14:paraId="4FE57AF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68</w:t>
            </w:r>
          </w:p>
        </w:tc>
        <w:tc>
          <w:tcPr>
            <w:tcW w:w="1965" w:type="dxa"/>
            <w:tcBorders>
              <w:top w:val="nil"/>
              <w:left w:val="nil"/>
              <w:bottom w:val="nil"/>
              <w:right w:val="nil"/>
            </w:tcBorders>
            <w:vAlign w:val="bottom"/>
          </w:tcPr>
          <w:p w14:paraId="31AC18AC"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109</w:t>
            </w:r>
          </w:p>
        </w:tc>
      </w:tr>
      <w:tr w:rsidR="0077229B" w:rsidRPr="0067163C" w14:paraId="6385744A" w14:textId="77777777" w:rsidTr="002C5909">
        <w:trPr>
          <w:trHeight w:val="300"/>
        </w:trPr>
        <w:tc>
          <w:tcPr>
            <w:tcW w:w="675" w:type="dxa"/>
            <w:tcBorders>
              <w:top w:val="nil"/>
              <w:left w:val="nil"/>
              <w:bottom w:val="nil"/>
              <w:right w:val="nil"/>
            </w:tcBorders>
            <w:vAlign w:val="bottom"/>
          </w:tcPr>
          <w:p w14:paraId="28FA825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19</w:t>
            </w:r>
          </w:p>
        </w:tc>
        <w:tc>
          <w:tcPr>
            <w:tcW w:w="2535" w:type="dxa"/>
            <w:tcBorders>
              <w:top w:val="nil"/>
              <w:left w:val="nil"/>
              <w:bottom w:val="nil"/>
              <w:right w:val="nil"/>
            </w:tcBorders>
            <w:vAlign w:val="bottom"/>
          </w:tcPr>
          <w:p w14:paraId="2D67E042"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GCAAACCCTAAAACACAGTG</w:t>
            </w:r>
          </w:p>
        </w:tc>
        <w:tc>
          <w:tcPr>
            <w:tcW w:w="2295" w:type="dxa"/>
            <w:tcBorders>
              <w:top w:val="nil"/>
              <w:left w:val="nil"/>
              <w:bottom w:val="nil"/>
              <w:right w:val="nil"/>
            </w:tcBorders>
            <w:vAlign w:val="bottom"/>
          </w:tcPr>
          <w:p w14:paraId="05131FD8"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ATCGGCGTATCTTGATGTC</w:t>
            </w:r>
          </w:p>
        </w:tc>
        <w:tc>
          <w:tcPr>
            <w:tcW w:w="690" w:type="dxa"/>
            <w:tcBorders>
              <w:top w:val="nil"/>
              <w:left w:val="nil"/>
              <w:bottom w:val="nil"/>
              <w:right w:val="nil"/>
            </w:tcBorders>
            <w:vAlign w:val="bottom"/>
          </w:tcPr>
          <w:p w14:paraId="49B9491B"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AAG-</w:t>
            </w:r>
          </w:p>
        </w:tc>
        <w:tc>
          <w:tcPr>
            <w:tcW w:w="1800" w:type="dxa"/>
            <w:tcBorders>
              <w:top w:val="nil"/>
              <w:left w:val="nil"/>
              <w:bottom w:val="nil"/>
              <w:right w:val="nil"/>
            </w:tcBorders>
            <w:vAlign w:val="bottom"/>
          </w:tcPr>
          <w:p w14:paraId="64366E04"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170</w:t>
            </w:r>
          </w:p>
        </w:tc>
        <w:tc>
          <w:tcPr>
            <w:tcW w:w="1965" w:type="dxa"/>
            <w:tcBorders>
              <w:top w:val="nil"/>
              <w:left w:val="nil"/>
              <w:bottom w:val="nil"/>
              <w:right w:val="nil"/>
            </w:tcBorders>
            <w:vAlign w:val="bottom"/>
          </w:tcPr>
          <w:p w14:paraId="17278E2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72</w:t>
            </w:r>
          </w:p>
        </w:tc>
      </w:tr>
      <w:tr w:rsidR="0077229B" w:rsidRPr="0067163C" w14:paraId="1DD79CDA" w14:textId="77777777" w:rsidTr="002C5909">
        <w:trPr>
          <w:trHeight w:val="300"/>
        </w:trPr>
        <w:tc>
          <w:tcPr>
            <w:tcW w:w="675" w:type="dxa"/>
            <w:tcBorders>
              <w:top w:val="nil"/>
              <w:left w:val="nil"/>
              <w:bottom w:val="nil"/>
              <w:right w:val="nil"/>
            </w:tcBorders>
            <w:vAlign w:val="bottom"/>
          </w:tcPr>
          <w:p w14:paraId="11CB19F8"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20</w:t>
            </w:r>
          </w:p>
        </w:tc>
        <w:tc>
          <w:tcPr>
            <w:tcW w:w="2535" w:type="dxa"/>
            <w:tcBorders>
              <w:top w:val="nil"/>
              <w:left w:val="nil"/>
              <w:bottom w:val="nil"/>
              <w:right w:val="nil"/>
            </w:tcBorders>
            <w:vAlign w:val="bottom"/>
          </w:tcPr>
          <w:p w14:paraId="37B005D4"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ACCCAACGGACTCTACGG</w:t>
            </w:r>
          </w:p>
        </w:tc>
        <w:tc>
          <w:tcPr>
            <w:tcW w:w="2295" w:type="dxa"/>
            <w:tcBorders>
              <w:top w:val="nil"/>
              <w:left w:val="nil"/>
              <w:bottom w:val="nil"/>
              <w:right w:val="nil"/>
            </w:tcBorders>
            <w:vAlign w:val="bottom"/>
          </w:tcPr>
          <w:p w14:paraId="76DC5B79"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AACGCTGAAACAGACCTCG</w:t>
            </w:r>
          </w:p>
        </w:tc>
        <w:tc>
          <w:tcPr>
            <w:tcW w:w="690" w:type="dxa"/>
            <w:tcBorders>
              <w:top w:val="nil"/>
              <w:left w:val="nil"/>
              <w:bottom w:val="nil"/>
              <w:right w:val="nil"/>
            </w:tcBorders>
            <w:vAlign w:val="bottom"/>
          </w:tcPr>
          <w:p w14:paraId="7EAE1967"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TTC-</w:t>
            </w:r>
          </w:p>
        </w:tc>
        <w:tc>
          <w:tcPr>
            <w:tcW w:w="1800" w:type="dxa"/>
            <w:tcBorders>
              <w:top w:val="nil"/>
              <w:left w:val="nil"/>
              <w:bottom w:val="nil"/>
              <w:right w:val="nil"/>
            </w:tcBorders>
            <w:vAlign w:val="bottom"/>
          </w:tcPr>
          <w:p w14:paraId="78118CB6"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119</w:t>
            </w:r>
          </w:p>
        </w:tc>
        <w:tc>
          <w:tcPr>
            <w:tcW w:w="1965" w:type="dxa"/>
            <w:tcBorders>
              <w:top w:val="nil"/>
              <w:left w:val="nil"/>
              <w:bottom w:val="nil"/>
              <w:right w:val="nil"/>
            </w:tcBorders>
            <w:vAlign w:val="bottom"/>
          </w:tcPr>
          <w:p w14:paraId="54500B8A"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145</w:t>
            </w:r>
          </w:p>
        </w:tc>
      </w:tr>
      <w:tr w:rsidR="0077229B" w:rsidRPr="0067163C" w14:paraId="514A0B9E" w14:textId="77777777" w:rsidTr="002C5909">
        <w:trPr>
          <w:trHeight w:val="300"/>
        </w:trPr>
        <w:tc>
          <w:tcPr>
            <w:tcW w:w="675" w:type="dxa"/>
            <w:tcBorders>
              <w:top w:val="nil"/>
              <w:left w:val="nil"/>
              <w:bottom w:val="nil"/>
              <w:right w:val="nil"/>
            </w:tcBorders>
            <w:vAlign w:val="bottom"/>
          </w:tcPr>
          <w:p w14:paraId="73A92A5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22</w:t>
            </w:r>
          </w:p>
        </w:tc>
        <w:tc>
          <w:tcPr>
            <w:tcW w:w="2535" w:type="dxa"/>
            <w:tcBorders>
              <w:top w:val="nil"/>
              <w:left w:val="nil"/>
              <w:bottom w:val="nil"/>
              <w:right w:val="nil"/>
            </w:tcBorders>
            <w:vAlign w:val="bottom"/>
          </w:tcPr>
          <w:p w14:paraId="3BCB2374"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TCCCCAACACAAACCTTC</w:t>
            </w:r>
          </w:p>
        </w:tc>
        <w:tc>
          <w:tcPr>
            <w:tcW w:w="2295" w:type="dxa"/>
            <w:tcBorders>
              <w:top w:val="nil"/>
              <w:left w:val="nil"/>
              <w:bottom w:val="nil"/>
              <w:right w:val="nil"/>
            </w:tcBorders>
            <w:vAlign w:val="bottom"/>
          </w:tcPr>
          <w:p w14:paraId="7B1BE1BE"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GCTTTGAAGAAAGTTCCAGTG</w:t>
            </w:r>
          </w:p>
        </w:tc>
        <w:tc>
          <w:tcPr>
            <w:tcW w:w="690" w:type="dxa"/>
            <w:tcBorders>
              <w:top w:val="nil"/>
              <w:left w:val="nil"/>
              <w:bottom w:val="nil"/>
              <w:right w:val="nil"/>
            </w:tcBorders>
            <w:vAlign w:val="bottom"/>
          </w:tcPr>
          <w:p w14:paraId="77B03699"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GAT-</w:t>
            </w:r>
          </w:p>
        </w:tc>
        <w:tc>
          <w:tcPr>
            <w:tcW w:w="1800" w:type="dxa"/>
            <w:tcBorders>
              <w:top w:val="nil"/>
              <w:left w:val="nil"/>
              <w:bottom w:val="nil"/>
              <w:right w:val="nil"/>
            </w:tcBorders>
            <w:vAlign w:val="bottom"/>
          </w:tcPr>
          <w:p w14:paraId="3E2B801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32</w:t>
            </w:r>
          </w:p>
        </w:tc>
        <w:tc>
          <w:tcPr>
            <w:tcW w:w="1965" w:type="dxa"/>
            <w:tcBorders>
              <w:top w:val="nil"/>
              <w:left w:val="nil"/>
              <w:bottom w:val="nil"/>
              <w:right w:val="nil"/>
            </w:tcBorders>
            <w:vAlign w:val="bottom"/>
          </w:tcPr>
          <w:p w14:paraId="25DE03F1"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34</w:t>
            </w:r>
          </w:p>
        </w:tc>
      </w:tr>
      <w:tr w:rsidR="0077229B" w:rsidRPr="0067163C" w14:paraId="3C303974" w14:textId="77777777" w:rsidTr="002C5909">
        <w:trPr>
          <w:trHeight w:val="300"/>
        </w:trPr>
        <w:tc>
          <w:tcPr>
            <w:tcW w:w="675" w:type="dxa"/>
            <w:tcBorders>
              <w:top w:val="nil"/>
              <w:left w:val="nil"/>
              <w:bottom w:val="nil"/>
              <w:right w:val="nil"/>
            </w:tcBorders>
            <w:vAlign w:val="bottom"/>
          </w:tcPr>
          <w:p w14:paraId="20AC88CA"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28</w:t>
            </w:r>
          </w:p>
        </w:tc>
        <w:tc>
          <w:tcPr>
            <w:tcW w:w="2535" w:type="dxa"/>
            <w:tcBorders>
              <w:top w:val="nil"/>
              <w:left w:val="nil"/>
              <w:bottom w:val="nil"/>
              <w:right w:val="nil"/>
            </w:tcBorders>
            <w:vAlign w:val="bottom"/>
          </w:tcPr>
          <w:p w14:paraId="16085F7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CCGAAAAGGGAACAAACAAA</w:t>
            </w:r>
          </w:p>
        </w:tc>
        <w:tc>
          <w:tcPr>
            <w:tcW w:w="2295" w:type="dxa"/>
            <w:tcBorders>
              <w:top w:val="nil"/>
              <w:left w:val="nil"/>
              <w:bottom w:val="nil"/>
              <w:right w:val="nil"/>
            </w:tcBorders>
            <w:vAlign w:val="bottom"/>
          </w:tcPr>
          <w:p w14:paraId="5A420C0D"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TCCTTCTCCTCTGCGTGTTT</w:t>
            </w:r>
          </w:p>
        </w:tc>
        <w:tc>
          <w:tcPr>
            <w:tcW w:w="690" w:type="dxa"/>
            <w:tcBorders>
              <w:top w:val="nil"/>
              <w:left w:val="nil"/>
              <w:bottom w:val="nil"/>
              <w:right w:val="nil"/>
            </w:tcBorders>
            <w:vAlign w:val="bottom"/>
          </w:tcPr>
          <w:p w14:paraId="32D529B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w:t>
            </w:r>
          </w:p>
        </w:tc>
        <w:tc>
          <w:tcPr>
            <w:tcW w:w="1800" w:type="dxa"/>
            <w:tcBorders>
              <w:top w:val="nil"/>
              <w:left w:val="nil"/>
              <w:bottom w:val="nil"/>
              <w:right w:val="nil"/>
            </w:tcBorders>
            <w:vAlign w:val="bottom"/>
          </w:tcPr>
          <w:p w14:paraId="36AD0C0C"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231</w:t>
            </w:r>
          </w:p>
        </w:tc>
        <w:tc>
          <w:tcPr>
            <w:tcW w:w="1965" w:type="dxa"/>
            <w:tcBorders>
              <w:top w:val="nil"/>
              <w:left w:val="nil"/>
              <w:bottom w:val="nil"/>
              <w:right w:val="nil"/>
            </w:tcBorders>
            <w:vAlign w:val="bottom"/>
          </w:tcPr>
          <w:p w14:paraId="27B3EA4C"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269</w:t>
            </w:r>
          </w:p>
        </w:tc>
      </w:tr>
      <w:tr w:rsidR="0077229B" w:rsidRPr="0067163C" w14:paraId="5D13D4FD" w14:textId="77777777" w:rsidTr="002C5909">
        <w:trPr>
          <w:trHeight w:val="300"/>
        </w:trPr>
        <w:tc>
          <w:tcPr>
            <w:tcW w:w="675" w:type="dxa"/>
            <w:tcBorders>
              <w:top w:val="nil"/>
              <w:left w:val="nil"/>
              <w:bottom w:val="nil"/>
              <w:right w:val="nil"/>
            </w:tcBorders>
            <w:vAlign w:val="bottom"/>
          </w:tcPr>
          <w:p w14:paraId="2118FACC"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29</w:t>
            </w:r>
          </w:p>
        </w:tc>
        <w:tc>
          <w:tcPr>
            <w:tcW w:w="2535" w:type="dxa"/>
            <w:tcBorders>
              <w:top w:val="nil"/>
              <w:left w:val="nil"/>
              <w:bottom w:val="nil"/>
              <w:right w:val="nil"/>
            </w:tcBorders>
            <w:vAlign w:val="bottom"/>
          </w:tcPr>
          <w:p w14:paraId="565A2DEA"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CTCATCAGCCCAGTCAGTCA</w:t>
            </w:r>
          </w:p>
        </w:tc>
        <w:tc>
          <w:tcPr>
            <w:tcW w:w="2295" w:type="dxa"/>
            <w:tcBorders>
              <w:top w:val="nil"/>
              <w:left w:val="nil"/>
              <w:bottom w:val="nil"/>
              <w:right w:val="nil"/>
            </w:tcBorders>
            <w:vAlign w:val="bottom"/>
          </w:tcPr>
          <w:p w14:paraId="5CA040A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ACCCACGCATCAAAAGAAAC</w:t>
            </w:r>
          </w:p>
        </w:tc>
        <w:tc>
          <w:tcPr>
            <w:tcW w:w="690" w:type="dxa"/>
            <w:tcBorders>
              <w:top w:val="nil"/>
              <w:left w:val="nil"/>
              <w:bottom w:val="nil"/>
              <w:right w:val="nil"/>
            </w:tcBorders>
            <w:vAlign w:val="bottom"/>
          </w:tcPr>
          <w:p w14:paraId="0ADC1312"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AAG-</w:t>
            </w:r>
          </w:p>
        </w:tc>
        <w:tc>
          <w:tcPr>
            <w:tcW w:w="1800" w:type="dxa"/>
            <w:tcBorders>
              <w:top w:val="nil"/>
              <w:left w:val="nil"/>
              <w:bottom w:val="nil"/>
              <w:right w:val="nil"/>
            </w:tcBorders>
            <w:vAlign w:val="bottom"/>
          </w:tcPr>
          <w:p w14:paraId="37D43DF4"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134</w:t>
            </w:r>
          </w:p>
        </w:tc>
        <w:tc>
          <w:tcPr>
            <w:tcW w:w="1965" w:type="dxa"/>
            <w:tcBorders>
              <w:top w:val="nil"/>
              <w:left w:val="nil"/>
              <w:bottom w:val="nil"/>
              <w:right w:val="nil"/>
            </w:tcBorders>
            <w:vAlign w:val="bottom"/>
          </w:tcPr>
          <w:p w14:paraId="64599E1E"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41</w:t>
            </w:r>
          </w:p>
        </w:tc>
      </w:tr>
      <w:tr w:rsidR="0077229B" w:rsidRPr="0067163C" w14:paraId="3EAD7E2A" w14:textId="77777777" w:rsidTr="002C5909">
        <w:trPr>
          <w:trHeight w:val="300"/>
        </w:trPr>
        <w:tc>
          <w:tcPr>
            <w:tcW w:w="675" w:type="dxa"/>
            <w:tcBorders>
              <w:top w:val="nil"/>
              <w:left w:val="nil"/>
              <w:bottom w:val="nil"/>
              <w:right w:val="nil"/>
            </w:tcBorders>
            <w:vAlign w:val="bottom"/>
          </w:tcPr>
          <w:p w14:paraId="5CDEE3EC"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30</w:t>
            </w:r>
          </w:p>
        </w:tc>
        <w:tc>
          <w:tcPr>
            <w:tcW w:w="2535" w:type="dxa"/>
            <w:tcBorders>
              <w:top w:val="nil"/>
              <w:left w:val="nil"/>
              <w:bottom w:val="nil"/>
              <w:right w:val="nil"/>
            </w:tcBorders>
            <w:vAlign w:val="bottom"/>
          </w:tcPr>
          <w:p w14:paraId="6DDAB1CB"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ACCACCCTCCTCTCAATCCT</w:t>
            </w:r>
          </w:p>
        </w:tc>
        <w:tc>
          <w:tcPr>
            <w:tcW w:w="2295" w:type="dxa"/>
            <w:tcBorders>
              <w:top w:val="nil"/>
              <w:left w:val="nil"/>
              <w:bottom w:val="nil"/>
              <w:right w:val="nil"/>
            </w:tcBorders>
            <w:vAlign w:val="bottom"/>
          </w:tcPr>
          <w:p w14:paraId="79E3A983"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AGTGTTTGCCAGTGCCTCTT</w:t>
            </w:r>
          </w:p>
        </w:tc>
        <w:tc>
          <w:tcPr>
            <w:tcW w:w="690" w:type="dxa"/>
            <w:tcBorders>
              <w:top w:val="nil"/>
              <w:left w:val="nil"/>
              <w:bottom w:val="nil"/>
              <w:right w:val="nil"/>
            </w:tcBorders>
            <w:vAlign w:val="bottom"/>
          </w:tcPr>
          <w:p w14:paraId="2DEAEEAB"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GAT-</w:t>
            </w:r>
          </w:p>
        </w:tc>
        <w:tc>
          <w:tcPr>
            <w:tcW w:w="1800" w:type="dxa"/>
            <w:tcBorders>
              <w:top w:val="nil"/>
              <w:left w:val="nil"/>
              <w:bottom w:val="nil"/>
              <w:right w:val="nil"/>
            </w:tcBorders>
            <w:vAlign w:val="bottom"/>
          </w:tcPr>
          <w:p w14:paraId="28D2D523"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88</w:t>
            </w:r>
          </w:p>
        </w:tc>
        <w:tc>
          <w:tcPr>
            <w:tcW w:w="1965" w:type="dxa"/>
            <w:tcBorders>
              <w:top w:val="nil"/>
              <w:left w:val="nil"/>
              <w:bottom w:val="nil"/>
              <w:right w:val="nil"/>
            </w:tcBorders>
            <w:vAlign w:val="bottom"/>
          </w:tcPr>
          <w:p w14:paraId="3B477057"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29</w:t>
            </w:r>
          </w:p>
        </w:tc>
      </w:tr>
      <w:tr w:rsidR="0077229B" w:rsidRPr="0067163C" w14:paraId="44499D99" w14:textId="77777777" w:rsidTr="002C5909">
        <w:trPr>
          <w:trHeight w:val="300"/>
        </w:trPr>
        <w:tc>
          <w:tcPr>
            <w:tcW w:w="675" w:type="dxa"/>
            <w:tcBorders>
              <w:top w:val="nil"/>
              <w:left w:val="nil"/>
              <w:bottom w:val="nil"/>
              <w:right w:val="nil"/>
            </w:tcBorders>
            <w:vAlign w:val="bottom"/>
          </w:tcPr>
          <w:p w14:paraId="20CDF2D1"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lastRenderedPageBreak/>
              <w:t>56</w:t>
            </w:r>
          </w:p>
        </w:tc>
        <w:tc>
          <w:tcPr>
            <w:tcW w:w="2535" w:type="dxa"/>
            <w:tcBorders>
              <w:top w:val="nil"/>
              <w:left w:val="nil"/>
              <w:bottom w:val="nil"/>
              <w:right w:val="nil"/>
            </w:tcBorders>
            <w:vAlign w:val="bottom"/>
          </w:tcPr>
          <w:p w14:paraId="17E90270"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CGCCTGTTTGTGCTCTTCC</w:t>
            </w:r>
          </w:p>
        </w:tc>
        <w:tc>
          <w:tcPr>
            <w:tcW w:w="2295" w:type="dxa"/>
            <w:tcBorders>
              <w:top w:val="nil"/>
              <w:left w:val="nil"/>
              <w:bottom w:val="nil"/>
              <w:right w:val="nil"/>
            </w:tcBorders>
            <w:vAlign w:val="bottom"/>
          </w:tcPr>
          <w:p w14:paraId="610F333D"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CGAGTTGCGGAAACGTGAG</w:t>
            </w:r>
          </w:p>
        </w:tc>
        <w:tc>
          <w:tcPr>
            <w:tcW w:w="690" w:type="dxa"/>
            <w:tcBorders>
              <w:top w:val="nil"/>
              <w:left w:val="nil"/>
              <w:bottom w:val="nil"/>
              <w:right w:val="nil"/>
            </w:tcBorders>
            <w:vAlign w:val="bottom"/>
          </w:tcPr>
          <w:p w14:paraId="1F2D9FFA"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AAG</w:t>
            </w:r>
          </w:p>
        </w:tc>
        <w:tc>
          <w:tcPr>
            <w:tcW w:w="1800" w:type="dxa"/>
            <w:tcBorders>
              <w:top w:val="nil"/>
              <w:left w:val="nil"/>
              <w:bottom w:val="nil"/>
              <w:right w:val="nil"/>
            </w:tcBorders>
            <w:vAlign w:val="bottom"/>
          </w:tcPr>
          <w:p w14:paraId="345EF41E"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191</w:t>
            </w:r>
          </w:p>
        </w:tc>
        <w:tc>
          <w:tcPr>
            <w:tcW w:w="1965" w:type="dxa"/>
            <w:tcBorders>
              <w:top w:val="nil"/>
              <w:left w:val="nil"/>
              <w:bottom w:val="nil"/>
              <w:right w:val="nil"/>
            </w:tcBorders>
            <w:vAlign w:val="bottom"/>
          </w:tcPr>
          <w:p w14:paraId="39C7E283"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237</w:t>
            </w:r>
          </w:p>
        </w:tc>
      </w:tr>
      <w:tr w:rsidR="0077229B" w:rsidRPr="0067163C" w14:paraId="73C3191F" w14:textId="77777777" w:rsidTr="002C5909">
        <w:trPr>
          <w:trHeight w:val="300"/>
        </w:trPr>
        <w:tc>
          <w:tcPr>
            <w:tcW w:w="675" w:type="dxa"/>
            <w:tcBorders>
              <w:top w:val="nil"/>
              <w:left w:val="nil"/>
              <w:bottom w:val="nil"/>
              <w:right w:val="nil"/>
            </w:tcBorders>
            <w:vAlign w:val="bottom"/>
          </w:tcPr>
          <w:p w14:paraId="572FC089"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68</w:t>
            </w:r>
          </w:p>
        </w:tc>
        <w:tc>
          <w:tcPr>
            <w:tcW w:w="2535" w:type="dxa"/>
            <w:tcBorders>
              <w:top w:val="nil"/>
              <w:left w:val="nil"/>
              <w:bottom w:val="nil"/>
              <w:right w:val="nil"/>
            </w:tcBorders>
            <w:vAlign w:val="bottom"/>
          </w:tcPr>
          <w:p w14:paraId="5DFA2C52"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TACCCACTTCCCACTTGGC</w:t>
            </w:r>
          </w:p>
        </w:tc>
        <w:tc>
          <w:tcPr>
            <w:tcW w:w="2295" w:type="dxa"/>
            <w:tcBorders>
              <w:top w:val="nil"/>
              <w:left w:val="nil"/>
              <w:bottom w:val="nil"/>
              <w:right w:val="nil"/>
            </w:tcBorders>
            <w:vAlign w:val="bottom"/>
          </w:tcPr>
          <w:p w14:paraId="61833CD9"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CAGCTTGCTGTGACTTCTGG</w:t>
            </w:r>
          </w:p>
        </w:tc>
        <w:tc>
          <w:tcPr>
            <w:tcW w:w="690" w:type="dxa"/>
            <w:tcBorders>
              <w:top w:val="nil"/>
              <w:left w:val="nil"/>
              <w:bottom w:val="nil"/>
              <w:right w:val="nil"/>
            </w:tcBorders>
            <w:vAlign w:val="bottom"/>
          </w:tcPr>
          <w:p w14:paraId="02C242BA"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3 bp</w:t>
            </w:r>
          </w:p>
        </w:tc>
        <w:tc>
          <w:tcPr>
            <w:tcW w:w="1800" w:type="dxa"/>
            <w:tcBorders>
              <w:top w:val="nil"/>
              <w:left w:val="nil"/>
              <w:bottom w:val="nil"/>
              <w:right w:val="nil"/>
            </w:tcBorders>
            <w:vAlign w:val="bottom"/>
          </w:tcPr>
          <w:p w14:paraId="718690A4" w14:textId="77777777" w:rsidR="0077229B" w:rsidRPr="0067163C" w:rsidRDefault="0077229B" w:rsidP="002C5909">
            <w:pPr>
              <w:spacing w:after="0" w:line="240" w:lineRule="auto"/>
              <w:rPr>
                <w:rFonts w:ascii="Times New Roman" w:hAnsi="Times New Roman" w:cs="Times New Roman"/>
                <w:noProof/>
                <w:sz w:val="18"/>
                <w:szCs w:val="18"/>
              </w:rPr>
            </w:pPr>
          </w:p>
        </w:tc>
        <w:tc>
          <w:tcPr>
            <w:tcW w:w="1965" w:type="dxa"/>
            <w:tcBorders>
              <w:top w:val="nil"/>
              <w:left w:val="nil"/>
              <w:bottom w:val="nil"/>
              <w:right w:val="nil"/>
            </w:tcBorders>
            <w:vAlign w:val="bottom"/>
          </w:tcPr>
          <w:p w14:paraId="5267D0D3" w14:textId="77777777" w:rsidR="0077229B" w:rsidRPr="0067163C" w:rsidRDefault="0077229B" w:rsidP="002C5909">
            <w:pPr>
              <w:spacing w:after="0" w:line="240" w:lineRule="auto"/>
              <w:rPr>
                <w:rFonts w:ascii="Times New Roman" w:eastAsia="Times New Roman" w:hAnsi="Times New Roman" w:cs="Times New Roman"/>
                <w:noProof/>
                <w:sz w:val="18"/>
                <w:szCs w:val="18"/>
              </w:rPr>
            </w:pPr>
          </w:p>
        </w:tc>
      </w:tr>
      <w:tr w:rsidR="0077229B" w:rsidRPr="0067163C" w14:paraId="0D26B6AD" w14:textId="77777777" w:rsidTr="002C5909">
        <w:trPr>
          <w:trHeight w:val="300"/>
        </w:trPr>
        <w:tc>
          <w:tcPr>
            <w:tcW w:w="675" w:type="dxa"/>
            <w:tcBorders>
              <w:top w:val="nil"/>
              <w:left w:val="nil"/>
              <w:bottom w:val="single" w:sz="4" w:space="0" w:color="000000"/>
              <w:right w:val="nil"/>
            </w:tcBorders>
            <w:vAlign w:val="bottom"/>
          </w:tcPr>
          <w:p w14:paraId="1EA7BEBD" w14:textId="77777777" w:rsidR="0077229B" w:rsidRPr="0067163C" w:rsidRDefault="0077229B" w:rsidP="002C5909">
            <w:pPr>
              <w:spacing w:after="0" w:line="240" w:lineRule="auto"/>
              <w:jc w:val="right"/>
              <w:rPr>
                <w:rFonts w:ascii="Times New Roman" w:hAnsi="Times New Roman" w:cs="Times New Roman"/>
                <w:noProof/>
                <w:sz w:val="18"/>
                <w:szCs w:val="18"/>
              </w:rPr>
            </w:pPr>
            <w:r w:rsidRPr="0067163C">
              <w:rPr>
                <w:rFonts w:ascii="Times New Roman" w:hAnsi="Times New Roman" w:cs="Times New Roman"/>
                <w:noProof/>
                <w:sz w:val="18"/>
                <w:szCs w:val="18"/>
              </w:rPr>
              <w:t>93</w:t>
            </w:r>
          </w:p>
        </w:tc>
        <w:tc>
          <w:tcPr>
            <w:tcW w:w="2535" w:type="dxa"/>
            <w:tcBorders>
              <w:top w:val="nil"/>
              <w:left w:val="nil"/>
              <w:bottom w:val="single" w:sz="4" w:space="0" w:color="000000"/>
              <w:right w:val="nil"/>
            </w:tcBorders>
            <w:vAlign w:val="bottom"/>
          </w:tcPr>
          <w:p w14:paraId="244D1188"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GGGCCGCTGAAATTGTTGG</w:t>
            </w:r>
          </w:p>
        </w:tc>
        <w:tc>
          <w:tcPr>
            <w:tcW w:w="2295" w:type="dxa"/>
            <w:tcBorders>
              <w:top w:val="nil"/>
              <w:left w:val="nil"/>
              <w:bottom w:val="single" w:sz="4" w:space="0" w:color="000000"/>
              <w:right w:val="nil"/>
            </w:tcBorders>
            <w:vAlign w:val="bottom"/>
          </w:tcPr>
          <w:p w14:paraId="3BA66313"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GGCCTTTTCTTCAACCGACC</w:t>
            </w:r>
          </w:p>
        </w:tc>
        <w:tc>
          <w:tcPr>
            <w:tcW w:w="690" w:type="dxa"/>
            <w:tcBorders>
              <w:top w:val="nil"/>
              <w:left w:val="nil"/>
              <w:bottom w:val="single" w:sz="4" w:space="0" w:color="000000"/>
              <w:right w:val="nil"/>
            </w:tcBorders>
            <w:vAlign w:val="bottom"/>
          </w:tcPr>
          <w:p w14:paraId="7933B37B" w14:textId="77777777" w:rsidR="0077229B" w:rsidRPr="0067163C" w:rsidRDefault="0077229B" w:rsidP="002C5909">
            <w:pPr>
              <w:spacing w:after="0" w:line="240" w:lineRule="auto"/>
              <w:rPr>
                <w:rFonts w:ascii="Times New Roman" w:hAnsi="Times New Roman" w:cs="Times New Roman"/>
                <w:noProof/>
                <w:sz w:val="18"/>
                <w:szCs w:val="18"/>
              </w:rPr>
            </w:pPr>
            <w:r w:rsidRPr="0067163C">
              <w:rPr>
                <w:rFonts w:ascii="Times New Roman" w:hAnsi="Times New Roman" w:cs="Times New Roman"/>
                <w:noProof/>
                <w:sz w:val="18"/>
                <w:szCs w:val="18"/>
              </w:rPr>
              <w:t>3 bp</w:t>
            </w:r>
          </w:p>
        </w:tc>
        <w:tc>
          <w:tcPr>
            <w:tcW w:w="1800" w:type="dxa"/>
            <w:tcBorders>
              <w:top w:val="nil"/>
              <w:left w:val="nil"/>
              <w:bottom w:val="single" w:sz="4" w:space="0" w:color="000000"/>
              <w:right w:val="nil"/>
            </w:tcBorders>
            <w:vAlign w:val="bottom"/>
          </w:tcPr>
          <w:p w14:paraId="4F795EE2" w14:textId="77777777" w:rsidR="0077229B" w:rsidRPr="0067163C" w:rsidRDefault="0077229B" w:rsidP="002C5909">
            <w:pPr>
              <w:spacing w:after="0" w:line="240" w:lineRule="auto"/>
              <w:rPr>
                <w:rFonts w:ascii="Times New Roman" w:hAnsi="Times New Roman" w:cs="Times New Roman"/>
                <w:noProof/>
                <w:sz w:val="18"/>
                <w:szCs w:val="18"/>
              </w:rPr>
            </w:pPr>
          </w:p>
        </w:tc>
        <w:tc>
          <w:tcPr>
            <w:tcW w:w="1965" w:type="dxa"/>
            <w:tcBorders>
              <w:top w:val="nil"/>
              <w:left w:val="nil"/>
              <w:bottom w:val="single" w:sz="4" w:space="0" w:color="000000"/>
              <w:right w:val="nil"/>
            </w:tcBorders>
            <w:vAlign w:val="bottom"/>
          </w:tcPr>
          <w:p w14:paraId="7E39DED6" w14:textId="77777777" w:rsidR="0077229B" w:rsidRPr="0067163C" w:rsidRDefault="0077229B" w:rsidP="002C5909">
            <w:pPr>
              <w:keepNext/>
              <w:spacing w:after="0" w:line="240" w:lineRule="auto"/>
              <w:rPr>
                <w:rFonts w:ascii="Times New Roman" w:eastAsia="Times New Roman" w:hAnsi="Times New Roman" w:cs="Times New Roman"/>
                <w:noProof/>
                <w:sz w:val="18"/>
                <w:szCs w:val="18"/>
              </w:rPr>
            </w:pPr>
          </w:p>
        </w:tc>
      </w:tr>
    </w:tbl>
    <w:p w14:paraId="213AB2F0" w14:textId="77777777" w:rsidR="0077229B" w:rsidRPr="0067672F" w:rsidRDefault="0077229B" w:rsidP="0077229B">
      <w:pPr>
        <w:spacing w:line="480" w:lineRule="auto"/>
        <w:rPr>
          <w:rFonts w:ascii="Times New Roman" w:eastAsia="Arial" w:hAnsi="Times New Roman" w:cs="Times New Roman"/>
          <w:noProof/>
          <w:sz w:val="20"/>
          <w:szCs w:val="20"/>
        </w:rPr>
      </w:pPr>
      <w:bookmarkStart w:id="0" w:name="_heading=h.3o7alnk" w:colFirst="0" w:colLast="0"/>
      <w:bookmarkEnd w:id="0"/>
      <w:r w:rsidRPr="0067672F">
        <w:rPr>
          <w:rFonts w:ascii="Times New Roman" w:eastAsia="Arial" w:hAnsi="Times New Roman" w:cs="Times New Roman"/>
          <w:noProof/>
          <w:sz w:val="20"/>
          <w:szCs w:val="20"/>
        </w:rPr>
        <w:br w:type="page"/>
      </w:r>
    </w:p>
    <w:p w14:paraId="63EF5B7B" w14:textId="77777777" w:rsidR="0077229B" w:rsidRPr="0067672F" w:rsidRDefault="0077229B" w:rsidP="0077229B">
      <w:pPr>
        <w:spacing w:line="480" w:lineRule="auto"/>
        <w:jc w:val="both"/>
        <w:rPr>
          <w:rFonts w:ascii="Times New Roman" w:hAnsi="Times New Roman" w:cs="Times New Roman"/>
          <w:noProof/>
          <w:sz w:val="20"/>
          <w:szCs w:val="20"/>
        </w:rPr>
      </w:pPr>
      <w:bookmarkStart w:id="1" w:name="_heading=h.jw86arz3x4nx" w:colFirst="0" w:colLast="0"/>
      <w:bookmarkEnd w:id="1"/>
      <w:r w:rsidRPr="0067672F">
        <w:rPr>
          <w:rFonts w:ascii="Times New Roman" w:hAnsi="Times New Roman" w:cs="Times New Roman"/>
          <w:b/>
          <w:noProof/>
          <w:sz w:val="20"/>
          <w:szCs w:val="20"/>
        </w:rPr>
        <w:lastRenderedPageBreak/>
        <w:t>Supplementary Table 2</w:t>
      </w:r>
      <w:r>
        <w:rPr>
          <w:rFonts w:ascii="Times New Roman" w:hAnsi="Times New Roman" w:cs="Times New Roman"/>
          <w:b/>
          <w:noProof/>
          <w:sz w:val="20"/>
          <w:szCs w:val="20"/>
        </w:rPr>
        <w:t xml:space="preserve">. </w:t>
      </w:r>
      <w:r w:rsidRPr="00406303">
        <w:rPr>
          <w:rFonts w:ascii="Times New Roman" w:hAnsi="Times New Roman" w:cs="Times New Roman"/>
          <w:bCs/>
          <w:i/>
          <w:noProof/>
          <w:sz w:val="20"/>
          <w:szCs w:val="20"/>
        </w:rPr>
        <w:t xml:space="preserve">Sphagnum fuscum </w:t>
      </w:r>
      <w:r w:rsidRPr="00406303">
        <w:rPr>
          <w:rFonts w:ascii="Times New Roman" w:hAnsi="Times New Roman" w:cs="Times New Roman"/>
          <w:bCs/>
          <w:noProof/>
          <w:sz w:val="20"/>
          <w:szCs w:val="20"/>
        </w:rPr>
        <w:t>multilocus genotypes of the Pyrenean, Canadian, and Norwegian populations The MLG codes correspond to the identified multilocus genotypes in ea</w:t>
      </w:r>
      <w:r w:rsidRPr="0067672F">
        <w:rPr>
          <w:rFonts w:ascii="Times New Roman" w:hAnsi="Times New Roman" w:cs="Times New Roman"/>
          <w:noProof/>
          <w:sz w:val="20"/>
          <w:szCs w:val="20"/>
        </w:rPr>
        <w:t xml:space="preserve">ch region. The pyrenean population codes follow the nomenclature in Table 2. Note that loci 4, 10, and 28 were excluded due to missing data in the Norwegian and Canadian samples; consequently, we lost resolution for Pyrenean samples, FMP* coincides with PDH2, and EST1* coincides with EST3. The Norwegian and Canadian population codes are based on Kyrkjeeide et al. (2023). The region column indicates the geographic origin of each MLG (PYR: Pyrenees; CAN: Canada; NOR: Norway). Columns labeled </w:t>
      </w:r>
      <w:r w:rsidRPr="0067672F">
        <w:rPr>
          <w:rFonts w:ascii="Times New Roman" w:hAnsi="Times New Roman" w:cs="Times New Roman"/>
          <w:i/>
          <w:noProof/>
          <w:sz w:val="20"/>
          <w:szCs w:val="20"/>
        </w:rPr>
        <w:t>locus7</w:t>
      </w:r>
      <w:r w:rsidRPr="0067672F">
        <w:rPr>
          <w:rFonts w:ascii="Times New Roman" w:hAnsi="Times New Roman" w:cs="Times New Roman"/>
          <w:noProof/>
          <w:sz w:val="20"/>
          <w:szCs w:val="20"/>
        </w:rPr>
        <w:t xml:space="preserve">, </w:t>
      </w:r>
      <w:r w:rsidRPr="0067672F">
        <w:rPr>
          <w:rFonts w:ascii="Times New Roman" w:hAnsi="Times New Roman" w:cs="Times New Roman"/>
          <w:i/>
          <w:noProof/>
          <w:sz w:val="20"/>
          <w:szCs w:val="20"/>
        </w:rPr>
        <w:t>locus9</w:t>
      </w:r>
      <w:r w:rsidRPr="0067672F">
        <w:rPr>
          <w:rFonts w:ascii="Times New Roman" w:hAnsi="Times New Roman" w:cs="Times New Roman"/>
          <w:noProof/>
          <w:sz w:val="20"/>
          <w:szCs w:val="20"/>
        </w:rPr>
        <w:t xml:space="preserve">, </w:t>
      </w:r>
      <w:r w:rsidRPr="0067672F">
        <w:rPr>
          <w:rFonts w:ascii="Times New Roman" w:hAnsi="Times New Roman" w:cs="Times New Roman"/>
          <w:i/>
          <w:noProof/>
          <w:sz w:val="20"/>
          <w:szCs w:val="20"/>
        </w:rPr>
        <w:t>locus20</w:t>
      </w:r>
      <w:r w:rsidRPr="0067672F">
        <w:rPr>
          <w:rFonts w:ascii="Times New Roman" w:hAnsi="Times New Roman" w:cs="Times New Roman"/>
          <w:noProof/>
          <w:sz w:val="20"/>
          <w:szCs w:val="20"/>
        </w:rPr>
        <w:t xml:space="preserve">, </w:t>
      </w:r>
      <w:r w:rsidRPr="0067672F">
        <w:rPr>
          <w:rFonts w:ascii="Times New Roman" w:hAnsi="Times New Roman" w:cs="Times New Roman"/>
          <w:i/>
          <w:noProof/>
          <w:sz w:val="20"/>
          <w:szCs w:val="20"/>
        </w:rPr>
        <w:t>locus22</w:t>
      </w:r>
      <w:r w:rsidRPr="0067672F">
        <w:rPr>
          <w:rFonts w:ascii="Times New Roman" w:hAnsi="Times New Roman" w:cs="Times New Roman"/>
          <w:noProof/>
          <w:sz w:val="20"/>
          <w:szCs w:val="20"/>
        </w:rPr>
        <w:t xml:space="preserve">, </w:t>
      </w:r>
      <w:r w:rsidRPr="0067672F">
        <w:rPr>
          <w:rFonts w:ascii="Times New Roman" w:hAnsi="Times New Roman" w:cs="Times New Roman"/>
          <w:i/>
          <w:noProof/>
          <w:sz w:val="20"/>
          <w:szCs w:val="20"/>
        </w:rPr>
        <w:t>locus30</w:t>
      </w:r>
      <w:r w:rsidRPr="0067672F">
        <w:rPr>
          <w:rFonts w:ascii="Times New Roman" w:hAnsi="Times New Roman" w:cs="Times New Roman"/>
          <w:noProof/>
          <w:sz w:val="20"/>
          <w:szCs w:val="20"/>
        </w:rPr>
        <w:t xml:space="preserve">, </w:t>
      </w:r>
      <w:r w:rsidRPr="0067672F">
        <w:rPr>
          <w:rFonts w:ascii="Times New Roman" w:hAnsi="Times New Roman" w:cs="Times New Roman"/>
          <w:i/>
          <w:noProof/>
          <w:sz w:val="20"/>
          <w:szCs w:val="20"/>
        </w:rPr>
        <w:t>locus56</w:t>
      </w:r>
      <w:r w:rsidRPr="0067672F">
        <w:rPr>
          <w:rFonts w:ascii="Times New Roman" w:hAnsi="Times New Roman" w:cs="Times New Roman"/>
          <w:noProof/>
          <w:sz w:val="20"/>
          <w:szCs w:val="20"/>
        </w:rPr>
        <w:t xml:space="preserve">, and </w:t>
      </w:r>
      <w:r w:rsidRPr="0067672F">
        <w:rPr>
          <w:rFonts w:ascii="Times New Roman" w:hAnsi="Times New Roman" w:cs="Times New Roman"/>
          <w:i/>
          <w:noProof/>
          <w:sz w:val="20"/>
          <w:szCs w:val="20"/>
        </w:rPr>
        <w:t>locus68</w:t>
      </w:r>
      <w:r w:rsidRPr="0067672F">
        <w:rPr>
          <w:rFonts w:ascii="Times New Roman" w:hAnsi="Times New Roman" w:cs="Times New Roman"/>
          <w:noProof/>
          <w:sz w:val="20"/>
          <w:szCs w:val="20"/>
        </w:rPr>
        <w:t xml:space="preserve"> show the allele sizes (in base pairs) at each microsatellite locus.</w:t>
      </w:r>
    </w:p>
    <w:p w14:paraId="709563A9" w14:textId="77777777" w:rsidR="0077229B" w:rsidRPr="0067672F" w:rsidRDefault="0077229B" w:rsidP="0077229B">
      <w:pPr>
        <w:spacing w:line="480" w:lineRule="auto"/>
        <w:jc w:val="both"/>
        <w:rPr>
          <w:rFonts w:ascii="Times New Roman" w:hAnsi="Times New Roman" w:cs="Times New Roman"/>
          <w:b/>
          <w:noProof/>
          <w:sz w:val="20"/>
          <w:szCs w:val="20"/>
        </w:rPr>
      </w:pPr>
    </w:p>
    <w:tbl>
      <w:tblPr>
        <w:tblStyle w:val="a8"/>
        <w:tblW w:w="130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445"/>
        <w:gridCol w:w="1445"/>
        <w:gridCol w:w="1445"/>
        <w:gridCol w:w="1445"/>
        <w:gridCol w:w="1445"/>
        <w:gridCol w:w="1445"/>
        <w:gridCol w:w="1445"/>
        <w:gridCol w:w="1445"/>
        <w:gridCol w:w="1445"/>
      </w:tblGrid>
      <w:tr w:rsidR="0077229B" w:rsidRPr="00406303" w14:paraId="5C06B5CB" w14:textId="77777777" w:rsidTr="002C5909">
        <w:trPr>
          <w:cantSplit/>
          <w:trHeight w:val="257"/>
          <w:tblHeader/>
        </w:trPr>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2E1D2C6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MLG</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303D356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REGIONS</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3735621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locus7</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15FFF6E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locus9</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17AEBAE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locus20</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25450D5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locus22</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651E22F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locus30</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502F4AF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 56</w:t>
            </w:r>
          </w:p>
        </w:tc>
        <w:tc>
          <w:tcPr>
            <w:tcW w:w="1445" w:type="dxa"/>
            <w:tcBorders>
              <w:top w:val="single" w:sz="4" w:space="0" w:color="000000"/>
              <w:left w:val="single" w:sz="4" w:space="0" w:color="000000"/>
              <w:bottom w:val="single" w:sz="4" w:space="0" w:color="000000"/>
              <w:right w:val="single" w:sz="4" w:space="0" w:color="000000"/>
            </w:tcBorders>
            <w:shd w:val="clear" w:color="auto" w:fill="E7E6E6"/>
            <w:tcMar>
              <w:top w:w="100" w:type="dxa"/>
              <w:left w:w="100" w:type="dxa"/>
              <w:bottom w:w="100" w:type="dxa"/>
              <w:right w:w="100" w:type="dxa"/>
            </w:tcMar>
          </w:tcPr>
          <w:p w14:paraId="415B061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locus68</w:t>
            </w:r>
          </w:p>
        </w:tc>
      </w:tr>
      <w:tr w:rsidR="0077229B" w:rsidRPr="00406303" w14:paraId="141D8954" w14:textId="77777777" w:rsidTr="002C5909">
        <w:trPr>
          <w:cantSplit/>
          <w:trHeight w:val="314"/>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879011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CAU</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52CA39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C8D44A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28EADB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6AB9F3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10821B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001C19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E6DB25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15EFD0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6C5D4B49" w14:textId="77777777" w:rsidTr="002C5909">
        <w:trPr>
          <w:cantSplit/>
          <w:trHeight w:val="284"/>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C2A0D3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CDV</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448FB0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ED3EAE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2E871B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A5E8D3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85C186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020DB5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78B941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BCF70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231</w:t>
            </w:r>
          </w:p>
        </w:tc>
      </w:tr>
      <w:tr w:rsidR="0077229B" w:rsidRPr="00406303" w14:paraId="545F88D1"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21E32D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EPL</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B92640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A15857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193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6AEF7E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16A586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7CE335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97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C93AAB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808940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C23CC4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26FA2CEC"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010A46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EST 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97FBB2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43C197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0AACB7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34B91A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51EB6B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65358A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127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67DBD6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0D859C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588A195A"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69A219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EST 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2077F1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4A44C89"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E18E4C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C0EA62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288</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908EE8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6B45C89"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04EA7E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48CCC64"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710597AD"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4FB89C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FER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E2843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CF63C4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D72EF3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D4F252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4FF13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5E6052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46177A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A37FD8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4B1AB585"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E98C92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FMP*</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66A8A9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0542C4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193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832B28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BF8852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818ADF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5D6A82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6FEE98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C52448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20C87BF7"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AB2930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PDH 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FC0042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PYR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46B5ED9"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622842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5346D0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748CEB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F2E018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127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2FDEF8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2DB43E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31BC3631"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648690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2F30C0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CAN</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120A55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C738A5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78F0AF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294</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5A56E9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690793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127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F87DF9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A999A2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r w:rsidR="0077229B" w:rsidRPr="00406303" w14:paraId="78B7F035"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C77D61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C5CCD2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CAN</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F363B3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E8B5B3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338295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288</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C9619D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56AFC7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465330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962A74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r w:rsidR="0077229B" w:rsidRPr="00406303" w14:paraId="2FA8165D"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38721E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lastRenderedPageBreak/>
              <w:t>212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22C967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CAN</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3958DF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B7395F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C4E0EB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288</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997230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6268A6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127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F9824E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ACC6E1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r w:rsidR="0077229B" w:rsidRPr="00406303" w14:paraId="1A47FB0D"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E6EB57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ss60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835761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CAN</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6004FF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50850A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B0B110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29904C6"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358E17E"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127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43CF7624"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8F42BF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r w:rsidR="0077229B" w:rsidRPr="00406303" w14:paraId="052387E3"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676E46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209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A255CF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NOR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66B90B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193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79BD6C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08AAA5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288</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2B4B718"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97</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9E11379"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AB4D74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6B2D1B3"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r w:rsidR="0077229B" w:rsidRPr="00406303" w14:paraId="10F7AF6C"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F20CA5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7FFFC6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NOR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2837C45"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193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943566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755B5FB"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E3349D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103</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0A53112"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3C58699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212</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6D693F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227</w:t>
            </w:r>
          </w:p>
        </w:tc>
      </w:tr>
      <w:tr w:rsidR="0077229B" w:rsidRPr="00406303" w14:paraId="7C45FA85" w14:textId="77777777" w:rsidTr="002C5909">
        <w:trPr>
          <w:cantSplit/>
          <w:trHeight w:val="257"/>
        </w:trPr>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09116E4C"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ss58</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CC1059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NOR</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400639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189</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6DF9B43A"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186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1F84187F"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291</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29AC8AB1"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106</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B5177E0"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130</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5F70A277"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215</w:t>
            </w:r>
          </w:p>
        </w:tc>
        <w:tc>
          <w:tcPr>
            <w:tcW w:w="1445" w:type="dxa"/>
            <w:tcBorders>
              <w:top w:val="single" w:sz="4" w:space="0" w:color="000000"/>
              <w:left w:val="single" w:sz="4" w:space="0" w:color="000000"/>
              <w:bottom w:val="single" w:sz="4" w:space="0" w:color="000000"/>
              <w:right w:val="single" w:sz="4" w:space="0" w:color="000000"/>
            </w:tcBorders>
            <w:tcMar>
              <w:top w:w="43" w:type="dxa"/>
              <w:left w:w="43" w:type="dxa"/>
              <w:bottom w:w="43" w:type="dxa"/>
              <w:right w:w="43" w:type="dxa"/>
            </w:tcMar>
          </w:tcPr>
          <w:p w14:paraId="7F15A41D" w14:textId="77777777" w:rsidR="0077229B" w:rsidRPr="00406303" w:rsidRDefault="0077229B" w:rsidP="002C5909">
            <w:pPr>
              <w:spacing w:line="240" w:lineRule="auto"/>
              <w:jc w:val="both"/>
              <w:rPr>
                <w:rFonts w:ascii="Times New Roman" w:hAnsi="Times New Roman" w:cs="Times New Roman"/>
                <w:b/>
                <w:noProof/>
                <w:sz w:val="18"/>
                <w:szCs w:val="18"/>
              </w:rPr>
            </w:pPr>
            <w:r w:rsidRPr="00406303">
              <w:rPr>
                <w:rFonts w:ascii="Times New Roman" w:hAnsi="Times New Roman" w:cs="Times New Roman"/>
                <w:b/>
                <w:noProof/>
                <w:sz w:val="18"/>
                <w:szCs w:val="18"/>
              </w:rPr>
              <w:t>225</w:t>
            </w:r>
          </w:p>
        </w:tc>
      </w:tr>
    </w:tbl>
    <w:p w14:paraId="23A8C89D" w14:textId="77777777" w:rsidR="0077229B" w:rsidRPr="0067672F" w:rsidRDefault="0077229B" w:rsidP="0077229B">
      <w:pPr>
        <w:spacing w:after="0" w:line="480" w:lineRule="auto"/>
        <w:rPr>
          <w:rFonts w:ascii="Times New Roman" w:hAnsi="Times New Roman" w:cs="Times New Roman"/>
          <w:b/>
          <w:noProof/>
          <w:color w:val="000000"/>
          <w:sz w:val="20"/>
          <w:szCs w:val="20"/>
        </w:rPr>
        <w:sectPr w:rsidR="0077229B" w:rsidRPr="0067672F" w:rsidSect="0077229B">
          <w:footerReference w:type="default" r:id="rId4"/>
          <w:pgSz w:w="16838" w:h="11906" w:orient="landscape"/>
          <w:pgMar w:top="1701" w:right="1418" w:bottom="1701" w:left="1418" w:header="709" w:footer="709" w:gutter="0"/>
          <w:cols w:space="720"/>
        </w:sectPr>
      </w:pPr>
    </w:p>
    <w:p w14:paraId="1D24F219" w14:textId="77777777" w:rsidR="0077229B" w:rsidRPr="0067672F" w:rsidRDefault="0077229B" w:rsidP="0077229B">
      <w:pPr>
        <w:spacing w:line="480" w:lineRule="auto"/>
        <w:rPr>
          <w:rFonts w:ascii="Times New Roman" w:hAnsi="Times New Roman" w:cs="Times New Roman"/>
          <w:noProof/>
          <w:sz w:val="20"/>
          <w:szCs w:val="20"/>
        </w:rPr>
      </w:pPr>
      <w:r w:rsidRPr="0067672F">
        <w:rPr>
          <w:rFonts w:ascii="Times New Roman" w:hAnsi="Times New Roman" w:cs="Times New Roman"/>
          <w:noProof/>
          <w:sz w:val="20"/>
          <w:szCs w:val="20"/>
          <w:lang w:val="es-ES"/>
        </w:rPr>
        <w:lastRenderedPageBreak/>
        <w:drawing>
          <wp:inline distT="0" distB="0" distL="0" distR="0" wp14:anchorId="79FA38D2" wp14:editId="0F62B752">
            <wp:extent cx="4725956" cy="3142454"/>
            <wp:effectExtent l="0" t="0" r="0" b="0"/>
            <wp:docPr id="230" name="image2.jpg" descr="C:\Users\Usuario\AppData\Local\Temp\Rar$DIa7772.38577\Sphagnum_fuscum_Empetrum_nigritum___12.JPG"/>
            <wp:cNvGraphicFramePr/>
            <a:graphic xmlns:a="http://schemas.openxmlformats.org/drawingml/2006/main">
              <a:graphicData uri="http://schemas.openxmlformats.org/drawingml/2006/picture">
                <pic:pic xmlns:pic="http://schemas.openxmlformats.org/drawingml/2006/picture">
                  <pic:nvPicPr>
                    <pic:cNvPr id="1699837950" name="image2.jpg" descr="C:\Users\Usuario\AppData\Local\Temp\Rar$DIa7772.38577\Sphagnum_fuscum_Empetrum_nigritum___12.JPG"/>
                    <pic:cNvPicPr/>
                  </pic:nvPicPr>
                  <pic:blipFill>
                    <a:blip r:embed="rId5"/>
                    <a:stretch>
                      <a:fillRect/>
                    </a:stretch>
                  </pic:blipFill>
                  <pic:spPr>
                    <a:xfrm>
                      <a:off x="0" y="0"/>
                      <a:ext cx="4725956" cy="3142454"/>
                    </a:xfrm>
                    <a:prstGeom prst="rect">
                      <a:avLst/>
                    </a:prstGeom>
                  </pic:spPr>
                </pic:pic>
              </a:graphicData>
            </a:graphic>
          </wp:inline>
        </w:drawing>
      </w:r>
    </w:p>
    <w:p w14:paraId="2D68725D" w14:textId="77777777" w:rsidR="0077229B" w:rsidRPr="0067672F" w:rsidRDefault="0077229B" w:rsidP="0077229B">
      <w:pPr>
        <w:keepNext/>
        <w:spacing w:line="480" w:lineRule="auto"/>
        <w:jc w:val="both"/>
        <w:rPr>
          <w:rFonts w:ascii="Times New Roman" w:eastAsia="Arial" w:hAnsi="Times New Roman" w:cs="Times New Roman"/>
          <w:bCs/>
          <w:noProof/>
          <w:sz w:val="20"/>
          <w:szCs w:val="20"/>
        </w:rPr>
      </w:pPr>
      <w:r w:rsidRPr="0067672F">
        <w:rPr>
          <w:rFonts w:ascii="Times New Roman" w:eastAsia="Arial" w:hAnsi="Times New Roman" w:cs="Times New Roman"/>
          <w:b/>
          <w:i/>
          <w:noProof/>
          <w:sz w:val="20"/>
          <w:szCs w:val="20"/>
        </w:rPr>
        <w:t>Supplementary Figure 1.</w:t>
      </w:r>
      <w:r>
        <w:rPr>
          <w:rFonts w:ascii="Times New Roman" w:eastAsia="Arial" w:hAnsi="Times New Roman" w:cs="Times New Roman"/>
          <w:b/>
          <w:i/>
          <w:noProof/>
          <w:sz w:val="20"/>
          <w:szCs w:val="20"/>
        </w:rPr>
        <w:t xml:space="preserve"> </w:t>
      </w:r>
      <w:r w:rsidRPr="0067672F">
        <w:rPr>
          <w:rFonts w:ascii="Times New Roman" w:eastAsia="Arial" w:hAnsi="Times New Roman" w:cs="Times New Roman"/>
          <w:bCs/>
          <w:i/>
          <w:iCs/>
          <w:noProof/>
          <w:sz w:val="20"/>
          <w:szCs w:val="20"/>
        </w:rPr>
        <w:t>Sphagnum fuscum</w:t>
      </w:r>
      <w:r w:rsidRPr="0067672F">
        <w:rPr>
          <w:rFonts w:ascii="Times New Roman" w:eastAsia="Arial" w:hAnsi="Times New Roman" w:cs="Times New Roman"/>
          <w:bCs/>
          <w:noProof/>
          <w:sz w:val="20"/>
          <w:szCs w:val="20"/>
        </w:rPr>
        <w:t xml:space="preserve"> hummock at Estibèra (EST). A distinctively elevated, dome-shaped cushion is visible in the lower left quadrant, displaying the characteristic brownish coloration typical of </w:t>
      </w:r>
      <w:r w:rsidRPr="0067672F">
        <w:rPr>
          <w:rFonts w:ascii="Times New Roman" w:eastAsia="Arial" w:hAnsi="Times New Roman" w:cs="Times New Roman"/>
          <w:bCs/>
          <w:i/>
          <w:iCs/>
          <w:noProof/>
          <w:sz w:val="20"/>
          <w:szCs w:val="20"/>
        </w:rPr>
        <w:t>S. fuscum</w:t>
      </w:r>
      <w:r w:rsidRPr="0067672F">
        <w:rPr>
          <w:rFonts w:ascii="Times New Roman" w:eastAsia="Arial" w:hAnsi="Times New Roman" w:cs="Times New Roman"/>
          <w:bCs/>
          <w:noProof/>
          <w:sz w:val="20"/>
          <w:szCs w:val="20"/>
        </w:rPr>
        <w:t>. Author: Nil Escolà Lamora.</w:t>
      </w:r>
    </w:p>
    <w:p w14:paraId="1AF825FD" w14:textId="77777777" w:rsidR="0077229B" w:rsidRPr="0067672F" w:rsidRDefault="0077229B" w:rsidP="0077229B">
      <w:pPr>
        <w:spacing w:line="480" w:lineRule="auto"/>
        <w:rPr>
          <w:rFonts w:ascii="Times New Roman" w:eastAsia="Arial" w:hAnsi="Times New Roman" w:cs="Times New Roman"/>
          <w:b/>
          <w:i/>
          <w:noProof/>
          <w:sz w:val="20"/>
          <w:szCs w:val="20"/>
        </w:rPr>
      </w:pPr>
      <w:r w:rsidRPr="0067672F">
        <w:rPr>
          <w:rFonts w:ascii="Times New Roman" w:eastAsia="Arial" w:hAnsi="Times New Roman" w:cs="Times New Roman"/>
          <w:b/>
          <w:i/>
          <w:noProof/>
          <w:sz w:val="20"/>
          <w:szCs w:val="20"/>
        </w:rPr>
        <w:br w:type="page"/>
      </w:r>
    </w:p>
    <w:p w14:paraId="3CD62A56" w14:textId="77777777" w:rsidR="0077229B" w:rsidRPr="0067672F" w:rsidRDefault="0077229B" w:rsidP="0077229B">
      <w:pPr>
        <w:keepNext/>
        <w:spacing w:line="480" w:lineRule="auto"/>
        <w:jc w:val="both"/>
        <w:rPr>
          <w:rFonts w:ascii="Times New Roman" w:hAnsi="Times New Roman" w:cs="Times New Roman"/>
          <w:noProof/>
          <w:sz w:val="20"/>
          <w:szCs w:val="20"/>
        </w:rPr>
      </w:pPr>
      <w:r w:rsidRPr="0067672F">
        <w:rPr>
          <w:rFonts w:ascii="Times New Roman" w:hAnsi="Times New Roman" w:cs="Times New Roman"/>
          <w:noProof/>
          <w:sz w:val="20"/>
          <w:szCs w:val="20"/>
          <w:lang w:val="es-ES"/>
        </w:rPr>
        <w:lastRenderedPageBreak/>
        <w:drawing>
          <wp:inline distT="114300" distB="114300" distL="114300" distR="114300" wp14:anchorId="591F6EF9" wp14:editId="61008875">
            <wp:extent cx="5399730" cy="4051300"/>
            <wp:effectExtent l="0" t="0" r="0" b="0"/>
            <wp:docPr id="233" name="image6.png" descr="A graph with numbers and lines&#10;&#10;AI-generated content may be incorrect."/>
            <wp:cNvGraphicFramePr/>
            <a:graphic xmlns:a="http://schemas.openxmlformats.org/drawingml/2006/main">
              <a:graphicData uri="http://schemas.openxmlformats.org/drawingml/2006/picture">
                <pic:pic xmlns:pic="http://schemas.openxmlformats.org/drawingml/2006/picture">
                  <pic:nvPicPr>
                    <pic:cNvPr id="233" name="image6.png" descr="A graph with numbers and lines&#10;&#10;AI-generated content may be incorrect."/>
                    <pic:cNvPicPr/>
                  </pic:nvPicPr>
                  <pic:blipFill>
                    <a:blip r:embed="rId6"/>
                    <a:stretch>
                      <a:fillRect/>
                    </a:stretch>
                  </pic:blipFill>
                  <pic:spPr>
                    <a:xfrm>
                      <a:off x="0" y="0"/>
                      <a:ext cx="5399730" cy="4051300"/>
                    </a:xfrm>
                    <a:prstGeom prst="rect">
                      <a:avLst/>
                    </a:prstGeom>
                  </pic:spPr>
                </pic:pic>
              </a:graphicData>
            </a:graphic>
          </wp:inline>
        </w:drawing>
      </w:r>
    </w:p>
    <w:p w14:paraId="7F22ED65" w14:textId="77777777" w:rsidR="0077229B" w:rsidRPr="0067672F" w:rsidRDefault="0077229B" w:rsidP="0077229B">
      <w:pPr>
        <w:spacing w:after="200" w:line="480" w:lineRule="auto"/>
        <w:jc w:val="both"/>
        <w:rPr>
          <w:rFonts w:ascii="Times New Roman" w:eastAsia="Noto Sans CJK SC" w:hAnsi="Times New Roman" w:cs="Times New Roman"/>
          <w:kern w:val="2"/>
          <w:sz w:val="20"/>
          <w:szCs w:val="20"/>
          <w:lang w:val="en-US" w:eastAsia="zh-CN" w:bidi="hi-IN"/>
        </w:rPr>
      </w:pPr>
      <w:r w:rsidRPr="0067672F">
        <w:rPr>
          <w:rFonts w:ascii="Times New Roman" w:eastAsia="Arial" w:hAnsi="Times New Roman" w:cs="Times New Roman"/>
          <w:b/>
          <w:i/>
          <w:noProof/>
          <w:sz w:val="20"/>
          <w:szCs w:val="20"/>
        </w:rPr>
        <w:t>Supplementary Figure 2.</w:t>
      </w:r>
      <w:r>
        <w:rPr>
          <w:rFonts w:ascii="Times New Roman" w:eastAsia="Arial" w:hAnsi="Times New Roman" w:cs="Times New Roman"/>
          <w:b/>
          <w:i/>
          <w:noProof/>
          <w:sz w:val="20"/>
          <w:szCs w:val="20"/>
        </w:rPr>
        <w:t xml:space="preserve"> </w:t>
      </w:r>
      <w:r w:rsidRPr="0067672F">
        <w:rPr>
          <w:rFonts w:ascii="Times New Roman" w:hAnsi="Times New Roman" w:cs="Times New Roman"/>
          <w:noProof/>
          <w:sz w:val="20"/>
          <w:szCs w:val="20"/>
        </w:rPr>
        <w:t>Evanno’s ∆</w:t>
      </w:r>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values from </w:t>
      </w:r>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 2 to </w:t>
      </w:r>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 9. The highest peak at </w:t>
      </w:r>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 9 indicates the most likely number of genetic clusters in the dataset. Smaller, suboptimal peaks at </w:t>
      </w:r>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 3 and </w:t>
      </w:r>
      <w:bookmarkStart w:id="2" w:name="__DdeLink__26165_1862013924"/>
      <w:bookmarkEnd w:id="2"/>
      <w:r w:rsidRPr="0067672F">
        <w:rPr>
          <w:rFonts w:ascii="Times New Roman" w:hAnsi="Times New Roman" w:cs="Times New Roman"/>
          <w:i/>
          <w:noProof/>
          <w:sz w:val="20"/>
          <w:szCs w:val="20"/>
        </w:rPr>
        <w:t>K</w:t>
      </w:r>
      <w:r w:rsidRPr="0067672F">
        <w:rPr>
          <w:rFonts w:ascii="Times New Roman" w:hAnsi="Times New Roman" w:cs="Times New Roman"/>
          <w:noProof/>
          <w:sz w:val="20"/>
          <w:szCs w:val="20"/>
        </w:rPr>
        <w:t xml:space="preserve"> = 7.</w:t>
      </w:r>
    </w:p>
    <w:p w14:paraId="5A61380D" w14:textId="77777777" w:rsidR="00DE6AE2" w:rsidRDefault="00DE6AE2"/>
    <w:sectPr w:rsidR="00DE6AE2" w:rsidSect="0077229B">
      <w:pgSz w:w="11906" w:h="16838"/>
      <w:pgMar w:top="1417" w:right="1701" w:bottom="1417"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Noto Sans CJK S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4E3D3" w14:textId="77777777" w:rsidR="0077229B" w:rsidRPr="002A01CC" w:rsidRDefault="0077229B">
    <w:pPr>
      <w:pBdr>
        <w:top w:val="nil"/>
        <w:left w:val="nil"/>
        <w:bottom w:val="nil"/>
        <w:right w:val="nil"/>
        <w:between w:val="nil"/>
      </w:pBdr>
      <w:tabs>
        <w:tab w:val="center" w:pos="4252"/>
        <w:tab w:val="right" w:pos="8504"/>
      </w:tabs>
      <w:spacing w:after="0" w:line="240" w:lineRule="auto"/>
      <w:jc w:val="center"/>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29B"/>
    <w:rsid w:val="00195413"/>
    <w:rsid w:val="00373B53"/>
    <w:rsid w:val="003D0186"/>
    <w:rsid w:val="007278E4"/>
    <w:rsid w:val="0077229B"/>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4EA60"/>
  <w15:chartTrackingRefBased/>
  <w15:docId w15:val="{D07F3B8F-47AF-453C-9798-E2B59673F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29B"/>
    <w:pPr>
      <w:spacing w:line="259" w:lineRule="auto"/>
    </w:pPr>
    <w:rPr>
      <w:rFonts w:ascii="Calibri" w:eastAsia="Calibri" w:hAnsi="Calibri" w:cs="Calibri"/>
      <w:kern w:val="0"/>
      <w:sz w:val="22"/>
      <w:szCs w:val="22"/>
      <w:lang w:val="en-GB" w:eastAsia="es-ES"/>
      <w14:ligatures w14:val="none"/>
    </w:rPr>
  </w:style>
  <w:style w:type="paragraph" w:styleId="Heading1">
    <w:name w:val="heading 1"/>
    <w:basedOn w:val="Normal"/>
    <w:next w:val="Normal"/>
    <w:link w:val="Heading1Char"/>
    <w:uiPriority w:val="9"/>
    <w:qFormat/>
    <w:rsid w:val="007722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7722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77229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77229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77229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77229B"/>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77229B"/>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77229B"/>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77229B"/>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22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22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22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22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22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22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22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22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229B"/>
    <w:rPr>
      <w:rFonts w:eastAsiaTheme="majorEastAsia" w:cstheme="majorBidi"/>
      <w:color w:val="272727" w:themeColor="text1" w:themeTint="D8"/>
    </w:rPr>
  </w:style>
  <w:style w:type="paragraph" w:styleId="Title">
    <w:name w:val="Title"/>
    <w:basedOn w:val="Normal"/>
    <w:next w:val="Normal"/>
    <w:link w:val="TitleChar"/>
    <w:uiPriority w:val="10"/>
    <w:qFormat/>
    <w:rsid w:val="0077229B"/>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7722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229B"/>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7722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229B"/>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77229B"/>
    <w:rPr>
      <w:i/>
      <w:iCs/>
      <w:color w:val="404040" w:themeColor="text1" w:themeTint="BF"/>
    </w:rPr>
  </w:style>
  <w:style w:type="paragraph" w:styleId="ListParagraph">
    <w:name w:val="List Paragraph"/>
    <w:basedOn w:val="Normal"/>
    <w:uiPriority w:val="34"/>
    <w:qFormat/>
    <w:rsid w:val="0077229B"/>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77229B"/>
    <w:rPr>
      <w:i/>
      <w:iCs/>
      <w:color w:val="0F4761" w:themeColor="accent1" w:themeShade="BF"/>
    </w:rPr>
  </w:style>
  <w:style w:type="paragraph" w:styleId="IntenseQuote">
    <w:name w:val="Intense Quote"/>
    <w:basedOn w:val="Normal"/>
    <w:next w:val="Normal"/>
    <w:link w:val="IntenseQuoteChar"/>
    <w:uiPriority w:val="30"/>
    <w:qFormat/>
    <w:rsid w:val="0077229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77229B"/>
    <w:rPr>
      <w:i/>
      <w:iCs/>
      <w:color w:val="0F4761" w:themeColor="accent1" w:themeShade="BF"/>
    </w:rPr>
  </w:style>
  <w:style w:type="character" w:styleId="IntenseReference">
    <w:name w:val="Intense Reference"/>
    <w:basedOn w:val="DefaultParagraphFont"/>
    <w:uiPriority w:val="32"/>
    <w:qFormat/>
    <w:rsid w:val="0077229B"/>
    <w:rPr>
      <w:b/>
      <w:bCs/>
      <w:smallCaps/>
      <w:color w:val="0F4761" w:themeColor="accent1" w:themeShade="BF"/>
      <w:spacing w:val="5"/>
    </w:rPr>
  </w:style>
  <w:style w:type="table" w:customStyle="1" w:styleId="a7">
    <w:name w:val="a7"/>
    <w:basedOn w:val="TableNormal"/>
    <w:rsid w:val="0077229B"/>
    <w:pPr>
      <w:spacing w:line="259" w:lineRule="auto"/>
    </w:pPr>
    <w:rPr>
      <w:rFonts w:ascii="Calibri" w:eastAsia="Calibri" w:hAnsi="Calibri" w:cs="Calibri"/>
      <w:kern w:val="0"/>
      <w:sz w:val="22"/>
      <w:szCs w:val="22"/>
      <w:lang w:val="ca-ES" w:eastAsia="es-ES"/>
      <w14:ligatures w14:val="none"/>
    </w:rPr>
    <w:tblPr>
      <w:tblStyleRowBandSize w:val="1"/>
      <w:tblStyleColBandSize w:val="1"/>
      <w:tblInd w:w="0" w:type="nil"/>
      <w:tblCellMar>
        <w:left w:w="70" w:type="dxa"/>
        <w:right w:w="70" w:type="dxa"/>
      </w:tblCellMar>
    </w:tblPr>
  </w:style>
  <w:style w:type="table" w:customStyle="1" w:styleId="a8">
    <w:name w:val="a8"/>
    <w:basedOn w:val="TableNormal"/>
    <w:rsid w:val="0077229B"/>
    <w:pPr>
      <w:spacing w:line="259" w:lineRule="auto"/>
    </w:pPr>
    <w:rPr>
      <w:rFonts w:ascii="Calibri" w:eastAsia="Calibri" w:hAnsi="Calibri" w:cs="Calibri"/>
      <w:kern w:val="0"/>
      <w:sz w:val="22"/>
      <w:szCs w:val="22"/>
      <w:lang w:val="ca-ES" w:eastAsia="es-ES"/>
      <w14:ligatures w14:val="non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506</Words>
  <Characters>3072</Characters>
  <Application>Microsoft Office Word</Application>
  <DocSecurity>0</DocSecurity>
  <Lines>74</Lines>
  <Paragraphs>48</Paragraphs>
  <ScaleCrop>false</ScaleCrop>
  <Company>Springer Nature</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2025-10-16T03:07:00Z</dcterms:created>
  <dcterms:modified xsi:type="dcterms:W3CDTF">2025-10-16T03:07:00Z</dcterms:modified>
</cp:coreProperties>
</file>