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141D8" w14:textId="0B0E418D" w:rsidR="00127A78" w:rsidRPr="00DB30E9" w:rsidRDefault="00127A78">
      <w:pPr>
        <w:rPr>
          <w:rFonts w:ascii="Times New Roman" w:hAnsi="Times New Roman" w:cs="Times New Roman"/>
          <w:b/>
          <w:bCs/>
          <w:lang w:val="en-US"/>
        </w:rPr>
      </w:pPr>
      <w:r w:rsidRPr="00DB30E9">
        <w:rPr>
          <w:rFonts w:ascii="Times New Roman" w:hAnsi="Times New Roman" w:cs="Times New Roman"/>
          <w:b/>
          <w:bCs/>
          <w:lang w:val="en-US"/>
        </w:rPr>
        <w:t>Supplementary Table 1</w:t>
      </w:r>
    </w:p>
    <w:p w14:paraId="7DCFA385" w14:textId="07454E09" w:rsidR="00127A78" w:rsidRPr="00DB30E9" w:rsidRDefault="00127A78">
      <w:pPr>
        <w:rPr>
          <w:rFonts w:ascii="Times New Roman" w:hAnsi="Times New Roman" w:cs="Times New Roman"/>
          <w:i/>
          <w:iCs/>
          <w:lang w:val="en-US"/>
        </w:rPr>
      </w:pPr>
      <w:r w:rsidRPr="00DB30E9">
        <w:rPr>
          <w:rFonts w:ascii="Times New Roman" w:hAnsi="Times New Roman" w:cs="Times New Roman"/>
          <w:i/>
          <w:iCs/>
          <w:lang w:val="en-US"/>
        </w:rPr>
        <w:t>Full search query terms</w:t>
      </w:r>
    </w:p>
    <w:p w14:paraId="547310DE" w14:textId="77777777" w:rsidR="00127A78" w:rsidRPr="00BF25AA" w:rsidRDefault="00127A78" w:rsidP="00127A78">
      <w:pPr>
        <w:rPr>
          <w:rFonts w:ascii="Times New Roman" w:hAnsi="Times New Roman" w:cs="Times New Roman"/>
          <w:lang w:val="en-US"/>
        </w:rPr>
      </w:pPr>
      <w:r w:rsidRPr="00BF25AA">
        <w:rPr>
          <w:rFonts w:ascii="Times New Roman" w:hAnsi="Times New Roman" w:cs="Times New Roman"/>
          <w:lang w:val="en-US"/>
        </w:rPr>
        <w:t>EMBASE</w:t>
      </w:r>
    </w:p>
    <w:p w14:paraId="5D5AF5AE" w14:textId="77777777" w:rsidR="00127A78" w:rsidRPr="00BF25AA" w:rsidRDefault="00127A78" w:rsidP="00127A78">
      <w:pPr>
        <w:rPr>
          <w:rFonts w:ascii="Times New Roman" w:hAnsi="Times New Roman" w:cs="Times New Roman"/>
          <w:lang w:val="en-US"/>
        </w:rPr>
      </w:pPr>
      <w:r w:rsidRPr="00BF25AA">
        <w:rPr>
          <w:rFonts w:ascii="Times New Roman" w:hAnsi="Times New Roman" w:cs="Times New Roman"/>
          <w:lang w:val="en-US"/>
        </w:rPr>
        <w:t>('nurse'/exp OR 'nurses' OR 'nursing'/exp) AND ('mindfulness'/exp OR 'mindfulness' OR 'meditation'/exp OR 'meditation' OR 'mindfulness-based stress reduction'/exp OR '</w:t>
      </w:r>
      <w:proofErr w:type="spellStart"/>
      <w:r w:rsidRPr="00BF25AA">
        <w:rPr>
          <w:rFonts w:ascii="Times New Roman" w:hAnsi="Times New Roman" w:cs="Times New Roman"/>
          <w:lang w:val="en-US"/>
        </w:rPr>
        <w:t>mbsr</w:t>
      </w:r>
      <w:proofErr w:type="spellEnd"/>
      <w:r w:rsidRPr="00BF25AA">
        <w:rPr>
          <w:rFonts w:ascii="Times New Roman" w:hAnsi="Times New Roman" w:cs="Times New Roman"/>
          <w:lang w:val="en-US"/>
        </w:rPr>
        <w:t xml:space="preserve"> intervention' OR '</w:t>
      </w:r>
      <w:proofErr w:type="spellStart"/>
      <w:r w:rsidRPr="00BF25AA">
        <w:rPr>
          <w:rFonts w:ascii="Times New Roman" w:hAnsi="Times New Roman" w:cs="Times New Roman"/>
          <w:lang w:val="en-US"/>
        </w:rPr>
        <w:t>mbsr</w:t>
      </w:r>
      <w:proofErr w:type="spellEnd"/>
      <w:r w:rsidRPr="00BF25AA">
        <w:rPr>
          <w:rFonts w:ascii="Times New Roman" w:hAnsi="Times New Roman" w:cs="Times New Roman"/>
          <w:lang w:val="en-US"/>
        </w:rPr>
        <w:t xml:space="preserve"> therapy' OR '</w:t>
      </w:r>
      <w:proofErr w:type="spellStart"/>
      <w:r w:rsidRPr="00BF25AA">
        <w:rPr>
          <w:rFonts w:ascii="Times New Roman" w:hAnsi="Times New Roman" w:cs="Times New Roman"/>
          <w:lang w:val="en-US"/>
        </w:rPr>
        <w:t>mbsr</w:t>
      </w:r>
      <w:proofErr w:type="spellEnd"/>
      <w:r w:rsidRPr="00BF25AA">
        <w:rPr>
          <w:rFonts w:ascii="Times New Roman" w:hAnsi="Times New Roman" w:cs="Times New Roman"/>
          <w:lang w:val="en-US"/>
        </w:rPr>
        <w:t xml:space="preserve"> treatment' OR 'mindfulness stress reduction course' OR 'mindfulness stress reduction program' OR 'mindfulness stress reduction training' OR 'mindfulness stress reduction training program' OR 'mindfulness-based stress reduction' OR 'mindfulness-based stress reduction (</w:t>
      </w:r>
      <w:proofErr w:type="spellStart"/>
      <w:r w:rsidRPr="00BF25AA">
        <w:rPr>
          <w:rFonts w:ascii="Times New Roman" w:hAnsi="Times New Roman" w:cs="Times New Roman"/>
          <w:lang w:val="en-US"/>
        </w:rPr>
        <w:t>mbsr</w:t>
      </w:r>
      <w:proofErr w:type="spellEnd"/>
      <w:r w:rsidRPr="00BF25AA">
        <w:rPr>
          <w:rFonts w:ascii="Times New Roman" w:hAnsi="Times New Roman" w:cs="Times New Roman"/>
          <w:lang w:val="en-US"/>
        </w:rPr>
        <w:t>)' OR 'mindfulness-based stress reduction (</w:t>
      </w:r>
      <w:proofErr w:type="spellStart"/>
      <w:r w:rsidRPr="00BF25AA">
        <w:rPr>
          <w:rFonts w:ascii="Times New Roman" w:hAnsi="Times New Roman" w:cs="Times New Roman"/>
          <w:lang w:val="en-US"/>
        </w:rPr>
        <w:t>mbsr</w:t>
      </w:r>
      <w:proofErr w:type="spellEnd"/>
      <w:r w:rsidRPr="00BF25AA">
        <w:rPr>
          <w:rFonts w:ascii="Times New Roman" w:hAnsi="Times New Roman" w:cs="Times New Roman"/>
          <w:lang w:val="en-US"/>
        </w:rPr>
        <w:t>) therapy' OR 'mindfulness-based stress reduction technique' OR 'mindfulness-based stress reduction therapy' OR 'mindfulness-based stress reduction therapy (</w:t>
      </w:r>
      <w:proofErr w:type="spellStart"/>
      <w:r w:rsidRPr="00BF25AA">
        <w:rPr>
          <w:rFonts w:ascii="Times New Roman" w:hAnsi="Times New Roman" w:cs="Times New Roman"/>
          <w:lang w:val="en-US"/>
        </w:rPr>
        <w:t>mbsr</w:t>
      </w:r>
      <w:proofErr w:type="spellEnd"/>
      <w:r w:rsidRPr="00BF25AA">
        <w:rPr>
          <w:rFonts w:ascii="Times New Roman" w:hAnsi="Times New Roman" w:cs="Times New Roman"/>
          <w:lang w:val="en-US"/>
        </w:rPr>
        <w:t>)' OR 'wellness-based mindfulness stress reduction intervention' OR 'vipassana meditation'/exp OR mindful) AND ('perceived stress'/exp OR 'perceived stress scale'/exp OR '10-item perceived stress scale' OR '10-item perceived stress scale (</w:t>
      </w:r>
      <w:proofErr w:type="spellStart"/>
      <w:r w:rsidRPr="00BF25AA">
        <w:rPr>
          <w:rFonts w:ascii="Times New Roman" w:hAnsi="Times New Roman" w:cs="Times New Roman"/>
          <w:lang w:val="en-US"/>
        </w:rPr>
        <w:t>pss</w:t>
      </w:r>
      <w:proofErr w:type="spellEnd"/>
      <w:r w:rsidRPr="00BF25AA">
        <w:rPr>
          <w:rFonts w:ascii="Times New Roman" w:hAnsi="Times New Roman" w:cs="Times New Roman"/>
          <w:lang w:val="en-US"/>
        </w:rPr>
        <w:t>)' OR '10-item perceived stress scale (pss-10)' OR '10-items perceived stress scale' OR '10-items perceived stress scale (pss-10)' OR 'perceived stress scale' OR 'perceived stress scale (</w:t>
      </w:r>
      <w:proofErr w:type="spellStart"/>
      <w:r w:rsidRPr="00BF25AA">
        <w:rPr>
          <w:rFonts w:ascii="Times New Roman" w:hAnsi="Times New Roman" w:cs="Times New Roman"/>
          <w:lang w:val="en-US"/>
        </w:rPr>
        <w:t>pss</w:t>
      </w:r>
      <w:proofErr w:type="spellEnd"/>
      <w:r w:rsidRPr="00BF25AA">
        <w:rPr>
          <w:rFonts w:ascii="Times New Roman" w:hAnsi="Times New Roman" w:cs="Times New Roman"/>
          <w:lang w:val="en-US"/>
        </w:rPr>
        <w:t>) 10-item' OR 'perceived stress scale (pss-10)' OR 'perceived stress score' OR 'perceived stress test' OR stress)</w:t>
      </w:r>
    </w:p>
    <w:p w14:paraId="058FF6AC" w14:textId="77777777" w:rsidR="00127A78" w:rsidRPr="00BF25AA" w:rsidRDefault="00127A78" w:rsidP="00127A78">
      <w:pPr>
        <w:rPr>
          <w:rFonts w:ascii="Times New Roman" w:hAnsi="Times New Roman" w:cs="Times New Roman"/>
          <w:lang w:val="en-US"/>
        </w:rPr>
      </w:pPr>
    </w:p>
    <w:p w14:paraId="7EF6CB85" w14:textId="77777777" w:rsidR="00127A78" w:rsidRPr="00BF25AA" w:rsidRDefault="00127A78" w:rsidP="00127A78">
      <w:pPr>
        <w:rPr>
          <w:rFonts w:ascii="Times New Roman" w:hAnsi="Times New Roman" w:cs="Times New Roman"/>
          <w:lang w:val="en-US"/>
        </w:rPr>
      </w:pPr>
      <w:r w:rsidRPr="00BF25AA">
        <w:rPr>
          <w:rFonts w:ascii="Times New Roman" w:hAnsi="Times New Roman" w:cs="Times New Roman"/>
          <w:lang w:val="en-US"/>
        </w:rPr>
        <w:t>PubMed</w:t>
      </w:r>
    </w:p>
    <w:p w14:paraId="5CEA9F81" w14:textId="77777777" w:rsidR="00127A78" w:rsidRPr="00BF25AA" w:rsidRDefault="00127A78" w:rsidP="00127A78">
      <w:pPr>
        <w:rPr>
          <w:rFonts w:ascii="Times New Roman" w:hAnsi="Times New Roman" w:cs="Times New Roman"/>
          <w:lang w:val="en-US"/>
        </w:rPr>
      </w:pPr>
    </w:p>
    <w:p w14:paraId="18621BAC" w14:textId="2FF6112C" w:rsidR="00127A78" w:rsidRDefault="00127A78" w:rsidP="00127A78">
      <w:pPr>
        <w:rPr>
          <w:rFonts w:ascii="Times New Roman" w:hAnsi="Times New Roman" w:cs="Times New Roman"/>
          <w:lang w:val="en-US"/>
        </w:rPr>
      </w:pPr>
      <w:r w:rsidRPr="00BF25AA">
        <w:rPr>
          <w:rFonts w:ascii="Times New Roman" w:hAnsi="Times New Roman" w:cs="Times New Roman"/>
          <w:lang w:val="en-US"/>
        </w:rPr>
        <w:t>((((nurse) OR (nursing)) OR (nursing staff)) AND ("Mindful" OR "mindfulness" OR "meditation" OR "vipassana" OR "mindfulness-based-stress reduction")) AND ("Stress" OR "perceived stress" OR "PSS" OR "perceived stress scale")</w:t>
      </w:r>
    </w:p>
    <w:p w14:paraId="40D7917E" w14:textId="77777777" w:rsidR="00DB30E9" w:rsidRDefault="00DB30E9">
      <w:pPr>
        <w:rPr>
          <w:rFonts w:ascii="Times New Roman" w:hAnsi="Times New Roman" w:cs="Times New Roman"/>
          <w:lang w:val="en-US"/>
        </w:rPr>
      </w:pPr>
      <w:r>
        <w:rPr>
          <w:rFonts w:ascii="Times New Roman" w:hAnsi="Times New Roman" w:cs="Times New Roman"/>
          <w:lang w:val="en-US"/>
        </w:rPr>
        <w:br w:type="page"/>
      </w:r>
    </w:p>
    <w:p w14:paraId="7D0ABE05" w14:textId="2AC774C6" w:rsidR="00DB30E9" w:rsidRDefault="00DB30E9" w:rsidP="001D5AB6">
      <w:pPr>
        <w:spacing w:line="480" w:lineRule="auto"/>
        <w:rPr>
          <w:rFonts w:ascii="Times New Roman" w:hAnsi="Times New Roman" w:cs="Times New Roman"/>
          <w:b/>
          <w:bCs/>
          <w:lang w:val="en-US"/>
        </w:rPr>
      </w:pPr>
      <w:r w:rsidRPr="00DB30E9">
        <w:rPr>
          <w:rFonts w:ascii="Times New Roman" w:hAnsi="Times New Roman" w:cs="Times New Roman"/>
          <w:b/>
          <w:bCs/>
          <w:lang w:val="en-US"/>
        </w:rPr>
        <w:lastRenderedPageBreak/>
        <w:t>Supplementary Table 2</w:t>
      </w:r>
    </w:p>
    <w:p w14:paraId="695C44F9" w14:textId="1DC9ED72" w:rsidR="00DB30E9" w:rsidRDefault="00DB30E9" w:rsidP="001D5AB6">
      <w:pPr>
        <w:spacing w:line="480" w:lineRule="auto"/>
        <w:rPr>
          <w:rFonts w:ascii="Times New Roman" w:hAnsi="Times New Roman" w:cs="Times New Roman"/>
          <w:i/>
          <w:iCs/>
          <w:lang w:val="en-US"/>
        </w:rPr>
      </w:pPr>
      <w:r w:rsidRPr="00DB30E9">
        <w:rPr>
          <w:rFonts w:ascii="Times New Roman" w:hAnsi="Times New Roman" w:cs="Times New Roman"/>
          <w:i/>
          <w:iCs/>
          <w:lang w:val="en-US"/>
        </w:rPr>
        <w:t>Sensitivity analysis comparing the full pooled estimate with results excluding Dyess_2018 and Mahon_2016.</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1073"/>
      </w:tblGrid>
      <w:tr w:rsidR="00DB30E9" w14:paraId="769E7CEA" w14:textId="77777777" w:rsidTr="001D5AB6">
        <w:tc>
          <w:tcPr>
            <w:tcW w:w="3005" w:type="dxa"/>
          </w:tcPr>
          <w:p w14:paraId="77BEA37D" w14:textId="602FDBCC" w:rsidR="00DB30E9" w:rsidRPr="001D5AB6" w:rsidRDefault="00DB30E9" w:rsidP="001D5AB6">
            <w:pPr>
              <w:spacing w:line="480" w:lineRule="auto"/>
              <w:rPr>
                <w:rFonts w:ascii="Times New Roman" w:hAnsi="Times New Roman" w:cs="Times New Roman"/>
                <w:b/>
                <w:bCs/>
                <w:lang w:val="en-US"/>
              </w:rPr>
            </w:pPr>
            <w:r w:rsidRPr="001D5AB6">
              <w:rPr>
                <w:rFonts w:ascii="Times New Roman" w:hAnsi="Times New Roman" w:cs="Times New Roman"/>
                <w:b/>
                <w:bCs/>
                <w:lang w:val="en-US"/>
              </w:rPr>
              <w:t>Model</w:t>
            </w:r>
          </w:p>
        </w:tc>
        <w:tc>
          <w:tcPr>
            <w:tcW w:w="3005" w:type="dxa"/>
          </w:tcPr>
          <w:p w14:paraId="6792EE90" w14:textId="6070B646" w:rsidR="00DB30E9" w:rsidRPr="001D5AB6" w:rsidRDefault="00DB30E9" w:rsidP="001D5AB6">
            <w:pPr>
              <w:spacing w:line="480" w:lineRule="auto"/>
              <w:jc w:val="center"/>
              <w:rPr>
                <w:rFonts w:ascii="Times New Roman" w:hAnsi="Times New Roman" w:cs="Times New Roman"/>
                <w:b/>
                <w:bCs/>
                <w:lang w:val="en-US"/>
              </w:rPr>
            </w:pPr>
            <w:r w:rsidRPr="001D5AB6">
              <w:rPr>
                <w:rFonts w:ascii="Times New Roman" w:hAnsi="Times New Roman" w:cs="Times New Roman"/>
                <w:b/>
                <w:bCs/>
                <w:lang w:val="en-US"/>
              </w:rPr>
              <w:t>Pooled SMD (95%CI)</w:t>
            </w:r>
          </w:p>
        </w:tc>
        <w:tc>
          <w:tcPr>
            <w:tcW w:w="1073" w:type="dxa"/>
          </w:tcPr>
          <w:p w14:paraId="0AD709C5" w14:textId="267D657C" w:rsidR="00DB30E9" w:rsidRPr="001D5AB6" w:rsidRDefault="00DB30E9" w:rsidP="001D5AB6">
            <w:pPr>
              <w:spacing w:line="480" w:lineRule="auto"/>
              <w:jc w:val="center"/>
              <w:rPr>
                <w:rFonts w:ascii="Times New Roman" w:hAnsi="Times New Roman" w:cs="Times New Roman"/>
                <w:b/>
                <w:bCs/>
                <w:lang w:val="en-US"/>
              </w:rPr>
            </w:pPr>
            <w:r w:rsidRPr="001D5AB6">
              <w:rPr>
                <w:rFonts w:ascii="Times New Roman" w:hAnsi="Times New Roman" w:cs="Times New Roman"/>
                <w:b/>
                <w:bCs/>
                <w:lang w:val="en-US"/>
              </w:rPr>
              <w:t>I</w:t>
            </w:r>
            <w:r w:rsidRPr="001D5AB6">
              <w:rPr>
                <w:rFonts w:ascii="Times New Roman" w:hAnsi="Times New Roman" w:cs="Times New Roman"/>
                <w:b/>
                <w:bCs/>
                <w:vertAlign w:val="superscript"/>
                <w:lang w:val="en-US"/>
              </w:rPr>
              <w:t>2</w:t>
            </w:r>
          </w:p>
        </w:tc>
      </w:tr>
      <w:tr w:rsidR="00DB30E9" w14:paraId="16296E09" w14:textId="77777777" w:rsidTr="001D5AB6">
        <w:tc>
          <w:tcPr>
            <w:tcW w:w="3005" w:type="dxa"/>
          </w:tcPr>
          <w:p w14:paraId="392B1F9C" w14:textId="0A66DA61" w:rsidR="00DB30E9" w:rsidRDefault="00DB30E9" w:rsidP="001D5AB6">
            <w:pPr>
              <w:spacing w:line="480" w:lineRule="auto"/>
              <w:rPr>
                <w:rFonts w:ascii="Times New Roman" w:hAnsi="Times New Roman" w:cs="Times New Roman"/>
                <w:lang w:val="en-US"/>
              </w:rPr>
            </w:pPr>
            <w:r w:rsidRPr="00DB30E9">
              <w:rPr>
                <w:rFonts w:ascii="Times New Roman" w:hAnsi="Times New Roman" w:cs="Times New Roman"/>
                <w:lang w:val="en-US"/>
              </w:rPr>
              <w:t>Original (all studies)</w:t>
            </w:r>
            <w:r w:rsidRPr="00DB30E9">
              <w:rPr>
                <w:rFonts w:ascii="Times New Roman" w:hAnsi="Times New Roman" w:cs="Times New Roman"/>
                <w:lang w:val="en-US"/>
              </w:rPr>
              <w:tab/>
            </w:r>
          </w:p>
        </w:tc>
        <w:tc>
          <w:tcPr>
            <w:tcW w:w="3005" w:type="dxa"/>
          </w:tcPr>
          <w:p w14:paraId="46686E3A" w14:textId="12F70DC1" w:rsidR="00DB30E9" w:rsidRDefault="00DB30E9" w:rsidP="001D5AB6">
            <w:pPr>
              <w:spacing w:line="480" w:lineRule="auto"/>
              <w:jc w:val="center"/>
              <w:rPr>
                <w:rFonts w:ascii="Times New Roman" w:hAnsi="Times New Roman" w:cs="Times New Roman"/>
                <w:lang w:val="en-US"/>
              </w:rPr>
            </w:pPr>
            <w:r w:rsidRPr="00DB30E9">
              <w:rPr>
                <w:rFonts w:ascii="Times New Roman" w:hAnsi="Times New Roman" w:cs="Times New Roman"/>
                <w:lang w:val="en-US"/>
              </w:rPr>
              <w:t>–0.54 [–0.76, –0.32]</w:t>
            </w:r>
          </w:p>
        </w:tc>
        <w:tc>
          <w:tcPr>
            <w:tcW w:w="1073" w:type="dxa"/>
          </w:tcPr>
          <w:p w14:paraId="2F5976A5" w14:textId="6B6C0617" w:rsidR="00DB30E9" w:rsidRDefault="00DB30E9" w:rsidP="001D5AB6">
            <w:pPr>
              <w:spacing w:line="480" w:lineRule="auto"/>
              <w:jc w:val="center"/>
              <w:rPr>
                <w:rFonts w:ascii="Times New Roman" w:hAnsi="Times New Roman" w:cs="Times New Roman"/>
                <w:lang w:val="en-US"/>
              </w:rPr>
            </w:pPr>
            <w:r>
              <w:rPr>
                <w:rFonts w:ascii="Times New Roman" w:hAnsi="Times New Roman" w:cs="Times New Roman"/>
                <w:lang w:val="en-US"/>
              </w:rPr>
              <w:t>87.4</w:t>
            </w:r>
          </w:p>
        </w:tc>
      </w:tr>
      <w:tr w:rsidR="00DB30E9" w14:paraId="76879A87" w14:textId="77777777" w:rsidTr="001D5AB6">
        <w:tc>
          <w:tcPr>
            <w:tcW w:w="3005" w:type="dxa"/>
          </w:tcPr>
          <w:p w14:paraId="4E6F1DCB" w14:textId="5F243075" w:rsidR="00DB30E9" w:rsidRDefault="00DB30E9" w:rsidP="001D5AB6">
            <w:pPr>
              <w:spacing w:line="480" w:lineRule="auto"/>
              <w:rPr>
                <w:rFonts w:ascii="Times New Roman" w:hAnsi="Times New Roman" w:cs="Times New Roman"/>
                <w:lang w:val="en-US"/>
              </w:rPr>
            </w:pPr>
            <w:r w:rsidRPr="00DB30E9">
              <w:rPr>
                <w:rFonts w:ascii="Times New Roman" w:hAnsi="Times New Roman" w:cs="Times New Roman"/>
                <w:lang w:val="en-US"/>
              </w:rPr>
              <w:t>Excluding Dyess &amp; Mahon</w:t>
            </w:r>
          </w:p>
        </w:tc>
        <w:tc>
          <w:tcPr>
            <w:tcW w:w="3005" w:type="dxa"/>
          </w:tcPr>
          <w:p w14:paraId="17D6DC60" w14:textId="0287923E" w:rsidR="00DB30E9" w:rsidRDefault="00DB30E9" w:rsidP="001D5AB6">
            <w:pPr>
              <w:spacing w:line="480" w:lineRule="auto"/>
              <w:jc w:val="center"/>
              <w:rPr>
                <w:rFonts w:ascii="Times New Roman" w:hAnsi="Times New Roman" w:cs="Times New Roman"/>
                <w:lang w:val="en-US"/>
              </w:rPr>
            </w:pPr>
            <w:r w:rsidRPr="00DB30E9">
              <w:rPr>
                <w:rFonts w:ascii="Times New Roman" w:hAnsi="Times New Roman" w:cs="Times New Roman"/>
                <w:lang w:val="en-US"/>
              </w:rPr>
              <w:t>–0.41 [–0.58, –0.25]</w:t>
            </w:r>
          </w:p>
        </w:tc>
        <w:tc>
          <w:tcPr>
            <w:tcW w:w="1073" w:type="dxa"/>
          </w:tcPr>
          <w:p w14:paraId="28D10A5F" w14:textId="6B86CC69" w:rsidR="00DB30E9" w:rsidRDefault="00DB30E9" w:rsidP="001D5AB6">
            <w:pPr>
              <w:spacing w:line="480" w:lineRule="auto"/>
              <w:jc w:val="center"/>
              <w:rPr>
                <w:rFonts w:ascii="Times New Roman" w:hAnsi="Times New Roman" w:cs="Times New Roman"/>
                <w:lang w:val="en-US"/>
              </w:rPr>
            </w:pPr>
            <w:r>
              <w:rPr>
                <w:rFonts w:ascii="Times New Roman" w:hAnsi="Times New Roman" w:cs="Times New Roman"/>
                <w:lang w:val="en-US"/>
              </w:rPr>
              <w:t>76.3</w:t>
            </w:r>
          </w:p>
        </w:tc>
      </w:tr>
    </w:tbl>
    <w:p w14:paraId="2D682027" w14:textId="2E0B034F" w:rsidR="009D1B0F" w:rsidRDefault="009D1B0F" w:rsidP="001D5AB6">
      <w:pPr>
        <w:spacing w:line="480" w:lineRule="auto"/>
        <w:rPr>
          <w:rFonts w:ascii="Times New Roman" w:hAnsi="Times New Roman" w:cs="Times New Roman"/>
          <w:lang w:val="en-US"/>
        </w:rPr>
      </w:pPr>
    </w:p>
    <w:p w14:paraId="778AC01E" w14:textId="77777777" w:rsidR="009D1B0F" w:rsidRDefault="009D1B0F">
      <w:pPr>
        <w:rPr>
          <w:rFonts w:ascii="Times New Roman" w:hAnsi="Times New Roman" w:cs="Times New Roman"/>
          <w:lang w:val="en-US"/>
        </w:rPr>
      </w:pPr>
      <w:r>
        <w:rPr>
          <w:rFonts w:ascii="Times New Roman" w:hAnsi="Times New Roman" w:cs="Times New Roman"/>
          <w:lang w:val="en-US"/>
        </w:rPr>
        <w:br w:type="page"/>
      </w:r>
    </w:p>
    <w:p w14:paraId="7D13BB33" w14:textId="77777777" w:rsidR="009D1B0F" w:rsidRPr="007F577D" w:rsidRDefault="009D1B0F" w:rsidP="009D1B0F">
      <w:pPr>
        <w:rPr>
          <w:noProof/>
          <w:lang w:bidi="hi-IN"/>
        </w:rPr>
      </w:pPr>
      <w:r w:rsidRPr="007F577D">
        <w:rPr>
          <w:rFonts w:ascii="Times New Roman" w:hAnsi="Times New Roman" w:cs="Times New Roman"/>
        </w:rPr>
        <w:lastRenderedPageBreak/>
        <w:t>Supplementary Figure 1</w:t>
      </w:r>
    </w:p>
    <w:p w14:paraId="79017F59" w14:textId="77777777" w:rsidR="009D1B0F" w:rsidRDefault="009D1B0F" w:rsidP="009D1B0F">
      <w:r>
        <w:rPr>
          <w:noProof/>
        </w:rPr>
        <w:drawing>
          <wp:inline distT="0" distB="0" distL="0" distR="0" wp14:anchorId="36D9F762" wp14:editId="62F448DC">
            <wp:extent cx="5731510" cy="5731510"/>
            <wp:effectExtent l="0" t="0" r="2540" b="2540"/>
            <wp:docPr id="562093311" name="Picture 4"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3311" name="Picture 4" descr="A chart with text and number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97F61DB" w14:textId="77777777" w:rsidR="009D1B0F" w:rsidRPr="00416C93" w:rsidRDefault="009D1B0F" w:rsidP="009D1B0F">
      <w:pPr>
        <w:rPr>
          <w:rFonts w:ascii="Times New Roman" w:hAnsi="Times New Roman" w:cs="Times New Roman"/>
          <w:i/>
          <w:iCs/>
        </w:rPr>
      </w:pPr>
      <w:r w:rsidRPr="00416C93">
        <w:rPr>
          <w:rFonts w:ascii="Times New Roman" w:hAnsi="Times New Roman" w:cs="Times New Roman"/>
          <w:i/>
          <w:iCs/>
        </w:rPr>
        <w:t xml:space="preserve">The figure illustrates the distribution of mindfulness intervention components (attention regulation, emotional regulation, and self-awareness) across the included studies. Each row represents an individual study, with </w:t>
      </w:r>
      <w:proofErr w:type="spellStart"/>
      <w:r w:rsidRPr="00416C93">
        <w:rPr>
          <w:rFonts w:ascii="Times New Roman" w:hAnsi="Times New Roman" w:cs="Times New Roman"/>
          <w:i/>
          <w:iCs/>
        </w:rPr>
        <w:t>colored</w:t>
      </w:r>
      <w:proofErr w:type="spellEnd"/>
      <w:r w:rsidRPr="00416C93">
        <w:rPr>
          <w:rFonts w:ascii="Times New Roman" w:hAnsi="Times New Roman" w:cs="Times New Roman"/>
          <w:i/>
          <w:iCs/>
        </w:rPr>
        <w:t xml:space="preserve"> tiles indicating the presence of the respective components and </w:t>
      </w:r>
      <w:proofErr w:type="spellStart"/>
      <w:r w:rsidRPr="00416C93">
        <w:rPr>
          <w:rFonts w:ascii="Times New Roman" w:hAnsi="Times New Roman" w:cs="Times New Roman"/>
          <w:i/>
          <w:iCs/>
        </w:rPr>
        <w:t>gray</w:t>
      </w:r>
      <w:proofErr w:type="spellEnd"/>
      <w:r w:rsidRPr="00416C93">
        <w:rPr>
          <w:rFonts w:ascii="Times New Roman" w:hAnsi="Times New Roman" w:cs="Times New Roman"/>
          <w:i/>
          <w:iCs/>
        </w:rPr>
        <w:t xml:space="preserve"> tiles denoting its absence. Studies are arranged chronologically, with the earliest studies at the bottom and the most recent at the top.</w:t>
      </w:r>
    </w:p>
    <w:p w14:paraId="5125B12E" w14:textId="50F70CC3" w:rsidR="009D1B0F" w:rsidRDefault="009D1B0F">
      <w:pPr>
        <w:rPr>
          <w:rFonts w:ascii="Times New Roman" w:hAnsi="Times New Roman" w:cs="Times New Roman"/>
          <w:lang w:val="en-US"/>
        </w:rPr>
      </w:pPr>
      <w:r>
        <w:rPr>
          <w:rFonts w:ascii="Times New Roman" w:hAnsi="Times New Roman" w:cs="Times New Roman"/>
          <w:lang w:val="en-US"/>
        </w:rPr>
        <w:br w:type="page"/>
      </w:r>
    </w:p>
    <w:p w14:paraId="243760A2" w14:textId="77777777" w:rsidR="009D1B0F" w:rsidRPr="00404CEC" w:rsidRDefault="009D1B0F" w:rsidP="009D1B0F">
      <w:pPr>
        <w:pStyle w:val="Heading4"/>
        <w:spacing w:line="480" w:lineRule="auto"/>
        <w:jc w:val="both"/>
        <w:rPr>
          <w:rFonts w:ascii="Times New Roman" w:hAnsi="Times New Roman" w:cs="Times New Roman"/>
          <w:color w:val="000000" w:themeColor="text1"/>
        </w:rPr>
      </w:pPr>
      <w:bookmarkStart w:id="0" w:name="supplementary-figure-1-a"/>
      <w:r w:rsidRPr="00404CEC">
        <w:rPr>
          <w:rFonts w:ascii="Times New Roman" w:hAnsi="Times New Roman" w:cs="Times New Roman"/>
          <w:color w:val="000000" w:themeColor="text1"/>
        </w:rPr>
        <w:lastRenderedPageBreak/>
        <w:t xml:space="preserve">Supplementary Figure </w:t>
      </w:r>
      <w:r>
        <w:rPr>
          <w:rFonts w:ascii="Times New Roman" w:hAnsi="Times New Roman" w:cs="Times New Roman"/>
          <w:color w:val="000000" w:themeColor="text1"/>
        </w:rPr>
        <w:t>2</w:t>
      </w:r>
      <w:r w:rsidRPr="00404CEC">
        <w:rPr>
          <w:rFonts w:ascii="Times New Roman" w:hAnsi="Times New Roman" w:cs="Times New Roman"/>
          <w:color w:val="000000" w:themeColor="text1"/>
        </w:rPr>
        <w:t xml:space="preserve"> a</w:t>
      </w:r>
    </w:p>
    <w:p w14:paraId="7B82E14B" w14:textId="77777777" w:rsidR="009D1B0F" w:rsidRPr="00404CEC" w:rsidRDefault="009D1B0F" w:rsidP="009D1B0F">
      <w:pPr>
        <w:spacing w:line="480" w:lineRule="auto"/>
        <w:jc w:val="both"/>
        <w:rPr>
          <w:rFonts w:ascii="Times New Roman" w:hAnsi="Times New Roman" w:cs="Times New Roman"/>
          <w:color w:val="000000" w:themeColor="text1"/>
        </w:rPr>
      </w:pPr>
      <w:r w:rsidRPr="00404CEC">
        <w:rPr>
          <w:rFonts w:ascii="Times New Roman" w:hAnsi="Times New Roman" w:cs="Times New Roman"/>
          <w:noProof/>
          <w:color w:val="000000" w:themeColor="text1"/>
          <w:lang w:bidi="hi-IN"/>
        </w:rPr>
        <w:drawing>
          <wp:inline distT="0" distB="0" distL="0" distR="0" wp14:anchorId="4909AF9E" wp14:editId="13A315AB">
            <wp:extent cx="5727700" cy="5250391"/>
            <wp:effectExtent l="0" t="0" r="0" b="0"/>
            <wp:docPr id="62" name="Picture" descr="Subgroup analysis for workplace vs non-workplace interventions in intervention only design"/>
            <wp:cNvGraphicFramePr/>
            <a:graphic xmlns:a="http://schemas.openxmlformats.org/drawingml/2006/main">
              <a:graphicData uri="http://schemas.openxmlformats.org/drawingml/2006/picture">
                <pic:pic xmlns:pic="http://schemas.openxmlformats.org/drawingml/2006/picture">
                  <pic:nvPicPr>
                    <pic:cNvPr id="63" name="Picture" descr="subgroup-workplace.png"/>
                    <pic:cNvPicPr>
                      <a:picLocks noChangeAspect="1" noChangeArrowheads="1"/>
                    </pic:cNvPicPr>
                  </pic:nvPicPr>
                  <pic:blipFill>
                    <a:blip r:embed="rId5"/>
                    <a:stretch>
                      <a:fillRect/>
                    </a:stretch>
                  </pic:blipFill>
                  <pic:spPr bwMode="auto">
                    <a:xfrm>
                      <a:off x="0" y="0"/>
                      <a:ext cx="5727700" cy="5250391"/>
                    </a:xfrm>
                    <a:prstGeom prst="rect">
                      <a:avLst/>
                    </a:prstGeom>
                    <a:noFill/>
                    <a:ln w="9525">
                      <a:noFill/>
                      <a:headEnd/>
                      <a:tailEnd/>
                    </a:ln>
                  </pic:spPr>
                </pic:pic>
              </a:graphicData>
            </a:graphic>
          </wp:inline>
        </w:drawing>
      </w:r>
    </w:p>
    <w:p w14:paraId="6709EE28" w14:textId="77777777" w:rsidR="009D1B0F" w:rsidRPr="00404CEC" w:rsidRDefault="009D1B0F" w:rsidP="009D1B0F">
      <w:pPr>
        <w:pStyle w:val="ImageCaption"/>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t xml:space="preserve">Subgroup analysis for workplace vs non-workplace interventions in </w:t>
      </w:r>
      <w:r>
        <w:rPr>
          <w:rFonts w:ascii="Times New Roman" w:hAnsi="Times New Roman" w:cs="Times New Roman"/>
          <w:color w:val="000000" w:themeColor="text1"/>
        </w:rPr>
        <w:t xml:space="preserve">one-sample pre-post studies </w:t>
      </w:r>
      <w:r w:rsidRPr="00404CEC">
        <w:rPr>
          <w:rFonts w:ascii="Times New Roman" w:hAnsi="Times New Roman" w:cs="Times New Roman"/>
          <w:color w:val="000000" w:themeColor="text1"/>
        </w:rPr>
        <w:t>design</w:t>
      </w:r>
    </w:p>
    <w:p w14:paraId="030274BD" w14:textId="77777777" w:rsidR="009D1B0F" w:rsidRPr="00404CEC" w:rsidRDefault="009D1B0F" w:rsidP="009D1B0F">
      <w:pPr>
        <w:pStyle w:val="Heading4"/>
        <w:spacing w:line="480" w:lineRule="auto"/>
        <w:jc w:val="both"/>
        <w:rPr>
          <w:rFonts w:ascii="Times New Roman" w:hAnsi="Times New Roman" w:cs="Times New Roman"/>
          <w:color w:val="000000" w:themeColor="text1"/>
        </w:rPr>
      </w:pPr>
      <w:bookmarkStart w:id="1" w:name="supplementary-figure-1-b"/>
      <w:bookmarkEnd w:id="0"/>
      <w:r w:rsidRPr="00404CEC">
        <w:rPr>
          <w:rFonts w:ascii="Times New Roman" w:hAnsi="Times New Roman" w:cs="Times New Roman"/>
          <w:color w:val="000000" w:themeColor="text1"/>
        </w:rPr>
        <w:lastRenderedPageBreak/>
        <w:t xml:space="preserve">Supplementary Figure </w:t>
      </w:r>
      <w:r>
        <w:rPr>
          <w:rFonts w:ascii="Times New Roman" w:hAnsi="Times New Roman" w:cs="Times New Roman"/>
          <w:color w:val="000000" w:themeColor="text1"/>
        </w:rPr>
        <w:t>2</w:t>
      </w:r>
      <w:r w:rsidRPr="00404CEC">
        <w:rPr>
          <w:rFonts w:ascii="Times New Roman" w:hAnsi="Times New Roman" w:cs="Times New Roman"/>
          <w:color w:val="000000" w:themeColor="text1"/>
        </w:rPr>
        <w:t xml:space="preserve"> b</w:t>
      </w:r>
    </w:p>
    <w:p w14:paraId="104521F9" w14:textId="77777777" w:rsidR="009D1B0F" w:rsidRPr="00404CEC" w:rsidRDefault="009D1B0F" w:rsidP="009D1B0F">
      <w:pPr>
        <w:spacing w:line="480" w:lineRule="auto"/>
        <w:jc w:val="both"/>
        <w:rPr>
          <w:rFonts w:ascii="Times New Roman" w:hAnsi="Times New Roman" w:cs="Times New Roman"/>
          <w:color w:val="000000" w:themeColor="text1"/>
        </w:rPr>
      </w:pPr>
      <w:r w:rsidRPr="00404CEC">
        <w:rPr>
          <w:rFonts w:ascii="Times New Roman" w:hAnsi="Times New Roman" w:cs="Times New Roman"/>
          <w:noProof/>
          <w:color w:val="000000" w:themeColor="text1"/>
          <w:lang w:bidi="hi-IN"/>
        </w:rPr>
        <w:drawing>
          <wp:inline distT="0" distB="0" distL="0" distR="0" wp14:anchorId="72830FB8" wp14:editId="28FEF471">
            <wp:extent cx="5727700" cy="5250391"/>
            <wp:effectExtent l="0" t="0" r="0" b="0"/>
            <wp:docPr id="66" name="Picture" descr="Subgroup analysis for workplace vs non-workplace interventions in control-intervention design"/>
            <wp:cNvGraphicFramePr/>
            <a:graphic xmlns:a="http://schemas.openxmlformats.org/drawingml/2006/main">
              <a:graphicData uri="http://schemas.openxmlformats.org/drawingml/2006/picture">
                <pic:pic xmlns:pic="http://schemas.openxmlformats.org/drawingml/2006/picture">
                  <pic:nvPicPr>
                    <pic:cNvPr id="67" name="Picture" descr="subgroup-workplace-contint.png"/>
                    <pic:cNvPicPr>
                      <a:picLocks noChangeAspect="1" noChangeArrowheads="1"/>
                    </pic:cNvPicPr>
                  </pic:nvPicPr>
                  <pic:blipFill>
                    <a:blip r:embed="rId6"/>
                    <a:stretch>
                      <a:fillRect/>
                    </a:stretch>
                  </pic:blipFill>
                  <pic:spPr bwMode="auto">
                    <a:xfrm>
                      <a:off x="0" y="0"/>
                      <a:ext cx="5727700" cy="5250391"/>
                    </a:xfrm>
                    <a:prstGeom prst="rect">
                      <a:avLst/>
                    </a:prstGeom>
                    <a:noFill/>
                    <a:ln w="9525">
                      <a:noFill/>
                      <a:headEnd/>
                      <a:tailEnd/>
                    </a:ln>
                  </pic:spPr>
                </pic:pic>
              </a:graphicData>
            </a:graphic>
          </wp:inline>
        </w:drawing>
      </w:r>
    </w:p>
    <w:p w14:paraId="4735007C" w14:textId="77777777" w:rsidR="009D1B0F" w:rsidRPr="00404CEC" w:rsidRDefault="009D1B0F" w:rsidP="009D1B0F">
      <w:pPr>
        <w:pStyle w:val="ImageCaption"/>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t xml:space="preserve">Subgroup analysis for workplace vs non-workplace interventions in </w:t>
      </w:r>
      <w:r>
        <w:rPr>
          <w:rFonts w:ascii="Times New Roman" w:hAnsi="Times New Roman" w:cs="Times New Roman"/>
          <w:color w:val="000000" w:themeColor="text1"/>
        </w:rPr>
        <w:t xml:space="preserve">control-intervention pre-post studies </w:t>
      </w:r>
      <w:r w:rsidRPr="00404CEC">
        <w:rPr>
          <w:rFonts w:ascii="Times New Roman" w:hAnsi="Times New Roman" w:cs="Times New Roman"/>
          <w:color w:val="000000" w:themeColor="text1"/>
        </w:rPr>
        <w:t>design</w:t>
      </w:r>
    </w:p>
    <w:p w14:paraId="57607A46" w14:textId="77777777" w:rsidR="009D1B0F" w:rsidRPr="00404CEC" w:rsidRDefault="009D1B0F" w:rsidP="009D1B0F">
      <w:pPr>
        <w:pStyle w:val="Heading4"/>
        <w:spacing w:line="480" w:lineRule="auto"/>
        <w:jc w:val="both"/>
        <w:rPr>
          <w:rFonts w:ascii="Times New Roman" w:hAnsi="Times New Roman" w:cs="Times New Roman"/>
          <w:color w:val="000000" w:themeColor="text1"/>
        </w:rPr>
      </w:pPr>
      <w:bookmarkStart w:id="2" w:name="supplementary-figure-2-a"/>
      <w:bookmarkEnd w:id="1"/>
      <w:r w:rsidRPr="00404CEC">
        <w:rPr>
          <w:rFonts w:ascii="Times New Roman" w:hAnsi="Times New Roman" w:cs="Times New Roman"/>
          <w:color w:val="000000" w:themeColor="text1"/>
        </w:rPr>
        <w:lastRenderedPageBreak/>
        <w:t xml:space="preserve">Supplementary Figure </w:t>
      </w:r>
      <w:r>
        <w:rPr>
          <w:rFonts w:ascii="Times New Roman" w:hAnsi="Times New Roman" w:cs="Times New Roman"/>
          <w:color w:val="000000" w:themeColor="text1"/>
        </w:rPr>
        <w:t>3</w:t>
      </w:r>
      <w:r w:rsidRPr="00404CEC">
        <w:rPr>
          <w:rFonts w:ascii="Times New Roman" w:hAnsi="Times New Roman" w:cs="Times New Roman"/>
          <w:color w:val="000000" w:themeColor="text1"/>
        </w:rPr>
        <w:t xml:space="preserve"> a</w:t>
      </w:r>
    </w:p>
    <w:p w14:paraId="2B3FB87B" w14:textId="77777777" w:rsidR="009D1B0F" w:rsidRPr="00404CEC" w:rsidRDefault="009D1B0F" w:rsidP="009D1B0F">
      <w:pPr>
        <w:spacing w:line="480" w:lineRule="auto"/>
        <w:jc w:val="both"/>
        <w:rPr>
          <w:rFonts w:ascii="Times New Roman" w:hAnsi="Times New Roman" w:cs="Times New Roman"/>
          <w:color w:val="000000" w:themeColor="text1"/>
        </w:rPr>
      </w:pPr>
      <w:r w:rsidRPr="00404CEC">
        <w:rPr>
          <w:rFonts w:ascii="Times New Roman" w:hAnsi="Times New Roman" w:cs="Times New Roman"/>
          <w:noProof/>
          <w:color w:val="000000" w:themeColor="text1"/>
          <w:lang w:bidi="hi-IN"/>
        </w:rPr>
        <w:drawing>
          <wp:inline distT="0" distB="0" distL="0" distR="0" wp14:anchorId="57F44A6C" wp14:editId="51D7F3FD">
            <wp:extent cx="5727700" cy="5250391"/>
            <wp:effectExtent l="0" t="0" r="0" b="0"/>
            <wp:docPr id="70" name="Picture" descr="Subgroup analysis for instructor-led vs no instructor interventions in intervention only design"/>
            <wp:cNvGraphicFramePr/>
            <a:graphic xmlns:a="http://schemas.openxmlformats.org/drawingml/2006/main">
              <a:graphicData uri="http://schemas.openxmlformats.org/drawingml/2006/picture">
                <pic:pic xmlns:pic="http://schemas.openxmlformats.org/drawingml/2006/picture">
                  <pic:nvPicPr>
                    <pic:cNvPr id="71" name="Picture" descr="subgroup-instructor.png"/>
                    <pic:cNvPicPr>
                      <a:picLocks noChangeAspect="1" noChangeArrowheads="1"/>
                    </pic:cNvPicPr>
                  </pic:nvPicPr>
                  <pic:blipFill>
                    <a:blip r:embed="rId7"/>
                    <a:stretch>
                      <a:fillRect/>
                    </a:stretch>
                  </pic:blipFill>
                  <pic:spPr bwMode="auto">
                    <a:xfrm>
                      <a:off x="0" y="0"/>
                      <a:ext cx="5727700" cy="5250391"/>
                    </a:xfrm>
                    <a:prstGeom prst="rect">
                      <a:avLst/>
                    </a:prstGeom>
                    <a:noFill/>
                    <a:ln w="9525">
                      <a:noFill/>
                      <a:headEnd/>
                      <a:tailEnd/>
                    </a:ln>
                  </pic:spPr>
                </pic:pic>
              </a:graphicData>
            </a:graphic>
          </wp:inline>
        </w:drawing>
      </w:r>
    </w:p>
    <w:p w14:paraId="4695137C" w14:textId="77777777" w:rsidR="009D1B0F" w:rsidRPr="00404CEC" w:rsidRDefault="009D1B0F" w:rsidP="009D1B0F">
      <w:pPr>
        <w:pStyle w:val="ImageCaption"/>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t xml:space="preserve">Subgroup analysis for instructor-led vs no instructor interventions in </w:t>
      </w:r>
      <w:r>
        <w:rPr>
          <w:rFonts w:ascii="Times New Roman" w:hAnsi="Times New Roman" w:cs="Times New Roman"/>
          <w:color w:val="000000" w:themeColor="text1"/>
        </w:rPr>
        <w:t xml:space="preserve">one-sample pre-post studies </w:t>
      </w:r>
      <w:r w:rsidRPr="00404CEC">
        <w:rPr>
          <w:rFonts w:ascii="Times New Roman" w:hAnsi="Times New Roman" w:cs="Times New Roman"/>
          <w:color w:val="000000" w:themeColor="text1"/>
        </w:rPr>
        <w:t>design</w:t>
      </w:r>
    </w:p>
    <w:p w14:paraId="60195CDA" w14:textId="77777777" w:rsidR="009D1B0F" w:rsidRPr="00404CEC" w:rsidRDefault="009D1B0F" w:rsidP="009D1B0F">
      <w:pPr>
        <w:pStyle w:val="Heading4"/>
        <w:spacing w:line="480" w:lineRule="auto"/>
        <w:jc w:val="both"/>
        <w:rPr>
          <w:rFonts w:ascii="Times New Roman" w:hAnsi="Times New Roman" w:cs="Times New Roman"/>
          <w:color w:val="000000" w:themeColor="text1"/>
        </w:rPr>
      </w:pPr>
      <w:bookmarkStart w:id="3" w:name="supplementary-figure-2-b"/>
      <w:bookmarkEnd w:id="2"/>
      <w:r w:rsidRPr="00404CEC">
        <w:rPr>
          <w:rFonts w:ascii="Times New Roman" w:hAnsi="Times New Roman" w:cs="Times New Roman"/>
          <w:color w:val="000000" w:themeColor="text1"/>
        </w:rPr>
        <w:lastRenderedPageBreak/>
        <w:t xml:space="preserve">Supplementary Figure </w:t>
      </w:r>
      <w:r>
        <w:rPr>
          <w:rFonts w:ascii="Times New Roman" w:hAnsi="Times New Roman" w:cs="Times New Roman"/>
          <w:color w:val="000000" w:themeColor="text1"/>
        </w:rPr>
        <w:t>3</w:t>
      </w:r>
      <w:r w:rsidRPr="00404CEC">
        <w:rPr>
          <w:rFonts w:ascii="Times New Roman" w:hAnsi="Times New Roman" w:cs="Times New Roman"/>
          <w:color w:val="000000" w:themeColor="text1"/>
        </w:rPr>
        <w:t xml:space="preserve"> b</w:t>
      </w:r>
    </w:p>
    <w:p w14:paraId="480C0B1C" w14:textId="77777777" w:rsidR="009D1B0F" w:rsidRPr="00404CEC" w:rsidRDefault="009D1B0F" w:rsidP="009D1B0F">
      <w:pPr>
        <w:spacing w:line="480" w:lineRule="auto"/>
        <w:jc w:val="both"/>
        <w:rPr>
          <w:rFonts w:ascii="Times New Roman" w:hAnsi="Times New Roman" w:cs="Times New Roman"/>
          <w:color w:val="000000" w:themeColor="text1"/>
        </w:rPr>
      </w:pPr>
      <w:r w:rsidRPr="00404CEC">
        <w:rPr>
          <w:rFonts w:ascii="Times New Roman" w:hAnsi="Times New Roman" w:cs="Times New Roman"/>
          <w:noProof/>
          <w:color w:val="000000" w:themeColor="text1"/>
          <w:lang w:bidi="hi-IN"/>
        </w:rPr>
        <w:drawing>
          <wp:inline distT="0" distB="0" distL="0" distR="0" wp14:anchorId="64B81A2F" wp14:editId="05D15EC9">
            <wp:extent cx="5727700" cy="5250391"/>
            <wp:effectExtent l="0" t="0" r="0" b="0"/>
            <wp:docPr id="74" name="Picture" descr="Subgroup analysis for instructor-led vs no instructor interventions in control-intervention design"/>
            <wp:cNvGraphicFramePr/>
            <a:graphic xmlns:a="http://schemas.openxmlformats.org/drawingml/2006/main">
              <a:graphicData uri="http://schemas.openxmlformats.org/drawingml/2006/picture">
                <pic:pic xmlns:pic="http://schemas.openxmlformats.org/drawingml/2006/picture">
                  <pic:nvPicPr>
                    <pic:cNvPr id="75" name="Picture" descr="subgroup-instructor-contint.png"/>
                    <pic:cNvPicPr>
                      <a:picLocks noChangeAspect="1" noChangeArrowheads="1"/>
                    </pic:cNvPicPr>
                  </pic:nvPicPr>
                  <pic:blipFill>
                    <a:blip r:embed="rId8"/>
                    <a:stretch>
                      <a:fillRect/>
                    </a:stretch>
                  </pic:blipFill>
                  <pic:spPr bwMode="auto">
                    <a:xfrm>
                      <a:off x="0" y="0"/>
                      <a:ext cx="5727700" cy="5250391"/>
                    </a:xfrm>
                    <a:prstGeom prst="rect">
                      <a:avLst/>
                    </a:prstGeom>
                    <a:noFill/>
                    <a:ln w="9525">
                      <a:noFill/>
                      <a:headEnd/>
                      <a:tailEnd/>
                    </a:ln>
                  </pic:spPr>
                </pic:pic>
              </a:graphicData>
            </a:graphic>
          </wp:inline>
        </w:drawing>
      </w:r>
    </w:p>
    <w:p w14:paraId="11130AF0" w14:textId="77777777" w:rsidR="009D1B0F" w:rsidRPr="00404CEC" w:rsidRDefault="009D1B0F" w:rsidP="009D1B0F">
      <w:pPr>
        <w:pStyle w:val="ImageCaption"/>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t xml:space="preserve">Subgroup analysis for instructor-led vs no instructor interventions in </w:t>
      </w:r>
      <w:r>
        <w:rPr>
          <w:rFonts w:ascii="Times New Roman" w:hAnsi="Times New Roman" w:cs="Times New Roman"/>
          <w:color w:val="000000" w:themeColor="text1"/>
        </w:rPr>
        <w:t xml:space="preserve">control-intervention pre-post studies </w:t>
      </w:r>
      <w:r w:rsidRPr="00404CEC">
        <w:rPr>
          <w:rFonts w:ascii="Times New Roman" w:hAnsi="Times New Roman" w:cs="Times New Roman"/>
          <w:color w:val="000000" w:themeColor="text1"/>
        </w:rPr>
        <w:t>design</w:t>
      </w:r>
    </w:p>
    <w:p w14:paraId="229763E5" w14:textId="77777777" w:rsidR="009D1B0F" w:rsidRDefault="009D1B0F" w:rsidP="009D1B0F">
      <w:pPr>
        <w:pStyle w:val="Heading4"/>
        <w:spacing w:line="480" w:lineRule="auto"/>
        <w:jc w:val="both"/>
        <w:rPr>
          <w:rFonts w:ascii="Times New Roman" w:hAnsi="Times New Roman" w:cs="Times New Roman"/>
          <w:color w:val="000000" w:themeColor="text1"/>
        </w:rPr>
      </w:pPr>
      <w:bookmarkStart w:id="4" w:name="supplementary-figure-3"/>
      <w:bookmarkEnd w:id="3"/>
      <w:r w:rsidRPr="00404CEC">
        <w:rPr>
          <w:rFonts w:ascii="Times New Roman" w:hAnsi="Times New Roman" w:cs="Times New Roman"/>
          <w:color w:val="000000" w:themeColor="text1"/>
        </w:rPr>
        <w:lastRenderedPageBreak/>
        <w:t xml:space="preserve">Supplementary Figure </w:t>
      </w:r>
      <w:r>
        <w:rPr>
          <w:rFonts w:ascii="Times New Roman" w:hAnsi="Times New Roman" w:cs="Times New Roman"/>
          <w:color w:val="000000" w:themeColor="text1"/>
        </w:rPr>
        <w:t>4a</w:t>
      </w:r>
    </w:p>
    <w:p w14:paraId="24DFFF57" w14:textId="77777777" w:rsidR="009D1B0F" w:rsidRPr="00FE2332" w:rsidRDefault="009D1B0F" w:rsidP="009D1B0F">
      <w:r>
        <w:rPr>
          <w:noProof/>
        </w:rPr>
        <w:drawing>
          <wp:inline distT="0" distB="0" distL="0" distR="0" wp14:anchorId="4C2DF31A" wp14:editId="19D3FB1F">
            <wp:extent cx="5724525" cy="5248275"/>
            <wp:effectExtent l="0" t="0" r="9525" b="9525"/>
            <wp:docPr id="200078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5248275"/>
                    </a:xfrm>
                    <a:prstGeom prst="rect">
                      <a:avLst/>
                    </a:prstGeom>
                    <a:noFill/>
                    <a:ln>
                      <a:noFill/>
                    </a:ln>
                  </pic:spPr>
                </pic:pic>
              </a:graphicData>
            </a:graphic>
          </wp:inline>
        </w:drawing>
      </w:r>
    </w:p>
    <w:p w14:paraId="40537A75" w14:textId="77777777" w:rsidR="009D1B0F" w:rsidRPr="00404CEC" w:rsidRDefault="009D1B0F" w:rsidP="009D1B0F">
      <w:pPr>
        <w:pStyle w:val="ImageCaption"/>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t xml:space="preserve">Subgroup analysis for </w:t>
      </w:r>
      <w:r>
        <w:rPr>
          <w:rFonts w:ascii="Times New Roman" w:hAnsi="Times New Roman" w:cs="Times New Roman"/>
          <w:color w:val="000000" w:themeColor="text1"/>
        </w:rPr>
        <w:t xml:space="preserve">nursing </w:t>
      </w:r>
      <w:proofErr w:type="gramStart"/>
      <w:r>
        <w:rPr>
          <w:rFonts w:ascii="Times New Roman" w:hAnsi="Times New Roman" w:cs="Times New Roman"/>
          <w:color w:val="000000" w:themeColor="text1"/>
        </w:rPr>
        <w:t>students</w:t>
      </w:r>
      <w:proofErr w:type="gramEnd"/>
      <w:r>
        <w:rPr>
          <w:rFonts w:ascii="Times New Roman" w:hAnsi="Times New Roman" w:cs="Times New Roman"/>
          <w:color w:val="000000" w:themeColor="text1"/>
        </w:rPr>
        <w:t xml:space="preserve"> vs clinical nurses</w:t>
      </w:r>
      <w:r w:rsidRPr="00404CEC">
        <w:rPr>
          <w:rFonts w:ascii="Times New Roman" w:hAnsi="Times New Roman" w:cs="Times New Roman"/>
          <w:color w:val="000000" w:themeColor="text1"/>
        </w:rPr>
        <w:t xml:space="preserve"> in </w:t>
      </w:r>
      <w:r>
        <w:rPr>
          <w:rFonts w:ascii="Times New Roman" w:hAnsi="Times New Roman" w:cs="Times New Roman"/>
          <w:color w:val="000000" w:themeColor="text1"/>
        </w:rPr>
        <w:t xml:space="preserve">one-sample pre-post studies </w:t>
      </w:r>
      <w:r w:rsidRPr="00404CEC">
        <w:rPr>
          <w:rFonts w:ascii="Times New Roman" w:hAnsi="Times New Roman" w:cs="Times New Roman"/>
          <w:color w:val="000000" w:themeColor="text1"/>
        </w:rPr>
        <w:t>design</w:t>
      </w:r>
    </w:p>
    <w:p w14:paraId="5D8DA9C7" w14:textId="77777777" w:rsidR="009D1B0F" w:rsidRPr="00FE2332" w:rsidRDefault="009D1B0F" w:rsidP="009D1B0F"/>
    <w:p w14:paraId="1EB717E1" w14:textId="77777777" w:rsidR="009D1B0F" w:rsidRDefault="009D1B0F" w:rsidP="009D1B0F">
      <w:pPr>
        <w:pStyle w:val="Heading4"/>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lastRenderedPageBreak/>
        <w:t xml:space="preserve">Supplementary Figure </w:t>
      </w:r>
      <w:r>
        <w:rPr>
          <w:rFonts w:ascii="Times New Roman" w:hAnsi="Times New Roman" w:cs="Times New Roman"/>
          <w:color w:val="000000" w:themeColor="text1"/>
        </w:rPr>
        <w:t>4b</w:t>
      </w:r>
    </w:p>
    <w:p w14:paraId="711BCB62" w14:textId="77777777" w:rsidR="009D1B0F" w:rsidRPr="00FE2332" w:rsidRDefault="009D1B0F" w:rsidP="009D1B0F">
      <w:r>
        <w:rPr>
          <w:noProof/>
        </w:rPr>
        <w:drawing>
          <wp:inline distT="0" distB="0" distL="0" distR="0" wp14:anchorId="7455A375" wp14:editId="146CBF7C">
            <wp:extent cx="5724525" cy="5248275"/>
            <wp:effectExtent l="0" t="0" r="9525" b="9525"/>
            <wp:docPr id="1666105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5248275"/>
                    </a:xfrm>
                    <a:prstGeom prst="rect">
                      <a:avLst/>
                    </a:prstGeom>
                    <a:noFill/>
                    <a:ln>
                      <a:noFill/>
                    </a:ln>
                  </pic:spPr>
                </pic:pic>
              </a:graphicData>
            </a:graphic>
          </wp:inline>
        </w:drawing>
      </w:r>
    </w:p>
    <w:p w14:paraId="525654BA" w14:textId="77777777" w:rsidR="009D1B0F" w:rsidRPr="00404CEC" w:rsidRDefault="009D1B0F" w:rsidP="009D1B0F">
      <w:pPr>
        <w:pStyle w:val="ImageCaption"/>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t xml:space="preserve">Subgroup analysis for interventions in </w:t>
      </w:r>
      <w:r>
        <w:rPr>
          <w:rFonts w:ascii="Times New Roman" w:hAnsi="Times New Roman" w:cs="Times New Roman"/>
          <w:color w:val="000000" w:themeColor="text1"/>
        </w:rPr>
        <w:t xml:space="preserve">nursing </w:t>
      </w:r>
      <w:proofErr w:type="gramStart"/>
      <w:r>
        <w:rPr>
          <w:rFonts w:ascii="Times New Roman" w:hAnsi="Times New Roman" w:cs="Times New Roman"/>
          <w:color w:val="000000" w:themeColor="text1"/>
        </w:rPr>
        <w:t>students</w:t>
      </w:r>
      <w:proofErr w:type="gramEnd"/>
      <w:r>
        <w:rPr>
          <w:rFonts w:ascii="Times New Roman" w:hAnsi="Times New Roman" w:cs="Times New Roman"/>
          <w:color w:val="000000" w:themeColor="text1"/>
        </w:rPr>
        <w:t xml:space="preserve"> vs clinical nurses among control-intervention pre-post studies </w:t>
      </w:r>
      <w:r w:rsidRPr="00404CEC">
        <w:rPr>
          <w:rFonts w:ascii="Times New Roman" w:hAnsi="Times New Roman" w:cs="Times New Roman"/>
          <w:color w:val="000000" w:themeColor="text1"/>
        </w:rPr>
        <w:t>design</w:t>
      </w:r>
    </w:p>
    <w:p w14:paraId="54FD5396" w14:textId="77777777" w:rsidR="009D1B0F" w:rsidRPr="00FE2332" w:rsidRDefault="009D1B0F" w:rsidP="009D1B0F"/>
    <w:p w14:paraId="157C908A" w14:textId="77777777" w:rsidR="009D1B0F" w:rsidRPr="00FE2332" w:rsidRDefault="009D1B0F" w:rsidP="009D1B0F"/>
    <w:p w14:paraId="66C1B8F3" w14:textId="77777777" w:rsidR="009D1B0F" w:rsidRPr="00404CEC" w:rsidRDefault="009D1B0F" w:rsidP="009D1B0F">
      <w:pPr>
        <w:pStyle w:val="Heading4"/>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lastRenderedPageBreak/>
        <w:t xml:space="preserve">Supplementary Figure </w:t>
      </w:r>
      <w:r>
        <w:rPr>
          <w:rFonts w:ascii="Times New Roman" w:hAnsi="Times New Roman" w:cs="Times New Roman"/>
          <w:color w:val="000000" w:themeColor="text1"/>
        </w:rPr>
        <w:t>5</w:t>
      </w:r>
    </w:p>
    <w:p w14:paraId="30E132AC" w14:textId="77777777" w:rsidR="009D1B0F" w:rsidRPr="00404CEC" w:rsidRDefault="009D1B0F" w:rsidP="009D1B0F">
      <w:pPr>
        <w:spacing w:line="480" w:lineRule="auto"/>
        <w:jc w:val="both"/>
        <w:rPr>
          <w:rFonts w:ascii="Times New Roman" w:hAnsi="Times New Roman" w:cs="Times New Roman"/>
          <w:color w:val="000000" w:themeColor="text1"/>
        </w:rPr>
      </w:pPr>
      <w:r w:rsidRPr="00404CEC">
        <w:rPr>
          <w:rFonts w:ascii="Times New Roman" w:hAnsi="Times New Roman" w:cs="Times New Roman"/>
          <w:noProof/>
          <w:color w:val="000000" w:themeColor="text1"/>
          <w:lang w:bidi="hi-IN"/>
        </w:rPr>
        <w:drawing>
          <wp:inline distT="0" distB="0" distL="0" distR="0" wp14:anchorId="2AFAB4D1" wp14:editId="6EF77550">
            <wp:extent cx="5727700" cy="5250391"/>
            <wp:effectExtent l="0" t="0" r="0" b="0"/>
            <wp:docPr id="78" name="Picture" descr="Subgroup analysis for RCT types in intervention only design"/>
            <wp:cNvGraphicFramePr/>
            <a:graphic xmlns:a="http://schemas.openxmlformats.org/drawingml/2006/main">
              <a:graphicData uri="http://schemas.openxmlformats.org/drawingml/2006/picture">
                <pic:pic xmlns:pic="http://schemas.openxmlformats.org/drawingml/2006/picture">
                  <pic:nvPicPr>
                    <pic:cNvPr id="79" name="Picture" descr="subgroup-rcttype-contint.png"/>
                    <pic:cNvPicPr>
                      <a:picLocks noChangeAspect="1" noChangeArrowheads="1"/>
                    </pic:cNvPicPr>
                  </pic:nvPicPr>
                  <pic:blipFill>
                    <a:blip r:embed="rId11"/>
                    <a:stretch>
                      <a:fillRect/>
                    </a:stretch>
                  </pic:blipFill>
                  <pic:spPr bwMode="auto">
                    <a:xfrm>
                      <a:off x="0" y="0"/>
                      <a:ext cx="5727700" cy="5250391"/>
                    </a:xfrm>
                    <a:prstGeom prst="rect">
                      <a:avLst/>
                    </a:prstGeom>
                    <a:noFill/>
                    <a:ln w="9525">
                      <a:noFill/>
                      <a:headEnd/>
                      <a:tailEnd/>
                    </a:ln>
                  </pic:spPr>
                </pic:pic>
              </a:graphicData>
            </a:graphic>
          </wp:inline>
        </w:drawing>
      </w:r>
    </w:p>
    <w:p w14:paraId="4A61B5A5" w14:textId="77777777" w:rsidR="009D1B0F" w:rsidRPr="00404CEC" w:rsidRDefault="009D1B0F" w:rsidP="009D1B0F">
      <w:pPr>
        <w:pStyle w:val="ImageCaption"/>
        <w:spacing w:line="480" w:lineRule="auto"/>
        <w:jc w:val="both"/>
        <w:rPr>
          <w:rFonts w:ascii="Times New Roman" w:hAnsi="Times New Roman" w:cs="Times New Roman"/>
          <w:color w:val="000000" w:themeColor="text1"/>
        </w:rPr>
      </w:pPr>
      <w:r w:rsidRPr="00404CEC">
        <w:rPr>
          <w:rFonts w:ascii="Times New Roman" w:hAnsi="Times New Roman" w:cs="Times New Roman"/>
          <w:color w:val="000000" w:themeColor="text1"/>
        </w:rPr>
        <w:t xml:space="preserve">Subgroup analysis for RCT types in </w:t>
      </w:r>
      <w:r>
        <w:rPr>
          <w:rFonts w:ascii="Times New Roman" w:hAnsi="Times New Roman" w:cs="Times New Roman"/>
          <w:color w:val="000000" w:themeColor="text1"/>
        </w:rPr>
        <w:t xml:space="preserve">one-sample pre-post studies </w:t>
      </w:r>
      <w:r w:rsidRPr="00404CEC">
        <w:rPr>
          <w:rFonts w:ascii="Times New Roman" w:hAnsi="Times New Roman" w:cs="Times New Roman"/>
          <w:color w:val="000000" w:themeColor="text1"/>
        </w:rPr>
        <w:t>design</w:t>
      </w:r>
    </w:p>
    <w:bookmarkEnd w:id="4"/>
    <w:p w14:paraId="64D8797C" w14:textId="77777777" w:rsidR="001D2C44" w:rsidRDefault="001D2C44" w:rsidP="001D2C44">
      <w:pPr>
        <w:pStyle w:val="Heading4"/>
        <w:spacing w:line="480" w:lineRule="auto"/>
        <w:jc w:val="both"/>
        <w:rPr>
          <w:rFonts w:ascii="Times New Roman" w:hAnsi="Times New Roman" w:cs="Times New Roman"/>
          <w:color w:val="000000" w:themeColor="text1"/>
        </w:rPr>
      </w:pPr>
    </w:p>
    <w:p w14:paraId="66454C9E" w14:textId="77777777" w:rsidR="001D2C44" w:rsidRDefault="001D2C44">
      <w:pPr>
        <w:rPr>
          <w:rFonts w:ascii="Times New Roman" w:eastAsiaTheme="majorEastAsia" w:hAnsi="Times New Roman" w:cs="Times New Roman"/>
          <w:i/>
          <w:iCs/>
          <w:color w:val="000000" w:themeColor="text1"/>
        </w:rPr>
      </w:pPr>
      <w:r>
        <w:rPr>
          <w:rFonts w:ascii="Times New Roman" w:hAnsi="Times New Roman" w:cs="Times New Roman"/>
          <w:color w:val="000000" w:themeColor="text1"/>
        </w:rPr>
        <w:br w:type="page"/>
      </w:r>
    </w:p>
    <w:p w14:paraId="374A6EDC" w14:textId="5FB9642F" w:rsidR="001D2C44" w:rsidRPr="00A04E83" w:rsidRDefault="001D2C44" w:rsidP="001D2C44">
      <w:pPr>
        <w:pStyle w:val="Heading4"/>
        <w:spacing w:line="480" w:lineRule="auto"/>
        <w:jc w:val="both"/>
        <w:rPr>
          <w:rFonts w:ascii="Times New Roman" w:hAnsi="Times New Roman" w:cs="Times New Roman"/>
          <w:color w:val="000000" w:themeColor="text1"/>
        </w:rPr>
      </w:pPr>
      <w:r w:rsidRPr="00A04E83">
        <w:rPr>
          <w:rFonts w:ascii="Times New Roman" w:hAnsi="Times New Roman" w:cs="Times New Roman"/>
          <w:color w:val="000000" w:themeColor="text1"/>
        </w:rPr>
        <w:lastRenderedPageBreak/>
        <w:t>Supplementary Figure 6a</w:t>
      </w:r>
    </w:p>
    <w:tbl>
      <w:tblPr>
        <w:tblStyle w:val="Table"/>
        <w:tblW w:w="5000" w:type="pct"/>
        <w:tblLayout w:type="fixed"/>
        <w:tblLook w:val="0000" w:firstRow="0" w:lastRow="0" w:firstColumn="0" w:lastColumn="0" w:noHBand="0" w:noVBand="0"/>
      </w:tblPr>
      <w:tblGrid>
        <w:gridCol w:w="9026"/>
      </w:tblGrid>
      <w:tr w:rsidR="001D2C44" w:rsidRPr="00A04E83" w14:paraId="2D2F05F0" w14:textId="77777777" w:rsidTr="000D075C">
        <w:tc>
          <w:tcPr>
            <w:tcW w:w="7920" w:type="dxa"/>
          </w:tcPr>
          <w:p w14:paraId="3D8BB33B" w14:textId="77777777" w:rsidR="001D2C44" w:rsidRPr="00A04E83" w:rsidRDefault="001D2C44" w:rsidP="000D075C">
            <w:pPr>
              <w:pStyle w:val="ImageCaption"/>
              <w:spacing w:before="200" w:line="480" w:lineRule="auto"/>
              <w:jc w:val="both"/>
              <w:rPr>
                <w:rFonts w:ascii="Times New Roman" w:hAnsi="Times New Roman" w:cs="Times New Roman"/>
                <w:color w:val="000000" w:themeColor="text1"/>
              </w:rPr>
            </w:pPr>
            <w:bookmarkStart w:id="5" w:name="fig-forestintsensitivity"/>
            <w:r w:rsidRPr="00A04E83">
              <w:rPr>
                <w:rFonts w:ascii="Times New Roman" w:hAnsi="Times New Roman" w:cs="Times New Roman"/>
                <w:color w:val="000000" w:themeColor="text1"/>
              </w:rPr>
              <w:t>Sensitivity analysis for meta-analysis of one-sample pre-post studies</w:t>
            </w:r>
          </w:p>
          <w:p w14:paraId="3367B8F3" w14:textId="77777777" w:rsidR="001D2C44" w:rsidRPr="00A04E83" w:rsidRDefault="001D2C44" w:rsidP="000D075C">
            <w:pPr>
              <w:pStyle w:val="Compact"/>
              <w:spacing w:line="480" w:lineRule="auto"/>
              <w:jc w:val="both"/>
              <w:rPr>
                <w:rFonts w:ascii="Times New Roman" w:hAnsi="Times New Roman" w:cs="Times New Roman"/>
                <w:color w:val="000000" w:themeColor="text1"/>
                <w:sz w:val="24"/>
                <w:szCs w:val="24"/>
              </w:rPr>
            </w:pPr>
            <w:r w:rsidRPr="00A04E83">
              <w:rPr>
                <w:rFonts w:ascii="Times New Roman" w:hAnsi="Times New Roman" w:cs="Times New Roman"/>
                <w:noProof/>
                <w:color w:val="000000" w:themeColor="text1"/>
                <w14:ligatures w14:val="standardContextual"/>
              </w:rPr>
              <w:drawing>
                <wp:inline distT="0" distB="0" distL="0" distR="0" wp14:anchorId="028A6450" wp14:editId="1236FACD">
                  <wp:extent cx="5594350" cy="5594350"/>
                  <wp:effectExtent l="0" t="0" r="6350" b="6350"/>
                  <wp:docPr id="233260876" name="Picture 5"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60876" name="Picture 5" descr="A graph with numbers and lin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4350" cy="5594350"/>
                          </a:xfrm>
                          <a:prstGeom prst="rect">
                            <a:avLst/>
                          </a:prstGeom>
                        </pic:spPr>
                      </pic:pic>
                    </a:graphicData>
                  </a:graphic>
                </wp:inline>
              </w:drawing>
            </w:r>
          </w:p>
        </w:tc>
        <w:bookmarkEnd w:id="5"/>
      </w:tr>
      <w:tr w:rsidR="001D2C44" w:rsidRPr="00A04E83" w14:paraId="24B6593E" w14:textId="77777777" w:rsidTr="000D075C">
        <w:tc>
          <w:tcPr>
            <w:tcW w:w="7920" w:type="dxa"/>
          </w:tcPr>
          <w:p w14:paraId="0003A2DB" w14:textId="77777777" w:rsidR="001D2C44" w:rsidRPr="00A04E83" w:rsidRDefault="001D2C44" w:rsidP="000D075C">
            <w:pPr>
              <w:pStyle w:val="ImageCaption"/>
              <w:spacing w:before="200" w:line="480" w:lineRule="auto"/>
              <w:jc w:val="both"/>
              <w:rPr>
                <w:rFonts w:ascii="Times New Roman" w:hAnsi="Times New Roman" w:cs="Times New Roman"/>
                <w:color w:val="000000" w:themeColor="text1"/>
              </w:rPr>
            </w:pPr>
            <w:r w:rsidRPr="00A04E83">
              <w:rPr>
                <w:rFonts w:ascii="Times New Roman" w:hAnsi="Times New Roman" w:cs="Times New Roman"/>
                <w:color w:val="000000" w:themeColor="text1"/>
              </w:rPr>
              <w:t>This figure illustrates the leave-one-out sensitivity analysis, where each point corresponds to the pooled effect size recalculated after omitting the respective study. The confidence intervals (CI) represent the 95% range for the recalculated effect size, providing an indication of the robustness of the overall findings. Minimal fluctuations in effect size and confidence intervals suggest that no single study disproportionately influenced the meta-</w:t>
            </w:r>
            <w:r w:rsidRPr="00A04E83">
              <w:rPr>
                <w:rFonts w:ascii="Times New Roman" w:hAnsi="Times New Roman" w:cs="Times New Roman"/>
                <w:color w:val="000000" w:themeColor="text1"/>
              </w:rPr>
              <w:lastRenderedPageBreak/>
              <w:t>analysis results. The blue dashed line represents the overall pooled estimate of the effect size when all studies are included in the analysis. This serves as a reference point to visually assess the impact of omitting each study on the total estimate.</w:t>
            </w:r>
          </w:p>
          <w:p w14:paraId="268B56CB" w14:textId="77777777" w:rsidR="001D2C44" w:rsidRPr="00A04E83" w:rsidRDefault="001D2C44" w:rsidP="000D075C">
            <w:pPr>
              <w:pStyle w:val="Heading4"/>
              <w:spacing w:line="480" w:lineRule="auto"/>
              <w:jc w:val="both"/>
              <w:rPr>
                <w:rFonts w:ascii="Times New Roman" w:hAnsi="Times New Roman" w:cs="Times New Roman"/>
                <w:color w:val="000000" w:themeColor="text1"/>
                <w:sz w:val="24"/>
                <w:szCs w:val="24"/>
              </w:rPr>
            </w:pPr>
            <w:r w:rsidRPr="00A04E83">
              <w:rPr>
                <w:rFonts w:ascii="Times New Roman" w:hAnsi="Times New Roman" w:cs="Times New Roman"/>
                <w:color w:val="000000" w:themeColor="text1"/>
                <w:sz w:val="24"/>
                <w:szCs w:val="24"/>
              </w:rPr>
              <w:t xml:space="preserve">Supplementary Figure 6b </w:t>
            </w:r>
          </w:p>
          <w:p w14:paraId="4A8D7C2B" w14:textId="77777777" w:rsidR="001D2C44" w:rsidRPr="00A04E83" w:rsidRDefault="001D2C44" w:rsidP="000D075C">
            <w:pPr>
              <w:spacing w:line="480" w:lineRule="auto"/>
              <w:jc w:val="both"/>
              <w:rPr>
                <w:rFonts w:ascii="Times New Roman" w:hAnsi="Times New Roman" w:cs="Times New Roman"/>
                <w:sz w:val="24"/>
                <w:szCs w:val="24"/>
              </w:rPr>
            </w:pPr>
            <w:r w:rsidRPr="00A04E83">
              <w:rPr>
                <w:rFonts w:ascii="Times New Roman" w:hAnsi="Times New Roman" w:cs="Times New Roman"/>
                <w:sz w:val="24"/>
                <w:szCs w:val="24"/>
                <w:lang w:val="en-IN"/>
              </w:rPr>
              <w:t>Sensitivity Analysis: Exclusion of High-Influence Studies</w:t>
            </w:r>
          </w:p>
          <w:p w14:paraId="30E15DCB" w14:textId="77777777" w:rsidR="001D2C44" w:rsidRPr="00A04E83" w:rsidRDefault="001D2C44" w:rsidP="000D075C">
            <w:pPr>
              <w:spacing w:line="480" w:lineRule="auto"/>
              <w:jc w:val="both"/>
              <w:rPr>
                <w:rFonts w:ascii="Times New Roman" w:hAnsi="Times New Roman" w:cs="Times New Roman"/>
                <w:sz w:val="24"/>
                <w:szCs w:val="24"/>
              </w:rPr>
            </w:pPr>
            <w:r w:rsidRPr="00A04E83">
              <w:rPr>
                <w:rFonts w:ascii="Times New Roman" w:hAnsi="Times New Roman" w:cs="Times New Roman"/>
                <w:noProof/>
                <w:lang w:val="en-IN"/>
                <w14:ligatures w14:val="standardContextual"/>
              </w:rPr>
              <w:drawing>
                <wp:inline distT="0" distB="0" distL="0" distR="0" wp14:anchorId="6240449E" wp14:editId="3BD9B94D">
                  <wp:extent cx="5594350" cy="4451350"/>
                  <wp:effectExtent l="0" t="0" r="6350" b="6350"/>
                  <wp:docPr id="381939718"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39718" name="Picture 1" descr="A graph with numbers and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594350" cy="4451350"/>
                          </a:xfrm>
                          <a:prstGeom prst="rect">
                            <a:avLst/>
                          </a:prstGeom>
                        </pic:spPr>
                      </pic:pic>
                    </a:graphicData>
                  </a:graphic>
                </wp:inline>
              </w:drawing>
            </w:r>
          </w:p>
          <w:p w14:paraId="50D80093" w14:textId="77777777" w:rsidR="001D2C44" w:rsidRPr="00A04E83" w:rsidRDefault="001D2C44" w:rsidP="000D075C">
            <w:pPr>
              <w:pStyle w:val="Heading4"/>
              <w:spacing w:line="480" w:lineRule="auto"/>
              <w:jc w:val="both"/>
              <w:rPr>
                <w:rFonts w:ascii="Times New Roman" w:hAnsi="Times New Roman" w:cs="Times New Roman"/>
                <w:color w:val="000000" w:themeColor="text1"/>
                <w:sz w:val="24"/>
                <w:szCs w:val="24"/>
              </w:rPr>
            </w:pPr>
            <w:r w:rsidRPr="00A04E83">
              <w:rPr>
                <w:rFonts w:ascii="Times New Roman" w:hAnsi="Times New Roman" w:cs="Times New Roman"/>
                <w:color w:val="000000" w:themeColor="text1"/>
                <w:sz w:val="24"/>
                <w:szCs w:val="24"/>
              </w:rPr>
              <w:lastRenderedPageBreak/>
              <w:t>Forest plot of intervention-only studies excluding Dyess_2018 and Mahon_2017. This sensitivity analysis shows the standardized mean differences (SMDs) and 95% confidence intervals for each study. The pooled effect size using a random-effects model is –0.41 (95% CI: –0.58 to –0.25), with moderate-to-high heterogeneity (I² = 76.3%). Results remain statistically significant and directionally consistent, indicating that the overall findings are robust to the exclusion of outlier studies.</w:t>
            </w:r>
          </w:p>
          <w:p w14:paraId="099ADA5A" w14:textId="77777777" w:rsidR="001D2C44" w:rsidRPr="00A04E83" w:rsidRDefault="001D2C44" w:rsidP="000D075C">
            <w:pPr>
              <w:pStyle w:val="Heading4"/>
              <w:spacing w:line="480" w:lineRule="auto"/>
              <w:jc w:val="both"/>
              <w:rPr>
                <w:rFonts w:ascii="Times New Roman" w:hAnsi="Times New Roman" w:cs="Times New Roman"/>
                <w:color w:val="000000" w:themeColor="text1"/>
                <w:sz w:val="24"/>
                <w:szCs w:val="24"/>
              </w:rPr>
            </w:pPr>
            <w:r w:rsidRPr="00A04E83">
              <w:rPr>
                <w:rFonts w:ascii="Times New Roman" w:hAnsi="Times New Roman" w:cs="Times New Roman"/>
                <w:color w:val="000000" w:themeColor="text1"/>
                <w:sz w:val="24"/>
                <w:szCs w:val="24"/>
              </w:rPr>
              <w:t>Supplementary Figure 6c</w:t>
            </w:r>
          </w:p>
          <w:tbl>
            <w:tblPr>
              <w:tblStyle w:val="Table"/>
              <w:tblW w:w="5000" w:type="pct"/>
              <w:tblLayout w:type="fixed"/>
              <w:tblLook w:val="0000" w:firstRow="0" w:lastRow="0" w:firstColumn="0" w:lastColumn="0" w:noHBand="0" w:noVBand="0"/>
            </w:tblPr>
            <w:tblGrid>
              <w:gridCol w:w="8810"/>
            </w:tblGrid>
            <w:tr w:rsidR="001D2C44" w:rsidRPr="00A04E83" w14:paraId="7D58BE5D" w14:textId="77777777" w:rsidTr="000D075C">
              <w:tc>
                <w:tcPr>
                  <w:tcW w:w="7920" w:type="dxa"/>
                </w:tcPr>
                <w:p w14:paraId="14B76519" w14:textId="77777777" w:rsidR="001D2C44" w:rsidRPr="00A04E83" w:rsidRDefault="001D2C44" w:rsidP="000D075C">
                  <w:pPr>
                    <w:pStyle w:val="ImageCaption"/>
                    <w:spacing w:before="200" w:line="480" w:lineRule="auto"/>
                    <w:jc w:val="both"/>
                    <w:rPr>
                      <w:rFonts w:ascii="Times New Roman" w:hAnsi="Times New Roman" w:cs="Times New Roman"/>
                      <w:color w:val="000000" w:themeColor="text1"/>
                    </w:rPr>
                  </w:pPr>
                  <w:r w:rsidRPr="00A04E83">
                    <w:rPr>
                      <w:rFonts w:ascii="Times New Roman" w:hAnsi="Times New Roman" w:cs="Times New Roman"/>
                      <w:color w:val="000000" w:themeColor="text1"/>
                    </w:rPr>
                    <w:t>Sensitivity analysis for meta-analysis of control-intervention pre post studies</w:t>
                  </w:r>
                </w:p>
                <w:p w14:paraId="5AAE1E9C" w14:textId="77777777" w:rsidR="001D2C44" w:rsidRPr="00A04E83" w:rsidRDefault="001D2C44" w:rsidP="000D075C">
                  <w:pPr>
                    <w:pStyle w:val="ImageCaption"/>
                    <w:spacing w:before="200" w:line="480" w:lineRule="auto"/>
                    <w:jc w:val="both"/>
                    <w:rPr>
                      <w:rFonts w:ascii="Times New Roman" w:hAnsi="Times New Roman" w:cs="Times New Roman"/>
                      <w:i w:val="0"/>
                      <w:iCs/>
                      <w:color w:val="000000" w:themeColor="text1"/>
                    </w:rPr>
                  </w:pPr>
                  <w:r w:rsidRPr="00A04E83">
                    <w:rPr>
                      <w:rFonts w:ascii="Times New Roman" w:hAnsi="Times New Roman" w:cs="Times New Roman"/>
                      <w:i w:val="0"/>
                      <w:iCs/>
                      <w:noProof/>
                      <w:color w:val="000000" w:themeColor="text1"/>
                      <w14:ligatures w14:val="standardContextual"/>
                    </w:rPr>
                    <w:drawing>
                      <wp:inline distT="0" distB="0" distL="0" distR="0" wp14:anchorId="393BE03C" wp14:editId="491627D3">
                        <wp:extent cx="5457190" cy="5457190"/>
                        <wp:effectExtent l="0" t="0" r="0" b="0"/>
                        <wp:docPr id="1613188946" name="Picture 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88946" name="Picture 6" descr="A graph with numbers an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7190" cy="5457190"/>
                                </a:xfrm>
                                <a:prstGeom prst="rect">
                                  <a:avLst/>
                                </a:prstGeom>
                              </pic:spPr>
                            </pic:pic>
                          </a:graphicData>
                        </a:graphic>
                      </wp:inline>
                    </w:drawing>
                  </w:r>
                </w:p>
                <w:p w14:paraId="64D93F28" w14:textId="77777777" w:rsidR="001D2C44" w:rsidRPr="00A04E83" w:rsidRDefault="001D2C44" w:rsidP="000D075C">
                  <w:pPr>
                    <w:pStyle w:val="Compact"/>
                    <w:spacing w:line="480" w:lineRule="auto"/>
                    <w:jc w:val="both"/>
                    <w:rPr>
                      <w:rFonts w:ascii="Times New Roman" w:hAnsi="Times New Roman" w:cs="Times New Roman"/>
                      <w:i/>
                      <w:iCs/>
                      <w:color w:val="000000" w:themeColor="text1"/>
                      <w:sz w:val="24"/>
                      <w:szCs w:val="24"/>
                    </w:rPr>
                  </w:pPr>
                  <w:r w:rsidRPr="00A04E83">
                    <w:rPr>
                      <w:rFonts w:ascii="Times New Roman" w:hAnsi="Times New Roman" w:cs="Times New Roman"/>
                      <w:i/>
                      <w:iCs/>
                      <w:color w:val="000000" w:themeColor="text1"/>
                      <w:sz w:val="24"/>
                      <w:szCs w:val="24"/>
                    </w:rPr>
                    <w:lastRenderedPageBreak/>
                    <w:t>This figure illustrates the leave-one-out sensitivity analysis for controlled-intervention designs. Each point corresponds to the recalculated effect size when the respective study was excluded, with horizontal lines indicating 95% confidence intervals. The blue dashed line represents the pooled effect size when all studies were included.</w:t>
                  </w:r>
                </w:p>
              </w:tc>
            </w:tr>
          </w:tbl>
          <w:p w14:paraId="508BF803" w14:textId="77777777" w:rsidR="001D2C44" w:rsidRPr="00A04E83" w:rsidRDefault="001D2C44" w:rsidP="000D075C">
            <w:pPr>
              <w:pStyle w:val="ImageCaption"/>
              <w:spacing w:before="200" w:line="480" w:lineRule="auto"/>
              <w:jc w:val="both"/>
              <w:rPr>
                <w:rFonts w:ascii="Times New Roman" w:hAnsi="Times New Roman" w:cs="Times New Roman"/>
                <w:i w:val="0"/>
                <w:iCs/>
                <w:color w:val="000000" w:themeColor="text1"/>
              </w:rPr>
            </w:pPr>
          </w:p>
        </w:tc>
      </w:tr>
    </w:tbl>
    <w:p w14:paraId="30B17DE4" w14:textId="77777777" w:rsidR="00DB30E9" w:rsidRPr="00DB30E9" w:rsidRDefault="00DB30E9" w:rsidP="001D5AB6">
      <w:pPr>
        <w:spacing w:line="480" w:lineRule="auto"/>
        <w:rPr>
          <w:rFonts w:ascii="Times New Roman" w:hAnsi="Times New Roman" w:cs="Times New Roman"/>
          <w:lang w:val="en-US"/>
        </w:rPr>
      </w:pPr>
    </w:p>
    <w:sectPr w:rsidR="00DB30E9" w:rsidRPr="00DB30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3MrE0Mbe0MDe3MLdQ0lEKTi0uzszPAykwqgUAMyYp/CwAAAA="/>
  </w:docVars>
  <w:rsids>
    <w:rsidRoot w:val="00127A78"/>
    <w:rsid w:val="00127A78"/>
    <w:rsid w:val="001D2C44"/>
    <w:rsid w:val="001D5AB6"/>
    <w:rsid w:val="002C54C9"/>
    <w:rsid w:val="00700876"/>
    <w:rsid w:val="009D1B0F"/>
    <w:rsid w:val="00B578F7"/>
    <w:rsid w:val="00BF25AA"/>
    <w:rsid w:val="00DB30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F003C"/>
  <w15:chartTrackingRefBased/>
  <w15:docId w15:val="{9D2568D0-7BBF-4172-B707-E59DF30E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A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A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A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27A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A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A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A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A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A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A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A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7A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A78"/>
    <w:rPr>
      <w:rFonts w:eastAsiaTheme="majorEastAsia" w:cstheme="majorBidi"/>
      <w:color w:val="272727" w:themeColor="text1" w:themeTint="D8"/>
    </w:rPr>
  </w:style>
  <w:style w:type="paragraph" w:styleId="Title">
    <w:name w:val="Title"/>
    <w:basedOn w:val="Normal"/>
    <w:next w:val="Normal"/>
    <w:link w:val="TitleChar"/>
    <w:uiPriority w:val="10"/>
    <w:qFormat/>
    <w:rsid w:val="00127A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A78"/>
    <w:pPr>
      <w:spacing w:before="160"/>
      <w:jc w:val="center"/>
    </w:pPr>
    <w:rPr>
      <w:i/>
      <w:iCs/>
      <w:color w:val="404040" w:themeColor="text1" w:themeTint="BF"/>
    </w:rPr>
  </w:style>
  <w:style w:type="character" w:customStyle="1" w:styleId="QuoteChar">
    <w:name w:val="Quote Char"/>
    <w:basedOn w:val="DefaultParagraphFont"/>
    <w:link w:val="Quote"/>
    <w:uiPriority w:val="29"/>
    <w:rsid w:val="00127A78"/>
    <w:rPr>
      <w:i/>
      <w:iCs/>
      <w:color w:val="404040" w:themeColor="text1" w:themeTint="BF"/>
    </w:rPr>
  </w:style>
  <w:style w:type="paragraph" w:styleId="ListParagraph">
    <w:name w:val="List Paragraph"/>
    <w:basedOn w:val="Normal"/>
    <w:uiPriority w:val="34"/>
    <w:qFormat/>
    <w:rsid w:val="00127A78"/>
    <w:pPr>
      <w:ind w:left="720"/>
      <w:contextualSpacing/>
    </w:pPr>
  </w:style>
  <w:style w:type="character" w:styleId="IntenseEmphasis">
    <w:name w:val="Intense Emphasis"/>
    <w:basedOn w:val="DefaultParagraphFont"/>
    <w:uiPriority w:val="21"/>
    <w:qFormat/>
    <w:rsid w:val="00127A78"/>
    <w:rPr>
      <w:i/>
      <w:iCs/>
      <w:color w:val="0F4761" w:themeColor="accent1" w:themeShade="BF"/>
    </w:rPr>
  </w:style>
  <w:style w:type="paragraph" w:styleId="IntenseQuote">
    <w:name w:val="Intense Quote"/>
    <w:basedOn w:val="Normal"/>
    <w:next w:val="Normal"/>
    <w:link w:val="IntenseQuoteChar"/>
    <w:uiPriority w:val="30"/>
    <w:qFormat/>
    <w:rsid w:val="00127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A78"/>
    <w:rPr>
      <w:i/>
      <w:iCs/>
      <w:color w:val="0F4761" w:themeColor="accent1" w:themeShade="BF"/>
    </w:rPr>
  </w:style>
  <w:style w:type="character" w:styleId="IntenseReference">
    <w:name w:val="Intense Reference"/>
    <w:basedOn w:val="DefaultParagraphFont"/>
    <w:uiPriority w:val="32"/>
    <w:qFormat/>
    <w:rsid w:val="00127A78"/>
    <w:rPr>
      <w:b/>
      <w:bCs/>
      <w:smallCaps/>
      <w:color w:val="0F4761" w:themeColor="accent1" w:themeShade="BF"/>
      <w:spacing w:val="5"/>
    </w:rPr>
  </w:style>
  <w:style w:type="table" w:styleId="TableGrid">
    <w:name w:val="Table Grid"/>
    <w:basedOn w:val="TableNormal"/>
    <w:uiPriority w:val="39"/>
    <w:rsid w:val="00127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Caption">
    <w:name w:val="Image Caption"/>
    <w:basedOn w:val="Caption"/>
    <w:rsid w:val="009D1B0F"/>
    <w:pPr>
      <w:spacing w:after="120"/>
    </w:pPr>
    <w:rPr>
      <w:iCs w:val="0"/>
      <w:color w:val="auto"/>
      <w:kern w:val="0"/>
      <w:sz w:val="24"/>
      <w:szCs w:val="24"/>
      <w:lang w:val="en-US"/>
      <w14:ligatures w14:val="none"/>
    </w:rPr>
  </w:style>
  <w:style w:type="paragraph" w:styleId="Caption">
    <w:name w:val="caption"/>
    <w:basedOn w:val="Normal"/>
    <w:next w:val="Normal"/>
    <w:uiPriority w:val="35"/>
    <w:semiHidden/>
    <w:unhideWhenUsed/>
    <w:qFormat/>
    <w:rsid w:val="009D1B0F"/>
    <w:pPr>
      <w:spacing w:after="200" w:line="240" w:lineRule="auto"/>
    </w:pPr>
    <w:rPr>
      <w:i/>
      <w:iCs/>
      <w:color w:val="0E2841" w:themeColor="text2"/>
      <w:sz w:val="18"/>
      <w:szCs w:val="18"/>
    </w:rPr>
  </w:style>
  <w:style w:type="paragraph" w:customStyle="1" w:styleId="Compact">
    <w:name w:val="Compact"/>
    <w:basedOn w:val="BodyText"/>
    <w:qFormat/>
    <w:rsid w:val="001D2C44"/>
    <w:pPr>
      <w:spacing w:before="36" w:after="36" w:line="240" w:lineRule="auto"/>
    </w:pPr>
    <w:rPr>
      <w:kern w:val="0"/>
      <w:lang w:val="en-US"/>
      <w14:ligatures w14:val="none"/>
    </w:rPr>
  </w:style>
  <w:style w:type="table" w:customStyle="1" w:styleId="Table">
    <w:name w:val="Table"/>
    <w:semiHidden/>
    <w:unhideWhenUsed/>
    <w:qFormat/>
    <w:rsid w:val="001D2C44"/>
    <w:pPr>
      <w:spacing w:after="200" w:line="240" w:lineRule="auto"/>
    </w:pPr>
    <w:rPr>
      <w:kern w:val="0"/>
      <w:sz w:val="20"/>
      <w:szCs w:val="20"/>
      <w:lang w:val="en-US" w:eastAsia="en-IN" w:bidi="hi-I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1D2C44"/>
    <w:pPr>
      <w:spacing w:after="120"/>
    </w:pPr>
  </w:style>
  <w:style w:type="character" w:customStyle="1" w:styleId="BodyTextChar">
    <w:name w:val="Body Text Char"/>
    <w:basedOn w:val="DefaultParagraphFont"/>
    <w:link w:val="BodyText"/>
    <w:uiPriority w:val="99"/>
    <w:semiHidden/>
    <w:rsid w:val="001D2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1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745</Words>
  <Characters>4249</Characters>
  <Application>Microsoft Office Word</Application>
  <DocSecurity>0</DocSecurity>
  <Lines>35</Lines>
  <Paragraphs>9</Paragraphs>
  <ScaleCrop>false</ScaleCrop>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soundarya soundararajan</dc:creator>
  <cp:keywords/>
  <dc:description/>
  <cp:lastModifiedBy>soundarya soundararajan</cp:lastModifiedBy>
  <cp:revision>6</cp:revision>
  <dcterms:created xsi:type="dcterms:W3CDTF">2024-11-22T04:55:00Z</dcterms:created>
  <dcterms:modified xsi:type="dcterms:W3CDTF">2025-07-08T05:35:00Z</dcterms:modified>
</cp:coreProperties>
</file>