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410" w:rsidRDefault="00DA3410" w:rsidP="00DA3410">
      <w:pPr>
        <w:tabs>
          <w:tab w:val="left" w:pos="6564"/>
        </w:tabs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Table 1</w:t>
      </w:r>
      <w:r w:rsidRPr="0073203E">
        <w:rPr>
          <w:rFonts w:ascii="Times New Roman" w:hAnsi="Times New Roman" w:cs="Times New Roman"/>
          <w:lang w:val="en-GB"/>
        </w:rPr>
        <w:t xml:space="preserve">. Binding energy (BE) and key </w:t>
      </w:r>
      <w:proofErr w:type="spellStart"/>
      <w:r w:rsidRPr="0073203E">
        <w:rPr>
          <w:rFonts w:ascii="Times New Roman" w:hAnsi="Times New Roman" w:cs="Times New Roman"/>
          <w:lang w:val="en-GB"/>
        </w:rPr>
        <w:t>key</w:t>
      </w:r>
      <w:proofErr w:type="spellEnd"/>
      <w:r w:rsidRPr="0073203E">
        <w:rPr>
          <w:rFonts w:ascii="Times New Roman" w:hAnsi="Times New Roman" w:cs="Times New Roman"/>
          <w:lang w:val="en-GB"/>
        </w:rPr>
        <w:t xml:space="preserve"> residues of </w:t>
      </w:r>
      <w:proofErr w:type="spellStart"/>
      <w:r w:rsidRPr="0073203E">
        <w:rPr>
          <w:rFonts w:ascii="Times New Roman" w:hAnsi="Times New Roman" w:cs="Times New Roman"/>
          <w:lang w:val="en-GB"/>
        </w:rPr>
        <w:t>PPARγ</w:t>
      </w:r>
      <w:proofErr w:type="spellEnd"/>
      <w:r w:rsidRPr="0073203E">
        <w:rPr>
          <w:rFonts w:ascii="Times New Roman" w:hAnsi="Times New Roman" w:cs="Times New Roman"/>
          <w:lang w:val="en-GB"/>
        </w:rPr>
        <w:t xml:space="preserve"> involved in ligand interactions.</w:t>
      </w:r>
      <w:r w:rsidRPr="0073203E">
        <w:rPr>
          <w:rFonts w:ascii="Times New Roman" w:hAnsi="Times New Roman" w:cs="Times New Roman"/>
          <w:lang w:val="en-GB"/>
        </w:rPr>
        <w:tab/>
      </w:r>
      <w:r w:rsidRPr="00BD4BF2">
        <w:rPr>
          <w:rFonts w:ascii="Times New Roman" w:hAnsi="Times New Roman" w:cs="Times New Roman"/>
          <w:color w:val="EE0000"/>
          <w:lang w:val="en-GB"/>
        </w:rPr>
        <w:t xml:space="preserve"> </w:t>
      </w:r>
    </w:p>
    <w:p w:rsidR="00341220" w:rsidRPr="00DA3410" w:rsidRDefault="00341220">
      <w:pPr>
        <w:rPr>
          <w:lang w:val="en-GB"/>
        </w:rPr>
      </w:pPr>
    </w:p>
    <w:tbl>
      <w:tblPr>
        <w:tblpPr w:leftFromText="142" w:rightFromText="142" w:vertAnchor="text" w:horzAnchor="margin" w:tblpX="-719" w:tblpY="1"/>
        <w:tblW w:w="5623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127"/>
        <w:gridCol w:w="2699"/>
        <w:gridCol w:w="1162"/>
        <w:gridCol w:w="997"/>
        <w:gridCol w:w="572"/>
        <w:gridCol w:w="564"/>
        <w:gridCol w:w="865"/>
        <w:gridCol w:w="1860"/>
        <w:gridCol w:w="993"/>
      </w:tblGrid>
      <w:tr w:rsidR="00DA3410" w:rsidRPr="00543B08" w:rsidTr="00D61DC4">
        <w:trPr>
          <w:trHeight w:val="20"/>
        </w:trPr>
        <w:tc>
          <w:tcPr>
            <w:tcW w:w="520" w:type="pct"/>
            <w:vMerge w:val="restart"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bookmarkStart w:id="0" w:name="_Hlk119403284"/>
            <w:bookmarkStart w:id="1" w:name="_Hlk204258021"/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Ligand</w:t>
            </w:r>
            <w:proofErr w:type="spellEnd"/>
          </w:p>
        </w:tc>
        <w:tc>
          <w:tcPr>
            <w:tcW w:w="1245" w:type="pct"/>
            <w:vMerge w:val="restart"/>
            <w:vAlign w:val="center"/>
            <w:hideMark/>
          </w:tcPr>
          <w:p w:rsidR="00DA3410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Chemical</w:t>
            </w:r>
            <w:proofErr w:type="spellEnd"/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Structure</w:t>
            </w:r>
            <w:proofErr w:type="spellEnd"/>
          </w:p>
        </w:tc>
        <w:tc>
          <w:tcPr>
            <w:tcW w:w="536" w:type="pct"/>
            <w:vMerge w:val="restart"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BE</w:t>
            </w:r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kcal/</w:t>
            </w:r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mol</w:t>
            </w:r>
            <w:proofErr w:type="spellEnd"/>
          </w:p>
        </w:tc>
        <w:tc>
          <w:tcPr>
            <w:tcW w:w="2699" w:type="pct"/>
            <w:gridSpan w:val="6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INTERACTIONS</w:t>
            </w:r>
          </w:p>
        </w:tc>
      </w:tr>
      <w:tr w:rsidR="00DA3410" w:rsidRPr="00543B08" w:rsidTr="00D61DC4">
        <w:trPr>
          <w:trHeight w:val="20"/>
        </w:trPr>
        <w:tc>
          <w:tcPr>
            <w:tcW w:w="520" w:type="pct"/>
            <w:vMerge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245" w:type="pct"/>
            <w:vMerge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536" w:type="pct"/>
            <w:vMerge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383" w:type="pct"/>
            <w:gridSpan w:val="4"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Hydrogen</w:t>
            </w:r>
            <w:proofErr w:type="spellEnd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 xml:space="preserve"> Bonds</w:t>
            </w:r>
          </w:p>
        </w:tc>
        <w:tc>
          <w:tcPr>
            <w:tcW w:w="858" w:type="pct"/>
            <w:vMerge w:val="restart"/>
            <w:vAlign w:val="center"/>
          </w:tcPr>
          <w:p w:rsidR="00DA3410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Hydrophobic</w:t>
            </w:r>
            <w:proofErr w:type="spellEnd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Interactions</w:t>
            </w:r>
            <w:proofErr w:type="spellEnd"/>
          </w:p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458" w:type="pct"/>
            <w:vMerge w:val="restar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Salt</w:t>
            </w:r>
          </w:p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Bridges</w:t>
            </w:r>
            <w:proofErr w:type="spellEnd"/>
          </w:p>
        </w:tc>
      </w:tr>
      <w:tr w:rsidR="00DA3410" w:rsidRPr="00543B08" w:rsidTr="00D61DC4">
        <w:trPr>
          <w:trHeight w:val="20"/>
        </w:trPr>
        <w:tc>
          <w:tcPr>
            <w:tcW w:w="520" w:type="pct"/>
            <w:vMerge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245" w:type="pct"/>
            <w:vMerge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536" w:type="pct"/>
            <w:vMerge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460" w:type="pct"/>
            <w:vMerge w:val="restart"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Residues</w:t>
            </w:r>
            <w:proofErr w:type="spellEnd"/>
          </w:p>
        </w:tc>
        <w:tc>
          <w:tcPr>
            <w:tcW w:w="524" w:type="pct"/>
            <w:gridSpan w:val="2"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Distance</w:t>
            </w:r>
            <w:proofErr w:type="spellEnd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 xml:space="preserve"> Å</w:t>
            </w:r>
          </w:p>
        </w:tc>
        <w:tc>
          <w:tcPr>
            <w:tcW w:w="399" w:type="pct"/>
            <w:vMerge w:val="restart"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Donor</w:t>
            </w:r>
            <w:proofErr w:type="spellEnd"/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Angle°</w:t>
            </w:r>
          </w:p>
        </w:tc>
        <w:tc>
          <w:tcPr>
            <w:tcW w:w="858" w:type="pct"/>
            <w:vMerge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458" w:type="pct"/>
            <w:vMerge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DA3410" w:rsidRPr="00543B08" w:rsidTr="00D61DC4">
        <w:trPr>
          <w:trHeight w:val="20"/>
        </w:trPr>
        <w:tc>
          <w:tcPr>
            <w:tcW w:w="520" w:type="pct"/>
            <w:vMerge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1245" w:type="pct"/>
            <w:vMerge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536" w:type="pct"/>
            <w:vMerge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460" w:type="pct"/>
            <w:vMerge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264" w:type="pct"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H-A</w:t>
            </w:r>
          </w:p>
        </w:tc>
        <w:tc>
          <w:tcPr>
            <w:tcW w:w="260" w:type="pct"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D-A</w:t>
            </w:r>
          </w:p>
        </w:tc>
        <w:tc>
          <w:tcPr>
            <w:tcW w:w="399" w:type="pct"/>
            <w:vMerge/>
            <w:vAlign w:val="center"/>
            <w:hideMark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858" w:type="pct"/>
            <w:vMerge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458" w:type="pct"/>
            <w:vMerge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</w:tr>
      <w:tr w:rsidR="00DA3410" w:rsidRPr="00543B08" w:rsidTr="00D61DC4">
        <w:trPr>
          <w:trHeight w:val="20"/>
        </w:trPr>
        <w:tc>
          <w:tcPr>
            <w:tcW w:w="520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Rosiglitazone</w:t>
            </w:r>
            <w:proofErr w:type="spellEnd"/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245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225A81">
              <w:rPr>
                <w:noProof/>
                <w:lang w:eastAsia="it-IT"/>
              </w:rPr>
              <w:drawing>
                <wp:inline distT="0" distB="0" distL="0" distR="0" wp14:anchorId="140D1750" wp14:editId="55440BC3">
                  <wp:extent cx="1502060" cy="477851"/>
                  <wp:effectExtent l="0" t="0" r="0" b="0"/>
                  <wp:docPr id="634833215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149" r="24751" b="831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555" cy="47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6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-7.8</w:t>
            </w:r>
          </w:p>
        </w:tc>
        <w:tc>
          <w:tcPr>
            <w:tcW w:w="460" w:type="pct"/>
            <w:vAlign w:val="center"/>
          </w:tcPr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  <w:r w:rsidRPr="0073203E"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  <w:t>Tyr473</w:t>
            </w:r>
          </w:p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  <w:r w:rsidRPr="0073203E"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  <w:t>Tyr473</w:t>
            </w:r>
          </w:p>
        </w:tc>
        <w:tc>
          <w:tcPr>
            <w:tcW w:w="264" w:type="pct"/>
            <w:vAlign w:val="center"/>
          </w:tcPr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73203E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3.15</w:t>
            </w:r>
          </w:p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73203E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2.02</w:t>
            </w:r>
          </w:p>
        </w:tc>
        <w:tc>
          <w:tcPr>
            <w:tcW w:w="260" w:type="pct"/>
            <w:vAlign w:val="center"/>
          </w:tcPr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73203E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3.83</w:t>
            </w:r>
          </w:p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73203E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2.72</w:t>
            </w:r>
          </w:p>
        </w:tc>
        <w:tc>
          <w:tcPr>
            <w:tcW w:w="399" w:type="pct"/>
            <w:vAlign w:val="center"/>
          </w:tcPr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73203E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131.43</w:t>
            </w:r>
          </w:p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73203E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126.94</w:t>
            </w:r>
          </w:p>
        </w:tc>
        <w:tc>
          <w:tcPr>
            <w:tcW w:w="858" w:type="pct"/>
            <w:vAlign w:val="center"/>
          </w:tcPr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</w:p>
        </w:tc>
        <w:tc>
          <w:tcPr>
            <w:tcW w:w="458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</w:p>
        </w:tc>
      </w:tr>
      <w:tr w:rsidR="00DA3410" w:rsidRPr="00035587" w:rsidTr="00D61DC4">
        <w:trPr>
          <w:trHeight w:val="20"/>
        </w:trPr>
        <w:tc>
          <w:tcPr>
            <w:tcW w:w="520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GW9662</w:t>
            </w:r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245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sz w:val="18"/>
                <w:szCs w:val="18"/>
              </w:rPr>
            </w:pPr>
            <w:r w:rsidRPr="00225A81">
              <w:rPr>
                <w:noProof/>
                <w:lang w:eastAsia="it-IT"/>
              </w:rPr>
              <w:drawing>
                <wp:inline distT="0" distB="0" distL="0" distR="0" wp14:anchorId="2E841E6B" wp14:editId="1D8FBBE6">
                  <wp:extent cx="1144794" cy="619760"/>
                  <wp:effectExtent l="0" t="0" r="0" b="0"/>
                  <wp:docPr id="981631615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44" t="24575" r="34947" b="536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216" cy="620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6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-8.2</w:t>
            </w:r>
          </w:p>
        </w:tc>
        <w:tc>
          <w:tcPr>
            <w:tcW w:w="460" w:type="pct"/>
            <w:vAlign w:val="center"/>
          </w:tcPr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</w:p>
        </w:tc>
        <w:tc>
          <w:tcPr>
            <w:tcW w:w="264" w:type="pct"/>
            <w:vAlign w:val="center"/>
          </w:tcPr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260" w:type="pct"/>
            <w:vAlign w:val="center"/>
          </w:tcPr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399" w:type="pct"/>
            <w:vAlign w:val="center"/>
          </w:tcPr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858" w:type="pct"/>
            <w:vAlign w:val="center"/>
          </w:tcPr>
          <w:p w:rsidR="00DA3410" w:rsidRPr="0073203E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  <w:r w:rsidRPr="0073203E"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  <w:t>Arg288,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  <w:t xml:space="preserve"> </w:t>
            </w:r>
            <w:r w:rsidRPr="0073203E"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  <w:t>Tyr327, Leu330, Ile341, Phe363</w:t>
            </w:r>
          </w:p>
        </w:tc>
        <w:tc>
          <w:tcPr>
            <w:tcW w:w="458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val="da-DK" w:eastAsia="it-IT"/>
              </w:rPr>
            </w:pPr>
          </w:p>
        </w:tc>
      </w:tr>
      <w:bookmarkEnd w:id="0"/>
      <w:tr w:rsidR="00DA3410" w:rsidRPr="00543B08" w:rsidTr="00D61DC4">
        <w:trPr>
          <w:trHeight w:val="20"/>
        </w:trPr>
        <w:tc>
          <w:tcPr>
            <w:tcW w:w="520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da-DK" w:eastAsia="it-IT"/>
              </w:rPr>
            </w:pPr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DHA</w:t>
            </w:r>
          </w:p>
        </w:tc>
        <w:tc>
          <w:tcPr>
            <w:tcW w:w="1245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sz w:val="18"/>
                <w:szCs w:val="18"/>
                <w:lang w:val="da-DK"/>
              </w:rPr>
            </w:pPr>
            <w:r>
              <w:rPr>
                <w:noProof/>
                <w:sz w:val="18"/>
                <w:szCs w:val="18"/>
                <w:lang w:eastAsia="it-IT"/>
              </w:rPr>
              <w:drawing>
                <wp:inline distT="0" distB="0" distL="0" distR="0" wp14:anchorId="2E2835E8" wp14:editId="57A8C678">
                  <wp:extent cx="1288203" cy="1129085"/>
                  <wp:effectExtent l="0" t="0" r="7620" b="0"/>
                  <wp:docPr id="158081039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49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800" cy="1129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6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-7.5</w:t>
            </w:r>
          </w:p>
        </w:tc>
        <w:tc>
          <w:tcPr>
            <w:tcW w:w="460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  <w:t>Tyr327</w:t>
            </w:r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  <w:t>Tyr473</w:t>
            </w:r>
          </w:p>
        </w:tc>
        <w:tc>
          <w:tcPr>
            <w:tcW w:w="264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2.51</w:t>
            </w:r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2.52</w:t>
            </w:r>
          </w:p>
        </w:tc>
        <w:tc>
          <w:tcPr>
            <w:tcW w:w="260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3.06</w:t>
            </w:r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3.26</w:t>
            </w:r>
          </w:p>
        </w:tc>
        <w:tc>
          <w:tcPr>
            <w:tcW w:w="399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117.70</w:t>
            </w:r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136.47</w:t>
            </w:r>
          </w:p>
        </w:tc>
        <w:tc>
          <w:tcPr>
            <w:tcW w:w="858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val="pt-BR"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val="pt-BR" w:eastAsia="it-IT"/>
              </w:rPr>
              <w:t>Arg288,Leu330,Val339,Ile341, Leu353,Phe363</w:t>
            </w:r>
          </w:p>
        </w:tc>
        <w:tc>
          <w:tcPr>
            <w:tcW w:w="458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His323</w:t>
            </w:r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pt-BR"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His449</w:t>
            </w:r>
          </w:p>
        </w:tc>
      </w:tr>
      <w:tr w:rsidR="00DA3410" w:rsidRPr="00543B08" w:rsidTr="00D61DC4">
        <w:trPr>
          <w:trHeight w:val="20"/>
        </w:trPr>
        <w:tc>
          <w:tcPr>
            <w:tcW w:w="520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AB07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Curcumin</w:t>
            </w:r>
            <w:proofErr w:type="spellEnd"/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245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sz w:val="18"/>
                <w:szCs w:val="18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00D2C47C" wp14:editId="30C88930">
                  <wp:extent cx="1747487" cy="604520"/>
                  <wp:effectExtent l="0" t="0" r="0" b="0"/>
                  <wp:docPr id="1052397796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14" t="78749" r="18462" b="-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7487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6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-8.6</w:t>
            </w:r>
          </w:p>
        </w:tc>
        <w:tc>
          <w:tcPr>
            <w:tcW w:w="460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</w:p>
        </w:tc>
        <w:tc>
          <w:tcPr>
            <w:tcW w:w="264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260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399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858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  <w:r w:rsidRPr="00AB0732"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  <w:t>Arg288, Ile326, Tyr327, Leu330, Ile341, Phe363</w:t>
            </w:r>
          </w:p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</w:p>
        </w:tc>
        <w:tc>
          <w:tcPr>
            <w:tcW w:w="458" w:type="pct"/>
            <w:vAlign w:val="center"/>
          </w:tcPr>
          <w:p w:rsidR="00DA3410" w:rsidRPr="00AB0732" w:rsidRDefault="00DA3410" w:rsidP="00D61DC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da-DK" w:eastAsia="it-IT"/>
              </w:rPr>
            </w:pPr>
          </w:p>
        </w:tc>
      </w:tr>
    </w:tbl>
    <w:p w:rsidR="00DA3410" w:rsidRDefault="00DA3410">
      <w:bookmarkStart w:id="2" w:name="_GoBack"/>
      <w:bookmarkEnd w:id="1"/>
      <w:bookmarkEnd w:id="2"/>
    </w:p>
    <w:sectPr w:rsidR="00DA34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410"/>
    <w:rsid w:val="00341220"/>
    <w:rsid w:val="00DA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9E28B"/>
  <w15:chartTrackingRefBased/>
  <w15:docId w15:val="{2BA7A762-65B9-43CD-9DAF-A9B32792D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A341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Rossella</dc:creator>
  <cp:keywords/>
  <dc:description/>
  <cp:lastModifiedBy>Rossella</cp:lastModifiedBy>
  <cp:revision>1</cp:revision>
  <dcterms:created xsi:type="dcterms:W3CDTF">2025-08-06T12:43:00Z</dcterms:created>
  <dcterms:modified xsi:type="dcterms:W3CDTF">2025-08-06T12:44:00Z</dcterms:modified>
</cp:coreProperties>
</file>