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4DF7" w14:textId="77777777" w:rsidR="008403CE" w:rsidRPr="00720024" w:rsidRDefault="008403CE" w:rsidP="008403CE">
      <w:pPr>
        <w:rPr>
          <w:rFonts w:ascii="Times New Roman" w:hAnsi="Times New Roman" w:cs="Times New Roman"/>
          <w:sz w:val="24"/>
          <w:szCs w:val="24"/>
        </w:rPr>
      </w:pPr>
      <w:bookmarkStart w:id="0" w:name="_Toc174039136"/>
      <w:r w:rsidRPr="00720024">
        <w:rPr>
          <w:rFonts w:ascii="Times New Roman" w:hAnsi="Times New Roman" w:cs="Times New Roman"/>
          <w:b/>
          <w:sz w:val="24"/>
        </w:rPr>
        <w:t xml:space="preserve">Table </w:t>
      </w:r>
      <w:r w:rsidRPr="00720024">
        <w:rPr>
          <w:rFonts w:ascii="Times New Roman" w:hAnsi="Times New Roman" w:cs="Times New Roman"/>
          <w:b/>
          <w:sz w:val="24"/>
        </w:rPr>
        <w:fldChar w:fldCharType="begin"/>
      </w:r>
      <w:r w:rsidRPr="00720024">
        <w:rPr>
          <w:rFonts w:ascii="Times New Roman" w:hAnsi="Times New Roman" w:cs="Times New Roman"/>
          <w:b/>
          <w:sz w:val="24"/>
        </w:rPr>
        <w:instrText xml:space="preserve"> SEQ Table \* ARABIC </w:instrText>
      </w:r>
      <w:r w:rsidRPr="00720024">
        <w:rPr>
          <w:rFonts w:ascii="Times New Roman" w:hAnsi="Times New Roman" w:cs="Times New Roman"/>
          <w:b/>
          <w:sz w:val="24"/>
        </w:rPr>
        <w:fldChar w:fldCharType="separate"/>
      </w:r>
      <w:r w:rsidRPr="00720024">
        <w:rPr>
          <w:rFonts w:ascii="Times New Roman" w:hAnsi="Times New Roman" w:cs="Times New Roman"/>
          <w:b/>
          <w:noProof/>
          <w:sz w:val="24"/>
        </w:rPr>
        <w:t>1</w:t>
      </w:r>
      <w:r w:rsidRPr="00720024">
        <w:rPr>
          <w:rFonts w:ascii="Times New Roman" w:hAnsi="Times New Roman" w:cs="Times New Roman"/>
          <w:b/>
          <w:sz w:val="24"/>
        </w:rPr>
        <w:fldChar w:fldCharType="end"/>
      </w:r>
      <w:r w:rsidRPr="00720024">
        <w:rPr>
          <w:rFonts w:ascii="Times New Roman" w:hAnsi="Times New Roman" w:cs="Times New Roman"/>
          <w:sz w:val="24"/>
        </w:rPr>
        <w:t xml:space="preserve"> Malt quality linked SSR marker used for genotypic the cultivars.</w:t>
      </w:r>
      <w:bookmarkEnd w:id="0"/>
    </w:p>
    <w:tbl>
      <w:tblPr>
        <w:tblStyle w:val="TableGrid1"/>
        <w:tblpPr w:leftFromText="187" w:rightFromText="187" w:vertAnchor="text" w:tblpY="1"/>
        <w:tblW w:w="5000" w:type="pct"/>
        <w:tblLayout w:type="fixed"/>
        <w:tblLook w:val="00A0" w:firstRow="1" w:lastRow="0" w:firstColumn="1" w:lastColumn="0" w:noHBand="0" w:noVBand="0"/>
      </w:tblPr>
      <w:tblGrid>
        <w:gridCol w:w="1165"/>
        <w:gridCol w:w="1140"/>
        <w:gridCol w:w="818"/>
        <w:gridCol w:w="2173"/>
        <w:gridCol w:w="2290"/>
        <w:gridCol w:w="1054"/>
        <w:gridCol w:w="777"/>
        <w:gridCol w:w="808"/>
        <w:gridCol w:w="2725"/>
      </w:tblGrid>
      <w:tr w:rsidR="008403CE" w:rsidRPr="00720024" w14:paraId="3152E1A6" w14:textId="77777777" w:rsidTr="00382787">
        <w:trPr>
          <w:trHeight w:val="800"/>
        </w:trPr>
        <w:tc>
          <w:tcPr>
            <w:tcW w:w="450" w:type="pct"/>
            <w:hideMark/>
          </w:tcPr>
          <w:p w14:paraId="301CD2A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SSR marker </w:t>
            </w:r>
          </w:p>
        </w:tc>
        <w:tc>
          <w:tcPr>
            <w:tcW w:w="440" w:type="pct"/>
            <w:hideMark/>
          </w:tcPr>
          <w:p w14:paraId="5CCAF76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Trait</w:t>
            </w:r>
          </w:p>
        </w:tc>
        <w:tc>
          <w:tcPr>
            <w:tcW w:w="316" w:type="pct"/>
            <w:hideMark/>
          </w:tcPr>
          <w:p w14:paraId="71834D3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Chrom. Location</w:t>
            </w:r>
          </w:p>
        </w:tc>
        <w:tc>
          <w:tcPr>
            <w:tcW w:w="839" w:type="pct"/>
            <w:hideMark/>
          </w:tcPr>
          <w:p w14:paraId="553531E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Forward sequence </w:t>
            </w:r>
          </w:p>
        </w:tc>
        <w:tc>
          <w:tcPr>
            <w:tcW w:w="884" w:type="pct"/>
            <w:hideMark/>
          </w:tcPr>
          <w:p w14:paraId="74C87AB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Reverse sequence</w:t>
            </w:r>
          </w:p>
        </w:tc>
        <w:tc>
          <w:tcPr>
            <w:tcW w:w="407" w:type="pct"/>
            <w:hideMark/>
          </w:tcPr>
          <w:p w14:paraId="4A183B0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 No. of repeats</w:t>
            </w:r>
          </w:p>
        </w:tc>
        <w:tc>
          <w:tcPr>
            <w:tcW w:w="300" w:type="pct"/>
            <w:hideMark/>
          </w:tcPr>
          <w:p w14:paraId="1E9D94A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Product size</w:t>
            </w:r>
          </w:p>
        </w:tc>
        <w:tc>
          <w:tcPr>
            <w:tcW w:w="312" w:type="pct"/>
            <w:hideMark/>
          </w:tcPr>
          <w:p w14:paraId="1E5B752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1052" w:type="pct"/>
            <w:hideMark/>
          </w:tcPr>
          <w:p w14:paraId="35A90C8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8403CE" w:rsidRPr="00720024" w14:paraId="61A85FC6" w14:textId="77777777" w:rsidTr="00382787">
        <w:trPr>
          <w:trHeight w:val="557"/>
        </w:trPr>
        <w:tc>
          <w:tcPr>
            <w:tcW w:w="450" w:type="pct"/>
            <w:hideMark/>
          </w:tcPr>
          <w:p w14:paraId="53A77D2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AWBMS80 </w:t>
            </w:r>
          </w:p>
        </w:tc>
        <w:tc>
          <w:tcPr>
            <w:tcW w:w="440" w:type="pct"/>
            <w:hideMark/>
          </w:tcPr>
          <w:p w14:paraId="5B788DC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14:paraId="3AE3812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1HS </w:t>
            </w:r>
          </w:p>
        </w:tc>
        <w:tc>
          <w:tcPr>
            <w:tcW w:w="839" w:type="pct"/>
            <w:hideMark/>
          </w:tcPr>
          <w:p w14:paraId="44DF878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GCTTTCAGCATCTCAACTGCG</w:t>
            </w:r>
          </w:p>
        </w:tc>
        <w:tc>
          <w:tcPr>
            <w:tcW w:w="884" w:type="pct"/>
            <w:hideMark/>
          </w:tcPr>
          <w:p w14:paraId="4E5FC46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TGTATGCCAGGAAAACGGAACC</w:t>
            </w:r>
          </w:p>
        </w:tc>
        <w:tc>
          <w:tcPr>
            <w:tcW w:w="407" w:type="pct"/>
            <w:hideMark/>
          </w:tcPr>
          <w:p w14:paraId="4AFF56C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(CT)11</w:t>
            </w:r>
          </w:p>
        </w:tc>
        <w:tc>
          <w:tcPr>
            <w:tcW w:w="300" w:type="pct"/>
            <w:hideMark/>
          </w:tcPr>
          <w:p w14:paraId="40B0C73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 186</w:t>
            </w:r>
          </w:p>
        </w:tc>
        <w:tc>
          <w:tcPr>
            <w:tcW w:w="312" w:type="pct"/>
            <w:hideMark/>
          </w:tcPr>
          <w:p w14:paraId="58D7684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60°C</w:t>
            </w:r>
          </w:p>
        </w:tc>
        <w:tc>
          <w:tcPr>
            <w:tcW w:w="1052" w:type="pct"/>
            <w:hideMark/>
          </w:tcPr>
          <w:p w14:paraId="5AC8BA8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Hearnden et al. (2007)</w:t>
            </w:r>
          </w:p>
        </w:tc>
      </w:tr>
      <w:tr w:rsidR="008403CE" w:rsidRPr="00720024" w14:paraId="64DBD684" w14:textId="77777777" w:rsidTr="00382787">
        <w:trPr>
          <w:trHeight w:val="548"/>
        </w:trPr>
        <w:tc>
          <w:tcPr>
            <w:tcW w:w="450" w:type="pct"/>
            <w:hideMark/>
          </w:tcPr>
          <w:p w14:paraId="136F188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Bmac90 </w:t>
            </w:r>
          </w:p>
        </w:tc>
        <w:tc>
          <w:tcPr>
            <w:tcW w:w="440" w:type="pct"/>
            <w:hideMark/>
          </w:tcPr>
          <w:p w14:paraId="280BE41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14:paraId="6B39BD9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14:paraId="212B1A0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ACATCAACCCTCCTGCTC</w:t>
            </w:r>
          </w:p>
        </w:tc>
        <w:tc>
          <w:tcPr>
            <w:tcW w:w="884" w:type="pct"/>
            <w:hideMark/>
          </w:tcPr>
          <w:p w14:paraId="0D92662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CCGCACATAGTGGTTACATC</w:t>
            </w:r>
          </w:p>
        </w:tc>
        <w:tc>
          <w:tcPr>
            <w:tcW w:w="407" w:type="pct"/>
            <w:hideMark/>
          </w:tcPr>
          <w:p w14:paraId="4466617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(AC)20</w:t>
            </w:r>
          </w:p>
        </w:tc>
        <w:tc>
          <w:tcPr>
            <w:tcW w:w="300" w:type="pct"/>
            <w:hideMark/>
          </w:tcPr>
          <w:p w14:paraId="26B667B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12" w:type="pct"/>
            <w:hideMark/>
          </w:tcPr>
          <w:p w14:paraId="3EB52AD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hideMark/>
          </w:tcPr>
          <w:p w14:paraId="4738B09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Wenzl  et al. (2006)</w:t>
            </w:r>
          </w:p>
        </w:tc>
      </w:tr>
      <w:tr w:rsidR="008403CE" w:rsidRPr="00720024" w14:paraId="6D4F13D6" w14:textId="77777777" w:rsidTr="00382787">
        <w:trPr>
          <w:trHeight w:val="494"/>
        </w:trPr>
        <w:tc>
          <w:tcPr>
            <w:tcW w:w="450" w:type="pct"/>
            <w:hideMark/>
          </w:tcPr>
          <w:p w14:paraId="60C1663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EBmac501 </w:t>
            </w:r>
          </w:p>
        </w:tc>
        <w:tc>
          <w:tcPr>
            <w:tcW w:w="440" w:type="pct"/>
            <w:hideMark/>
          </w:tcPr>
          <w:p w14:paraId="767BF54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14:paraId="0C7E34D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14:paraId="60BEA41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ACTTAAGTGCCATGCAAAG</w:t>
            </w:r>
          </w:p>
        </w:tc>
        <w:tc>
          <w:tcPr>
            <w:tcW w:w="884" w:type="pct"/>
            <w:hideMark/>
          </w:tcPr>
          <w:p w14:paraId="0CA96A0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AGGGACAAAAATGGCTAAG</w:t>
            </w:r>
          </w:p>
        </w:tc>
        <w:tc>
          <w:tcPr>
            <w:tcW w:w="407" w:type="pct"/>
            <w:hideMark/>
          </w:tcPr>
          <w:p w14:paraId="5A559BC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(AC)13</w:t>
            </w:r>
          </w:p>
        </w:tc>
        <w:tc>
          <w:tcPr>
            <w:tcW w:w="300" w:type="pct"/>
            <w:hideMark/>
          </w:tcPr>
          <w:p w14:paraId="2146308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2" w:type="pct"/>
            <w:hideMark/>
          </w:tcPr>
          <w:p w14:paraId="1CC19CD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hideMark/>
          </w:tcPr>
          <w:p w14:paraId="4AA9C09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Wenzl  et al. (2006)</w:t>
            </w:r>
          </w:p>
        </w:tc>
      </w:tr>
      <w:tr w:rsidR="008403CE" w:rsidRPr="00720024" w14:paraId="4E65E7A4" w14:textId="77777777" w:rsidTr="00382787">
        <w:trPr>
          <w:trHeight w:val="584"/>
        </w:trPr>
        <w:tc>
          <w:tcPr>
            <w:tcW w:w="450" w:type="pct"/>
            <w:hideMark/>
          </w:tcPr>
          <w:p w14:paraId="0DB8D98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HVM2  </w:t>
            </w:r>
          </w:p>
        </w:tc>
        <w:tc>
          <w:tcPr>
            <w:tcW w:w="440" w:type="pct"/>
            <w:hideMark/>
          </w:tcPr>
          <w:p w14:paraId="077EC3C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14:paraId="25295CB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14:paraId="3ED5E35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CAGGTGTCTAGTGGGTGCCT</w:t>
            </w:r>
          </w:p>
        </w:tc>
        <w:tc>
          <w:tcPr>
            <w:tcW w:w="884" w:type="pct"/>
            <w:hideMark/>
          </w:tcPr>
          <w:p w14:paraId="2E806AA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TTACATACCAAGGAGCAATCCC</w:t>
            </w:r>
          </w:p>
        </w:tc>
        <w:tc>
          <w:tcPr>
            <w:tcW w:w="407" w:type="pct"/>
            <w:hideMark/>
          </w:tcPr>
          <w:p w14:paraId="0F88A34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(GA)11</w:t>
            </w:r>
          </w:p>
        </w:tc>
        <w:tc>
          <w:tcPr>
            <w:tcW w:w="300" w:type="pct"/>
            <w:hideMark/>
          </w:tcPr>
          <w:p w14:paraId="07EB772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12" w:type="pct"/>
            <w:hideMark/>
          </w:tcPr>
          <w:p w14:paraId="6F47407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1B81675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Liu  et al.1996</w:t>
            </w:r>
          </w:p>
        </w:tc>
      </w:tr>
      <w:tr w:rsidR="008403CE" w:rsidRPr="00720024" w14:paraId="28D057E8" w14:textId="77777777" w:rsidTr="00382787">
        <w:trPr>
          <w:trHeight w:val="548"/>
        </w:trPr>
        <w:tc>
          <w:tcPr>
            <w:tcW w:w="450" w:type="pct"/>
            <w:hideMark/>
          </w:tcPr>
          <w:p w14:paraId="36746E8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HVALAAT </w:t>
            </w:r>
          </w:p>
        </w:tc>
        <w:tc>
          <w:tcPr>
            <w:tcW w:w="440" w:type="pct"/>
            <w:hideMark/>
          </w:tcPr>
          <w:p w14:paraId="2BC0CC6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14:paraId="1E6DFDA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14:paraId="7CA7F98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TACATACAACCCTCATGGG </w:t>
            </w:r>
          </w:p>
        </w:tc>
        <w:tc>
          <w:tcPr>
            <w:tcW w:w="884" w:type="pct"/>
            <w:hideMark/>
          </w:tcPr>
          <w:p w14:paraId="531BB8E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AAGGATGACATGGCTTTG </w:t>
            </w:r>
          </w:p>
        </w:tc>
        <w:tc>
          <w:tcPr>
            <w:tcW w:w="407" w:type="pct"/>
            <w:hideMark/>
          </w:tcPr>
          <w:p w14:paraId="69917D9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(CT)10</w:t>
            </w:r>
          </w:p>
        </w:tc>
        <w:tc>
          <w:tcPr>
            <w:tcW w:w="300" w:type="pct"/>
            <w:hideMark/>
          </w:tcPr>
          <w:p w14:paraId="0D8CC80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2" w:type="pct"/>
            <w:hideMark/>
          </w:tcPr>
          <w:p w14:paraId="6CE18B4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23A9167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Wenzl et al. (2006); Pillen et al. (2000).</w:t>
            </w:r>
          </w:p>
        </w:tc>
      </w:tr>
      <w:tr w:rsidR="008403CE" w:rsidRPr="00720024" w14:paraId="7D1A1338" w14:textId="77777777" w:rsidTr="00382787">
        <w:trPr>
          <w:trHeight w:val="584"/>
        </w:trPr>
        <w:tc>
          <w:tcPr>
            <w:tcW w:w="450" w:type="pct"/>
            <w:hideMark/>
          </w:tcPr>
          <w:p w14:paraId="5BC9365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HVM20 </w:t>
            </w:r>
          </w:p>
        </w:tc>
        <w:tc>
          <w:tcPr>
            <w:tcW w:w="440" w:type="pct"/>
            <w:hideMark/>
          </w:tcPr>
          <w:p w14:paraId="5136D0B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ME, Dp power </w:t>
            </w:r>
          </w:p>
        </w:tc>
        <w:tc>
          <w:tcPr>
            <w:tcW w:w="316" w:type="pct"/>
            <w:hideMark/>
          </w:tcPr>
          <w:p w14:paraId="3EF1FB4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14:paraId="6440F9B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CTCCACGAATCTCTGCACAA</w:t>
            </w:r>
          </w:p>
        </w:tc>
        <w:tc>
          <w:tcPr>
            <w:tcW w:w="884" w:type="pct"/>
            <w:hideMark/>
          </w:tcPr>
          <w:p w14:paraId="2BB8495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CACCGCCTCCTCTTTCAC</w:t>
            </w:r>
          </w:p>
        </w:tc>
        <w:tc>
          <w:tcPr>
            <w:tcW w:w="407" w:type="pct"/>
            <w:hideMark/>
          </w:tcPr>
          <w:p w14:paraId="57E2EF2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(GA)19</w:t>
            </w:r>
          </w:p>
        </w:tc>
        <w:tc>
          <w:tcPr>
            <w:tcW w:w="300" w:type="pct"/>
            <w:hideMark/>
          </w:tcPr>
          <w:p w14:paraId="37FE068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312" w:type="pct"/>
            <w:hideMark/>
          </w:tcPr>
          <w:p w14:paraId="274E6FC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0723A26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8403CE" w:rsidRPr="00720024" w14:paraId="64388051" w14:textId="77777777" w:rsidTr="00382787">
        <w:trPr>
          <w:trHeight w:val="494"/>
        </w:trPr>
        <w:tc>
          <w:tcPr>
            <w:tcW w:w="450" w:type="pct"/>
            <w:hideMark/>
          </w:tcPr>
          <w:p w14:paraId="6C60485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Bmag692 </w:t>
            </w:r>
          </w:p>
        </w:tc>
        <w:tc>
          <w:tcPr>
            <w:tcW w:w="440" w:type="pct"/>
            <w:hideMark/>
          </w:tcPr>
          <w:p w14:paraId="44C3711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Malt extract </w:t>
            </w:r>
          </w:p>
        </w:tc>
        <w:tc>
          <w:tcPr>
            <w:tcW w:w="316" w:type="pct"/>
            <w:hideMark/>
          </w:tcPr>
          <w:p w14:paraId="18D6709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2Hl</w:t>
            </w:r>
          </w:p>
        </w:tc>
        <w:tc>
          <w:tcPr>
            <w:tcW w:w="839" w:type="pct"/>
            <w:hideMark/>
          </w:tcPr>
          <w:p w14:paraId="75A97C7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GCAAGGTATCTCTTGTATTTTG</w:t>
            </w:r>
          </w:p>
        </w:tc>
        <w:tc>
          <w:tcPr>
            <w:tcW w:w="884" w:type="pct"/>
            <w:hideMark/>
          </w:tcPr>
          <w:p w14:paraId="02198D0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TGGCATCTACAATCTAAAACA</w:t>
            </w:r>
          </w:p>
        </w:tc>
        <w:tc>
          <w:tcPr>
            <w:tcW w:w="407" w:type="pct"/>
            <w:hideMark/>
          </w:tcPr>
          <w:p w14:paraId="2943C8E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(CT)19</w:t>
            </w:r>
          </w:p>
        </w:tc>
        <w:tc>
          <w:tcPr>
            <w:tcW w:w="300" w:type="pct"/>
            <w:hideMark/>
          </w:tcPr>
          <w:p w14:paraId="287F998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12" w:type="pct"/>
            <w:hideMark/>
          </w:tcPr>
          <w:p w14:paraId="42314BF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783D56D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 (2000);  </w:t>
            </w:r>
          </w:p>
        </w:tc>
      </w:tr>
      <w:tr w:rsidR="008403CE" w:rsidRPr="00720024" w14:paraId="03EB7615" w14:textId="77777777" w:rsidTr="00382787">
        <w:trPr>
          <w:trHeight w:val="533"/>
        </w:trPr>
        <w:tc>
          <w:tcPr>
            <w:tcW w:w="450" w:type="pct"/>
            <w:hideMark/>
          </w:tcPr>
          <w:p w14:paraId="669F8EF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HVM36 </w:t>
            </w:r>
          </w:p>
        </w:tc>
        <w:tc>
          <w:tcPr>
            <w:tcW w:w="440" w:type="pct"/>
            <w:hideMark/>
          </w:tcPr>
          <w:p w14:paraId="123BCCD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14:paraId="1B2EB97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2HS</w:t>
            </w:r>
          </w:p>
        </w:tc>
        <w:tc>
          <w:tcPr>
            <w:tcW w:w="839" w:type="pct"/>
            <w:hideMark/>
          </w:tcPr>
          <w:p w14:paraId="6A8DBDC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TCCAGCCGACAATTTCTTG</w:t>
            </w:r>
          </w:p>
        </w:tc>
        <w:tc>
          <w:tcPr>
            <w:tcW w:w="884" w:type="pct"/>
            <w:hideMark/>
          </w:tcPr>
          <w:p w14:paraId="5AB67A4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AGTACTCCGACACCACGTCC</w:t>
            </w:r>
          </w:p>
        </w:tc>
        <w:tc>
          <w:tcPr>
            <w:tcW w:w="407" w:type="pct"/>
            <w:hideMark/>
          </w:tcPr>
          <w:p w14:paraId="257E8AE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(GA)13</w:t>
            </w:r>
          </w:p>
        </w:tc>
        <w:tc>
          <w:tcPr>
            <w:tcW w:w="300" w:type="pct"/>
            <w:hideMark/>
          </w:tcPr>
          <w:p w14:paraId="02A2A85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2" w:type="pct"/>
            <w:hideMark/>
          </w:tcPr>
          <w:p w14:paraId="3520D9D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4851C47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8403CE" w:rsidRPr="00720024" w14:paraId="58CC5631" w14:textId="77777777" w:rsidTr="00382787">
        <w:trPr>
          <w:trHeight w:val="470"/>
        </w:trPr>
        <w:tc>
          <w:tcPr>
            <w:tcW w:w="450" w:type="pct"/>
            <w:hideMark/>
          </w:tcPr>
          <w:p w14:paraId="7B1DBD7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Bmac134 </w:t>
            </w:r>
          </w:p>
        </w:tc>
        <w:tc>
          <w:tcPr>
            <w:tcW w:w="440" w:type="pct"/>
            <w:hideMark/>
          </w:tcPr>
          <w:p w14:paraId="3EFAAD7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14:paraId="31DE68D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2Hs</w:t>
            </w:r>
          </w:p>
        </w:tc>
        <w:tc>
          <w:tcPr>
            <w:tcW w:w="839" w:type="pct"/>
            <w:hideMark/>
          </w:tcPr>
          <w:p w14:paraId="3C69683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CCAACTGAGTCGATCTCG</w:t>
            </w:r>
          </w:p>
        </w:tc>
        <w:tc>
          <w:tcPr>
            <w:tcW w:w="884" w:type="pct"/>
            <w:hideMark/>
          </w:tcPr>
          <w:p w14:paraId="32D094F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CTTCGTTGCTTCTCTACCTT</w:t>
            </w:r>
          </w:p>
        </w:tc>
        <w:tc>
          <w:tcPr>
            <w:tcW w:w="407" w:type="pct"/>
            <w:hideMark/>
          </w:tcPr>
          <w:p w14:paraId="06F0D44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(AC)28</w:t>
            </w:r>
          </w:p>
        </w:tc>
        <w:tc>
          <w:tcPr>
            <w:tcW w:w="300" w:type="pct"/>
            <w:hideMark/>
          </w:tcPr>
          <w:p w14:paraId="600B7E6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12" w:type="pct"/>
            <w:hideMark/>
          </w:tcPr>
          <w:p w14:paraId="33FC34F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6D89C15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Varshney et al. (2007)</w:t>
            </w:r>
          </w:p>
        </w:tc>
      </w:tr>
      <w:tr w:rsidR="008403CE" w:rsidRPr="00720024" w14:paraId="24D7749C" w14:textId="77777777" w:rsidTr="00382787">
        <w:trPr>
          <w:trHeight w:val="623"/>
        </w:trPr>
        <w:tc>
          <w:tcPr>
            <w:tcW w:w="450" w:type="pct"/>
            <w:hideMark/>
          </w:tcPr>
          <w:p w14:paraId="3213793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HVM54 </w:t>
            </w:r>
          </w:p>
        </w:tc>
        <w:tc>
          <w:tcPr>
            <w:tcW w:w="440" w:type="pct"/>
            <w:hideMark/>
          </w:tcPr>
          <w:p w14:paraId="301EA7B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14:paraId="23143AA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2HL</w:t>
            </w:r>
          </w:p>
        </w:tc>
        <w:tc>
          <w:tcPr>
            <w:tcW w:w="839" w:type="pct"/>
            <w:hideMark/>
          </w:tcPr>
          <w:p w14:paraId="5A1AA3C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AACCCAGTAACACCTGTCCTG</w:t>
            </w:r>
          </w:p>
        </w:tc>
        <w:tc>
          <w:tcPr>
            <w:tcW w:w="884" w:type="pct"/>
            <w:hideMark/>
          </w:tcPr>
          <w:p w14:paraId="4B091ED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AGTTCCCTGACCCGATGTC</w:t>
            </w:r>
          </w:p>
        </w:tc>
        <w:tc>
          <w:tcPr>
            <w:tcW w:w="407" w:type="pct"/>
            <w:hideMark/>
          </w:tcPr>
          <w:p w14:paraId="37F033D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(GA)14</w:t>
            </w:r>
          </w:p>
        </w:tc>
        <w:tc>
          <w:tcPr>
            <w:tcW w:w="300" w:type="pct"/>
            <w:hideMark/>
          </w:tcPr>
          <w:p w14:paraId="1502430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12" w:type="pct"/>
            <w:hideMark/>
          </w:tcPr>
          <w:p w14:paraId="12D2680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2CED40B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8403CE" w:rsidRPr="00720024" w14:paraId="7FED2508" w14:textId="77777777" w:rsidTr="00382787">
        <w:trPr>
          <w:trHeight w:val="623"/>
        </w:trPr>
        <w:tc>
          <w:tcPr>
            <w:tcW w:w="450" w:type="pct"/>
            <w:hideMark/>
          </w:tcPr>
          <w:p w14:paraId="78A141E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EBmac415 </w:t>
            </w:r>
          </w:p>
        </w:tc>
        <w:tc>
          <w:tcPr>
            <w:tcW w:w="440" w:type="pct"/>
            <w:hideMark/>
          </w:tcPr>
          <w:p w14:paraId="5D698AA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14:paraId="34F9767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2HL</w:t>
            </w:r>
          </w:p>
        </w:tc>
        <w:tc>
          <w:tcPr>
            <w:tcW w:w="839" w:type="pct"/>
            <w:hideMark/>
          </w:tcPr>
          <w:p w14:paraId="6143BEB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GAAACCCATCATAGCAGC</w:t>
            </w:r>
          </w:p>
        </w:tc>
        <w:tc>
          <w:tcPr>
            <w:tcW w:w="884" w:type="pct"/>
            <w:hideMark/>
          </w:tcPr>
          <w:p w14:paraId="7EF7CDB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AAACAGCAGCAAGAGGAG</w:t>
            </w:r>
          </w:p>
        </w:tc>
        <w:tc>
          <w:tcPr>
            <w:tcW w:w="407" w:type="pct"/>
            <w:hideMark/>
          </w:tcPr>
          <w:p w14:paraId="039AD20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(AC)17</w:t>
            </w:r>
          </w:p>
        </w:tc>
        <w:tc>
          <w:tcPr>
            <w:tcW w:w="300" w:type="pct"/>
            <w:hideMark/>
          </w:tcPr>
          <w:p w14:paraId="6577F80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12" w:type="pct"/>
            <w:hideMark/>
          </w:tcPr>
          <w:p w14:paraId="4673528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14:paraId="5131D60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al.( 2000);Varshney  et al. (2007) </w:t>
            </w:r>
          </w:p>
        </w:tc>
      </w:tr>
      <w:tr w:rsidR="008403CE" w:rsidRPr="00720024" w14:paraId="7D3C4E19" w14:textId="77777777" w:rsidTr="00382787">
        <w:trPr>
          <w:trHeight w:val="569"/>
        </w:trPr>
        <w:tc>
          <w:tcPr>
            <w:tcW w:w="450" w:type="pct"/>
            <w:tcBorders>
              <w:bottom w:val="single" w:sz="4" w:space="0" w:color="auto"/>
            </w:tcBorders>
            <w:hideMark/>
          </w:tcPr>
          <w:p w14:paraId="47B2973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EBmac541 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hideMark/>
          </w:tcPr>
          <w:p w14:paraId="29602E2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Diastatic power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hideMark/>
          </w:tcPr>
          <w:p w14:paraId="69D7CD8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3HL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hideMark/>
          </w:tcPr>
          <w:p w14:paraId="16F4D72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ACGGATCTACTTTAGCTAGCA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hideMark/>
          </w:tcPr>
          <w:p w14:paraId="49EF2A4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AAACAACCCCACACAATC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hideMark/>
          </w:tcPr>
          <w:p w14:paraId="7736566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(AC)9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hideMark/>
          </w:tcPr>
          <w:p w14:paraId="7A9CF75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14:paraId="72C8D93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hideMark/>
          </w:tcPr>
          <w:p w14:paraId="1E42A18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Varshney et al. (2007)</w:t>
            </w:r>
          </w:p>
        </w:tc>
      </w:tr>
      <w:tr w:rsidR="008403CE" w:rsidRPr="00720024" w14:paraId="407851DD" w14:textId="77777777" w:rsidTr="00382787">
        <w:trPr>
          <w:trHeight w:val="6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17E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Bmag877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ED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Diastatic power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621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90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AAAGCTCATGGTAGATCAAGA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E05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TAGTTTTCCCAAAAGCTTCTA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EDD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80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46C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09E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 (2000);  </w:t>
            </w:r>
          </w:p>
        </w:tc>
      </w:tr>
      <w:tr w:rsidR="008403CE" w:rsidRPr="00720024" w14:paraId="38ADC147" w14:textId="77777777" w:rsidTr="00382787">
        <w:trPr>
          <w:trHeight w:val="51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EC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HVM67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1D9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Diastatic power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EEE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9F6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GTCGGGCTCCATTGCTCT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447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CCGGTACCCAGTGACGAC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AA6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262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CC5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00F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8403CE" w:rsidRPr="00720024" w14:paraId="79195B61" w14:textId="77777777" w:rsidTr="00382787">
        <w:trPr>
          <w:trHeight w:val="542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92B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HVM6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583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B7A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9B4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CATGAATGAATGATTGGTTTTG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8DD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CGCATCCGTATGTATGAGTAA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60E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31B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40D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8DB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8403CE" w:rsidRPr="00720024" w14:paraId="0A5C1AA5" w14:textId="77777777" w:rsidTr="00382787">
        <w:trPr>
          <w:trHeight w:val="98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A2A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GMS1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E73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CB9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5HL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834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CTGACCCTTTGCTTAACATGC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F46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TCAGCGTGACAAACAATAAAGG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542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 (CT)7 TTT(CT)27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7D1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7BA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60°C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742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Struss and Plieske ,(1998)</w:t>
            </w:r>
          </w:p>
        </w:tc>
      </w:tr>
      <w:tr w:rsidR="008403CE" w:rsidRPr="00720024" w14:paraId="7CF20B3E" w14:textId="77777777" w:rsidTr="00382787">
        <w:trPr>
          <w:trHeight w:val="53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E5F1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HvAMY2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F24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Diastatic power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F36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7HS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7255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CTGTAAGTGAGACAATCGACA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32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CAGTTGAACCCCTGAAAG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1BE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(GCT)5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173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A70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F0F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 (2000);  </w:t>
            </w:r>
          </w:p>
        </w:tc>
      </w:tr>
      <w:tr w:rsidR="008403CE" w:rsidRPr="00720024" w14:paraId="62938388" w14:textId="77777777" w:rsidTr="00382787">
        <w:trPr>
          <w:trHeight w:val="5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4FB8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HvBTAI3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2BF9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α-amylase inhibitor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B91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563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GCCGCAGTCTCCTCCTCTTG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5D2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ACTTGGCGAGGTATGGCTGC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F54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(GCC)4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FA57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A90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50°C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7D8F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Pillen et al.(2000)</w:t>
            </w:r>
          </w:p>
        </w:tc>
      </w:tr>
      <w:tr w:rsidR="008403CE" w:rsidRPr="00720024" w14:paraId="5CD08C21" w14:textId="77777777" w:rsidTr="00382787">
        <w:trPr>
          <w:trHeight w:val="5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D52B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HdAMYB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A783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ß-Amylase (Bmy1)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4514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4HL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C6BD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GCACCAGACAGTTCACCCATA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1C86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CATATATGGTCTCCCGGAAGG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0EAE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(TG)10 (G)15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066C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3592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50°C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282A" w14:textId="77777777" w:rsidR="008403CE" w:rsidRPr="00720024" w:rsidRDefault="008403CE" w:rsidP="0038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Pillen et al. 2000;</w:t>
            </w:r>
            <w:r w:rsidRPr="007200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Ramsay</w:t>
            </w: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 et al. (2000).</w:t>
            </w:r>
          </w:p>
        </w:tc>
      </w:tr>
    </w:tbl>
    <w:tbl>
      <w:tblPr>
        <w:tblW w:w="5000" w:type="pct"/>
        <w:tblInd w:w="-8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1146"/>
        <w:gridCol w:w="793"/>
        <w:gridCol w:w="2202"/>
        <w:gridCol w:w="2290"/>
        <w:gridCol w:w="1057"/>
        <w:gridCol w:w="793"/>
        <w:gridCol w:w="793"/>
        <w:gridCol w:w="2730"/>
      </w:tblGrid>
      <w:tr w:rsidR="008403CE" w:rsidRPr="00720024" w14:paraId="5561B920" w14:textId="77777777" w:rsidTr="00382787">
        <w:trPr>
          <w:trHeight w:val="890"/>
        </w:trPr>
        <w:tc>
          <w:tcPr>
            <w:tcW w:w="1170" w:type="dxa"/>
          </w:tcPr>
          <w:p w14:paraId="479CA2A8" w14:textId="77777777" w:rsidR="008403CE" w:rsidRPr="00720024" w:rsidRDefault="008403CE" w:rsidP="00382787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HvBAMY</w:t>
            </w:r>
          </w:p>
        </w:tc>
        <w:tc>
          <w:tcPr>
            <w:tcW w:w="1170" w:type="dxa"/>
          </w:tcPr>
          <w:p w14:paraId="5F18EA9C" w14:textId="77777777" w:rsidR="008403CE" w:rsidRPr="00720024" w:rsidRDefault="008403CE" w:rsidP="00382787">
            <w:pPr>
              <w:pStyle w:val="TableParagraph"/>
              <w:ind w:left="108" w:right="142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 xml:space="preserve">5-Upsteam </w:t>
            </w:r>
            <w:r w:rsidRPr="00720024">
              <w:rPr>
                <w:sz w:val="20"/>
                <w:szCs w:val="20"/>
              </w:rPr>
              <w:t>region</w:t>
            </w:r>
            <w:r w:rsidRPr="00720024">
              <w:rPr>
                <w:spacing w:val="-13"/>
                <w:sz w:val="20"/>
                <w:szCs w:val="20"/>
              </w:rPr>
              <w:t xml:space="preserve"> </w:t>
            </w:r>
            <w:r w:rsidRPr="00720024">
              <w:rPr>
                <w:sz w:val="20"/>
                <w:szCs w:val="20"/>
              </w:rPr>
              <w:t>of</w:t>
            </w:r>
            <w:r w:rsidRPr="00720024">
              <w:rPr>
                <w:spacing w:val="-12"/>
                <w:sz w:val="20"/>
                <w:szCs w:val="20"/>
              </w:rPr>
              <w:t xml:space="preserve"> </w:t>
            </w:r>
            <w:r w:rsidRPr="00720024">
              <w:rPr>
                <w:sz w:val="20"/>
                <w:szCs w:val="20"/>
              </w:rPr>
              <w:t xml:space="preserve">beta- </w:t>
            </w:r>
            <w:r w:rsidRPr="00720024">
              <w:rPr>
                <w:spacing w:val="-2"/>
                <w:sz w:val="20"/>
                <w:szCs w:val="20"/>
              </w:rPr>
              <w:t>amylase</w:t>
            </w:r>
          </w:p>
        </w:tc>
        <w:tc>
          <w:tcPr>
            <w:tcW w:w="810" w:type="dxa"/>
          </w:tcPr>
          <w:p w14:paraId="59ED4BDF" w14:textId="77777777" w:rsidR="008403CE" w:rsidRPr="00720024" w:rsidRDefault="008403CE" w:rsidP="00382787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  <w:r w:rsidRPr="00720024">
              <w:rPr>
                <w:spacing w:val="-5"/>
                <w:sz w:val="20"/>
                <w:szCs w:val="20"/>
              </w:rPr>
              <w:t>4HL</w:t>
            </w:r>
          </w:p>
        </w:tc>
        <w:tc>
          <w:tcPr>
            <w:tcW w:w="2250" w:type="dxa"/>
          </w:tcPr>
          <w:p w14:paraId="7F8484BF" w14:textId="77777777" w:rsidR="008403CE" w:rsidRPr="00720024" w:rsidRDefault="008403CE" w:rsidP="00382787">
            <w:pPr>
              <w:pStyle w:val="TableParagraph"/>
              <w:spacing w:line="237" w:lineRule="auto"/>
              <w:ind w:left="109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 xml:space="preserve">CAAGCAAAAGGTTAAAGGTG </w:t>
            </w:r>
            <w:r w:rsidRPr="00720024">
              <w:rPr>
                <w:spacing w:val="-6"/>
                <w:sz w:val="20"/>
                <w:szCs w:val="20"/>
              </w:rPr>
              <w:t>CC</w:t>
            </w:r>
          </w:p>
        </w:tc>
        <w:tc>
          <w:tcPr>
            <w:tcW w:w="2340" w:type="dxa"/>
          </w:tcPr>
          <w:p w14:paraId="19E59251" w14:textId="77777777" w:rsidR="008403CE" w:rsidRPr="00720024" w:rsidRDefault="008403CE" w:rsidP="00382787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TTGTCGAAACCCATCCGCTC</w:t>
            </w:r>
          </w:p>
        </w:tc>
        <w:tc>
          <w:tcPr>
            <w:tcW w:w="1080" w:type="dxa"/>
          </w:tcPr>
          <w:p w14:paraId="172AFBE1" w14:textId="77777777" w:rsidR="008403CE" w:rsidRPr="00720024" w:rsidRDefault="008403CE" w:rsidP="00382787">
            <w:pPr>
              <w:pStyle w:val="TableParagraph"/>
              <w:spacing w:line="228" w:lineRule="exact"/>
              <w:ind w:left="161"/>
              <w:rPr>
                <w:sz w:val="20"/>
                <w:szCs w:val="20"/>
              </w:rPr>
            </w:pPr>
            <w:r w:rsidRPr="00720024">
              <w:rPr>
                <w:spacing w:val="-4"/>
                <w:sz w:val="20"/>
                <w:szCs w:val="20"/>
              </w:rPr>
              <w:t>(AT)9</w:t>
            </w:r>
          </w:p>
        </w:tc>
        <w:tc>
          <w:tcPr>
            <w:tcW w:w="810" w:type="dxa"/>
          </w:tcPr>
          <w:p w14:paraId="670DA108" w14:textId="77777777" w:rsidR="008403CE" w:rsidRPr="00720024" w:rsidRDefault="008403CE" w:rsidP="00382787">
            <w:pPr>
              <w:pStyle w:val="TableParagraph"/>
              <w:spacing w:line="228" w:lineRule="exact"/>
              <w:ind w:left="112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118-</w:t>
            </w:r>
            <w:r w:rsidRPr="00720024">
              <w:rPr>
                <w:spacing w:val="-5"/>
                <w:sz w:val="20"/>
                <w:szCs w:val="20"/>
              </w:rPr>
              <w:t>145</w:t>
            </w:r>
          </w:p>
        </w:tc>
        <w:tc>
          <w:tcPr>
            <w:tcW w:w="810" w:type="dxa"/>
          </w:tcPr>
          <w:p w14:paraId="10E795E3" w14:textId="77777777" w:rsidR="008403CE" w:rsidRPr="00720024" w:rsidRDefault="008403CE" w:rsidP="00382787">
            <w:pPr>
              <w:pStyle w:val="TableParagraph"/>
              <w:spacing w:line="273" w:lineRule="exact"/>
              <w:ind w:right="689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F6DE11C" w14:textId="77777777" w:rsidR="008403CE" w:rsidRPr="00720024" w:rsidRDefault="008403CE" w:rsidP="00382787">
            <w:pPr>
              <w:pStyle w:val="TableParagraph"/>
              <w:spacing w:line="273" w:lineRule="exact"/>
              <w:ind w:right="689"/>
              <w:rPr>
                <w:color w:val="FF0000"/>
                <w:spacing w:val="-5"/>
                <w:sz w:val="24"/>
                <w:szCs w:val="20"/>
              </w:rPr>
            </w:pPr>
            <w:r w:rsidRPr="00720024">
              <w:rPr>
                <w:sz w:val="24"/>
              </w:rPr>
              <w:t>Mei, et al.(2012)</w:t>
            </w:r>
          </w:p>
        </w:tc>
      </w:tr>
      <w:tr w:rsidR="008403CE" w:rsidRPr="00720024" w14:paraId="043523AD" w14:textId="77777777" w:rsidTr="00382787">
        <w:trPr>
          <w:trHeight w:val="661"/>
        </w:trPr>
        <w:tc>
          <w:tcPr>
            <w:tcW w:w="1170" w:type="dxa"/>
          </w:tcPr>
          <w:p w14:paraId="2107E52E" w14:textId="77777777" w:rsidR="008403CE" w:rsidRPr="00720024" w:rsidRDefault="008403CE" w:rsidP="00382787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HVCMA</w:t>
            </w:r>
          </w:p>
        </w:tc>
        <w:tc>
          <w:tcPr>
            <w:tcW w:w="1170" w:type="dxa"/>
          </w:tcPr>
          <w:p w14:paraId="46EFE669" w14:textId="77777777" w:rsidR="008403CE" w:rsidRPr="00720024" w:rsidRDefault="008403CE" w:rsidP="00382787">
            <w:pPr>
              <w:pStyle w:val="TableParagraph"/>
              <w:ind w:left="108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Alpha-amylase inhibitor</w:t>
            </w:r>
          </w:p>
        </w:tc>
        <w:tc>
          <w:tcPr>
            <w:tcW w:w="810" w:type="dxa"/>
          </w:tcPr>
          <w:p w14:paraId="7C6715AB" w14:textId="77777777" w:rsidR="008403CE" w:rsidRPr="00720024" w:rsidRDefault="008403CE" w:rsidP="00382787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  <w:r w:rsidRPr="00720024">
              <w:rPr>
                <w:spacing w:val="-5"/>
                <w:sz w:val="20"/>
                <w:szCs w:val="20"/>
              </w:rPr>
              <w:t>7HL</w:t>
            </w:r>
          </w:p>
        </w:tc>
        <w:tc>
          <w:tcPr>
            <w:tcW w:w="2250" w:type="dxa"/>
          </w:tcPr>
          <w:p w14:paraId="19B744EC" w14:textId="77777777" w:rsidR="008403CE" w:rsidRPr="00720024" w:rsidRDefault="008403CE" w:rsidP="00382787">
            <w:pPr>
              <w:pStyle w:val="TableParagraph"/>
              <w:spacing w:line="237" w:lineRule="auto"/>
              <w:ind w:left="109" w:right="150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 xml:space="preserve">GCCTCGGTTTGGACATATAA </w:t>
            </w:r>
            <w:r w:rsidRPr="00720024">
              <w:rPr>
                <w:spacing w:val="-6"/>
                <w:sz w:val="20"/>
                <w:szCs w:val="20"/>
              </w:rPr>
              <w:t>AG</w:t>
            </w:r>
          </w:p>
        </w:tc>
        <w:tc>
          <w:tcPr>
            <w:tcW w:w="2340" w:type="dxa"/>
          </w:tcPr>
          <w:p w14:paraId="26DBD8B1" w14:textId="77777777" w:rsidR="008403CE" w:rsidRPr="00720024" w:rsidRDefault="008403CE" w:rsidP="00382787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GTAAAGCAAATGTTGAGCAACG</w:t>
            </w:r>
          </w:p>
        </w:tc>
        <w:tc>
          <w:tcPr>
            <w:tcW w:w="1080" w:type="dxa"/>
          </w:tcPr>
          <w:p w14:paraId="5B14D8AA" w14:textId="77777777" w:rsidR="008403CE" w:rsidRPr="00720024" w:rsidRDefault="008403CE" w:rsidP="00382787">
            <w:pPr>
              <w:pStyle w:val="TableParagraph"/>
              <w:spacing w:line="228" w:lineRule="exact"/>
              <w:ind w:left="111"/>
              <w:rPr>
                <w:sz w:val="20"/>
                <w:szCs w:val="20"/>
              </w:rPr>
            </w:pPr>
            <w:r w:rsidRPr="00720024">
              <w:rPr>
                <w:spacing w:val="-4"/>
                <w:sz w:val="20"/>
                <w:szCs w:val="20"/>
              </w:rPr>
              <w:t>(AT)9</w:t>
            </w:r>
          </w:p>
        </w:tc>
        <w:tc>
          <w:tcPr>
            <w:tcW w:w="810" w:type="dxa"/>
          </w:tcPr>
          <w:p w14:paraId="49C8CDD8" w14:textId="77777777" w:rsidR="008403CE" w:rsidRPr="00720024" w:rsidRDefault="008403CE" w:rsidP="00382787">
            <w:pPr>
              <w:pStyle w:val="TableParagraph"/>
              <w:spacing w:line="228" w:lineRule="exact"/>
              <w:ind w:left="112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117-</w:t>
            </w:r>
            <w:r w:rsidRPr="00720024">
              <w:rPr>
                <w:spacing w:val="-5"/>
                <w:sz w:val="20"/>
                <w:szCs w:val="20"/>
              </w:rPr>
              <w:t>132</w:t>
            </w:r>
          </w:p>
        </w:tc>
        <w:tc>
          <w:tcPr>
            <w:tcW w:w="810" w:type="dxa"/>
          </w:tcPr>
          <w:p w14:paraId="378DBA60" w14:textId="77777777" w:rsidR="008403CE" w:rsidRPr="00720024" w:rsidRDefault="008403CE" w:rsidP="00382787">
            <w:pPr>
              <w:pStyle w:val="TableParagraph"/>
              <w:spacing w:line="273" w:lineRule="exact"/>
              <w:ind w:right="689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333C5B9" w14:textId="77777777" w:rsidR="008403CE" w:rsidRPr="00720024" w:rsidRDefault="008403CE" w:rsidP="00382787">
            <w:pPr>
              <w:pStyle w:val="TableParagraph"/>
              <w:spacing w:line="273" w:lineRule="exact"/>
              <w:ind w:right="689"/>
              <w:rPr>
                <w:color w:val="FF0000"/>
                <w:spacing w:val="-5"/>
                <w:sz w:val="24"/>
                <w:szCs w:val="20"/>
              </w:rPr>
            </w:pPr>
            <w:r w:rsidRPr="00720024">
              <w:rPr>
                <w:sz w:val="24"/>
              </w:rPr>
              <w:t>Mei, et al.(2012)</w:t>
            </w:r>
          </w:p>
        </w:tc>
      </w:tr>
    </w:tbl>
    <w:p w14:paraId="05A652AF" w14:textId="77777777" w:rsidR="008403CE" w:rsidRPr="00720024" w:rsidRDefault="008403CE" w:rsidP="008403CE">
      <w:pPr>
        <w:rPr>
          <w:rFonts w:ascii="Times New Roman" w:hAnsi="Times New Roman" w:cs="Times New Roman"/>
          <w:sz w:val="24"/>
          <w:szCs w:val="24"/>
        </w:rPr>
        <w:sectPr w:rsidR="008403CE" w:rsidRPr="00720024" w:rsidSect="008403CE">
          <w:footerReference w:type="default" r:id="rId4"/>
          <w:pgSz w:w="15840" w:h="12240" w:orient="landscape"/>
          <w:pgMar w:top="1440" w:right="1440" w:bottom="1440" w:left="1440" w:header="720" w:footer="720" w:gutter="0"/>
          <w:pgNumType w:start="4"/>
          <w:cols w:space="720"/>
          <w:docGrid w:linePitch="360"/>
        </w:sectPr>
      </w:pPr>
    </w:p>
    <w:p w14:paraId="1587882F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571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EA4D7" w14:textId="77777777" w:rsidR="008403CE" w:rsidRDefault="008403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C6BED3" w14:textId="77777777" w:rsidR="008403CE" w:rsidRDefault="008403C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CE"/>
    <w:rsid w:val="00195413"/>
    <w:rsid w:val="003D0186"/>
    <w:rsid w:val="007278E4"/>
    <w:rsid w:val="008403CE"/>
    <w:rsid w:val="00A3738C"/>
    <w:rsid w:val="00BC6C35"/>
    <w:rsid w:val="00CB270D"/>
    <w:rsid w:val="00CF7583"/>
    <w:rsid w:val="00D976D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3F23"/>
  <w15:chartTrackingRefBased/>
  <w15:docId w15:val="{D50346EC-44E6-4E0B-A601-4006D172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3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C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C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403C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403CE"/>
    <w:rPr>
      <w:rFonts w:ascii="Times New Roman" w:hAnsi="Times New Roman"/>
      <w:kern w:val="0"/>
      <w:sz w:val="28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40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table" w:customStyle="1" w:styleId="TableGrid1">
    <w:name w:val="Table Grid1"/>
    <w:basedOn w:val="TableNormal"/>
    <w:next w:val="TableGrid"/>
    <w:uiPriority w:val="59"/>
    <w:rsid w:val="008403CE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4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2197</Characters>
  <Application>Microsoft Office Word</Application>
  <DocSecurity>0</DocSecurity>
  <Lines>104</Lines>
  <Paragraphs>83</Paragraphs>
  <ScaleCrop>false</ScaleCrop>
  <Company>Springer Nature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2026-03-31T04:58:00Z</dcterms:created>
  <dcterms:modified xsi:type="dcterms:W3CDTF">2026-03-31T04:58:00Z</dcterms:modified>
</cp:coreProperties>
</file>