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172FC" w14:textId="77777777" w:rsidR="00D53DAE" w:rsidRPr="006F155F" w:rsidRDefault="00D53DAE" w:rsidP="00D53DAE">
      <w:pPr>
        <w:jc w:val="center"/>
        <w:rPr>
          <w:b/>
          <w:bCs/>
          <w:sz w:val="22"/>
          <w:szCs w:val="22"/>
        </w:rPr>
      </w:pPr>
      <w:r w:rsidRPr="006F155F">
        <w:rPr>
          <w:b/>
          <w:bCs/>
          <w:sz w:val="22"/>
          <w:szCs w:val="22"/>
        </w:rPr>
        <w:t>Low-Carbon Climate Adaptation in Emergency Responses to extreme heat: Lessons from London</w:t>
      </w:r>
    </w:p>
    <w:p w14:paraId="76F631B5" w14:textId="77777777" w:rsidR="00552197" w:rsidRPr="006F155F" w:rsidRDefault="00552197" w:rsidP="006103B7">
      <w:pPr>
        <w:rPr>
          <w:b/>
          <w:bCs/>
          <w:sz w:val="22"/>
          <w:szCs w:val="22"/>
        </w:rPr>
      </w:pPr>
    </w:p>
    <w:p w14:paraId="0771204F" w14:textId="77777777" w:rsidR="00D53DAE" w:rsidRPr="006F155F" w:rsidRDefault="00D53DAE" w:rsidP="006103B7">
      <w:pPr>
        <w:rPr>
          <w:b/>
          <w:bCs/>
          <w:sz w:val="22"/>
          <w:szCs w:val="22"/>
        </w:rPr>
      </w:pPr>
    </w:p>
    <w:p w14:paraId="3E730695" w14:textId="7AF289B8" w:rsidR="00735339" w:rsidRPr="006F155F" w:rsidRDefault="00347818" w:rsidP="00D53DAE">
      <w:pPr>
        <w:pStyle w:val="Title"/>
        <w:ind w:left="0" w:firstLine="0"/>
        <w:jc w:val="center"/>
        <w:rPr>
          <w:sz w:val="22"/>
          <w:szCs w:val="22"/>
        </w:rPr>
      </w:pPr>
      <w:r w:rsidRPr="006F155F">
        <w:rPr>
          <w:sz w:val="22"/>
          <w:szCs w:val="22"/>
        </w:rPr>
        <w:t xml:space="preserve">Annex </w:t>
      </w:r>
      <w:r w:rsidR="1FC358BF" w:rsidRPr="006F155F">
        <w:rPr>
          <w:sz w:val="22"/>
          <w:szCs w:val="22"/>
        </w:rPr>
        <w:t>2</w:t>
      </w:r>
      <w:r w:rsidRPr="006F155F">
        <w:rPr>
          <w:sz w:val="22"/>
          <w:szCs w:val="22"/>
        </w:rPr>
        <w:t>. Stakeholder perspectives</w:t>
      </w:r>
      <w:r w:rsidR="009615B6" w:rsidRPr="006F155F">
        <w:rPr>
          <w:sz w:val="22"/>
          <w:szCs w:val="22"/>
        </w:rPr>
        <w:t>: further interviewee quotes</w:t>
      </w:r>
    </w:p>
    <w:p w14:paraId="605EA18E" w14:textId="77777777" w:rsidR="005D1601" w:rsidRPr="006F155F" w:rsidRDefault="005D1601" w:rsidP="006103B7">
      <w:pPr>
        <w:rPr>
          <w:sz w:val="22"/>
          <w:szCs w:val="22"/>
        </w:rPr>
      </w:pPr>
    </w:p>
    <w:p w14:paraId="1C6CEB07" w14:textId="09984054" w:rsidR="003B0F6D" w:rsidRPr="006F155F" w:rsidRDefault="00347818" w:rsidP="006103B7">
      <w:pPr>
        <w:rPr>
          <w:sz w:val="22"/>
          <w:szCs w:val="22"/>
        </w:rPr>
      </w:pPr>
      <w:r w:rsidRPr="006F155F">
        <w:rPr>
          <w:sz w:val="22"/>
          <w:szCs w:val="22"/>
        </w:rPr>
        <w:t xml:space="preserve">This Annex supports the journal article </w:t>
      </w:r>
      <w:r w:rsidR="009615B6" w:rsidRPr="006F155F">
        <w:rPr>
          <w:i/>
          <w:iCs/>
          <w:sz w:val="22"/>
          <w:szCs w:val="22"/>
        </w:rPr>
        <w:t>Low-Carbon Climate Adaptation in Emergency Responses to extreme heat: Lessons from London</w:t>
      </w:r>
      <w:r w:rsidR="00552197" w:rsidRPr="006F155F">
        <w:rPr>
          <w:sz w:val="22"/>
          <w:szCs w:val="22"/>
        </w:rPr>
        <w:t xml:space="preserve">, presenting data from interviews with </w:t>
      </w:r>
      <w:r w:rsidR="00307EC0" w:rsidRPr="006F155F">
        <w:rPr>
          <w:sz w:val="22"/>
          <w:szCs w:val="22"/>
        </w:rPr>
        <w:t>practitioners and policymakers involved in emergency planning and response</w:t>
      </w:r>
      <w:r w:rsidR="00137811" w:rsidRPr="006F155F">
        <w:rPr>
          <w:sz w:val="22"/>
          <w:szCs w:val="22"/>
        </w:rPr>
        <w:t xml:space="preserve"> for charities and local authorities</w:t>
      </w:r>
      <w:r w:rsidR="00307EC0" w:rsidRPr="006F155F">
        <w:rPr>
          <w:sz w:val="22"/>
          <w:szCs w:val="22"/>
        </w:rPr>
        <w:t xml:space="preserve"> in London</w:t>
      </w:r>
      <w:r w:rsidR="004648ED" w:rsidRPr="006F155F">
        <w:rPr>
          <w:sz w:val="22"/>
          <w:szCs w:val="22"/>
        </w:rPr>
        <w:t>, UK</w:t>
      </w:r>
      <w:r w:rsidR="00307EC0" w:rsidRPr="006F155F">
        <w:rPr>
          <w:sz w:val="22"/>
          <w:szCs w:val="22"/>
        </w:rPr>
        <w:t xml:space="preserve">. </w:t>
      </w:r>
      <w:r w:rsidR="00CB231F" w:rsidRPr="006F155F">
        <w:rPr>
          <w:sz w:val="22"/>
          <w:szCs w:val="22"/>
        </w:rPr>
        <w:t>In total, 28 people were interviewed</w:t>
      </w:r>
      <w:r w:rsidR="00AD027D" w:rsidRPr="006F155F">
        <w:rPr>
          <w:sz w:val="22"/>
          <w:szCs w:val="22"/>
        </w:rPr>
        <w:t>,</w:t>
      </w:r>
      <w:r w:rsidR="00CB231F" w:rsidRPr="006F155F">
        <w:rPr>
          <w:sz w:val="22"/>
          <w:szCs w:val="22"/>
        </w:rPr>
        <w:t xml:space="preserve"> including 20 </w:t>
      </w:r>
      <w:r w:rsidR="006155AF" w:rsidRPr="006F155F">
        <w:rPr>
          <w:sz w:val="22"/>
          <w:szCs w:val="22"/>
        </w:rPr>
        <w:t xml:space="preserve">individuals </w:t>
      </w:r>
      <w:r w:rsidR="004C42D5" w:rsidRPr="006F155F">
        <w:rPr>
          <w:sz w:val="22"/>
          <w:szCs w:val="22"/>
        </w:rPr>
        <w:t>working or volunteering</w:t>
      </w:r>
      <w:r w:rsidR="003F0C90" w:rsidRPr="006F155F">
        <w:rPr>
          <w:sz w:val="22"/>
          <w:szCs w:val="22"/>
        </w:rPr>
        <w:t xml:space="preserve"> with charities and third sector organisations, and eight local government employees. </w:t>
      </w:r>
      <w:r w:rsidR="001D4876" w:rsidRPr="006F155F">
        <w:rPr>
          <w:sz w:val="22"/>
          <w:szCs w:val="22"/>
        </w:rPr>
        <w:t>All participants were involved in emergency planning and response</w:t>
      </w:r>
      <w:r w:rsidR="0069707A" w:rsidRPr="006F155F">
        <w:rPr>
          <w:sz w:val="22"/>
          <w:szCs w:val="22"/>
        </w:rPr>
        <w:t xml:space="preserve">. </w:t>
      </w:r>
      <w:r w:rsidR="003F0C90" w:rsidRPr="006F155F">
        <w:rPr>
          <w:sz w:val="22"/>
          <w:szCs w:val="22"/>
        </w:rPr>
        <w:t xml:space="preserve">A detailed description of the methodology is presented in the main body of the article. </w:t>
      </w:r>
    </w:p>
    <w:p w14:paraId="0B1C82A5" w14:textId="77777777" w:rsidR="003B0F6D" w:rsidRPr="006F155F" w:rsidRDefault="003B0F6D" w:rsidP="006103B7">
      <w:pPr>
        <w:rPr>
          <w:sz w:val="22"/>
          <w:szCs w:val="22"/>
        </w:rPr>
      </w:pPr>
    </w:p>
    <w:p w14:paraId="3B7E8ACA" w14:textId="41692B58" w:rsidR="00733168" w:rsidRPr="006F155F" w:rsidRDefault="003F0C90" w:rsidP="006103B7">
      <w:pPr>
        <w:rPr>
          <w:sz w:val="22"/>
          <w:szCs w:val="22"/>
        </w:rPr>
      </w:pPr>
      <w:r w:rsidRPr="006F155F">
        <w:rPr>
          <w:sz w:val="22"/>
          <w:szCs w:val="22"/>
        </w:rPr>
        <w:t xml:space="preserve">This Annex presents participants’ perspectives and reflections in further detail, supporting the analysis presented in the </w:t>
      </w:r>
      <w:r w:rsidR="003B0F6D" w:rsidRPr="006F155F">
        <w:rPr>
          <w:sz w:val="22"/>
          <w:szCs w:val="22"/>
        </w:rPr>
        <w:t>paper</w:t>
      </w:r>
      <w:r w:rsidRPr="006F155F">
        <w:rPr>
          <w:sz w:val="22"/>
          <w:szCs w:val="22"/>
        </w:rPr>
        <w:t xml:space="preserve">. </w:t>
      </w:r>
    </w:p>
    <w:p w14:paraId="49B2512D" w14:textId="77777777" w:rsidR="00D718BE" w:rsidRPr="006F155F" w:rsidRDefault="00D718BE" w:rsidP="006103B7">
      <w:pPr>
        <w:rPr>
          <w:sz w:val="22"/>
          <w:szCs w:val="22"/>
        </w:rPr>
      </w:pPr>
    </w:p>
    <w:p w14:paraId="3E9365DA" w14:textId="77777777" w:rsidR="00A4079F" w:rsidRPr="006F155F" w:rsidRDefault="00A4079F" w:rsidP="006103B7">
      <w:pPr>
        <w:rPr>
          <w:sz w:val="22"/>
          <w:szCs w:val="22"/>
        </w:rPr>
      </w:pPr>
    </w:p>
    <w:p w14:paraId="07ACCAF5" w14:textId="214928C0" w:rsidR="00A4079F" w:rsidRPr="006F155F" w:rsidRDefault="00A4079F" w:rsidP="006103B7">
      <w:pPr>
        <w:pStyle w:val="Heading1"/>
        <w:rPr>
          <w:sz w:val="24"/>
          <w:szCs w:val="24"/>
          <w:u w:val="single"/>
        </w:rPr>
      </w:pPr>
      <w:r w:rsidRPr="006F155F">
        <w:rPr>
          <w:sz w:val="24"/>
          <w:szCs w:val="24"/>
          <w:u w:val="single"/>
        </w:rPr>
        <w:t>Local government</w:t>
      </w:r>
    </w:p>
    <w:p w14:paraId="02BD9C12" w14:textId="77777777" w:rsidR="00DD7B6F" w:rsidRPr="006F155F" w:rsidRDefault="00DD7B6F" w:rsidP="006103B7">
      <w:pPr>
        <w:rPr>
          <w:sz w:val="22"/>
          <w:szCs w:val="22"/>
        </w:rPr>
      </w:pPr>
    </w:p>
    <w:p w14:paraId="1E694CC7" w14:textId="362D4BB1" w:rsidR="00CB6C34" w:rsidRPr="006F155F" w:rsidRDefault="008078B5" w:rsidP="006103B7">
      <w:pPr>
        <w:rPr>
          <w:sz w:val="22"/>
          <w:szCs w:val="22"/>
        </w:rPr>
      </w:pPr>
      <w:r w:rsidRPr="006F155F">
        <w:rPr>
          <w:sz w:val="22"/>
          <w:szCs w:val="22"/>
        </w:rPr>
        <w:t xml:space="preserve">Interviewees from local government </w:t>
      </w:r>
      <w:r w:rsidR="006D52BB" w:rsidRPr="006F155F">
        <w:rPr>
          <w:sz w:val="22"/>
          <w:szCs w:val="22"/>
        </w:rPr>
        <w:t>worked in</w:t>
      </w:r>
      <w:r w:rsidR="000D213C" w:rsidRPr="006F155F">
        <w:rPr>
          <w:sz w:val="22"/>
          <w:szCs w:val="22"/>
        </w:rPr>
        <w:t xml:space="preserve"> roles related to emergency </w:t>
      </w:r>
      <w:r w:rsidR="00A83894" w:rsidRPr="006F155F">
        <w:rPr>
          <w:sz w:val="22"/>
          <w:szCs w:val="22"/>
        </w:rPr>
        <w:t xml:space="preserve">planning and </w:t>
      </w:r>
      <w:r w:rsidR="000D213C" w:rsidRPr="006F155F">
        <w:rPr>
          <w:sz w:val="22"/>
          <w:szCs w:val="22"/>
        </w:rPr>
        <w:t>response</w:t>
      </w:r>
      <w:r w:rsidR="00B8721F" w:rsidRPr="006F155F">
        <w:rPr>
          <w:sz w:val="22"/>
          <w:szCs w:val="22"/>
        </w:rPr>
        <w:t xml:space="preserve">, </w:t>
      </w:r>
      <w:r w:rsidR="00A83894" w:rsidRPr="006F155F">
        <w:rPr>
          <w:sz w:val="22"/>
          <w:szCs w:val="22"/>
        </w:rPr>
        <w:t xml:space="preserve">resilience and </w:t>
      </w:r>
      <w:r w:rsidR="004547FC" w:rsidRPr="006F155F">
        <w:rPr>
          <w:sz w:val="22"/>
          <w:szCs w:val="22"/>
        </w:rPr>
        <w:t xml:space="preserve">climate </w:t>
      </w:r>
      <w:r w:rsidR="00A83894" w:rsidRPr="006F155F">
        <w:rPr>
          <w:sz w:val="22"/>
          <w:szCs w:val="22"/>
        </w:rPr>
        <w:t>adaptation</w:t>
      </w:r>
      <w:r w:rsidR="00B923CE" w:rsidRPr="006F155F">
        <w:rPr>
          <w:sz w:val="22"/>
          <w:szCs w:val="22"/>
        </w:rPr>
        <w:t xml:space="preserve">, for London boroughs </w:t>
      </w:r>
      <w:r w:rsidR="008C6E6E" w:rsidRPr="006F155F">
        <w:rPr>
          <w:sz w:val="22"/>
          <w:szCs w:val="22"/>
        </w:rPr>
        <w:t xml:space="preserve">councils </w:t>
      </w:r>
      <w:r w:rsidR="00B923CE" w:rsidRPr="006F155F">
        <w:rPr>
          <w:sz w:val="22"/>
          <w:szCs w:val="22"/>
        </w:rPr>
        <w:t xml:space="preserve">and for the </w:t>
      </w:r>
      <w:r w:rsidR="00AE1770" w:rsidRPr="006F155F">
        <w:rPr>
          <w:sz w:val="22"/>
          <w:szCs w:val="22"/>
        </w:rPr>
        <w:t xml:space="preserve">Greater London Authority (GLA). </w:t>
      </w:r>
      <w:r w:rsidR="004D740B" w:rsidRPr="006F155F">
        <w:rPr>
          <w:sz w:val="22"/>
          <w:szCs w:val="22"/>
        </w:rPr>
        <w:t xml:space="preserve"> </w:t>
      </w:r>
    </w:p>
    <w:p w14:paraId="5A03D6EC" w14:textId="77777777" w:rsidR="00F678C7" w:rsidRPr="006F155F" w:rsidRDefault="00F678C7" w:rsidP="006103B7">
      <w:pPr>
        <w:rPr>
          <w:b/>
          <w:bCs/>
          <w:sz w:val="22"/>
          <w:szCs w:val="22"/>
        </w:rPr>
      </w:pPr>
    </w:p>
    <w:p w14:paraId="5968F7AF" w14:textId="77777777" w:rsidR="00CD5794" w:rsidRPr="006F155F" w:rsidRDefault="00CD5794" w:rsidP="006103B7">
      <w:pPr>
        <w:pStyle w:val="Heading2"/>
        <w:rPr>
          <w:sz w:val="22"/>
          <w:szCs w:val="22"/>
        </w:rPr>
      </w:pPr>
      <w:r w:rsidRPr="006F155F">
        <w:rPr>
          <w:sz w:val="22"/>
          <w:szCs w:val="22"/>
        </w:rPr>
        <w:t xml:space="preserve">Key points </w:t>
      </w:r>
    </w:p>
    <w:p w14:paraId="28E3A6D3" w14:textId="77777777" w:rsidR="00DD7B6F" w:rsidRPr="006F155F" w:rsidRDefault="00DD7B6F" w:rsidP="00DD7B6F"/>
    <w:p w14:paraId="350BB5EF" w14:textId="1E1AF928" w:rsidR="00BF4E2F" w:rsidRPr="006F155F" w:rsidRDefault="00BF4E2F" w:rsidP="006103B7">
      <w:pPr>
        <w:pStyle w:val="ListParagraph"/>
        <w:numPr>
          <w:ilvl w:val="0"/>
          <w:numId w:val="6"/>
        </w:numPr>
        <w:rPr>
          <w:sz w:val="22"/>
          <w:szCs w:val="22"/>
        </w:rPr>
      </w:pPr>
      <w:r w:rsidRPr="006F155F">
        <w:rPr>
          <w:sz w:val="22"/>
          <w:szCs w:val="22"/>
        </w:rPr>
        <w:t xml:space="preserve">Interviewees routinely identified lack of funding </w:t>
      </w:r>
      <w:r w:rsidR="009459B3" w:rsidRPr="006F155F">
        <w:rPr>
          <w:sz w:val="22"/>
          <w:szCs w:val="22"/>
        </w:rPr>
        <w:t>as</w:t>
      </w:r>
      <w:r w:rsidRPr="006F155F">
        <w:rPr>
          <w:sz w:val="22"/>
          <w:szCs w:val="22"/>
        </w:rPr>
        <w:t xml:space="preserve"> a major barrier to climate change adaptation and preparedness for extreme heat</w:t>
      </w:r>
      <w:r w:rsidR="000D566C" w:rsidRPr="006F155F">
        <w:rPr>
          <w:sz w:val="22"/>
          <w:szCs w:val="22"/>
        </w:rPr>
        <w:t xml:space="preserve">. </w:t>
      </w:r>
    </w:p>
    <w:p w14:paraId="65EFB209" w14:textId="7AEC6E36" w:rsidR="00923A84" w:rsidRPr="006F155F" w:rsidRDefault="00F81B05" w:rsidP="006103B7">
      <w:pPr>
        <w:pStyle w:val="ListParagraph"/>
        <w:numPr>
          <w:ilvl w:val="0"/>
          <w:numId w:val="6"/>
        </w:numPr>
        <w:rPr>
          <w:sz w:val="22"/>
          <w:szCs w:val="22"/>
        </w:rPr>
      </w:pPr>
      <w:r w:rsidRPr="006F155F">
        <w:rPr>
          <w:sz w:val="22"/>
          <w:szCs w:val="22"/>
        </w:rPr>
        <w:t xml:space="preserve">Amongst this group of individuals, lack of awareness or knowledge of the increasing risks posed by extreme heat is not a particular challenge. </w:t>
      </w:r>
      <w:r w:rsidR="00011A2A" w:rsidRPr="006F155F">
        <w:rPr>
          <w:sz w:val="22"/>
          <w:szCs w:val="22"/>
        </w:rPr>
        <w:t>However</w:t>
      </w:r>
      <w:r w:rsidR="00446E96" w:rsidRPr="006F155F">
        <w:rPr>
          <w:sz w:val="22"/>
          <w:szCs w:val="22"/>
        </w:rPr>
        <w:t xml:space="preserve">, </w:t>
      </w:r>
      <w:r w:rsidR="00011A2A" w:rsidRPr="006F155F">
        <w:rPr>
          <w:sz w:val="22"/>
          <w:szCs w:val="22"/>
        </w:rPr>
        <w:t xml:space="preserve">there are significant </w:t>
      </w:r>
      <w:r w:rsidR="00446E96" w:rsidRPr="006F155F">
        <w:rPr>
          <w:sz w:val="22"/>
          <w:szCs w:val="22"/>
        </w:rPr>
        <w:t xml:space="preserve">structural </w:t>
      </w:r>
      <w:r w:rsidR="00045800" w:rsidRPr="006F155F">
        <w:rPr>
          <w:sz w:val="22"/>
          <w:szCs w:val="22"/>
        </w:rPr>
        <w:t xml:space="preserve">and institutional </w:t>
      </w:r>
      <w:r w:rsidR="00446E96" w:rsidRPr="006F155F">
        <w:rPr>
          <w:sz w:val="22"/>
          <w:szCs w:val="22"/>
        </w:rPr>
        <w:t xml:space="preserve">barriers to </w:t>
      </w:r>
      <w:r w:rsidR="00253DA5" w:rsidRPr="006F155F">
        <w:rPr>
          <w:sz w:val="22"/>
          <w:szCs w:val="22"/>
        </w:rPr>
        <w:t>responding</w:t>
      </w:r>
      <w:r w:rsidR="00446E96" w:rsidRPr="006F155F">
        <w:rPr>
          <w:sz w:val="22"/>
          <w:szCs w:val="22"/>
        </w:rPr>
        <w:t xml:space="preserve"> </w:t>
      </w:r>
      <w:r w:rsidR="00045800" w:rsidRPr="006F155F">
        <w:rPr>
          <w:sz w:val="22"/>
          <w:szCs w:val="22"/>
        </w:rPr>
        <w:t xml:space="preserve">and adapting </w:t>
      </w:r>
      <w:r w:rsidR="00446E96" w:rsidRPr="006F155F">
        <w:rPr>
          <w:sz w:val="22"/>
          <w:szCs w:val="22"/>
        </w:rPr>
        <w:t xml:space="preserve">to these risks, including a lack of time, funding and resources, and insufficient prioritisation of extreme heat risk within </w:t>
      </w:r>
      <w:r w:rsidR="00045800" w:rsidRPr="006F155F">
        <w:rPr>
          <w:sz w:val="22"/>
          <w:szCs w:val="22"/>
        </w:rPr>
        <w:t>organisations and in policy</w:t>
      </w:r>
      <w:r w:rsidR="00446E96" w:rsidRPr="006F155F">
        <w:rPr>
          <w:sz w:val="22"/>
          <w:szCs w:val="22"/>
        </w:rPr>
        <w:t xml:space="preserve">. </w:t>
      </w:r>
    </w:p>
    <w:p w14:paraId="617B83E7" w14:textId="50897F93" w:rsidR="00A4079F" w:rsidRPr="006F155F" w:rsidRDefault="00A4079F" w:rsidP="006103B7">
      <w:pPr>
        <w:rPr>
          <w:sz w:val="22"/>
          <w:szCs w:val="22"/>
        </w:rPr>
      </w:pPr>
    </w:p>
    <w:p w14:paraId="5DF2C12D" w14:textId="5646F000" w:rsidR="0097734E" w:rsidRPr="006F155F" w:rsidRDefault="00FA3F9D" w:rsidP="006103B7">
      <w:pPr>
        <w:pStyle w:val="Heading2"/>
        <w:rPr>
          <w:sz w:val="22"/>
          <w:szCs w:val="22"/>
        </w:rPr>
      </w:pPr>
      <w:r w:rsidRPr="006F155F">
        <w:rPr>
          <w:sz w:val="22"/>
          <w:szCs w:val="22"/>
        </w:rPr>
        <w:t>P</w:t>
      </w:r>
      <w:r w:rsidR="0097734E" w:rsidRPr="006F155F">
        <w:rPr>
          <w:sz w:val="22"/>
          <w:szCs w:val="22"/>
        </w:rPr>
        <w:t xml:space="preserve">rioritisation of </w:t>
      </w:r>
      <w:r w:rsidR="00061387" w:rsidRPr="006F155F">
        <w:rPr>
          <w:sz w:val="22"/>
          <w:szCs w:val="22"/>
        </w:rPr>
        <w:t>heat risk</w:t>
      </w:r>
      <w:r w:rsidR="0097734E" w:rsidRPr="006F155F">
        <w:rPr>
          <w:sz w:val="22"/>
          <w:szCs w:val="22"/>
        </w:rPr>
        <w:t xml:space="preserve"> adaptation</w:t>
      </w:r>
      <w:r w:rsidR="0064597C" w:rsidRPr="006F155F">
        <w:rPr>
          <w:sz w:val="22"/>
          <w:szCs w:val="22"/>
        </w:rPr>
        <w:t xml:space="preserve"> </w:t>
      </w:r>
      <w:r w:rsidR="00061387" w:rsidRPr="006F155F">
        <w:rPr>
          <w:sz w:val="22"/>
          <w:szCs w:val="22"/>
        </w:rPr>
        <w:t>and preparedness</w:t>
      </w:r>
    </w:p>
    <w:p w14:paraId="16BF625A" w14:textId="77777777" w:rsidR="00DD7B6F" w:rsidRPr="006F155F" w:rsidRDefault="00DD7B6F" w:rsidP="00DD7B6F"/>
    <w:p w14:paraId="77523FA7" w14:textId="15BE4D3E" w:rsidR="00EB0F97" w:rsidRPr="006F155F" w:rsidRDefault="00EB0F97" w:rsidP="006103B7">
      <w:pPr>
        <w:pStyle w:val="ListParagraph"/>
        <w:numPr>
          <w:ilvl w:val="0"/>
          <w:numId w:val="3"/>
        </w:numPr>
        <w:rPr>
          <w:b/>
          <w:bCs/>
          <w:sz w:val="22"/>
          <w:szCs w:val="22"/>
        </w:rPr>
      </w:pPr>
      <w:r w:rsidRPr="006F155F">
        <w:rPr>
          <w:bCs/>
          <w:sz w:val="22"/>
          <w:szCs w:val="22"/>
        </w:rPr>
        <w:t>Participants were keenly aware of the risks posed by rising temperatures and saw the incorporation of adaptation into emergency planning and response as imperative.</w:t>
      </w:r>
    </w:p>
    <w:p w14:paraId="7CA61CBD" w14:textId="204005F7" w:rsidR="0097734E" w:rsidRPr="006F155F" w:rsidRDefault="008E0520" w:rsidP="006103B7">
      <w:pPr>
        <w:pStyle w:val="ListParagraph"/>
        <w:numPr>
          <w:ilvl w:val="0"/>
          <w:numId w:val="3"/>
        </w:numPr>
        <w:rPr>
          <w:sz w:val="22"/>
          <w:szCs w:val="22"/>
        </w:rPr>
      </w:pPr>
      <w:r w:rsidRPr="006F155F">
        <w:rPr>
          <w:sz w:val="22"/>
          <w:szCs w:val="22"/>
        </w:rPr>
        <w:t>However, t</w:t>
      </w:r>
      <w:r w:rsidR="0097734E" w:rsidRPr="006F155F">
        <w:rPr>
          <w:sz w:val="22"/>
          <w:szCs w:val="22"/>
        </w:rPr>
        <w:t xml:space="preserve">here was a broad consensus across interviewees within local authorities that preparedness for and adaptation to extreme heat </w:t>
      </w:r>
      <w:r w:rsidR="00846EC4" w:rsidRPr="006F155F">
        <w:rPr>
          <w:sz w:val="22"/>
          <w:szCs w:val="22"/>
        </w:rPr>
        <w:t>were</w:t>
      </w:r>
      <w:r w:rsidR="0097734E" w:rsidRPr="006F155F">
        <w:rPr>
          <w:sz w:val="22"/>
          <w:szCs w:val="22"/>
        </w:rPr>
        <w:t xml:space="preserve"> </w:t>
      </w:r>
      <w:r w:rsidR="00772584" w:rsidRPr="006F155F">
        <w:rPr>
          <w:sz w:val="22"/>
          <w:szCs w:val="22"/>
        </w:rPr>
        <w:t>insufficiently</w:t>
      </w:r>
      <w:r w:rsidR="0097734E" w:rsidRPr="006F155F">
        <w:rPr>
          <w:sz w:val="22"/>
          <w:szCs w:val="22"/>
        </w:rPr>
        <w:t xml:space="preserve"> prioritised</w:t>
      </w:r>
      <w:r w:rsidR="00772584" w:rsidRPr="006F155F">
        <w:rPr>
          <w:sz w:val="22"/>
          <w:szCs w:val="22"/>
        </w:rPr>
        <w:t xml:space="preserve">: within their own organisations, amongst their partners, or in the UK in general. </w:t>
      </w:r>
      <w:r w:rsidR="00D25198" w:rsidRPr="006F155F">
        <w:rPr>
          <w:sz w:val="22"/>
          <w:szCs w:val="22"/>
        </w:rPr>
        <w:t xml:space="preserve">Participants overwhelmingly felt that the UK was ill-prepared for extreme heat.  </w:t>
      </w:r>
    </w:p>
    <w:p w14:paraId="67B04D57" w14:textId="1C9D13C0" w:rsidR="00312078" w:rsidRPr="006F155F" w:rsidRDefault="00861A9E" w:rsidP="006103B7">
      <w:pPr>
        <w:pStyle w:val="ListParagraph"/>
        <w:numPr>
          <w:ilvl w:val="0"/>
          <w:numId w:val="3"/>
        </w:numPr>
        <w:rPr>
          <w:sz w:val="22"/>
          <w:szCs w:val="22"/>
        </w:rPr>
      </w:pPr>
      <w:r w:rsidRPr="006F155F">
        <w:rPr>
          <w:sz w:val="22"/>
          <w:szCs w:val="22"/>
        </w:rPr>
        <w:t>Interviewees point</w:t>
      </w:r>
      <w:r w:rsidR="00F838EF" w:rsidRPr="006F155F">
        <w:rPr>
          <w:sz w:val="22"/>
          <w:szCs w:val="22"/>
        </w:rPr>
        <w:t>ed</w:t>
      </w:r>
      <w:r w:rsidRPr="006F155F">
        <w:rPr>
          <w:sz w:val="22"/>
          <w:szCs w:val="22"/>
        </w:rPr>
        <w:t xml:space="preserve"> to examples of </w:t>
      </w:r>
      <w:r w:rsidR="009C4D6A" w:rsidRPr="006F155F">
        <w:rPr>
          <w:sz w:val="22"/>
          <w:szCs w:val="22"/>
        </w:rPr>
        <w:t>ways in which councils were taking action to promote climate change adaptation and preparedness. This included</w:t>
      </w:r>
      <w:r w:rsidR="00AD0A0E" w:rsidRPr="006F155F">
        <w:rPr>
          <w:sz w:val="22"/>
          <w:szCs w:val="22"/>
        </w:rPr>
        <w:t xml:space="preserve"> the </w:t>
      </w:r>
      <w:r w:rsidR="00F660B5" w:rsidRPr="006F155F">
        <w:rPr>
          <w:sz w:val="22"/>
          <w:szCs w:val="22"/>
        </w:rPr>
        <w:t>creation of new posts within local councils specifically focused on climate change</w:t>
      </w:r>
      <w:r w:rsidR="00D4403A" w:rsidRPr="006F155F">
        <w:rPr>
          <w:sz w:val="22"/>
          <w:szCs w:val="22"/>
        </w:rPr>
        <w:t xml:space="preserve"> (such as climate change officers)</w:t>
      </w:r>
      <w:r w:rsidR="00F838EF" w:rsidRPr="006F155F">
        <w:rPr>
          <w:sz w:val="22"/>
          <w:szCs w:val="22"/>
        </w:rPr>
        <w:t xml:space="preserve"> and the development of climate change adaptation plans. </w:t>
      </w:r>
    </w:p>
    <w:p w14:paraId="1800192C" w14:textId="77777777" w:rsidR="00312078" w:rsidRPr="006F155F" w:rsidRDefault="00312078" w:rsidP="006103B7">
      <w:pPr>
        <w:rPr>
          <w:sz w:val="22"/>
          <w:szCs w:val="22"/>
        </w:rPr>
      </w:pPr>
    </w:p>
    <w:tbl>
      <w:tblPr>
        <w:tblStyle w:val="TableGrid"/>
        <w:tblW w:w="0" w:type="auto"/>
        <w:tblLook w:val="04A0" w:firstRow="1" w:lastRow="0" w:firstColumn="1" w:lastColumn="0" w:noHBand="0" w:noVBand="1"/>
      </w:tblPr>
      <w:tblGrid>
        <w:gridCol w:w="9016"/>
      </w:tblGrid>
      <w:tr w:rsidR="00312078" w:rsidRPr="006F155F" w14:paraId="2F678BD0" w14:textId="77777777" w:rsidTr="00312078">
        <w:tc>
          <w:tcPr>
            <w:tcW w:w="9016" w:type="dxa"/>
          </w:tcPr>
          <w:p w14:paraId="78EF19CD" w14:textId="22CACF2C" w:rsidR="007227EA" w:rsidRPr="006F155F" w:rsidRDefault="00C7019C" w:rsidP="006103B7">
            <w:pPr>
              <w:rPr>
                <w:sz w:val="22"/>
                <w:szCs w:val="22"/>
              </w:rPr>
            </w:pPr>
            <w:r w:rsidRPr="006F155F">
              <w:rPr>
                <w:i/>
                <w:iCs/>
                <w:sz w:val="22"/>
                <w:szCs w:val="22"/>
              </w:rPr>
              <w:t>“</w:t>
            </w:r>
            <w:r w:rsidRPr="006F155F">
              <w:rPr>
                <w:sz w:val="22"/>
                <w:szCs w:val="22"/>
              </w:rPr>
              <w:t xml:space="preserve">[In relation to climate change adaptation] </w:t>
            </w:r>
            <w:r w:rsidR="007227EA" w:rsidRPr="006F155F">
              <w:rPr>
                <w:i/>
                <w:iCs/>
                <w:sz w:val="22"/>
                <w:szCs w:val="22"/>
              </w:rPr>
              <w:t>I think there’s pockets of interest and understanding. Some of that might come from just personal interest or personal understandings. I think as a whole, as partners, organisations as a whole, I’m not so sure if anyone is truly fully onboard as much as we should, in my opinion, and could be.”</w:t>
            </w:r>
            <w:r w:rsidRPr="006F155F">
              <w:rPr>
                <w:sz w:val="22"/>
                <w:szCs w:val="22"/>
              </w:rPr>
              <w:t xml:space="preserve"> (I19)</w:t>
            </w:r>
          </w:p>
          <w:p w14:paraId="04A0269C" w14:textId="77777777" w:rsidR="00C7019C" w:rsidRPr="006F155F" w:rsidRDefault="00C7019C" w:rsidP="006103B7">
            <w:pPr>
              <w:rPr>
                <w:i/>
                <w:iCs/>
                <w:sz w:val="22"/>
                <w:szCs w:val="22"/>
              </w:rPr>
            </w:pPr>
          </w:p>
          <w:p w14:paraId="652DF4F4" w14:textId="77777777" w:rsidR="00ED3186" w:rsidRPr="006F155F" w:rsidRDefault="00312078" w:rsidP="006103B7">
            <w:pPr>
              <w:rPr>
                <w:sz w:val="22"/>
                <w:szCs w:val="22"/>
              </w:rPr>
            </w:pPr>
            <w:r w:rsidRPr="006F155F">
              <w:rPr>
                <w:i/>
                <w:iCs/>
                <w:sz w:val="22"/>
                <w:szCs w:val="22"/>
              </w:rPr>
              <w:t xml:space="preserve">“A lot of our partners are huge behemoth organisations… if you think about our primary partners, the emergency services, these are huge entities with various different parts and services. Yes, I am 100% certain that at various different levels in various different teams, climate adaptation is probably considered in some way, shape or form. But is the way it’s considered right? Has it got senior buy-in at that strategic level, that decision-making level in organisations? I’m not sure.” </w:t>
            </w:r>
            <w:r w:rsidRPr="006F155F">
              <w:rPr>
                <w:sz w:val="22"/>
                <w:szCs w:val="22"/>
              </w:rPr>
              <w:t>(I20)</w:t>
            </w:r>
          </w:p>
          <w:p w14:paraId="3FFB28D5" w14:textId="77777777" w:rsidR="00C278B4" w:rsidRPr="006F155F" w:rsidRDefault="00C278B4" w:rsidP="006103B7">
            <w:pPr>
              <w:rPr>
                <w:sz w:val="22"/>
                <w:szCs w:val="22"/>
              </w:rPr>
            </w:pPr>
          </w:p>
          <w:p w14:paraId="6A6492FB" w14:textId="777350FD" w:rsidR="00C278B4" w:rsidRPr="006F155F" w:rsidRDefault="00C278B4" w:rsidP="006103B7">
            <w:pPr>
              <w:rPr>
                <w:sz w:val="22"/>
                <w:szCs w:val="22"/>
              </w:rPr>
            </w:pPr>
            <w:r w:rsidRPr="006F155F">
              <w:rPr>
                <w:i/>
                <w:iCs/>
                <w:sz w:val="22"/>
                <w:szCs w:val="22"/>
              </w:rPr>
              <w:t xml:space="preserve">“Some of the London boroughs have included it as part of corporate risk and are seriously pursuing it. Some have included it as part of the risk register, but are not giving it as much importance as it should have. There are boroughs who have not considered it as the risk.” </w:t>
            </w:r>
            <w:r w:rsidRPr="006F155F">
              <w:rPr>
                <w:sz w:val="22"/>
                <w:szCs w:val="22"/>
              </w:rPr>
              <w:t>(I24)</w:t>
            </w:r>
          </w:p>
        </w:tc>
      </w:tr>
    </w:tbl>
    <w:p w14:paraId="15B7FFDC" w14:textId="77777777" w:rsidR="00312078" w:rsidRPr="006F155F" w:rsidRDefault="00312078" w:rsidP="006103B7">
      <w:pPr>
        <w:rPr>
          <w:sz w:val="22"/>
          <w:szCs w:val="22"/>
        </w:rPr>
      </w:pPr>
    </w:p>
    <w:p w14:paraId="68E582F4" w14:textId="77777777" w:rsidR="002D361E" w:rsidRPr="006F155F" w:rsidRDefault="002D361E" w:rsidP="006103B7">
      <w:pPr>
        <w:pStyle w:val="Heading2"/>
        <w:rPr>
          <w:sz w:val="22"/>
          <w:szCs w:val="22"/>
        </w:rPr>
      </w:pPr>
      <w:r w:rsidRPr="006F155F">
        <w:rPr>
          <w:sz w:val="22"/>
          <w:szCs w:val="22"/>
        </w:rPr>
        <w:t xml:space="preserve">Implications of climate change for emergency planning and response </w:t>
      </w:r>
    </w:p>
    <w:p w14:paraId="1C04E4CD" w14:textId="77777777" w:rsidR="00DD7B6F" w:rsidRPr="006F155F" w:rsidRDefault="00DD7B6F" w:rsidP="00DD7B6F"/>
    <w:p w14:paraId="617662AE" w14:textId="3CE034D0" w:rsidR="00FF54B4" w:rsidRPr="006F155F" w:rsidRDefault="00FF54B4" w:rsidP="006103B7">
      <w:pPr>
        <w:pStyle w:val="ListParagraph"/>
        <w:numPr>
          <w:ilvl w:val="0"/>
          <w:numId w:val="5"/>
        </w:numPr>
        <w:rPr>
          <w:color w:val="000000" w:themeColor="text1"/>
          <w:sz w:val="22"/>
          <w:szCs w:val="22"/>
        </w:rPr>
      </w:pPr>
      <w:r w:rsidRPr="006F155F">
        <w:rPr>
          <w:sz w:val="22"/>
          <w:szCs w:val="22"/>
        </w:rPr>
        <w:t xml:space="preserve">Participants recognised </w:t>
      </w:r>
      <w:r w:rsidR="001540CD" w:rsidRPr="006F155F">
        <w:rPr>
          <w:sz w:val="22"/>
          <w:szCs w:val="22"/>
        </w:rPr>
        <w:t xml:space="preserve">that climate change and rising temperatures would have </w:t>
      </w:r>
      <w:r w:rsidR="001540CD" w:rsidRPr="006F155F">
        <w:rPr>
          <w:color w:val="000000" w:themeColor="text1"/>
          <w:sz w:val="22"/>
          <w:szCs w:val="22"/>
        </w:rPr>
        <w:t xml:space="preserve">significant implications for emergency planning and response. </w:t>
      </w:r>
    </w:p>
    <w:p w14:paraId="745DC4F7" w14:textId="61DFCCFE" w:rsidR="005556EB" w:rsidRPr="006F155F" w:rsidRDefault="005556EB" w:rsidP="005556EB">
      <w:pPr>
        <w:pStyle w:val="ListParagraph"/>
        <w:numPr>
          <w:ilvl w:val="0"/>
          <w:numId w:val="5"/>
        </w:numPr>
        <w:rPr>
          <w:color w:val="000000" w:themeColor="text1"/>
          <w:sz w:val="22"/>
          <w:szCs w:val="22"/>
        </w:rPr>
      </w:pPr>
      <w:r w:rsidRPr="006F155F">
        <w:rPr>
          <w:color w:val="000000" w:themeColor="text1"/>
          <w:sz w:val="22"/>
          <w:szCs w:val="22"/>
        </w:rPr>
        <w:t xml:space="preserve">An additional, related issue raised was that for emergency response managers within local authorities, legislation governing and guiding their work did not encourage a focus on climate change adaptation. </w:t>
      </w:r>
    </w:p>
    <w:p w14:paraId="20CD2863" w14:textId="77777777" w:rsidR="002D361E" w:rsidRPr="006F155F" w:rsidRDefault="002D361E" w:rsidP="006103B7">
      <w:pPr>
        <w:rPr>
          <w:b/>
          <w:bCs/>
          <w:color w:val="000000" w:themeColor="text1"/>
          <w:sz w:val="22"/>
          <w:szCs w:val="22"/>
        </w:rPr>
      </w:pPr>
    </w:p>
    <w:tbl>
      <w:tblPr>
        <w:tblStyle w:val="TableGrid"/>
        <w:tblW w:w="0" w:type="auto"/>
        <w:tblLook w:val="04A0" w:firstRow="1" w:lastRow="0" w:firstColumn="1" w:lastColumn="0" w:noHBand="0" w:noVBand="1"/>
      </w:tblPr>
      <w:tblGrid>
        <w:gridCol w:w="9016"/>
      </w:tblGrid>
      <w:tr w:rsidR="005556EB" w:rsidRPr="006F155F" w14:paraId="58C26B10" w14:textId="77777777" w:rsidTr="00554444">
        <w:tc>
          <w:tcPr>
            <w:tcW w:w="9016" w:type="dxa"/>
          </w:tcPr>
          <w:p w14:paraId="79932345" w14:textId="7985F36C" w:rsidR="002D361E" w:rsidRPr="006F155F" w:rsidRDefault="002D361E" w:rsidP="006103B7">
            <w:pPr>
              <w:rPr>
                <w:color w:val="000000" w:themeColor="text1"/>
                <w:sz w:val="22"/>
                <w:szCs w:val="22"/>
              </w:rPr>
            </w:pPr>
            <w:r w:rsidRPr="006F155F">
              <w:rPr>
                <w:i/>
                <w:iCs/>
                <w:color w:val="000000" w:themeColor="text1"/>
                <w:sz w:val="22"/>
                <w:szCs w:val="22"/>
              </w:rPr>
              <w:t>“Concurrent emergencies, regardless of whatever they are, are going to have pressures. We learned that from COVID, right? We had this huge national global emergency going on which made, whenever we had any other type of emergency happen, increasingly difficult to achieve.”</w:t>
            </w:r>
            <w:r w:rsidRPr="006F155F">
              <w:rPr>
                <w:color w:val="000000" w:themeColor="text1"/>
                <w:sz w:val="22"/>
                <w:szCs w:val="22"/>
              </w:rPr>
              <w:t xml:space="preserve"> (I20)</w:t>
            </w:r>
          </w:p>
          <w:p w14:paraId="1CBD0EF2" w14:textId="77777777" w:rsidR="002D361E" w:rsidRPr="006F155F" w:rsidRDefault="002D361E" w:rsidP="006103B7">
            <w:pPr>
              <w:rPr>
                <w:color w:val="000000" w:themeColor="text1"/>
                <w:sz w:val="22"/>
                <w:szCs w:val="22"/>
              </w:rPr>
            </w:pPr>
          </w:p>
          <w:p w14:paraId="2C588977" w14:textId="6314DC3C" w:rsidR="00B33B26" w:rsidRPr="006F155F" w:rsidRDefault="002D361E" w:rsidP="006103B7">
            <w:pPr>
              <w:rPr>
                <w:color w:val="000000" w:themeColor="text1"/>
                <w:sz w:val="22"/>
                <w:szCs w:val="22"/>
              </w:rPr>
            </w:pPr>
            <w:r w:rsidRPr="006F155F">
              <w:rPr>
                <w:color w:val="000000" w:themeColor="text1"/>
                <w:sz w:val="22"/>
                <w:szCs w:val="22"/>
              </w:rPr>
              <w:t>“</w:t>
            </w:r>
            <w:r w:rsidRPr="006F155F">
              <w:rPr>
                <w:i/>
                <w:iCs/>
                <w:color w:val="000000" w:themeColor="text1"/>
                <w:sz w:val="22"/>
                <w:szCs w:val="22"/>
              </w:rPr>
              <w:t>The frequency and the magnitude of such severe weather is increasing, and there’s so many examples of that</w:t>
            </w:r>
            <w:r w:rsidRPr="006F155F">
              <w:rPr>
                <w:color w:val="000000" w:themeColor="text1"/>
                <w:sz w:val="22"/>
                <w:szCs w:val="22"/>
              </w:rPr>
              <w:t>” (I19)</w:t>
            </w:r>
          </w:p>
          <w:p w14:paraId="695062C7" w14:textId="77777777" w:rsidR="00B33B26" w:rsidRPr="006F155F" w:rsidRDefault="00B33B26" w:rsidP="00B33B26">
            <w:pPr>
              <w:rPr>
                <w:color w:val="000000" w:themeColor="text1"/>
                <w:sz w:val="22"/>
                <w:szCs w:val="22"/>
              </w:rPr>
            </w:pPr>
          </w:p>
          <w:p w14:paraId="1BF31D94" w14:textId="40147D18" w:rsidR="00B33B26" w:rsidRPr="006F155F" w:rsidRDefault="00B33B26" w:rsidP="006103B7">
            <w:pPr>
              <w:rPr>
                <w:color w:val="000000" w:themeColor="text1"/>
                <w:sz w:val="22"/>
                <w:szCs w:val="22"/>
              </w:rPr>
            </w:pPr>
            <w:r w:rsidRPr="006F155F">
              <w:rPr>
                <w:i/>
                <w:iCs/>
                <w:color w:val="000000" w:themeColor="text1"/>
                <w:sz w:val="22"/>
                <w:szCs w:val="22"/>
              </w:rPr>
              <w:t>“The Civil Contingencies Act is principally what we use to guide that area of our work [emergency response]. Within that, with a very broad reading of the legislation you could perhaps include climate change. But it hasn’t traditionally been something that government have focussed on through that civil contingencies route… At the moment, I’d say the real gap is not having the legislative driver to encourage that work.”</w:t>
            </w:r>
            <w:r w:rsidRPr="006F155F">
              <w:rPr>
                <w:color w:val="000000" w:themeColor="text1"/>
                <w:sz w:val="22"/>
                <w:szCs w:val="22"/>
              </w:rPr>
              <w:t xml:space="preserve"> (21)</w:t>
            </w:r>
          </w:p>
        </w:tc>
      </w:tr>
    </w:tbl>
    <w:p w14:paraId="452FDE05" w14:textId="77777777" w:rsidR="002D361E" w:rsidRPr="006F155F" w:rsidRDefault="002D361E" w:rsidP="006103B7">
      <w:pPr>
        <w:rPr>
          <w:sz w:val="22"/>
          <w:szCs w:val="22"/>
        </w:rPr>
      </w:pPr>
    </w:p>
    <w:p w14:paraId="7ACF4565" w14:textId="3417B1EB" w:rsidR="0097734E" w:rsidRPr="006F155F" w:rsidRDefault="00973070" w:rsidP="006103B7">
      <w:pPr>
        <w:pStyle w:val="Heading2"/>
        <w:rPr>
          <w:sz w:val="22"/>
          <w:szCs w:val="22"/>
        </w:rPr>
      </w:pPr>
      <w:r w:rsidRPr="006F155F">
        <w:rPr>
          <w:sz w:val="22"/>
          <w:szCs w:val="22"/>
        </w:rPr>
        <w:t>Funding</w:t>
      </w:r>
      <w:r w:rsidR="008E0520" w:rsidRPr="006F155F">
        <w:rPr>
          <w:sz w:val="22"/>
          <w:szCs w:val="22"/>
        </w:rPr>
        <w:t xml:space="preserve">, </w:t>
      </w:r>
      <w:r w:rsidRPr="006F155F">
        <w:rPr>
          <w:sz w:val="22"/>
          <w:szCs w:val="22"/>
        </w:rPr>
        <w:t xml:space="preserve">resources </w:t>
      </w:r>
      <w:r w:rsidR="008E0520" w:rsidRPr="006F155F">
        <w:rPr>
          <w:sz w:val="22"/>
          <w:szCs w:val="22"/>
        </w:rPr>
        <w:t>and capacity</w:t>
      </w:r>
    </w:p>
    <w:p w14:paraId="1F8806CD" w14:textId="77777777" w:rsidR="00DD7B6F" w:rsidRPr="006F155F" w:rsidRDefault="00DD7B6F" w:rsidP="00DD7B6F"/>
    <w:p w14:paraId="6FA05F39" w14:textId="49536B15" w:rsidR="00F379C9" w:rsidRPr="006F155F" w:rsidRDefault="00436F42" w:rsidP="006103B7">
      <w:pPr>
        <w:pStyle w:val="ListParagraph"/>
        <w:numPr>
          <w:ilvl w:val="0"/>
          <w:numId w:val="3"/>
        </w:numPr>
        <w:rPr>
          <w:sz w:val="22"/>
          <w:szCs w:val="22"/>
        </w:rPr>
      </w:pPr>
      <w:r w:rsidRPr="006F155F">
        <w:rPr>
          <w:sz w:val="22"/>
          <w:szCs w:val="22"/>
        </w:rPr>
        <w:t xml:space="preserve">Funding, resources, and staff time and capacity were </w:t>
      </w:r>
      <w:r w:rsidR="00F379C9" w:rsidRPr="006F155F">
        <w:rPr>
          <w:sz w:val="22"/>
          <w:szCs w:val="22"/>
        </w:rPr>
        <w:t>routinely identified as major barriers to climate change adaptation and preparedness</w:t>
      </w:r>
      <w:r w:rsidR="007B3CFC" w:rsidRPr="006F155F">
        <w:rPr>
          <w:sz w:val="22"/>
          <w:szCs w:val="22"/>
        </w:rPr>
        <w:t xml:space="preserve"> within local </w:t>
      </w:r>
      <w:r w:rsidR="00766783" w:rsidRPr="006F155F">
        <w:rPr>
          <w:sz w:val="22"/>
          <w:szCs w:val="22"/>
        </w:rPr>
        <w:t>government</w:t>
      </w:r>
      <w:r w:rsidR="00F379C9" w:rsidRPr="006F155F">
        <w:rPr>
          <w:sz w:val="22"/>
          <w:szCs w:val="22"/>
        </w:rPr>
        <w:t xml:space="preserve">. </w:t>
      </w:r>
    </w:p>
    <w:p w14:paraId="08C19C2B" w14:textId="77777777" w:rsidR="00F16343" w:rsidRPr="006F155F" w:rsidRDefault="00201ACC" w:rsidP="006103B7">
      <w:pPr>
        <w:pStyle w:val="ListParagraph"/>
        <w:numPr>
          <w:ilvl w:val="0"/>
          <w:numId w:val="3"/>
        </w:numPr>
        <w:rPr>
          <w:sz w:val="22"/>
          <w:szCs w:val="22"/>
        </w:rPr>
      </w:pPr>
      <w:r w:rsidRPr="006F155F">
        <w:rPr>
          <w:sz w:val="22"/>
          <w:szCs w:val="22"/>
        </w:rPr>
        <w:t>For interviewees involved in emergency planning and response, lack of time and resources meant that</w:t>
      </w:r>
      <w:r w:rsidR="007F498D" w:rsidRPr="006F155F">
        <w:rPr>
          <w:sz w:val="22"/>
          <w:szCs w:val="22"/>
        </w:rPr>
        <w:t xml:space="preserve"> immediate, day-to-day issues were prioritised over longer-term work related to adaptation</w:t>
      </w:r>
      <w:r w:rsidR="004F668D" w:rsidRPr="006F155F">
        <w:rPr>
          <w:sz w:val="22"/>
          <w:szCs w:val="22"/>
        </w:rPr>
        <w:t xml:space="preserve"> and preparedness</w:t>
      </w:r>
      <w:r w:rsidR="007F498D" w:rsidRPr="006F155F">
        <w:rPr>
          <w:sz w:val="22"/>
          <w:szCs w:val="22"/>
        </w:rPr>
        <w:t xml:space="preserve">. </w:t>
      </w:r>
      <w:r w:rsidR="0030733C" w:rsidRPr="006F155F">
        <w:rPr>
          <w:sz w:val="22"/>
          <w:szCs w:val="22"/>
        </w:rPr>
        <w:t>Participants underscored that they were severely overstretched, making longer-term, strategic work very difficult.</w:t>
      </w:r>
      <w:r w:rsidR="004F668D" w:rsidRPr="006F155F">
        <w:rPr>
          <w:sz w:val="22"/>
          <w:szCs w:val="22"/>
        </w:rPr>
        <w:t xml:space="preserve"> </w:t>
      </w:r>
    </w:p>
    <w:p w14:paraId="7EFCE35E" w14:textId="77777777" w:rsidR="00F16343" w:rsidRPr="006F155F" w:rsidRDefault="004F668D" w:rsidP="006103B7">
      <w:pPr>
        <w:pStyle w:val="ListParagraph"/>
        <w:numPr>
          <w:ilvl w:val="0"/>
          <w:numId w:val="3"/>
        </w:numPr>
        <w:rPr>
          <w:sz w:val="22"/>
          <w:szCs w:val="22"/>
        </w:rPr>
      </w:pPr>
      <w:r w:rsidRPr="006F155F">
        <w:rPr>
          <w:sz w:val="22"/>
          <w:szCs w:val="22"/>
        </w:rPr>
        <w:t>I</w:t>
      </w:r>
      <w:r w:rsidR="007B3CFC" w:rsidRPr="006F155F">
        <w:rPr>
          <w:sz w:val="22"/>
          <w:szCs w:val="22"/>
        </w:rPr>
        <w:t xml:space="preserve">ndividuals working on climate adaptation and resilience </w:t>
      </w:r>
      <w:r w:rsidRPr="006F155F">
        <w:rPr>
          <w:sz w:val="22"/>
          <w:szCs w:val="22"/>
        </w:rPr>
        <w:t xml:space="preserve">were similarly overstretched, </w:t>
      </w:r>
      <w:r w:rsidR="00F877AF" w:rsidRPr="006F155F">
        <w:rPr>
          <w:sz w:val="22"/>
          <w:szCs w:val="22"/>
        </w:rPr>
        <w:t xml:space="preserve">often working alone or as part of a very small team, </w:t>
      </w:r>
      <w:r w:rsidR="00BD6E80" w:rsidRPr="006F155F">
        <w:rPr>
          <w:sz w:val="22"/>
          <w:szCs w:val="22"/>
        </w:rPr>
        <w:t>with constrained budgets</w:t>
      </w:r>
      <w:r w:rsidR="00263EB8" w:rsidRPr="006F155F">
        <w:rPr>
          <w:sz w:val="22"/>
          <w:szCs w:val="22"/>
        </w:rPr>
        <w:t>.</w:t>
      </w:r>
    </w:p>
    <w:p w14:paraId="60B227C6" w14:textId="377A0D26" w:rsidR="00E26B9D" w:rsidRPr="006F155F" w:rsidRDefault="00E26B9D" w:rsidP="006103B7">
      <w:pPr>
        <w:pStyle w:val="ListParagraph"/>
        <w:numPr>
          <w:ilvl w:val="0"/>
          <w:numId w:val="3"/>
        </w:numPr>
        <w:rPr>
          <w:sz w:val="22"/>
          <w:szCs w:val="22"/>
        </w:rPr>
      </w:pPr>
      <w:r w:rsidRPr="006F155F">
        <w:rPr>
          <w:sz w:val="22"/>
          <w:szCs w:val="22"/>
        </w:rPr>
        <w:t>This is tied to the issue of competing priorities</w:t>
      </w:r>
      <w:r w:rsidR="005238E5" w:rsidRPr="006F155F">
        <w:rPr>
          <w:sz w:val="22"/>
          <w:szCs w:val="22"/>
        </w:rPr>
        <w:t>, not just in terms of individual staff time but also in allocation of funding and resources</w:t>
      </w:r>
      <w:r w:rsidRPr="006F155F">
        <w:rPr>
          <w:sz w:val="22"/>
          <w:szCs w:val="22"/>
        </w:rPr>
        <w:t xml:space="preserve">, with other issues taking precedence over climate change adaptation and heat risk preparedness. </w:t>
      </w:r>
    </w:p>
    <w:p w14:paraId="784D1C7C" w14:textId="77777777" w:rsidR="00E26B9D" w:rsidRPr="006F155F" w:rsidRDefault="00E26B9D" w:rsidP="006103B7">
      <w:pPr>
        <w:rPr>
          <w:sz w:val="22"/>
          <w:szCs w:val="22"/>
        </w:rPr>
      </w:pPr>
    </w:p>
    <w:tbl>
      <w:tblPr>
        <w:tblStyle w:val="TableGrid"/>
        <w:tblW w:w="0" w:type="auto"/>
        <w:tblLook w:val="04A0" w:firstRow="1" w:lastRow="0" w:firstColumn="1" w:lastColumn="0" w:noHBand="0" w:noVBand="1"/>
      </w:tblPr>
      <w:tblGrid>
        <w:gridCol w:w="9016"/>
      </w:tblGrid>
      <w:tr w:rsidR="009F379C" w:rsidRPr="006F155F" w14:paraId="3C7FEA28" w14:textId="77777777" w:rsidTr="028F2DDD">
        <w:tc>
          <w:tcPr>
            <w:tcW w:w="9016" w:type="dxa"/>
          </w:tcPr>
          <w:p w14:paraId="5F05EC87" w14:textId="3B439732" w:rsidR="00EA3ECE" w:rsidRPr="006F155F" w:rsidRDefault="001F33D0" w:rsidP="006103B7">
            <w:pPr>
              <w:rPr>
                <w:sz w:val="22"/>
                <w:szCs w:val="22"/>
              </w:rPr>
            </w:pPr>
            <w:r w:rsidRPr="006F155F">
              <w:rPr>
                <w:i/>
                <w:iCs/>
                <w:sz w:val="22"/>
                <w:szCs w:val="22"/>
              </w:rPr>
              <w:t>“</w:t>
            </w:r>
            <w:r w:rsidR="00B86D71" w:rsidRPr="006F155F">
              <w:rPr>
                <w:i/>
                <w:iCs/>
                <w:sz w:val="22"/>
                <w:szCs w:val="22"/>
              </w:rPr>
              <w:t xml:space="preserve">I think all local authorities are probably under the same boat in terms of local authority funding. </w:t>
            </w:r>
            <w:r w:rsidRPr="006F155F">
              <w:rPr>
                <w:i/>
                <w:iCs/>
                <w:sz w:val="22"/>
                <w:szCs w:val="22"/>
              </w:rPr>
              <w:t xml:space="preserve">Right now, quite a significant portion of our working days and our working weeks and </w:t>
            </w:r>
            <w:r w:rsidRPr="006F155F">
              <w:rPr>
                <w:i/>
                <w:iCs/>
                <w:sz w:val="22"/>
                <w:szCs w:val="22"/>
              </w:rPr>
              <w:lastRenderedPageBreak/>
              <w:t xml:space="preserve">months is taken up with projects which revolve around cost cutting and cost saving… That’s hugely stressful. </w:t>
            </w:r>
            <w:r w:rsidR="00B86D71" w:rsidRPr="006F155F">
              <w:rPr>
                <w:i/>
                <w:iCs/>
                <w:sz w:val="22"/>
                <w:szCs w:val="22"/>
              </w:rPr>
              <w:t>Obviously, for my service, my budget is around [amount] for the year. Trying to think about where I can make savings in that is almost impossible.</w:t>
            </w:r>
            <w:r w:rsidRPr="006F155F">
              <w:rPr>
                <w:i/>
                <w:iCs/>
                <w:sz w:val="22"/>
                <w:szCs w:val="22"/>
              </w:rPr>
              <w:t xml:space="preserve"> So, funding is a huge issue and the pressure to find cost savings is a huge issue.”</w:t>
            </w:r>
            <w:r w:rsidRPr="006F155F">
              <w:rPr>
                <w:sz w:val="22"/>
                <w:szCs w:val="22"/>
              </w:rPr>
              <w:t xml:space="preserve"> (I20) </w:t>
            </w:r>
          </w:p>
          <w:p w14:paraId="32923F0B" w14:textId="77777777" w:rsidR="00896E89" w:rsidRPr="006F155F" w:rsidRDefault="00896E89" w:rsidP="006103B7">
            <w:pPr>
              <w:rPr>
                <w:sz w:val="22"/>
                <w:szCs w:val="22"/>
              </w:rPr>
            </w:pPr>
          </w:p>
          <w:p w14:paraId="7AC811D2" w14:textId="23710FD0" w:rsidR="00EA3ECE" w:rsidRPr="006F155F" w:rsidRDefault="00EA3ECE" w:rsidP="006103B7">
            <w:pPr>
              <w:rPr>
                <w:sz w:val="22"/>
                <w:szCs w:val="22"/>
              </w:rPr>
            </w:pPr>
            <w:r w:rsidRPr="006F155F">
              <w:rPr>
                <w:i/>
                <w:iCs/>
                <w:sz w:val="22"/>
                <w:szCs w:val="22"/>
              </w:rPr>
              <w:t>“Resourcing and finances and budgeting is going to be always up on top [in terms of challenges] because, as I’m sure you’re fully aware, public services, including the local authority, are restricted and limited with their spends. That has a knock-on impact all the way down to the operations of the council</w:t>
            </w:r>
            <w:r w:rsidR="00011F44" w:rsidRPr="006F155F">
              <w:rPr>
                <w:i/>
                <w:iCs/>
                <w:sz w:val="22"/>
                <w:szCs w:val="22"/>
              </w:rPr>
              <w:t xml:space="preserve">…. [and] </w:t>
            </w:r>
            <w:r w:rsidR="00C04C63" w:rsidRPr="006F155F">
              <w:rPr>
                <w:i/>
                <w:iCs/>
                <w:sz w:val="22"/>
                <w:szCs w:val="22"/>
              </w:rPr>
              <w:t>prioritisation is going to be not fully on climate, because I don’t think there’s an actual understanding of it being an emergency, you know?</w:t>
            </w:r>
            <w:r w:rsidRPr="006F155F">
              <w:rPr>
                <w:i/>
                <w:iCs/>
                <w:sz w:val="22"/>
                <w:szCs w:val="22"/>
              </w:rPr>
              <w:t xml:space="preserve">” </w:t>
            </w:r>
            <w:r w:rsidRPr="006F155F">
              <w:rPr>
                <w:sz w:val="22"/>
                <w:szCs w:val="22"/>
              </w:rPr>
              <w:t>(I19)</w:t>
            </w:r>
          </w:p>
          <w:p w14:paraId="7599CB48" w14:textId="77777777" w:rsidR="001F33D0" w:rsidRPr="006F155F" w:rsidRDefault="001F33D0" w:rsidP="006103B7">
            <w:pPr>
              <w:rPr>
                <w:sz w:val="22"/>
                <w:szCs w:val="22"/>
              </w:rPr>
            </w:pPr>
          </w:p>
          <w:p w14:paraId="67B341B8" w14:textId="15CB8D44" w:rsidR="002159CF" w:rsidRPr="006F155F" w:rsidRDefault="00B453C3" w:rsidP="006103B7">
            <w:pPr>
              <w:rPr>
                <w:sz w:val="22"/>
                <w:szCs w:val="22"/>
              </w:rPr>
            </w:pPr>
            <w:r w:rsidRPr="006F155F">
              <w:rPr>
                <w:i/>
                <w:iCs/>
                <w:sz w:val="22"/>
                <w:szCs w:val="22"/>
              </w:rPr>
              <w:t>“</w:t>
            </w:r>
            <w:r w:rsidR="00272A17" w:rsidRPr="006F155F">
              <w:rPr>
                <w:i/>
                <w:iCs/>
                <w:sz w:val="22"/>
                <w:szCs w:val="22"/>
              </w:rPr>
              <w:t>What [adaptation] should mean</w:t>
            </w:r>
            <w:r w:rsidR="00EA3ECE" w:rsidRPr="006F155F">
              <w:rPr>
                <w:i/>
                <w:iCs/>
                <w:sz w:val="22"/>
                <w:szCs w:val="22"/>
              </w:rPr>
              <w:t xml:space="preserve"> is it should mean a scheme of work, a budget, a commitment to an envisaged destination. The practical application is though that, i</w:t>
            </w:r>
            <w:r w:rsidRPr="006F155F">
              <w:rPr>
                <w:i/>
                <w:iCs/>
                <w:sz w:val="22"/>
                <w:szCs w:val="22"/>
              </w:rPr>
              <w:t xml:space="preserve">n local government, we do not have the protected monies to make a meaningful and tangible difference in this space.” </w:t>
            </w:r>
            <w:r w:rsidRPr="006F155F">
              <w:rPr>
                <w:sz w:val="22"/>
                <w:szCs w:val="22"/>
              </w:rPr>
              <w:t>(I25)</w:t>
            </w:r>
          </w:p>
          <w:p w14:paraId="60F32BFD" w14:textId="77777777" w:rsidR="009F379C" w:rsidRPr="006F155F" w:rsidRDefault="009F379C" w:rsidP="006103B7">
            <w:pPr>
              <w:rPr>
                <w:sz w:val="22"/>
                <w:szCs w:val="22"/>
              </w:rPr>
            </w:pPr>
          </w:p>
          <w:p w14:paraId="4785BF63" w14:textId="77777777" w:rsidR="00B60D64" w:rsidRPr="006F155F" w:rsidRDefault="00BF10C4" w:rsidP="006103B7">
            <w:pPr>
              <w:rPr>
                <w:i/>
                <w:iCs/>
                <w:sz w:val="22"/>
                <w:szCs w:val="22"/>
              </w:rPr>
            </w:pPr>
            <w:r w:rsidRPr="006F155F">
              <w:rPr>
                <w:i/>
                <w:iCs/>
                <w:sz w:val="22"/>
                <w:szCs w:val="22"/>
              </w:rPr>
              <w:t>“I’m a generalist. I don’t have technical expertise in this. So I think sometimes we lack that technical skill, but then if you had someone with the technical skill, could they work through the bureaucratic challenges? It’s really tricky… realistically, we need a bit of a team on this, a team and more of a green light from leadership, but yeah, those things are really challenging to achieve.”</w:t>
            </w:r>
            <w:r w:rsidRPr="006F155F">
              <w:rPr>
                <w:sz w:val="22"/>
                <w:szCs w:val="22"/>
              </w:rPr>
              <w:t xml:space="preserve"> (I23)</w:t>
            </w:r>
            <w:r w:rsidR="00B60D64" w:rsidRPr="006F155F">
              <w:rPr>
                <w:i/>
                <w:iCs/>
                <w:sz w:val="22"/>
                <w:szCs w:val="22"/>
              </w:rPr>
              <w:t xml:space="preserve"> </w:t>
            </w:r>
          </w:p>
          <w:p w14:paraId="00AE5F05" w14:textId="3A8CD3FD" w:rsidR="000C6A52" w:rsidRPr="006F155F" w:rsidRDefault="000C6A52" w:rsidP="006103B7">
            <w:pPr>
              <w:rPr>
                <w:sz w:val="22"/>
                <w:szCs w:val="22"/>
              </w:rPr>
            </w:pPr>
          </w:p>
        </w:tc>
      </w:tr>
    </w:tbl>
    <w:p w14:paraId="50FB748E" w14:textId="77777777" w:rsidR="00253D73" w:rsidRPr="006F155F" w:rsidRDefault="00253D73" w:rsidP="006103B7">
      <w:pPr>
        <w:rPr>
          <w:sz w:val="22"/>
          <w:szCs w:val="22"/>
        </w:rPr>
      </w:pPr>
    </w:p>
    <w:p w14:paraId="01B09B21" w14:textId="77777777" w:rsidR="003D5875" w:rsidRPr="006F155F" w:rsidRDefault="003D5875" w:rsidP="006103B7">
      <w:pPr>
        <w:rPr>
          <w:b/>
          <w:bCs/>
          <w:sz w:val="22"/>
          <w:szCs w:val="22"/>
        </w:rPr>
      </w:pPr>
    </w:p>
    <w:p w14:paraId="1394A491" w14:textId="1C0EDFE8" w:rsidR="00E84593" w:rsidRPr="006F155F" w:rsidRDefault="00E84593" w:rsidP="006103B7">
      <w:pPr>
        <w:pStyle w:val="Heading2"/>
        <w:rPr>
          <w:sz w:val="22"/>
          <w:szCs w:val="22"/>
        </w:rPr>
      </w:pPr>
      <w:r w:rsidRPr="006F155F">
        <w:rPr>
          <w:sz w:val="22"/>
          <w:szCs w:val="22"/>
        </w:rPr>
        <w:t xml:space="preserve">Heat governance: opportunities and gaps </w:t>
      </w:r>
    </w:p>
    <w:p w14:paraId="72B30E0F" w14:textId="77777777" w:rsidR="000C6A52" w:rsidRPr="006F155F" w:rsidRDefault="000C6A52" w:rsidP="000C6A52"/>
    <w:p w14:paraId="1BCB001E" w14:textId="7F7EE4BE" w:rsidR="0081523E" w:rsidRPr="006F155F" w:rsidRDefault="009F379C" w:rsidP="006103B7">
      <w:pPr>
        <w:pStyle w:val="ListParagraph"/>
        <w:numPr>
          <w:ilvl w:val="0"/>
          <w:numId w:val="4"/>
        </w:numPr>
        <w:rPr>
          <w:sz w:val="22"/>
          <w:szCs w:val="22"/>
        </w:rPr>
      </w:pPr>
      <w:r w:rsidRPr="006F155F">
        <w:rPr>
          <w:sz w:val="22"/>
          <w:szCs w:val="22"/>
        </w:rPr>
        <w:t xml:space="preserve">Interviewees did point to some opportunities and to some progress that had been made. </w:t>
      </w:r>
    </w:p>
    <w:p w14:paraId="222FFF36" w14:textId="77777777" w:rsidR="00E84593" w:rsidRPr="006F155F" w:rsidRDefault="00E84593" w:rsidP="006103B7">
      <w:pPr>
        <w:rPr>
          <w:sz w:val="22"/>
          <w:szCs w:val="22"/>
        </w:rPr>
      </w:pPr>
    </w:p>
    <w:tbl>
      <w:tblPr>
        <w:tblStyle w:val="TableGrid"/>
        <w:tblW w:w="0" w:type="auto"/>
        <w:tblLook w:val="04A0" w:firstRow="1" w:lastRow="0" w:firstColumn="1" w:lastColumn="0" w:noHBand="0" w:noVBand="1"/>
      </w:tblPr>
      <w:tblGrid>
        <w:gridCol w:w="9016"/>
      </w:tblGrid>
      <w:tr w:rsidR="00873D4B" w:rsidRPr="006F155F" w14:paraId="47A68086" w14:textId="77777777" w:rsidTr="00873D4B">
        <w:tc>
          <w:tcPr>
            <w:tcW w:w="9016" w:type="dxa"/>
          </w:tcPr>
          <w:p w14:paraId="2CA7A960" w14:textId="77777777" w:rsidR="00873D4B" w:rsidRPr="006F155F" w:rsidRDefault="00873D4B" w:rsidP="006103B7">
            <w:pPr>
              <w:rPr>
                <w:sz w:val="22"/>
                <w:szCs w:val="22"/>
              </w:rPr>
            </w:pPr>
            <w:r w:rsidRPr="006F155F">
              <w:rPr>
                <w:i/>
                <w:iCs/>
                <w:sz w:val="22"/>
                <w:szCs w:val="22"/>
              </w:rPr>
              <w:t>“Traditionally, my role has been seen as a reactive role, so when an emergency happens, responding to it. But I think now with the new government’s national Resilience Framework, I think there’s that bigger push on actually what can we do to prevent emergencies happening rather than just reacting when they do happen?”</w:t>
            </w:r>
            <w:r w:rsidRPr="006F155F">
              <w:rPr>
                <w:sz w:val="22"/>
                <w:szCs w:val="22"/>
              </w:rPr>
              <w:t xml:space="preserve"> (I20)</w:t>
            </w:r>
          </w:p>
          <w:p w14:paraId="69728849" w14:textId="77777777" w:rsidR="0098119D" w:rsidRPr="006F155F" w:rsidRDefault="0098119D" w:rsidP="006103B7">
            <w:pPr>
              <w:rPr>
                <w:sz w:val="22"/>
                <w:szCs w:val="22"/>
              </w:rPr>
            </w:pPr>
          </w:p>
          <w:p w14:paraId="113CE332" w14:textId="77777777" w:rsidR="0098119D" w:rsidRPr="006F155F" w:rsidRDefault="00A72BBC" w:rsidP="006103B7">
            <w:pPr>
              <w:rPr>
                <w:sz w:val="22"/>
                <w:szCs w:val="22"/>
              </w:rPr>
            </w:pPr>
            <w:r w:rsidRPr="006F155F">
              <w:rPr>
                <w:i/>
                <w:iCs/>
                <w:sz w:val="22"/>
                <w:szCs w:val="22"/>
              </w:rPr>
              <w:t xml:space="preserve">“It </w:t>
            </w:r>
            <w:r w:rsidRPr="006F155F">
              <w:rPr>
                <w:sz w:val="22"/>
                <w:szCs w:val="22"/>
              </w:rPr>
              <w:t xml:space="preserve">[adaptation] </w:t>
            </w:r>
            <w:r w:rsidRPr="006F155F">
              <w:rPr>
                <w:i/>
                <w:iCs/>
                <w:sz w:val="22"/>
                <w:szCs w:val="22"/>
              </w:rPr>
              <w:t xml:space="preserve">definitely needs to be a top-down approach. So it needs to be coming from the national and regional guidance, I think. Then that gets fed down and we’ll pick it up on a local level, but yeah, I think </w:t>
            </w:r>
            <w:r w:rsidR="0098119D" w:rsidRPr="006F155F">
              <w:rPr>
                <w:i/>
                <w:iCs/>
                <w:sz w:val="22"/>
                <w:szCs w:val="22"/>
              </w:rPr>
              <w:t>there needs to be more coming down from the top on what we can implement, how we can implement it and things that you can actually actively do”</w:t>
            </w:r>
            <w:r w:rsidR="0098119D" w:rsidRPr="006F155F">
              <w:rPr>
                <w:sz w:val="22"/>
                <w:szCs w:val="22"/>
              </w:rPr>
              <w:t xml:space="preserve"> </w:t>
            </w:r>
            <w:r w:rsidRPr="006F155F">
              <w:rPr>
                <w:sz w:val="22"/>
                <w:szCs w:val="22"/>
              </w:rPr>
              <w:t>(I19)</w:t>
            </w:r>
          </w:p>
          <w:p w14:paraId="48A81E73" w14:textId="77777777" w:rsidR="00CA7480" w:rsidRPr="006F155F" w:rsidRDefault="00CA7480" w:rsidP="006103B7">
            <w:pPr>
              <w:rPr>
                <w:sz w:val="22"/>
                <w:szCs w:val="22"/>
              </w:rPr>
            </w:pPr>
          </w:p>
          <w:p w14:paraId="365A777B" w14:textId="2C66FCC9" w:rsidR="00CA7480" w:rsidRPr="006F155F" w:rsidRDefault="00CA7480" w:rsidP="006103B7">
            <w:pPr>
              <w:rPr>
                <w:sz w:val="22"/>
                <w:szCs w:val="22"/>
              </w:rPr>
            </w:pPr>
            <w:r w:rsidRPr="006F155F">
              <w:rPr>
                <w:sz w:val="22"/>
                <w:szCs w:val="22"/>
              </w:rPr>
              <w:t>“</w:t>
            </w:r>
            <w:r w:rsidRPr="006F155F">
              <w:rPr>
                <w:i/>
                <w:iCs/>
                <w:sz w:val="22"/>
                <w:szCs w:val="22"/>
              </w:rPr>
              <w:t>The Civil Contingencies Act is principally what we use to guide that area of our work. Within that, with a very broad reading of the legislation you could perhaps include climate change. But it hasn’t traditionally been something that government have focussed on through that civil contingencies route</w:t>
            </w:r>
            <w:r w:rsidR="00023724" w:rsidRPr="006F155F">
              <w:rPr>
                <w:i/>
                <w:iCs/>
                <w:sz w:val="22"/>
                <w:szCs w:val="22"/>
              </w:rPr>
              <w:t>… At the moment, I’d say the real gap is not having the legislative driver to encourage that work.”</w:t>
            </w:r>
            <w:r w:rsidR="00023724" w:rsidRPr="006F155F">
              <w:rPr>
                <w:sz w:val="22"/>
                <w:szCs w:val="22"/>
              </w:rPr>
              <w:t xml:space="preserve"> (ID22)</w:t>
            </w:r>
          </w:p>
        </w:tc>
      </w:tr>
    </w:tbl>
    <w:p w14:paraId="14473721" w14:textId="77777777" w:rsidR="00E84593" w:rsidRPr="006F155F" w:rsidRDefault="00E84593" w:rsidP="006103B7">
      <w:pPr>
        <w:rPr>
          <w:sz w:val="22"/>
          <w:szCs w:val="22"/>
        </w:rPr>
      </w:pPr>
    </w:p>
    <w:p w14:paraId="255960C4" w14:textId="748DD10A" w:rsidR="00A4079F" w:rsidRPr="006F155F" w:rsidRDefault="00EF1448" w:rsidP="006103B7">
      <w:pPr>
        <w:pStyle w:val="Heading2"/>
        <w:rPr>
          <w:sz w:val="22"/>
          <w:szCs w:val="22"/>
        </w:rPr>
      </w:pPr>
      <w:r w:rsidRPr="006F155F">
        <w:rPr>
          <w:sz w:val="22"/>
          <w:szCs w:val="22"/>
        </w:rPr>
        <w:t>Institutional barriers and challenges</w:t>
      </w:r>
    </w:p>
    <w:p w14:paraId="64A53D09" w14:textId="77777777" w:rsidR="000C6A52" w:rsidRPr="006F155F" w:rsidRDefault="000C6A52" w:rsidP="000C6A52"/>
    <w:p w14:paraId="39C65860" w14:textId="2FFBE908" w:rsidR="00EF1448" w:rsidRPr="006F155F" w:rsidRDefault="00732465" w:rsidP="006103B7">
      <w:pPr>
        <w:pStyle w:val="ListParagraph"/>
        <w:numPr>
          <w:ilvl w:val="0"/>
          <w:numId w:val="3"/>
        </w:numPr>
        <w:rPr>
          <w:sz w:val="22"/>
          <w:szCs w:val="22"/>
        </w:rPr>
      </w:pPr>
      <w:r w:rsidRPr="006F155F">
        <w:rPr>
          <w:sz w:val="22"/>
          <w:szCs w:val="22"/>
        </w:rPr>
        <w:t xml:space="preserve">Respondents from local government underscored the need for a </w:t>
      </w:r>
    </w:p>
    <w:p w14:paraId="31435027" w14:textId="47DF9AF6" w:rsidR="000F2D32" w:rsidRPr="006F155F" w:rsidRDefault="000F2D32" w:rsidP="006103B7">
      <w:pPr>
        <w:pStyle w:val="ListParagraph"/>
        <w:numPr>
          <w:ilvl w:val="0"/>
          <w:numId w:val="3"/>
        </w:numPr>
        <w:rPr>
          <w:sz w:val="22"/>
          <w:szCs w:val="22"/>
        </w:rPr>
      </w:pPr>
      <w:r w:rsidRPr="006F155F">
        <w:rPr>
          <w:sz w:val="22"/>
          <w:szCs w:val="22"/>
        </w:rPr>
        <w:t xml:space="preserve">Other barriers included a lack of engagement between </w:t>
      </w:r>
      <w:r w:rsidR="00854497" w:rsidRPr="006F155F">
        <w:rPr>
          <w:sz w:val="22"/>
          <w:szCs w:val="22"/>
        </w:rPr>
        <w:t>teams within local authorities, including those working on emergency response</w:t>
      </w:r>
      <w:r w:rsidR="00FB0A9D" w:rsidRPr="006F155F">
        <w:rPr>
          <w:sz w:val="22"/>
          <w:szCs w:val="22"/>
        </w:rPr>
        <w:t xml:space="preserve"> and those working on climate resilience. </w:t>
      </w:r>
      <w:r w:rsidR="00854497" w:rsidRPr="006F155F">
        <w:rPr>
          <w:sz w:val="22"/>
          <w:szCs w:val="22"/>
        </w:rPr>
        <w:t xml:space="preserve"> </w:t>
      </w:r>
    </w:p>
    <w:p w14:paraId="637EAAA4" w14:textId="77777777" w:rsidR="005964E9" w:rsidRPr="006F155F" w:rsidRDefault="005964E9" w:rsidP="006103B7">
      <w:pPr>
        <w:rPr>
          <w:sz w:val="22"/>
          <w:szCs w:val="22"/>
        </w:rPr>
      </w:pPr>
    </w:p>
    <w:tbl>
      <w:tblPr>
        <w:tblStyle w:val="TableGrid"/>
        <w:tblW w:w="0" w:type="auto"/>
        <w:tblLook w:val="04A0" w:firstRow="1" w:lastRow="0" w:firstColumn="1" w:lastColumn="0" w:noHBand="0" w:noVBand="1"/>
      </w:tblPr>
      <w:tblGrid>
        <w:gridCol w:w="9016"/>
      </w:tblGrid>
      <w:tr w:rsidR="005964E9" w:rsidRPr="006F155F" w14:paraId="27E8A7DB" w14:textId="77777777" w:rsidTr="005964E9">
        <w:tc>
          <w:tcPr>
            <w:tcW w:w="9016" w:type="dxa"/>
          </w:tcPr>
          <w:p w14:paraId="111E83C0" w14:textId="5DB8BF94" w:rsidR="005964E9" w:rsidRPr="006F155F" w:rsidRDefault="005964E9" w:rsidP="006103B7">
            <w:pPr>
              <w:rPr>
                <w:sz w:val="22"/>
                <w:szCs w:val="22"/>
              </w:rPr>
            </w:pPr>
            <w:r w:rsidRPr="006F155F">
              <w:rPr>
                <w:i/>
                <w:iCs/>
                <w:sz w:val="22"/>
                <w:szCs w:val="22"/>
              </w:rPr>
              <w:t>“I think that there needs to be more of a strategic emphasis on all of this work. It feels very much like in [this borough] traditionally, this work has just been left to our team. So</w:t>
            </w:r>
            <w:r w:rsidR="00ED7C82" w:rsidRPr="006F155F">
              <w:rPr>
                <w:i/>
                <w:iCs/>
                <w:sz w:val="22"/>
                <w:szCs w:val="22"/>
              </w:rPr>
              <w:t>…</w:t>
            </w:r>
            <w:r w:rsidRPr="006F155F">
              <w:rPr>
                <w:i/>
                <w:iCs/>
                <w:sz w:val="22"/>
                <w:szCs w:val="22"/>
              </w:rPr>
              <w:t xml:space="preserve"> rather than having that idea of resilience is everyone’s business, it’s more; resilience is the business of my team. I say my team. There isn’t a team; it’s just me now so it’s left down to one person. Without that strategic oversight, I can’t bring in and create the collaboration that I need between the various different council services to make that area a priority for my service</w:t>
            </w:r>
            <w:r w:rsidR="009068AE" w:rsidRPr="006F155F">
              <w:rPr>
                <w:i/>
                <w:iCs/>
                <w:sz w:val="22"/>
                <w:szCs w:val="22"/>
              </w:rPr>
              <w:t>…</w:t>
            </w:r>
            <w:r w:rsidRPr="006F155F">
              <w:rPr>
                <w:i/>
                <w:iCs/>
                <w:sz w:val="22"/>
                <w:szCs w:val="22"/>
              </w:rPr>
              <w:t xml:space="preserve"> I can’t tackle such a huge issue alone. It needs to be a collaborative approach with all the different services across the council</w:t>
            </w:r>
            <w:r w:rsidR="00BB7B3F" w:rsidRPr="006F155F">
              <w:rPr>
                <w:i/>
                <w:iCs/>
                <w:sz w:val="22"/>
                <w:szCs w:val="22"/>
              </w:rPr>
              <w:t>… But I’m not seeing that from my perspective. My team kind of is an afterthought, or if it’s thought of at all. It’s very hard as one person to make any kind of meaningful change.</w:t>
            </w:r>
            <w:r w:rsidR="00B730CE" w:rsidRPr="006F155F">
              <w:rPr>
                <w:i/>
                <w:iCs/>
                <w:sz w:val="22"/>
                <w:szCs w:val="22"/>
              </w:rPr>
              <w:t xml:space="preserve"> Whereas if we had that strategic oversight, somebody who was responsible at the strategic level for making sure these things are thought of, then I think we could make more of a difference.</w:t>
            </w:r>
            <w:r w:rsidR="009068AE" w:rsidRPr="006F155F">
              <w:rPr>
                <w:i/>
                <w:iCs/>
                <w:sz w:val="22"/>
                <w:szCs w:val="22"/>
              </w:rPr>
              <w:t xml:space="preserve">” </w:t>
            </w:r>
            <w:r w:rsidR="009068AE" w:rsidRPr="006F155F">
              <w:rPr>
                <w:sz w:val="22"/>
                <w:szCs w:val="22"/>
              </w:rPr>
              <w:t>(I20)</w:t>
            </w:r>
          </w:p>
          <w:p w14:paraId="5671EB1C" w14:textId="77777777" w:rsidR="00990469" w:rsidRPr="006F155F" w:rsidRDefault="00990469" w:rsidP="006103B7">
            <w:pPr>
              <w:rPr>
                <w:i/>
                <w:iCs/>
                <w:sz w:val="22"/>
                <w:szCs w:val="22"/>
              </w:rPr>
            </w:pPr>
          </w:p>
          <w:p w14:paraId="2C718580" w14:textId="77777777" w:rsidR="0024729F" w:rsidRPr="006F155F" w:rsidRDefault="00990469" w:rsidP="006103B7">
            <w:pPr>
              <w:rPr>
                <w:sz w:val="22"/>
                <w:szCs w:val="22"/>
              </w:rPr>
            </w:pPr>
            <w:r w:rsidRPr="006F155F">
              <w:rPr>
                <w:i/>
                <w:iCs/>
                <w:sz w:val="22"/>
                <w:szCs w:val="22"/>
              </w:rPr>
              <w:t xml:space="preserve">… “We know – best practice – that resilience needs to be seen as everybody’s business. Everyone working in the local authority needs to understand that they have a role to play in resilience and making ourselves a resilient organisation that can adapt to all kinds of emergencies. But that organisational culture isn’t there with [name of borough] at the moment. We need everybody to understand the importance of emergency management, emergency planning, resilience – whatever you want to call it. Everybody needs to understand that importance. We need to be having the right conversations at all levels of the organisation” </w:t>
            </w:r>
            <w:r w:rsidRPr="006F155F">
              <w:rPr>
                <w:sz w:val="22"/>
                <w:szCs w:val="22"/>
              </w:rPr>
              <w:t>(I20)</w:t>
            </w:r>
          </w:p>
          <w:p w14:paraId="24BE019C" w14:textId="77777777" w:rsidR="00E345CF" w:rsidRPr="006F155F" w:rsidRDefault="00E345CF" w:rsidP="006103B7">
            <w:pPr>
              <w:rPr>
                <w:sz w:val="22"/>
                <w:szCs w:val="22"/>
              </w:rPr>
            </w:pPr>
          </w:p>
          <w:p w14:paraId="2E8B7901" w14:textId="77777777" w:rsidR="00E345CF" w:rsidRPr="006F155F" w:rsidRDefault="00E345CF" w:rsidP="006103B7">
            <w:pPr>
              <w:rPr>
                <w:sz w:val="22"/>
                <w:szCs w:val="22"/>
              </w:rPr>
            </w:pPr>
            <w:r w:rsidRPr="006F155F">
              <w:rPr>
                <w:sz w:val="22"/>
                <w:szCs w:val="22"/>
              </w:rPr>
              <w:t>“</w:t>
            </w:r>
            <w:r w:rsidRPr="006F155F">
              <w:rPr>
                <w:i/>
                <w:iCs/>
                <w:sz w:val="22"/>
                <w:szCs w:val="22"/>
              </w:rPr>
              <w:t>For example, our climate resilience manager. If I’m totally honest, I could have a very good guess at what they do, but the tie-in I don’t think is quite there. Whether that’s just the case here in [name of council], it might be different elsewhere, but yeah, I think there absolutely could be a better crossover and partnership working between those who specialise in climate change and bring it more into the world of emergency planning.”</w:t>
            </w:r>
            <w:r w:rsidRPr="006F155F">
              <w:rPr>
                <w:sz w:val="22"/>
                <w:szCs w:val="22"/>
              </w:rPr>
              <w:t xml:space="preserve"> (I19)</w:t>
            </w:r>
          </w:p>
          <w:p w14:paraId="19DD150F" w14:textId="77777777" w:rsidR="00D759D6" w:rsidRPr="006F155F" w:rsidRDefault="00D759D6" w:rsidP="006103B7">
            <w:pPr>
              <w:rPr>
                <w:i/>
                <w:iCs/>
                <w:sz w:val="22"/>
                <w:szCs w:val="22"/>
              </w:rPr>
            </w:pPr>
          </w:p>
          <w:p w14:paraId="3BAB3011" w14:textId="728CAD31" w:rsidR="00D759D6" w:rsidRPr="006F155F" w:rsidRDefault="00D759D6" w:rsidP="006103B7">
            <w:pPr>
              <w:rPr>
                <w:sz w:val="22"/>
                <w:szCs w:val="22"/>
              </w:rPr>
            </w:pPr>
            <w:r w:rsidRPr="006F155F">
              <w:rPr>
                <w:i/>
                <w:iCs/>
                <w:sz w:val="22"/>
                <w:szCs w:val="22"/>
              </w:rPr>
              <w:t>“I think one of the issues is that there’s a bottom-up thing, but there also needs to be a top-down thing, and it’s really hard to get the message sent top-down. I’m still trying to work that out. So I think yeah, people can understand the need for adaptation, but unless they’re being given the time, the resourcing and the direction to take it seriously, you’re almost asking people to consider that as an add-on to their job as a favour, as something they personally find compelling, which is not really sustainable for institutional change.”</w:t>
            </w:r>
            <w:r w:rsidRPr="006F155F">
              <w:rPr>
                <w:sz w:val="22"/>
                <w:szCs w:val="22"/>
              </w:rPr>
              <w:t xml:space="preserve"> (I23)</w:t>
            </w:r>
          </w:p>
          <w:p w14:paraId="4CE6EAE1" w14:textId="77777777" w:rsidR="00D759D6" w:rsidRPr="006F155F" w:rsidRDefault="00D759D6" w:rsidP="006103B7">
            <w:pPr>
              <w:rPr>
                <w:i/>
                <w:iCs/>
                <w:sz w:val="22"/>
                <w:szCs w:val="22"/>
              </w:rPr>
            </w:pPr>
          </w:p>
          <w:p w14:paraId="319B2509" w14:textId="6E90969F" w:rsidR="00D759D6" w:rsidRPr="006F155F" w:rsidRDefault="00D759D6" w:rsidP="006103B7">
            <w:pPr>
              <w:rPr>
                <w:sz w:val="22"/>
                <w:szCs w:val="22"/>
              </w:rPr>
            </w:pPr>
            <w:r w:rsidRPr="006F155F">
              <w:rPr>
                <w:i/>
                <w:iCs/>
                <w:sz w:val="22"/>
                <w:szCs w:val="22"/>
              </w:rPr>
              <w:t xml:space="preserve">“I think short of a really strong push, a real strong centring of those priorities by the organisations I think we might always be kind of chasing the curve… I think were climate adaptation to be such a higher priority for senior leadership and for conversations that are taking place way above my pay grade, I suspect that would very quickly find its roots in the services at the frontline level.” </w:t>
            </w:r>
            <w:r w:rsidRPr="006F155F">
              <w:rPr>
                <w:sz w:val="22"/>
                <w:szCs w:val="22"/>
              </w:rPr>
              <w:t>(I10)</w:t>
            </w:r>
          </w:p>
        </w:tc>
      </w:tr>
    </w:tbl>
    <w:p w14:paraId="5005FF0F" w14:textId="77777777" w:rsidR="005964E9" w:rsidRPr="006F155F" w:rsidRDefault="005964E9" w:rsidP="006103B7">
      <w:pPr>
        <w:rPr>
          <w:sz w:val="22"/>
          <w:szCs w:val="22"/>
        </w:rPr>
      </w:pPr>
    </w:p>
    <w:p w14:paraId="4AA28496" w14:textId="77777777" w:rsidR="000D53F1" w:rsidRPr="006F155F" w:rsidRDefault="000D53F1" w:rsidP="006103B7">
      <w:pPr>
        <w:pStyle w:val="Heading2"/>
        <w:rPr>
          <w:sz w:val="22"/>
          <w:szCs w:val="22"/>
        </w:rPr>
      </w:pPr>
      <w:r w:rsidRPr="006F155F">
        <w:rPr>
          <w:sz w:val="22"/>
          <w:szCs w:val="22"/>
        </w:rPr>
        <w:t>Changes to emergency planning</w:t>
      </w:r>
    </w:p>
    <w:p w14:paraId="57C5463B" w14:textId="77777777" w:rsidR="000D53F1" w:rsidRPr="006F155F" w:rsidRDefault="000D53F1" w:rsidP="006103B7">
      <w:pPr>
        <w:rPr>
          <w:sz w:val="22"/>
          <w:szCs w:val="22"/>
        </w:rPr>
      </w:pPr>
    </w:p>
    <w:tbl>
      <w:tblPr>
        <w:tblStyle w:val="TableGrid"/>
        <w:tblW w:w="0" w:type="auto"/>
        <w:tblLook w:val="04A0" w:firstRow="1" w:lastRow="0" w:firstColumn="1" w:lastColumn="0" w:noHBand="0" w:noVBand="1"/>
      </w:tblPr>
      <w:tblGrid>
        <w:gridCol w:w="9016"/>
      </w:tblGrid>
      <w:tr w:rsidR="000D53F1" w:rsidRPr="006F155F" w14:paraId="1C0700C3" w14:textId="77777777" w:rsidTr="009D4F41">
        <w:tc>
          <w:tcPr>
            <w:tcW w:w="9016" w:type="dxa"/>
          </w:tcPr>
          <w:p w14:paraId="46243A2C" w14:textId="77777777" w:rsidR="000D53F1" w:rsidRPr="006F155F" w:rsidRDefault="000D53F1" w:rsidP="006103B7">
            <w:pPr>
              <w:rPr>
                <w:i/>
                <w:iCs/>
                <w:sz w:val="22"/>
                <w:szCs w:val="22"/>
              </w:rPr>
            </w:pPr>
            <w:r w:rsidRPr="006F155F">
              <w:rPr>
                <w:i/>
                <w:iCs/>
                <w:sz w:val="22"/>
                <w:szCs w:val="22"/>
              </w:rPr>
              <w:t xml:space="preserve">“The risk register is a fantastic idea in theory. So, getting our partners together, forming working groups, discussing these risks, the theory is all brilliant. But sometimes I think, although there’s not supposed to be, there’s quite an element of subjectivity in reviewing the risks. I think perhaps there could be a review of the risk assessment criteria and the way that we assess risks. I think that that could be clarified, simplified, made a bit more user-friendly – and for all risks, not just for heatwave… </w:t>
            </w:r>
          </w:p>
          <w:p w14:paraId="76D883AC" w14:textId="77777777" w:rsidR="000D53F1" w:rsidRPr="006F155F" w:rsidRDefault="000D53F1" w:rsidP="006103B7">
            <w:pPr>
              <w:rPr>
                <w:i/>
                <w:iCs/>
                <w:sz w:val="22"/>
                <w:szCs w:val="22"/>
              </w:rPr>
            </w:pPr>
          </w:p>
          <w:p w14:paraId="55474BAE" w14:textId="77777777" w:rsidR="000D53F1" w:rsidRPr="006F155F" w:rsidRDefault="000D53F1" w:rsidP="006103B7">
            <w:pPr>
              <w:rPr>
                <w:i/>
                <w:iCs/>
                <w:sz w:val="22"/>
                <w:szCs w:val="22"/>
              </w:rPr>
            </w:pPr>
            <w:r w:rsidRPr="006F155F">
              <w:rPr>
                <w:i/>
                <w:iCs/>
                <w:sz w:val="22"/>
                <w:szCs w:val="22"/>
              </w:rPr>
              <w:lastRenderedPageBreak/>
              <w:t>I think the people that we’re asking to review those risks, are they really the relevant people? Have they got the necessary expertise? I’m not sure. Trying to get people, working groups together and ensuring attendance and engagement with those working groups, can be difficult as well because a lot of these people that would sit on working groups have got probably about 20 other different working groups. Especially when you think about organisations like the Met Office, for example, and the Environment Agency. They’re not just going to be invited to sit on my working group; they’ve got 32 boroughs in London and then the rest of the UK to sit on.”</w:t>
            </w:r>
          </w:p>
          <w:p w14:paraId="4B9FE18F" w14:textId="77777777" w:rsidR="00D9191C" w:rsidRPr="006F155F" w:rsidRDefault="00D9191C" w:rsidP="006103B7">
            <w:pPr>
              <w:rPr>
                <w:i/>
                <w:iCs/>
                <w:sz w:val="22"/>
                <w:szCs w:val="22"/>
              </w:rPr>
            </w:pPr>
          </w:p>
          <w:p w14:paraId="6B404795" w14:textId="476294BF" w:rsidR="00D9191C" w:rsidRPr="006F155F" w:rsidRDefault="00CC468B" w:rsidP="006103B7">
            <w:pPr>
              <w:rPr>
                <w:i/>
                <w:iCs/>
                <w:sz w:val="22"/>
                <w:szCs w:val="22"/>
              </w:rPr>
            </w:pPr>
            <w:r w:rsidRPr="006F155F">
              <w:rPr>
                <w:i/>
                <w:iCs/>
                <w:sz w:val="22"/>
                <w:szCs w:val="22"/>
              </w:rPr>
              <w:t xml:space="preserve">“The UK approach has typically been to, “Let’s prepare for one risk at a time”. </w:t>
            </w:r>
            <w:r w:rsidR="00D9191C" w:rsidRPr="006F155F">
              <w:rPr>
                <w:i/>
                <w:iCs/>
                <w:sz w:val="22"/>
                <w:szCs w:val="22"/>
              </w:rPr>
              <w:t>We’ll nail flood preparedness but will not think about how we do that in the context of heat or whatever. Actually, can you build temporary flood defences if you’re saying to people, “By the way, don’t work between 11:00 and 3:00 because it’s too hot”? We haven’t gone to that level of detail of planning. It’s very risk-specific, to be honest, which means that there are those unintended consequences. The things that we haven’t thought about that fall between the gaps between different arrangements. Do you establish cool spaces for people to go to if there’s a really contagious infection going around in the community at that point?”</w:t>
            </w:r>
            <w:r w:rsidR="00305EFA" w:rsidRPr="006F155F">
              <w:rPr>
                <w:sz w:val="22"/>
                <w:szCs w:val="22"/>
              </w:rPr>
              <w:t xml:space="preserve"> (I21)</w:t>
            </w:r>
          </w:p>
        </w:tc>
      </w:tr>
    </w:tbl>
    <w:p w14:paraId="22376ECC" w14:textId="77777777" w:rsidR="00CA1B52" w:rsidRPr="006F155F" w:rsidRDefault="00CA1B52" w:rsidP="006103B7">
      <w:pPr>
        <w:rPr>
          <w:sz w:val="22"/>
          <w:szCs w:val="22"/>
        </w:rPr>
      </w:pPr>
    </w:p>
    <w:p w14:paraId="45CE4D62" w14:textId="3CD17B6A" w:rsidR="00CA1B52" w:rsidRPr="006F155F" w:rsidRDefault="00B82EF7" w:rsidP="006103B7">
      <w:pPr>
        <w:pStyle w:val="Heading2"/>
        <w:rPr>
          <w:sz w:val="22"/>
          <w:szCs w:val="22"/>
        </w:rPr>
      </w:pPr>
      <w:r w:rsidRPr="006F155F">
        <w:rPr>
          <w:sz w:val="22"/>
          <w:szCs w:val="22"/>
        </w:rPr>
        <w:t>Communication</w:t>
      </w:r>
      <w:r w:rsidR="00537EEC" w:rsidRPr="006F155F">
        <w:rPr>
          <w:sz w:val="22"/>
          <w:szCs w:val="22"/>
        </w:rPr>
        <w:t xml:space="preserve"> and education </w:t>
      </w:r>
    </w:p>
    <w:p w14:paraId="12970414" w14:textId="77777777" w:rsidR="000C6A52" w:rsidRPr="006F155F" w:rsidRDefault="000C6A52" w:rsidP="000C6A52"/>
    <w:p w14:paraId="7343AE92" w14:textId="0910490A" w:rsidR="0050338B" w:rsidRPr="006F155F" w:rsidRDefault="0050338B" w:rsidP="006103B7">
      <w:pPr>
        <w:pStyle w:val="ListParagraph"/>
        <w:numPr>
          <w:ilvl w:val="0"/>
          <w:numId w:val="3"/>
        </w:numPr>
        <w:rPr>
          <w:sz w:val="22"/>
          <w:szCs w:val="22"/>
        </w:rPr>
      </w:pPr>
      <w:r w:rsidRPr="006F155F">
        <w:rPr>
          <w:sz w:val="22"/>
          <w:szCs w:val="22"/>
        </w:rPr>
        <w:t>Interviewees reflected on the need for better communication around heatwaves</w:t>
      </w:r>
      <w:r w:rsidR="76ECDC38" w:rsidRPr="006F155F">
        <w:rPr>
          <w:sz w:val="22"/>
          <w:szCs w:val="22"/>
        </w:rPr>
        <w:t>.</w:t>
      </w:r>
    </w:p>
    <w:p w14:paraId="72F78550" w14:textId="2EFDC92D" w:rsidR="00A4079F" w:rsidRPr="006F155F" w:rsidRDefault="00AF0270" w:rsidP="006103B7">
      <w:pPr>
        <w:pStyle w:val="ListParagraph"/>
        <w:numPr>
          <w:ilvl w:val="0"/>
          <w:numId w:val="3"/>
        </w:numPr>
        <w:rPr>
          <w:sz w:val="22"/>
          <w:szCs w:val="22"/>
        </w:rPr>
      </w:pPr>
      <w:r w:rsidRPr="006F155F">
        <w:rPr>
          <w:sz w:val="22"/>
          <w:szCs w:val="22"/>
        </w:rPr>
        <w:t xml:space="preserve">Participants raised questions of how to make communications more accessible and inclusive. This included translating </w:t>
      </w:r>
      <w:r w:rsidR="00A71D44" w:rsidRPr="006F155F">
        <w:rPr>
          <w:sz w:val="22"/>
          <w:szCs w:val="22"/>
        </w:rPr>
        <w:t>communication about heatwaves, or emergencies more broadly, into multiple languages, and ensuring that information is available offline, to avoid digital exclusion.</w:t>
      </w:r>
    </w:p>
    <w:p w14:paraId="5127071C" w14:textId="77777777" w:rsidR="006409DC" w:rsidRPr="006F155F" w:rsidRDefault="006409DC" w:rsidP="006103B7">
      <w:pPr>
        <w:rPr>
          <w:sz w:val="22"/>
          <w:szCs w:val="22"/>
        </w:rPr>
      </w:pPr>
    </w:p>
    <w:tbl>
      <w:tblPr>
        <w:tblStyle w:val="TableGrid"/>
        <w:tblW w:w="0" w:type="auto"/>
        <w:tblLook w:val="04A0" w:firstRow="1" w:lastRow="0" w:firstColumn="1" w:lastColumn="0" w:noHBand="0" w:noVBand="1"/>
      </w:tblPr>
      <w:tblGrid>
        <w:gridCol w:w="9016"/>
      </w:tblGrid>
      <w:tr w:rsidR="00B82EF7" w:rsidRPr="006F155F" w14:paraId="0F796BDC" w14:textId="77777777" w:rsidTr="00B82EF7">
        <w:tc>
          <w:tcPr>
            <w:tcW w:w="9016" w:type="dxa"/>
          </w:tcPr>
          <w:p w14:paraId="7BE89A6D" w14:textId="77777777" w:rsidR="00B82EF7" w:rsidRPr="006F155F" w:rsidRDefault="00B82EF7" w:rsidP="006103B7">
            <w:pPr>
              <w:rPr>
                <w:sz w:val="22"/>
                <w:szCs w:val="22"/>
              </w:rPr>
            </w:pPr>
            <w:r w:rsidRPr="006F155F">
              <w:rPr>
                <w:i/>
                <w:iCs/>
                <w:sz w:val="22"/>
                <w:szCs w:val="22"/>
              </w:rPr>
              <w:t xml:space="preserve">“Organisationally, most of our communications are done online or on social media. There’s lots of people who aren’t digitally enabled, for example. The groups that might be particularly impacted by heatwave, like the elderly – it might be a stereotype that I have – but I don’t associate them with being the most digitally-enabled group. So, maybe there could be different ways of communicating with some of those vulnerable groups.” </w:t>
            </w:r>
            <w:r w:rsidRPr="006F155F">
              <w:rPr>
                <w:sz w:val="22"/>
                <w:szCs w:val="22"/>
              </w:rPr>
              <w:t>(I20)</w:t>
            </w:r>
          </w:p>
          <w:p w14:paraId="76986024" w14:textId="77777777" w:rsidR="006A00DA" w:rsidRPr="006F155F" w:rsidRDefault="006A00DA" w:rsidP="006103B7">
            <w:pPr>
              <w:rPr>
                <w:sz w:val="22"/>
                <w:szCs w:val="22"/>
              </w:rPr>
            </w:pPr>
          </w:p>
          <w:p w14:paraId="64CD7215" w14:textId="389E8C4F" w:rsidR="00436F42" w:rsidRPr="006F155F" w:rsidRDefault="00436F42" w:rsidP="006103B7">
            <w:pPr>
              <w:rPr>
                <w:sz w:val="22"/>
                <w:szCs w:val="22"/>
              </w:rPr>
            </w:pPr>
            <w:r w:rsidRPr="006F155F">
              <w:rPr>
                <w:i/>
                <w:iCs/>
                <w:sz w:val="22"/>
                <w:szCs w:val="22"/>
              </w:rPr>
              <w:t>“With heatwaves in the local authority and the community, I don’t think that there is enough funding, enough education there really. For example, we could put out there’ll be a severe heatwave tomorrow but in reality, I feel that the community wouldn’t be very prepared or very educated to deal with it. I think you would go to probably the old school, try and put a fan on and close the curtains and stay in the shade. I think there’s a lot more to be done and I think it needs a lot more thinking involved in how to deal with heatwaves. I just don’t think we’re geared up to deal with them in the UK at all. Right across the whole infrastructure, roads, rail, telecoms, IT equipment and stuff like that.”</w:t>
            </w:r>
            <w:r w:rsidRPr="006F155F">
              <w:rPr>
                <w:sz w:val="22"/>
                <w:szCs w:val="22"/>
              </w:rPr>
              <w:t xml:space="preserve"> (I18)</w:t>
            </w:r>
          </w:p>
          <w:p w14:paraId="788D36BC" w14:textId="77777777" w:rsidR="00F03934" w:rsidRPr="006F155F" w:rsidRDefault="00F03934" w:rsidP="006103B7">
            <w:pPr>
              <w:rPr>
                <w:sz w:val="22"/>
                <w:szCs w:val="22"/>
              </w:rPr>
            </w:pPr>
          </w:p>
          <w:p w14:paraId="482678FD" w14:textId="76122A99" w:rsidR="00F03934" w:rsidRPr="006F155F" w:rsidRDefault="00F03934" w:rsidP="006103B7">
            <w:pPr>
              <w:rPr>
                <w:sz w:val="22"/>
                <w:szCs w:val="22"/>
              </w:rPr>
            </w:pPr>
            <w:r w:rsidRPr="006F155F">
              <w:rPr>
                <w:i/>
                <w:iCs/>
                <w:sz w:val="22"/>
                <w:szCs w:val="22"/>
              </w:rPr>
              <w:t xml:space="preserve">“I think a lot of the language is very good, and the recent changes to the heatwave alert system has been really good. And yes, of course, they have produced multi-language versions and they are helpful, but I do think there are cultural and community barriers to some of these elements, which can be quite difficult for hard-to-reach communities to engage with that.” </w:t>
            </w:r>
            <w:r w:rsidRPr="006F155F">
              <w:rPr>
                <w:sz w:val="22"/>
                <w:szCs w:val="22"/>
              </w:rPr>
              <w:t>(I25)</w:t>
            </w:r>
          </w:p>
          <w:p w14:paraId="225B1CF8" w14:textId="77777777" w:rsidR="00B240B1" w:rsidRPr="006F155F" w:rsidRDefault="00B240B1" w:rsidP="006103B7">
            <w:pPr>
              <w:rPr>
                <w:sz w:val="22"/>
                <w:szCs w:val="22"/>
              </w:rPr>
            </w:pPr>
          </w:p>
          <w:p w14:paraId="143A1776" w14:textId="4DC80733" w:rsidR="0064597C" w:rsidRPr="006F155F" w:rsidRDefault="002E407E" w:rsidP="006103B7">
            <w:pPr>
              <w:rPr>
                <w:sz w:val="22"/>
                <w:szCs w:val="22"/>
              </w:rPr>
            </w:pPr>
            <w:r w:rsidRPr="006F155F">
              <w:rPr>
                <w:sz w:val="22"/>
                <w:szCs w:val="22"/>
              </w:rPr>
              <w:t>I think most local authorities would, and they do a brilliant job during the time of an incident, weather warnings, how to stay cool and everything else. (I19)</w:t>
            </w:r>
          </w:p>
          <w:p w14:paraId="646674BA" w14:textId="77777777" w:rsidR="0064597C" w:rsidRPr="006F155F" w:rsidRDefault="0064597C" w:rsidP="006103B7">
            <w:pPr>
              <w:rPr>
                <w:sz w:val="22"/>
                <w:szCs w:val="22"/>
              </w:rPr>
            </w:pPr>
          </w:p>
          <w:p w14:paraId="67CBEF35" w14:textId="77777777" w:rsidR="0064597C" w:rsidRPr="006F155F" w:rsidRDefault="0064597C" w:rsidP="006103B7">
            <w:pPr>
              <w:rPr>
                <w:sz w:val="22"/>
                <w:szCs w:val="22"/>
              </w:rPr>
            </w:pPr>
            <w:r w:rsidRPr="006F155F">
              <w:rPr>
                <w:sz w:val="22"/>
                <w:szCs w:val="22"/>
              </w:rPr>
              <w:lastRenderedPageBreak/>
              <w:t>“</w:t>
            </w:r>
            <w:r w:rsidRPr="006F155F">
              <w:rPr>
                <w:i/>
                <w:iCs/>
                <w:sz w:val="22"/>
                <w:szCs w:val="22"/>
              </w:rPr>
              <w:t>Better education of people, of the effects of heat stress… people don’t understand the symptoms or the effects of what heat has on the body and what they do. Because it’s not a common thing really but it is becoming more common</w:t>
            </w:r>
            <w:r w:rsidR="00060312" w:rsidRPr="006F155F">
              <w:rPr>
                <w:i/>
                <w:iCs/>
                <w:sz w:val="22"/>
                <w:szCs w:val="22"/>
              </w:rPr>
              <w:t>… like what do you do, summer’s coming, what do I need to do in the morning? Do I need to draw the curtains or do I let the blazing heat come into my house? Do I need to start drinking more water this time of year?</w:t>
            </w:r>
            <w:r w:rsidRPr="006F155F">
              <w:rPr>
                <w:sz w:val="22"/>
                <w:szCs w:val="22"/>
              </w:rPr>
              <w:t>” (I18)</w:t>
            </w:r>
          </w:p>
          <w:p w14:paraId="689981A5" w14:textId="77777777" w:rsidR="00537EEC" w:rsidRPr="006F155F" w:rsidRDefault="00537EEC" w:rsidP="006103B7">
            <w:pPr>
              <w:rPr>
                <w:sz w:val="22"/>
                <w:szCs w:val="22"/>
              </w:rPr>
            </w:pPr>
          </w:p>
          <w:p w14:paraId="18EB21B9" w14:textId="01394DDF" w:rsidR="00537EEC" w:rsidRPr="006F155F" w:rsidRDefault="00537EEC" w:rsidP="006103B7">
            <w:pPr>
              <w:rPr>
                <w:sz w:val="22"/>
                <w:szCs w:val="22"/>
              </w:rPr>
            </w:pPr>
            <w:r w:rsidRPr="006F155F">
              <w:rPr>
                <w:sz w:val="22"/>
                <w:szCs w:val="22"/>
              </w:rPr>
              <w:t xml:space="preserve">I think that a lot of people just don’t fully – you know, if people are able to identify that they are in a </w:t>
            </w:r>
            <w:r w:rsidR="00B240B1" w:rsidRPr="006F155F">
              <w:rPr>
                <w:sz w:val="22"/>
                <w:szCs w:val="22"/>
              </w:rPr>
              <w:t>high-risk</w:t>
            </w:r>
            <w:r w:rsidRPr="006F155F">
              <w:rPr>
                <w:sz w:val="22"/>
                <w:szCs w:val="22"/>
              </w:rPr>
              <w:t xml:space="preserve"> category and then maybe you’re in a high</w:t>
            </w:r>
            <w:r w:rsidR="00B240B1" w:rsidRPr="006F155F">
              <w:rPr>
                <w:sz w:val="22"/>
                <w:szCs w:val="22"/>
              </w:rPr>
              <w:t>-</w:t>
            </w:r>
            <w:r w:rsidRPr="006F155F">
              <w:rPr>
                <w:sz w:val="22"/>
                <w:szCs w:val="22"/>
              </w:rPr>
              <w:t>risk category in terms of housing or where they live, would maybe take more seriously the need to get outside, to lower their body temperature at certain times, to do even basic things. (I23)</w:t>
            </w:r>
          </w:p>
        </w:tc>
      </w:tr>
    </w:tbl>
    <w:p w14:paraId="578E9958" w14:textId="77777777" w:rsidR="002C25BE" w:rsidRPr="006F155F" w:rsidRDefault="002C25BE" w:rsidP="006103B7">
      <w:pPr>
        <w:rPr>
          <w:sz w:val="22"/>
          <w:szCs w:val="22"/>
        </w:rPr>
      </w:pPr>
    </w:p>
    <w:p w14:paraId="149DA195" w14:textId="58264683" w:rsidR="002C25BE" w:rsidRPr="006F155F" w:rsidRDefault="002C25BE" w:rsidP="006103B7">
      <w:pPr>
        <w:pStyle w:val="Heading1"/>
        <w:rPr>
          <w:sz w:val="24"/>
          <w:szCs w:val="24"/>
          <w:u w:val="single"/>
        </w:rPr>
      </w:pPr>
      <w:r w:rsidRPr="006F155F">
        <w:rPr>
          <w:sz w:val="24"/>
          <w:szCs w:val="24"/>
          <w:u w:val="single"/>
        </w:rPr>
        <w:t xml:space="preserve">Charities and third sector organisations </w:t>
      </w:r>
    </w:p>
    <w:p w14:paraId="366C0CED" w14:textId="77777777" w:rsidR="004066C0" w:rsidRPr="006F155F" w:rsidRDefault="004066C0" w:rsidP="006103B7">
      <w:pPr>
        <w:rPr>
          <w:sz w:val="22"/>
          <w:szCs w:val="22"/>
        </w:rPr>
      </w:pPr>
    </w:p>
    <w:p w14:paraId="7E4C9815" w14:textId="16BEF28F" w:rsidR="002C25BE" w:rsidRPr="006F155F" w:rsidRDefault="002C25BE" w:rsidP="006103B7">
      <w:pPr>
        <w:rPr>
          <w:sz w:val="22"/>
          <w:szCs w:val="22"/>
        </w:rPr>
      </w:pPr>
      <w:r w:rsidRPr="006F155F">
        <w:rPr>
          <w:sz w:val="22"/>
          <w:szCs w:val="22"/>
        </w:rPr>
        <w:t xml:space="preserve">Interviewees from local government worked in roles related to emergency planning and response, resilience and climate adaptation, for London boroughs councils and for the Greater London Authority (GLA).  </w:t>
      </w:r>
    </w:p>
    <w:p w14:paraId="6A467021" w14:textId="77777777" w:rsidR="002C25BE" w:rsidRPr="006F155F" w:rsidRDefault="002C25BE" w:rsidP="006103B7">
      <w:pPr>
        <w:rPr>
          <w:b/>
          <w:bCs/>
          <w:sz w:val="22"/>
          <w:szCs w:val="22"/>
        </w:rPr>
      </w:pPr>
    </w:p>
    <w:p w14:paraId="30F04E8E" w14:textId="7CFBFDD9" w:rsidR="00866B3B" w:rsidRPr="006F155F" w:rsidRDefault="00866B3B" w:rsidP="006103B7">
      <w:pPr>
        <w:rPr>
          <w:b/>
          <w:bCs/>
          <w:sz w:val="22"/>
          <w:szCs w:val="22"/>
        </w:rPr>
      </w:pPr>
      <w:r w:rsidRPr="006F155F">
        <w:rPr>
          <w:b/>
          <w:bCs/>
          <w:sz w:val="22"/>
          <w:szCs w:val="22"/>
        </w:rPr>
        <w:t xml:space="preserve">Implications of </w:t>
      </w:r>
      <w:r w:rsidR="002B7FCA" w:rsidRPr="006F155F">
        <w:rPr>
          <w:b/>
          <w:bCs/>
          <w:sz w:val="22"/>
          <w:szCs w:val="22"/>
        </w:rPr>
        <w:t>climate change for emergency planning and response</w:t>
      </w:r>
    </w:p>
    <w:p w14:paraId="11CA88B9" w14:textId="77777777" w:rsidR="000C6A52" w:rsidRPr="006F155F" w:rsidRDefault="000C6A52" w:rsidP="006103B7">
      <w:pPr>
        <w:rPr>
          <w:b/>
          <w:bCs/>
          <w:sz w:val="22"/>
          <w:szCs w:val="22"/>
        </w:rPr>
      </w:pPr>
    </w:p>
    <w:p w14:paraId="2E9E4A96" w14:textId="54B029B6" w:rsidR="00285744" w:rsidRPr="006F155F" w:rsidRDefault="005F2153" w:rsidP="006103B7">
      <w:pPr>
        <w:pStyle w:val="ListParagraph"/>
        <w:numPr>
          <w:ilvl w:val="0"/>
          <w:numId w:val="1"/>
        </w:numPr>
        <w:rPr>
          <w:sz w:val="22"/>
          <w:szCs w:val="22"/>
        </w:rPr>
      </w:pPr>
      <w:r w:rsidRPr="006F155F">
        <w:rPr>
          <w:sz w:val="22"/>
          <w:szCs w:val="22"/>
        </w:rPr>
        <w:t>Individuals directly involved in emergency response</w:t>
      </w:r>
      <w:r w:rsidR="00961E16" w:rsidRPr="006F155F">
        <w:rPr>
          <w:sz w:val="22"/>
          <w:szCs w:val="22"/>
        </w:rPr>
        <w:t xml:space="preserve"> underscored that extreme heat </w:t>
      </w:r>
      <w:r w:rsidR="00AD56ED" w:rsidRPr="006F155F">
        <w:rPr>
          <w:sz w:val="22"/>
          <w:szCs w:val="22"/>
        </w:rPr>
        <w:t>made responding to emergencies</w:t>
      </w:r>
      <w:r w:rsidR="00CE56B2" w:rsidRPr="006F155F">
        <w:rPr>
          <w:sz w:val="22"/>
          <w:szCs w:val="22"/>
        </w:rPr>
        <w:t xml:space="preserve"> – </w:t>
      </w:r>
      <w:r w:rsidR="00540714" w:rsidRPr="006F155F">
        <w:rPr>
          <w:sz w:val="22"/>
          <w:szCs w:val="22"/>
        </w:rPr>
        <w:t xml:space="preserve">whether or not these </w:t>
      </w:r>
      <w:r w:rsidR="00CE56B2" w:rsidRPr="006F155F">
        <w:rPr>
          <w:sz w:val="22"/>
          <w:szCs w:val="22"/>
        </w:rPr>
        <w:t>emergencies</w:t>
      </w:r>
      <w:r w:rsidR="00540714" w:rsidRPr="006F155F">
        <w:rPr>
          <w:sz w:val="22"/>
          <w:szCs w:val="22"/>
        </w:rPr>
        <w:t xml:space="preserve"> were related to the heat</w:t>
      </w:r>
      <w:r w:rsidR="00CE56B2" w:rsidRPr="006F155F">
        <w:rPr>
          <w:sz w:val="22"/>
          <w:szCs w:val="22"/>
        </w:rPr>
        <w:t xml:space="preserve"> –</w:t>
      </w:r>
      <w:r w:rsidR="00540714" w:rsidRPr="006F155F">
        <w:rPr>
          <w:sz w:val="22"/>
          <w:szCs w:val="22"/>
        </w:rPr>
        <w:t xml:space="preserve"> more difficult, placing a physical and emotional strain on responders themselves</w:t>
      </w:r>
      <w:r w:rsidR="00B928CF" w:rsidRPr="006F155F">
        <w:rPr>
          <w:sz w:val="22"/>
          <w:szCs w:val="22"/>
        </w:rPr>
        <w:t xml:space="preserve">, </w:t>
      </w:r>
      <w:r w:rsidR="001671BC" w:rsidRPr="006F155F">
        <w:rPr>
          <w:sz w:val="22"/>
          <w:szCs w:val="22"/>
        </w:rPr>
        <w:t>and posing further challenges including through strain on transport infrastructure</w:t>
      </w:r>
      <w:r w:rsidR="00B928CF" w:rsidRPr="006F155F">
        <w:rPr>
          <w:sz w:val="22"/>
          <w:szCs w:val="22"/>
        </w:rPr>
        <w:t xml:space="preserve">. </w:t>
      </w:r>
    </w:p>
    <w:p w14:paraId="5114ECCA" w14:textId="00B7A5C3" w:rsidR="00AE2563" w:rsidRPr="006F155F" w:rsidRDefault="00961E16" w:rsidP="006103B7">
      <w:pPr>
        <w:pStyle w:val="ListParagraph"/>
        <w:numPr>
          <w:ilvl w:val="0"/>
          <w:numId w:val="1"/>
        </w:numPr>
        <w:rPr>
          <w:sz w:val="22"/>
          <w:szCs w:val="22"/>
        </w:rPr>
      </w:pPr>
      <w:r w:rsidRPr="006F155F">
        <w:rPr>
          <w:sz w:val="22"/>
          <w:szCs w:val="22"/>
        </w:rPr>
        <w:t>T</w:t>
      </w:r>
      <w:r w:rsidR="00E81D6F" w:rsidRPr="006F155F">
        <w:rPr>
          <w:sz w:val="22"/>
          <w:szCs w:val="22"/>
        </w:rPr>
        <w:t>he risk of concurrent events</w:t>
      </w:r>
      <w:r w:rsidR="000B511C" w:rsidRPr="006F155F">
        <w:rPr>
          <w:sz w:val="22"/>
          <w:szCs w:val="22"/>
        </w:rPr>
        <w:t xml:space="preserve"> and compounding or cascading impacts </w:t>
      </w:r>
      <w:r w:rsidRPr="006F155F">
        <w:rPr>
          <w:sz w:val="22"/>
          <w:szCs w:val="22"/>
        </w:rPr>
        <w:t>was</w:t>
      </w:r>
      <w:r w:rsidR="000B511C" w:rsidRPr="006F155F">
        <w:rPr>
          <w:sz w:val="22"/>
          <w:szCs w:val="22"/>
        </w:rPr>
        <w:t xml:space="preserve"> a particular </w:t>
      </w:r>
      <w:r w:rsidR="00945840" w:rsidRPr="006F155F">
        <w:rPr>
          <w:sz w:val="22"/>
          <w:szCs w:val="22"/>
        </w:rPr>
        <w:t>concern, straining response capabilities and making the requirements of a response more complex</w:t>
      </w:r>
      <w:r w:rsidR="000B511C" w:rsidRPr="006F155F">
        <w:rPr>
          <w:sz w:val="22"/>
          <w:szCs w:val="22"/>
        </w:rPr>
        <w:t xml:space="preserve">. </w:t>
      </w:r>
    </w:p>
    <w:p w14:paraId="39D17C68" w14:textId="77777777" w:rsidR="00AE2563" w:rsidRPr="006F155F" w:rsidRDefault="00F81F62" w:rsidP="006103B7">
      <w:pPr>
        <w:pStyle w:val="ListParagraph"/>
        <w:numPr>
          <w:ilvl w:val="1"/>
          <w:numId w:val="1"/>
        </w:numPr>
        <w:rPr>
          <w:sz w:val="22"/>
          <w:szCs w:val="22"/>
        </w:rPr>
      </w:pPr>
      <w:r w:rsidRPr="006F155F">
        <w:rPr>
          <w:sz w:val="22"/>
          <w:szCs w:val="22"/>
        </w:rPr>
        <w:t xml:space="preserve">Examples of cascading impacts included extreme heat causing </w:t>
      </w:r>
      <w:r w:rsidR="0092744F" w:rsidRPr="006F155F">
        <w:rPr>
          <w:sz w:val="22"/>
          <w:szCs w:val="22"/>
        </w:rPr>
        <w:t>damage to IT</w:t>
      </w:r>
      <w:r w:rsidR="00EE15AF" w:rsidRPr="006F155F">
        <w:rPr>
          <w:sz w:val="22"/>
          <w:szCs w:val="22"/>
        </w:rPr>
        <w:t xml:space="preserve">, </w:t>
      </w:r>
      <w:r w:rsidR="0092744F" w:rsidRPr="006F155F">
        <w:rPr>
          <w:sz w:val="22"/>
          <w:szCs w:val="22"/>
        </w:rPr>
        <w:t xml:space="preserve">communication </w:t>
      </w:r>
      <w:r w:rsidR="00EE15AF" w:rsidRPr="006F155F">
        <w:rPr>
          <w:sz w:val="22"/>
          <w:szCs w:val="22"/>
        </w:rPr>
        <w:t xml:space="preserve">and transport </w:t>
      </w:r>
      <w:r w:rsidR="0092744F" w:rsidRPr="006F155F">
        <w:rPr>
          <w:sz w:val="22"/>
          <w:szCs w:val="22"/>
        </w:rPr>
        <w:t>systems</w:t>
      </w:r>
      <w:r w:rsidR="00EE15AF" w:rsidRPr="006F155F">
        <w:rPr>
          <w:sz w:val="22"/>
          <w:szCs w:val="22"/>
        </w:rPr>
        <w:t xml:space="preserve">. </w:t>
      </w:r>
    </w:p>
    <w:p w14:paraId="1349FDA3" w14:textId="5100E2DD" w:rsidR="00285744" w:rsidRPr="006F155F" w:rsidRDefault="008B4878" w:rsidP="006103B7">
      <w:pPr>
        <w:pStyle w:val="ListParagraph"/>
        <w:numPr>
          <w:ilvl w:val="1"/>
          <w:numId w:val="1"/>
        </w:numPr>
        <w:rPr>
          <w:sz w:val="22"/>
          <w:szCs w:val="22"/>
        </w:rPr>
      </w:pPr>
      <w:r w:rsidRPr="006F155F">
        <w:rPr>
          <w:sz w:val="22"/>
          <w:szCs w:val="22"/>
        </w:rPr>
        <w:t xml:space="preserve">Examples </w:t>
      </w:r>
      <w:r w:rsidR="00DE5901" w:rsidRPr="006F155F">
        <w:rPr>
          <w:sz w:val="22"/>
          <w:szCs w:val="22"/>
        </w:rPr>
        <w:t xml:space="preserve">of concurrent </w:t>
      </w:r>
      <w:r w:rsidR="00196DFE" w:rsidRPr="006F155F">
        <w:rPr>
          <w:sz w:val="22"/>
          <w:szCs w:val="22"/>
        </w:rPr>
        <w:t>events</w:t>
      </w:r>
      <w:r w:rsidR="005B181B" w:rsidRPr="006F155F">
        <w:rPr>
          <w:sz w:val="22"/>
          <w:szCs w:val="22"/>
        </w:rPr>
        <w:t xml:space="preserve">, in which multiple crises requiring a response take place simultaneously, </w:t>
      </w:r>
      <w:r w:rsidRPr="006F155F">
        <w:rPr>
          <w:sz w:val="22"/>
          <w:szCs w:val="22"/>
        </w:rPr>
        <w:t>included responding to housefires, wildfires</w:t>
      </w:r>
      <w:r w:rsidR="003F04F6" w:rsidRPr="006F155F">
        <w:rPr>
          <w:sz w:val="22"/>
          <w:szCs w:val="22"/>
        </w:rPr>
        <w:t xml:space="preserve">, </w:t>
      </w:r>
      <w:r w:rsidR="0092744F" w:rsidRPr="006F155F">
        <w:rPr>
          <w:sz w:val="22"/>
          <w:szCs w:val="22"/>
        </w:rPr>
        <w:t xml:space="preserve">power outages, </w:t>
      </w:r>
      <w:r w:rsidR="003F04F6" w:rsidRPr="006F155F">
        <w:rPr>
          <w:sz w:val="22"/>
          <w:szCs w:val="22"/>
        </w:rPr>
        <w:t>epidemics and pandemics</w:t>
      </w:r>
      <w:r w:rsidRPr="006F155F">
        <w:rPr>
          <w:sz w:val="22"/>
          <w:szCs w:val="22"/>
        </w:rPr>
        <w:t xml:space="preserve"> or terrorist incidents during periods of extreme heat</w:t>
      </w:r>
      <w:r w:rsidR="00DE5901" w:rsidRPr="006F155F">
        <w:rPr>
          <w:sz w:val="22"/>
          <w:szCs w:val="22"/>
        </w:rPr>
        <w:t xml:space="preserve">. </w:t>
      </w:r>
    </w:p>
    <w:p w14:paraId="0DC5693C" w14:textId="77777777" w:rsidR="00316D39" w:rsidRPr="006F155F" w:rsidRDefault="00316D39" w:rsidP="006103B7">
      <w:pPr>
        <w:rPr>
          <w:sz w:val="22"/>
          <w:szCs w:val="22"/>
        </w:rPr>
      </w:pPr>
    </w:p>
    <w:tbl>
      <w:tblPr>
        <w:tblStyle w:val="TableGrid"/>
        <w:tblW w:w="0" w:type="auto"/>
        <w:tblLook w:val="04A0" w:firstRow="1" w:lastRow="0" w:firstColumn="1" w:lastColumn="0" w:noHBand="0" w:noVBand="1"/>
      </w:tblPr>
      <w:tblGrid>
        <w:gridCol w:w="9016"/>
      </w:tblGrid>
      <w:tr w:rsidR="00316D39" w:rsidRPr="006F155F" w14:paraId="6655465E" w14:textId="77777777" w:rsidTr="028F2DDD">
        <w:tc>
          <w:tcPr>
            <w:tcW w:w="9016" w:type="dxa"/>
          </w:tcPr>
          <w:p w14:paraId="2442341A" w14:textId="77777777" w:rsidR="00316D39" w:rsidRPr="006F155F" w:rsidRDefault="13177BF6" w:rsidP="028F2DDD">
            <w:pPr>
              <w:rPr>
                <w:sz w:val="22"/>
                <w:szCs w:val="22"/>
              </w:rPr>
            </w:pPr>
            <w:r w:rsidRPr="006F155F">
              <w:rPr>
                <w:sz w:val="22"/>
                <w:szCs w:val="22"/>
              </w:rPr>
              <w:t>“</w:t>
            </w:r>
            <w:r w:rsidRPr="006F155F">
              <w:rPr>
                <w:i/>
                <w:iCs/>
                <w:sz w:val="22"/>
                <w:szCs w:val="22"/>
              </w:rPr>
              <w:t>We plan for one thing at a time and then things never really happen just one thing at a time. I think the great examples being the fires that we had during the last heatwave. That was huge”</w:t>
            </w:r>
            <w:r w:rsidRPr="006F155F">
              <w:rPr>
                <w:sz w:val="22"/>
                <w:szCs w:val="22"/>
              </w:rPr>
              <w:t xml:space="preserve"> (I22).</w:t>
            </w:r>
          </w:p>
          <w:p w14:paraId="5CD8C949" w14:textId="77777777" w:rsidR="007809D1" w:rsidRPr="006F155F" w:rsidRDefault="007809D1" w:rsidP="006103B7">
            <w:pPr>
              <w:rPr>
                <w:i/>
                <w:iCs/>
                <w:sz w:val="22"/>
                <w:szCs w:val="22"/>
              </w:rPr>
            </w:pPr>
          </w:p>
          <w:p w14:paraId="71005226" w14:textId="30CA52D7" w:rsidR="007809D1" w:rsidRPr="006F155F" w:rsidRDefault="007809D1" w:rsidP="006103B7">
            <w:pPr>
              <w:rPr>
                <w:sz w:val="22"/>
                <w:szCs w:val="22"/>
              </w:rPr>
            </w:pPr>
            <w:r w:rsidRPr="006F155F">
              <w:rPr>
                <w:i/>
                <w:iCs/>
                <w:sz w:val="22"/>
                <w:szCs w:val="22"/>
              </w:rPr>
              <w:t>“I think anything where you’re responding to an event and there’s a potential communication failure, for whatever reason, or a power failure, I think those are quite scary scenarios. So for some reason, a mobile phone network goes down and therefore you can’t contact anybody in the middle of an incident, I think that that’s a significant risk.”</w:t>
            </w:r>
            <w:r w:rsidRPr="006F155F">
              <w:rPr>
                <w:sz w:val="22"/>
                <w:szCs w:val="22"/>
              </w:rPr>
              <w:t xml:space="preserve"> (I3)</w:t>
            </w:r>
          </w:p>
          <w:p w14:paraId="13CB1564" w14:textId="77777777" w:rsidR="007809D1" w:rsidRPr="006F155F" w:rsidRDefault="007809D1" w:rsidP="006103B7">
            <w:pPr>
              <w:rPr>
                <w:i/>
                <w:iCs/>
                <w:sz w:val="22"/>
                <w:szCs w:val="22"/>
              </w:rPr>
            </w:pPr>
          </w:p>
          <w:p w14:paraId="3BA00A99" w14:textId="77777777" w:rsidR="00DD7001" w:rsidRPr="006F155F" w:rsidRDefault="00326D03" w:rsidP="006103B7">
            <w:pPr>
              <w:rPr>
                <w:sz w:val="22"/>
                <w:szCs w:val="22"/>
              </w:rPr>
            </w:pPr>
            <w:r w:rsidRPr="006F155F">
              <w:rPr>
                <w:i/>
                <w:iCs/>
                <w:sz w:val="22"/>
                <w:szCs w:val="22"/>
              </w:rPr>
              <w:t>“If we get what we might consider a business-as-usual request, like a power outage or something, but there's also a heat wave, then the risk that we're facing and the vulnerabilities of people will be different. And then also the other way around with risk, heat waves themselves can also lead to the risks of those incidents occurring in the first place being higher… I think it's all one of those things that's a bit of an interconnected maze. You can start off thinking that you're just looking at a heat wave and then you find yourself over here talking about something that feels very different, but it's still connected back to that.”</w:t>
            </w:r>
            <w:r w:rsidRPr="006F155F">
              <w:rPr>
                <w:sz w:val="22"/>
                <w:szCs w:val="22"/>
              </w:rPr>
              <w:t xml:space="preserve"> (I6)</w:t>
            </w:r>
          </w:p>
          <w:p w14:paraId="3553FE89" w14:textId="77777777" w:rsidR="004320E6" w:rsidRPr="006F155F" w:rsidRDefault="004320E6" w:rsidP="006103B7">
            <w:pPr>
              <w:rPr>
                <w:sz w:val="22"/>
                <w:szCs w:val="22"/>
              </w:rPr>
            </w:pPr>
          </w:p>
          <w:p w14:paraId="7258A270" w14:textId="77777777" w:rsidR="004320E6" w:rsidRPr="006F155F" w:rsidRDefault="004320E6" w:rsidP="006103B7">
            <w:pPr>
              <w:rPr>
                <w:sz w:val="22"/>
                <w:szCs w:val="22"/>
              </w:rPr>
            </w:pPr>
            <w:r w:rsidRPr="006F155F">
              <w:rPr>
                <w:i/>
                <w:iCs/>
                <w:sz w:val="22"/>
                <w:szCs w:val="22"/>
              </w:rPr>
              <w:t xml:space="preserve">“Our boroughs understand the risk, especially in London. They’ve seen the impact [climate change] can have. But they don’t have the resources necessarily always do something about it. And they also aren’t really sure where to begin. The emergency planning teams in councils are so small. You might have that council-wide climate adaptation, but in terms of the emergency planning, they’ve got limited capacity and a lot to deal with.” </w:t>
            </w:r>
            <w:r w:rsidRPr="006F155F">
              <w:rPr>
                <w:sz w:val="22"/>
                <w:szCs w:val="22"/>
              </w:rPr>
              <w:t>(I17)</w:t>
            </w:r>
          </w:p>
          <w:p w14:paraId="513E83DB" w14:textId="5A9179B9" w:rsidR="004320E6" w:rsidRPr="006F155F" w:rsidRDefault="004320E6" w:rsidP="006103B7">
            <w:pPr>
              <w:rPr>
                <w:sz w:val="22"/>
                <w:szCs w:val="22"/>
              </w:rPr>
            </w:pPr>
          </w:p>
        </w:tc>
      </w:tr>
    </w:tbl>
    <w:p w14:paraId="4BD105ED" w14:textId="77777777" w:rsidR="002B7FCA" w:rsidRPr="006F155F" w:rsidRDefault="002B7FCA" w:rsidP="006103B7">
      <w:pPr>
        <w:rPr>
          <w:b/>
          <w:bCs/>
          <w:sz w:val="22"/>
          <w:szCs w:val="22"/>
        </w:rPr>
      </w:pPr>
    </w:p>
    <w:p w14:paraId="0F0BDE97" w14:textId="77777777" w:rsidR="00AB2494" w:rsidRPr="006F155F" w:rsidRDefault="00AB2494" w:rsidP="006103B7">
      <w:pPr>
        <w:rPr>
          <w:b/>
          <w:bCs/>
          <w:sz w:val="22"/>
          <w:szCs w:val="22"/>
        </w:rPr>
      </w:pPr>
      <w:r w:rsidRPr="006F155F">
        <w:rPr>
          <w:b/>
          <w:bCs/>
          <w:sz w:val="22"/>
          <w:szCs w:val="22"/>
        </w:rPr>
        <w:t>Lack of preparedness for extreme heat</w:t>
      </w:r>
    </w:p>
    <w:p w14:paraId="49AF3DAC" w14:textId="77777777" w:rsidR="008B6D75" w:rsidRPr="006F155F" w:rsidRDefault="008B6D75" w:rsidP="006103B7">
      <w:pPr>
        <w:rPr>
          <w:b/>
          <w:bCs/>
          <w:sz w:val="22"/>
          <w:szCs w:val="22"/>
        </w:rPr>
      </w:pPr>
    </w:p>
    <w:p w14:paraId="5566FCBA" w14:textId="77777777" w:rsidR="00AB2494" w:rsidRPr="006F155F" w:rsidRDefault="00AB2494" w:rsidP="008B6D75">
      <w:pPr>
        <w:pBdr>
          <w:top w:val="single" w:sz="4" w:space="1" w:color="auto"/>
          <w:left w:val="single" w:sz="4" w:space="4" w:color="auto"/>
          <w:bottom w:val="single" w:sz="4" w:space="1" w:color="auto"/>
          <w:right w:val="single" w:sz="4" w:space="4" w:color="auto"/>
        </w:pBdr>
        <w:rPr>
          <w:sz w:val="22"/>
          <w:szCs w:val="22"/>
        </w:rPr>
      </w:pPr>
      <w:r w:rsidRPr="006F155F">
        <w:rPr>
          <w:i/>
          <w:iCs/>
          <w:sz w:val="22"/>
          <w:szCs w:val="22"/>
        </w:rPr>
        <w:t>“I think there’s a sort of structural issue for the UK which is that historically we’re not particularly geared up for extreme heat. And we see that play out within both the private and the public sector, and I guess probably the personal and household level. So behaviour right across the board really. So yes, adaptation involves changing that to make us a better prepared nation.”</w:t>
      </w:r>
      <w:r w:rsidRPr="006F155F">
        <w:rPr>
          <w:sz w:val="22"/>
          <w:szCs w:val="22"/>
        </w:rPr>
        <w:t xml:space="preserve"> (I10)</w:t>
      </w:r>
    </w:p>
    <w:p w14:paraId="2121216C" w14:textId="77777777" w:rsidR="00AB2494" w:rsidRPr="006F155F" w:rsidRDefault="00AB2494" w:rsidP="006103B7">
      <w:pPr>
        <w:rPr>
          <w:sz w:val="22"/>
          <w:szCs w:val="22"/>
        </w:rPr>
      </w:pPr>
    </w:p>
    <w:p w14:paraId="3E56BE65" w14:textId="68DF06FC" w:rsidR="00C039EE" w:rsidRPr="006F155F" w:rsidRDefault="00C039EE" w:rsidP="006103B7">
      <w:pPr>
        <w:rPr>
          <w:b/>
          <w:bCs/>
          <w:sz w:val="22"/>
          <w:szCs w:val="22"/>
        </w:rPr>
      </w:pPr>
      <w:r w:rsidRPr="006F155F">
        <w:rPr>
          <w:b/>
          <w:bCs/>
          <w:sz w:val="22"/>
          <w:szCs w:val="22"/>
        </w:rPr>
        <w:t xml:space="preserve">Inequalities </w:t>
      </w:r>
    </w:p>
    <w:p w14:paraId="4F8913B3" w14:textId="77777777" w:rsidR="00805A52" w:rsidRPr="006F155F" w:rsidRDefault="00805A52" w:rsidP="006103B7">
      <w:pPr>
        <w:rPr>
          <w:b/>
          <w:bCs/>
          <w:sz w:val="22"/>
          <w:szCs w:val="22"/>
        </w:rPr>
      </w:pPr>
    </w:p>
    <w:p w14:paraId="001AF7C8" w14:textId="77777777" w:rsidR="00246923" w:rsidRPr="006F155F" w:rsidRDefault="00246923" w:rsidP="00246923">
      <w:pPr>
        <w:pStyle w:val="ListParagraph"/>
        <w:numPr>
          <w:ilvl w:val="0"/>
          <w:numId w:val="8"/>
        </w:numPr>
        <w:rPr>
          <w:sz w:val="22"/>
          <w:szCs w:val="22"/>
        </w:rPr>
      </w:pPr>
      <w:r w:rsidRPr="006F155F">
        <w:rPr>
          <w:sz w:val="22"/>
          <w:szCs w:val="22"/>
        </w:rPr>
        <w:t xml:space="preserve">Interviewees also pointed to inequities related to infrastructure, the built environment and access to green spaces. </w:t>
      </w:r>
    </w:p>
    <w:p w14:paraId="25A058F9" w14:textId="77777777" w:rsidR="00246923" w:rsidRPr="006F155F" w:rsidRDefault="00246923" w:rsidP="00246923">
      <w:pPr>
        <w:pStyle w:val="ListParagraph"/>
        <w:numPr>
          <w:ilvl w:val="0"/>
          <w:numId w:val="8"/>
        </w:numPr>
        <w:rPr>
          <w:sz w:val="22"/>
          <w:szCs w:val="22"/>
        </w:rPr>
      </w:pPr>
      <w:r w:rsidRPr="006F155F">
        <w:rPr>
          <w:sz w:val="22"/>
          <w:szCs w:val="22"/>
        </w:rPr>
        <w:t xml:space="preserve">Others pointed to the intersection of inequality, isolation and extreme heat, noting, </w:t>
      </w:r>
    </w:p>
    <w:p w14:paraId="092F8C03" w14:textId="77777777" w:rsidR="00246923" w:rsidRPr="006F155F" w:rsidRDefault="00246923" w:rsidP="006103B7">
      <w:pPr>
        <w:rPr>
          <w:b/>
          <w:bCs/>
          <w:sz w:val="22"/>
          <w:szCs w:val="22"/>
        </w:rPr>
      </w:pPr>
    </w:p>
    <w:p w14:paraId="41ABA5B5" w14:textId="77777777" w:rsidR="00A02657" w:rsidRPr="006F155F" w:rsidRDefault="00A02657" w:rsidP="028F2DDD">
      <w:pPr>
        <w:pBdr>
          <w:top w:val="single" w:sz="4" w:space="1" w:color="auto"/>
          <w:left w:val="single" w:sz="4" w:space="4" w:color="auto"/>
          <w:bottom w:val="single" w:sz="4" w:space="1" w:color="auto"/>
          <w:right w:val="single" w:sz="4" w:space="4" w:color="auto"/>
        </w:pBdr>
        <w:rPr>
          <w:sz w:val="22"/>
          <w:szCs w:val="22"/>
        </w:rPr>
      </w:pPr>
      <w:r w:rsidRPr="006F155F">
        <w:rPr>
          <w:i/>
          <w:iCs/>
          <w:sz w:val="22"/>
          <w:szCs w:val="22"/>
        </w:rPr>
        <w:t xml:space="preserve">“It’s like an equity and equality thing to me… it's great for you if you’re a young person without health problems who just wants to have a fun time and can handle it and can afford to go and get an air-conditioned cab on the way back.” </w:t>
      </w:r>
      <w:r w:rsidRPr="006F155F">
        <w:rPr>
          <w:sz w:val="22"/>
          <w:szCs w:val="22"/>
        </w:rPr>
        <w:t xml:space="preserve">(I9) </w:t>
      </w:r>
    </w:p>
    <w:p w14:paraId="05D5361F" w14:textId="77777777" w:rsidR="00A02657" w:rsidRPr="006F155F" w:rsidRDefault="00A02657" w:rsidP="028F2DDD">
      <w:pPr>
        <w:pBdr>
          <w:top w:val="single" w:sz="4" w:space="1" w:color="auto"/>
          <w:left w:val="single" w:sz="4" w:space="4" w:color="auto"/>
          <w:bottom w:val="single" w:sz="4" w:space="1" w:color="auto"/>
          <w:right w:val="single" w:sz="4" w:space="4" w:color="auto"/>
        </w:pBdr>
        <w:rPr>
          <w:sz w:val="22"/>
          <w:szCs w:val="22"/>
        </w:rPr>
      </w:pPr>
    </w:p>
    <w:p w14:paraId="0F4ABFC5" w14:textId="5F8A093E" w:rsidR="00A02657" w:rsidRPr="006F155F" w:rsidRDefault="00A02657" w:rsidP="028F2DDD">
      <w:pPr>
        <w:pBdr>
          <w:top w:val="single" w:sz="4" w:space="1" w:color="auto"/>
          <w:left w:val="single" w:sz="4" w:space="4" w:color="auto"/>
          <w:bottom w:val="single" w:sz="4" w:space="1" w:color="auto"/>
          <w:right w:val="single" w:sz="4" w:space="4" w:color="auto"/>
        </w:pBdr>
        <w:rPr>
          <w:sz w:val="22"/>
          <w:szCs w:val="22"/>
        </w:rPr>
      </w:pPr>
      <w:r w:rsidRPr="006F155F">
        <w:rPr>
          <w:i/>
          <w:iCs/>
          <w:sz w:val="22"/>
          <w:szCs w:val="22"/>
        </w:rPr>
        <w:t>“It’s similar with the heat and the high heat and extremes of cold. If you can’t afford to service your boiler because you’re on the poverty line, cost of living and everything, then you’re not going to have an alternative source of warmth during the cold weather events. It’s very challenging.”</w:t>
      </w:r>
      <w:r w:rsidRPr="006F155F">
        <w:rPr>
          <w:sz w:val="22"/>
          <w:szCs w:val="22"/>
        </w:rPr>
        <w:t xml:space="preserve"> (I25)</w:t>
      </w:r>
    </w:p>
    <w:p w14:paraId="484C8B8F" w14:textId="77777777" w:rsidR="00B47E53" w:rsidRPr="006F155F" w:rsidRDefault="00B47E53" w:rsidP="00246923">
      <w:pPr>
        <w:pBdr>
          <w:top w:val="single" w:sz="4" w:space="1" w:color="auto"/>
          <w:left w:val="single" w:sz="4" w:space="4" w:color="auto"/>
          <w:bottom w:val="single" w:sz="4" w:space="1" w:color="auto"/>
          <w:right w:val="single" w:sz="4" w:space="4" w:color="auto"/>
        </w:pBdr>
        <w:rPr>
          <w:sz w:val="22"/>
          <w:szCs w:val="22"/>
        </w:rPr>
      </w:pPr>
    </w:p>
    <w:p w14:paraId="2EA076BD" w14:textId="1E3CBE44" w:rsidR="00B47E53" w:rsidRPr="006F155F" w:rsidRDefault="00B47E53" w:rsidP="00246923">
      <w:pPr>
        <w:pBdr>
          <w:top w:val="single" w:sz="4" w:space="1" w:color="auto"/>
          <w:left w:val="single" w:sz="4" w:space="4" w:color="auto"/>
          <w:bottom w:val="single" w:sz="4" w:space="1" w:color="auto"/>
          <w:right w:val="single" w:sz="4" w:space="4" w:color="auto"/>
        </w:pBdr>
        <w:rPr>
          <w:sz w:val="22"/>
          <w:szCs w:val="22"/>
        </w:rPr>
      </w:pPr>
      <w:r w:rsidRPr="006F155F">
        <w:rPr>
          <w:i/>
          <w:iCs/>
          <w:sz w:val="22"/>
          <w:szCs w:val="22"/>
        </w:rPr>
        <w:t>“When you think about COVID, a lot of problems came because people didn't have those regular access points. I don't anticipate a period of extreme heat as long as COVID, obviously. But if, for example, it's two weeks where it's just really hot and very uncomfortable to leave your house, and you're someone who needs regular support to keep well, that can cause a lot of issues.”</w:t>
      </w:r>
      <w:r w:rsidRPr="006F155F">
        <w:rPr>
          <w:sz w:val="22"/>
          <w:szCs w:val="22"/>
        </w:rPr>
        <w:t xml:space="preserve"> (I1) </w:t>
      </w:r>
    </w:p>
    <w:p w14:paraId="1487E5BF" w14:textId="77777777" w:rsidR="00C039EE" w:rsidRPr="006F155F" w:rsidRDefault="00C039EE" w:rsidP="00246923">
      <w:pPr>
        <w:pBdr>
          <w:top w:val="single" w:sz="4" w:space="1" w:color="auto"/>
          <w:left w:val="single" w:sz="4" w:space="4" w:color="auto"/>
          <w:bottom w:val="single" w:sz="4" w:space="1" w:color="auto"/>
          <w:right w:val="single" w:sz="4" w:space="4" w:color="auto"/>
        </w:pBdr>
        <w:rPr>
          <w:sz w:val="22"/>
          <w:szCs w:val="22"/>
        </w:rPr>
      </w:pPr>
    </w:p>
    <w:p w14:paraId="28B4261D" w14:textId="77777777" w:rsidR="00955E9A" w:rsidRPr="006F155F" w:rsidRDefault="00955E9A" w:rsidP="00246923">
      <w:pPr>
        <w:pBdr>
          <w:top w:val="single" w:sz="4" w:space="1" w:color="auto"/>
          <w:left w:val="single" w:sz="4" w:space="4" w:color="auto"/>
          <w:bottom w:val="single" w:sz="4" w:space="1" w:color="auto"/>
          <w:right w:val="single" w:sz="4" w:space="4" w:color="auto"/>
        </w:pBdr>
        <w:rPr>
          <w:sz w:val="22"/>
          <w:szCs w:val="22"/>
        </w:rPr>
      </w:pPr>
      <w:r w:rsidRPr="006F155F">
        <w:rPr>
          <w:i/>
          <w:iCs/>
          <w:sz w:val="22"/>
          <w:szCs w:val="22"/>
        </w:rPr>
        <w:t xml:space="preserve">“At least in our work like behaviour change, a lot of times some of the communities that we work with, there’s other needs that they need met first before they’re going take any drastic changes. … certain needs just have to be met, you know?” </w:t>
      </w:r>
      <w:r w:rsidRPr="006F155F">
        <w:rPr>
          <w:sz w:val="22"/>
          <w:szCs w:val="22"/>
        </w:rPr>
        <w:t>(I8)</w:t>
      </w:r>
    </w:p>
    <w:p w14:paraId="162E7D2E" w14:textId="77777777" w:rsidR="00C039EE" w:rsidRPr="006F155F" w:rsidRDefault="00C039EE" w:rsidP="006103B7">
      <w:pPr>
        <w:rPr>
          <w:sz w:val="22"/>
          <w:szCs w:val="22"/>
        </w:rPr>
      </w:pPr>
    </w:p>
    <w:p w14:paraId="59A25F13" w14:textId="77777777" w:rsidR="00C039EE" w:rsidRPr="006F155F" w:rsidRDefault="00C039EE" w:rsidP="006103B7">
      <w:pPr>
        <w:rPr>
          <w:sz w:val="22"/>
          <w:szCs w:val="22"/>
        </w:rPr>
      </w:pPr>
    </w:p>
    <w:p w14:paraId="66A64328" w14:textId="0FE2B32C" w:rsidR="00C039EE" w:rsidRPr="006F155F" w:rsidRDefault="00686CAA" w:rsidP="006103B7">
      <w:pPr>
        <w:rPr>
          <w:b/>
          <w:bCs/>
          <w:sz w:val="22"/>
          <w:szCs w:val="22"/>
        </w:rPr>
      </w:pPr>
      <w:r w:rsidRPr="006F155F">
        <w:rPr>
          <w:b/>
          <w:bCs/>
          <w:sz w:val="22"/>
          <w:szCs w:val="22"/>
        </w:rPr>
        <w:t>Communication</w:t>
      </w:r>
    </w:p>
    <w:p w14:paraId="3CE4EBF5" w14:textId="77777777" w:rsidR="00246923" w:rsidRPr="006F155F" w:rsidRDefault="00246923" w:rsidP="006103B7">
      <w:pPr>
        <w:rPr>
          <w:b/>
          <w:bCs/>
          <w:sz w:val="22"/>
          <w:szCs w:val="22"/>
        </w:rPr>
      </w:pPr>
    </w:p>
    <w:p w14:paraId="492E7710" w14:textId="03463BDE" w:rsidR="006A2E26" w:rsidRPr="006F155F" w:rsidRDefault="006A2E26" w:rsidP="006103B7">
      <w:pPr>
        <w:pStyle w:val="ListParagraph"/>
        <w:numPr>
          <w:ilvl w:val="0"/>
          <w:numId w:val="1"/>
        </w:numPr>
        <w:rPr>
          <w:sz w:val="22"/>
          <w:szCs w:val="22"/>
        </w:rPr>
      </w:pPr>
      <w:r w:rsidRPr="006F155F">
        <w:rPr>
          <w:sz w:val="22"/>
          <w:szCs w:val="22"/>
        </w:rPr>
        <w:t xml:space="preserve">As with local government interviewees, participants from third sector organisations viewed communication and education around heatwaves, the risks of extreme heat and possible behavioural responses as essential. </w:t>
      </w:r>
    </w:p>
    <w:p w14:paraId="09D28DD8" w14:textId="1566D82B" w:rsidR="00391396" w:rsidRPr="006F155F" w:rsidRDefault="00076F8B" w:rsidP="006103B7">
      <w:pPr>
        <w:pStyle w:val="ListParagraph"/>
        <w:numPr>
          <w:ilvl w:val="0"/>
          <w:numId w:val="1"/>
        </w:numPr>
        <w:rPr>
          <w:sz w:val="22"/>
          <w:szCs w:val="22"/>
        </w:rPr>
      </w:pPr>
      <w:r w:rsidRPr="006F155F">
        <w:rPr>
          <w:sz w:val="22"/>
          <w:szCs w:val="22"/>
        </w:rPr>
        <w:t xml:space="preserve">Interviewees underscored the importance of </w:t>
      </w:r>
      <w:r w:rsidR="008C63A1" w:rsidRPr="006F155F">
        <w:rPr>
          <w:sz w:val="22"/>
          <w:szCs w:val="22"/>
        </w:rPr>
        <w:t xml:space="preserve">tailored, </w:t>
      </w:r>
      <w:r w:rsidRPr="006F155F">
        <w:rPr>
          <w:sz w:val="22"/>
          <w:szCs w:val="22"/>
        </w:rPr>
        <w:t xml:space="preserve">nuanced communication that around heatwaves and heat risks, </w:t>
      </w:r>
      <w:r w:rsidR="008C63A1" w:rsidRPr="006F155F">
        <w:rPr>
          <w:sz w:val="22"/>
          <w:szCs w:val="22"/>
        </w:rPr>
        <w:t xml:space="preserve">rather than a blanket or top-down approach. </w:t>
      </w:r>
      <w:r w:rsidR="00602649" w:rsidRPr="006F155F">
        <w:rPr>
          <w:sz w:val="22"/>
          <w:szCs w:val="22"/>
        </w:rPr>
        <w:t xml:space="preserve">Again, this involved communication through different forms of media, different channels and in different languages, and undertaken in close collaboration with community-based and grassroots organisations. </w:t>
      </w:r>
    </w:p>
    <w:p w14:paraId="36229F9B" w14:textId="77777777" w:rsidR="00686CAA" w:rsidRPr="006F155F" w:rsidRDefault="00686CAA" w:rsidP="006103B7">
      <w:pPr>
        <w:rPr>
          <w:sz w:val="22"/>
          <w:szCs w:val="22"/>
        </w:rPr>
      </w:pPr>
    </w:p>
    <w:tbl>
      <w:tblPr>
        <w:tblStyle w:val="TableGrid"/>
        <w:tblW w:w="0" w:type="auto"/>
        <w:tblLook w:val="04A0" w:firstRow="1" w:lastRow="0" w:firstColumn="1" w:lastColumn="0" w:noHBand="0" w:noVBand="1"/>
      </w:tblPr>
      <w:tblGrid>
        <w:gridCol w:w="9016"/>
      </w:tblGrid>
      <w:tr w:rsidR="009A56D9" w:rsidRPr="006F155F" w14:paraId="12C287E7" w14:textId="77777777" w:rsidTr="009A56D9">
        <w:tc>
          <w:tcPr>
            <w:tcW w:w="9016" w:type="dxa"/>
          </w:tcPr>
          <w:p w14:paraId="09737E10" w14:textId="77777777" w:rsidR="009A56D9" w:rsidRPr="006F155F" w:rsidRDefault="009A56D9" w:rsidP="006103B7">
            <w:pPr>
              <w:rPr>
                <w:sz w:val="22"/>
                <w:szCs w:val="22"/>
              </w:rPr>
            </w:pPr>
            <w:r w:rsidRPr="006F155F">
              <w:rPr>
                <w:b/>
                <w:bCs/>
                <w:i/>
                <w:iCs/>
                <w:sz w:val="22"/>
                <w:szCs w:val="22"/>
              </w:rPr>
              <w:t>“</w:t>
            </w:r>
            <w:r w:rsidRPr="006F155F">
              <w:rPr>
                <w:i/>
                <w:iCs/>
                <w:sz w:val="22"/>
                <w:szCs w:val="22"/>
              </w:rPr>
              <w:t>I think there is improvement but how that's presented in the news and weather reports, it's always presented really positively. And you don't want to seem like a massive killjoy. But if the weather is really over 33 degrees and nothing set up for that, what does that mean?”</w:t>
            </w:r>
            <w:r w:rsidRPr="006F155F">
              <w:rPr>
                <w:sz w:val="22"/>
                <w:szCs w:val="22"/>
              </w:rPr>
              <w:t xml:space="preserve"> (I1)</w:t>
            </w:r>
          </w:p>
          <w:p w14:paraId="7B3C836B" w14:textId="77777777" w:rsidR="009A56D9" w:rsidRPr="006F155F" w:rsidRDefault="009A56D9" w:rsidP="006103B7">
            <w:pPr>
              <w:rPr>
                <w:sz w:val="22"/>
                <w:szCs w:val="22"/>
              </w:rPr>
            </w:pPr>
          </w:p>
          <w:p w14:paraId="4DC0B6D6" w14:textId="77777777" w:rsidR="0070166A" w:rsidRPr="006F155F" w:rsidRDefault="0070166A" w:rsidP="006103B7">
            <w:pPr>
              <w:rPr>
                <w:sz w:val="22"/>
                <w:szCs w:val="22"/>
              </w:rPr>
            </w:pPr>
            <w:r w:rsidRPr="006F155F">
              <w:rPr>
                <w:i/>
                <w:iCs/>
                <w:sz w:val="22"/>
                <w:szCs w:val="22"/>
              </w:rPr>
              <w:t>“Especially around 40 degree heat, people are expecting that now. And if it's not 40 degrees, then, “We're not going through a heat wave. And this isn't as bad. Everyone's overreacting.” But it's communicating that even after 25 degrees, our homes can't cope with that. We start seeing the implications of heat exhaustion, all these different impacts. So yeah, just bringing in that lived experience and actually making it a little bit more tangible for people”</w:t>
            </w:r>
            <w:r w:rsidRPr="006F155F">
              <w:rPr>
                <w:sz w:val="22"/>
                <w:szCs w:val="22"/>
              </w:rPr>
              <w:t xml:space="preserve"> (I5)</w:t>
            </w:r>
          </w:p>
          <w:p w14:paraId="44539029" w14:textId="77777777" w:rsidR="002D46AC" w:rsidRPr="006F155F" w:rsidRDefault="002D46AC" w:rsidP="006103B7">
            <w:pPr>
              <w:rPr>
                <w:sz w:val="22"/>
                <w:szCs w:val="22"/>
              </w:rPr>
            </w:pPr>
          </w:p>
          <w:p w14:paraId="281B49F1" w14:textId="77777777" w:rsidR="00736F71" w:rsidRPr="006F155F" w:rsidRDefault="002D46AC" w:rsidP="006103B7">
            <w:pPr>
              <w:rPr>
                <w:sz w:val="22"/>
                <w:szCs w:val="22"/>
              </w:rPr>
            </w:pPr>
            <w:r w:rsidRPr="006F155F">
              <w:rPr>
                <w:i/>
                <w:iCs/>
                <w:sz w:val="22"/>
                <w:szCs w:val="22"/>
              </w:rPr>
              <w:t xml:space="preserve">“The trouble is everybody's got a lot on their plate and our definition of crisis is very much coming from the sector understanding of it. When we say crisis, we mean flood. If you talk to an individual, they may see the </w:t>
            </w:r>
            <w:r w:rsidR="00F22CF1" w:rsidRPr="006F155F">
              <w:rPr>
                <w:i/>
                <w:iCs/>
                <w:sz w:val="22"/>
                <w:szCs w:val="22"/>
              </w:rPr>
              <w:t>cost-of-living</w:t>
            </w:r>
            <w:r w:rsidRPr="006F155F">
              <w:rPr>
                <w:i/>
                <w:iCs/>
                <w:sz w:val="22"/>
                <w:szCs w:val="22"/>
              </w:rPr>
              <w:t xml:space="preserve"> crisis as much more salient and important to them. And if you try to ask them to consider how flooding might change in future as a result of climate change, or heat waves may impact them, then they may just say like, “Well, that's not interesting to me right now. I need to worry about feeding my family for the next week. Tell me about what we're going to do with that crisis.””</w:t>
            </w:r>
            <w:r w:rsidRPr="006F155F">
              <w:rPr>
                <w:sz w:val="22"/>
                <w:szCs w:val="22"/>
              </w:rPr>
              <w:t xml:space="preserve"> (I6)</w:t>
            </w:r>
          </w:p>
          <w:p w14:paraId="55578E3F" w14:textId="77777777" w:rsidR="00167276" w:rsidRPr="006F155F" w:rsidRDefault="00167276" w:rsidP="006103B7">
            <w:pPr>
              <w:rPr>
                <w:sz w:val="22"/>
                <w:szCs w:val="22"/>
              </w:rPr>
            </w:pPr>
          </w:p>
          <w:p w14:paraId="7873EFC6" w14:textId="500B1C6F" w:rsidR="00167276" w:rsidRPr="006F155F" w:rsidRDefault="00167276" w:rsidP="006103B7">
            <w:pPr>
              <w:rPr>
                <w:sz w:val="22"/>
                <w:szCs w:val="22"/>
              </w:rPr>
            </w:pPr>
            <w:r w:rsidRPr="006F155F">
              <w:rPr>
                <w:i/>
                <w:iCs/>
                <w:sz w:val="22"/>
                <w:szCs w:val="22"/>
              </w:rPr>
              <w:t>“It’s that community outreach that’s really key in having that behaviour change and bringing people onboard on understanding why certain things are needed, and then be more likely to do them. And one key thing that we’ve been trying to push is there’s a need for a more targeted approach, because certain groups of people will respond better to certain types of communication, whereas others don’t. And that can’t just be a blanket communication to the mainstream UK public because that just works only to a certain extent and is not inclusive necessarily either</w:t>
            </w:r>
            <w:r w:rsidR="001703FD" w:rsidRPr="006F155F">
              <w:rPr>
                <w:i/>
                <w:iCs/>
                <w:sz w:val="22"/>
                <w:szCs w:val="22"/>
              </w:rPr>
              <w:t>.</w:t>
            </w:r>
            <w:r w:rsidRPr="006F155F">
              <w:rPr>
                <w:i/>
                <w:iCs/>
                <w:sz w:val="22"/>
                <w:szCs w:val="22"/>
              </w:rPr>
              <w:t xml:space="preserve">” </w:t>
            </w:r>
            <w:r w:rsidRPr="006F155F">
              <w:rPr>
                <w:sz w:val="22"/>
                <w:szCs w:val="22"/>
              </w:rPr>
              <w:t>(I7)</w:t>
            </w:r>
          </w:p>
        </w:tc>
      </w:tr>
    </w:tbl>
    <w:p w14:paraId="52BF00CF" w14:textId="77777777" w:rsidR="009A56D9" w:rsidRPr="006F155F" w:rsidRDefault="009A56D9" w:rsidP="006103B7">
      <w:pPr>
        <w:rPr>
          <w:sz w:val="22"/>
          <w:szCs w:val="22"/>
        </w:rPr>
      </w:pPr>
    </w:p>
    <w:p w14:paraId="523B8480" w14:textId="77777777" w:rsidR="00360CE8" w:rsidRPr="006F155F" w:rsidRDefault="00360CE8" w:rsidP="006103B7">
      <w:pPr>
        <w:rPr>
          <w:sz w:val="22"/>
          <w:szCs w:val="22"/>
        </w:rPr>
      </w:pPr>
    </w:p>
    <w:p w14:paraId="34ED3DD6" w14:textId="48DAE28A" w:rsidR="00360CE8" w:rsidRPr="006F155F" w:rsidRDefault="00281F43" w:rsidP="006103B7">
      <w:pPr>
        <w:rPr>
          <w:b/>
          <w:bCs/>
          <w:sz w:val="22"/>
          <w:szCs w:val="22"/>
        </w:rPr>
      </w:pPr>
      <w:r w:rsidRPr="006F155F">
        <w:rPr>
          <w:b/>
          <w:bCs/>
          <w:sz w:val="22"/>
          <w:szCs w:val="22"/>
        </w:rPr>
        <w:t>Generating organisational buy-in</w:t>
      </w:r>
    </w:p>
    <w:p w14:paraId="58AA3503" w14:textId="77777777" w:rsidR="00246923" w:rsidRPr="006F155F" w:rsidRDefault="00246923" w:rsidP="006103B7">
      <w:pPr>
        <w:rPr>
          <w:b/>
          <w:bCs/>
          <w:sz w:val="22"/>
          <w:szCs w:val="22"/>
        </w:rPr>
      </w:pPr>
    </w:p>
    <w:p w14:paraId="5C19B3E0" w14:textId="0C6DB0D2" w:rsidR="00281F43" w:rsidRPr="006103B7" w:rsidRDefault="00281F43" w:rsidP="00246923">
      <w:pPr>
        <w:pBdr>
          <w:top w:val="single" w:sz="4" w:space="1" w:color="auto"/>
          <w:left w:val="single" w:sz="4" w:space="4" w:color="auto"/>
          <w:bottom w:val="single" w:sz="4" w:space="1" w:color="auto"/>
          <w:right w:val="single" w:sz="4" w:space="4" w:color="auto"/>
        </w:pBdr>
        <w:rPr>
          <w:sz w:val="22"/>
          <w:szCs w:val="22"/>
        </w:rPr>
      </w:pPr>
      <w:r w:rsidRPr="006F155F">
        <w:rPr>
          <w:sz w:val="22"/>
          <w:szCs w:val="22"/>
        </w:rPr>
        <w:t>“</w:t>
      </w:r>
      <w:r w:rsidRPr="006F155F">
        <w:rPr>
          <w:i/>
          <w:iCs/>
          <w:sz w:val="22"/>
          <w:szCs w:val="22"/>
        </w:rPr>
        <w:t>I think also just really changing it from the conceptual to the tangible. And I think I really struggled with this because it's taking so long to get people on board with the idea of it. And then you have to do it in practice in a way that shows impact. And I think that that's where we need to get to. And the challenge I faced is getting access to volunteers, getting access to resource, things like that. We've got ambition. It's just getting everyone else behind those ambitions</w:t>
      </w:r>
      <w:r w:rsidRPr="006F155F">
        <w:rPr>
          <w:sz w:val="22"/>
          <w:szCs w:val="22"/>
        </w:rPr>
        <w:t>.” (I2)</w:t>
      </w:r>
    </w:p>
    <w:p w14:paraId="172F65B2" w14:textId="77777777" w:rsidR="00C039EE" w:rsidRPr="006103B7" w:rsidRDefault="00C039EE" w:rsidP="006103B7">
      <w:pPr>
        <w:jc w:val="center"/>
        <w:rPr>
          <w:sz w:val="22"/>
          <w:szCs w:val="22"/>
        </w:rPr>
      </w:pPr>
    </w:p>
    <w:p w14:paraId="6EE6D632" w14:textId="77777777" w:rsidR="00955E9A" w:rsidRPr="006103B7" w:rsidRDefault="00955E9A" w:rsidP="006103B7">
      <w:pPr>
        <w:jc w:val="center"/>
        <w:rPr>
          <w:sz w:val="22"/>
          <w:szCs w:val="22"/>
        </w:rPr>
      </w:pPr>
    </w:p>
    <w:sectPr w:rsidR="00955E9A" w:rsidRPr="006103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4733C1"/>
    <w:multiLevelType w:val="hybridMultilevel"/>
    <w:tmpl w:val="3980420E"/>
    <w:lvl w:ilvl="0" w:tplc="0484810C">
      <w:start w:val="2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173B5A"/>
    <w:multiLevelType w:val="hybridMultilevel"/>
    <w:tmpl w:val="EC38A82A"/>
    <w:lvl w:ilvl="0" w:tplc="16D2DE54">
      <w:start w:val="2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491EFD"/>
    <w:multiLevelType w:val="hybridMultilevel"/>
    <w:tmpl w:val="5608EB76"/>
    <w:lvl w:ilvl="0" w:tplc="3BE8823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EB0B12"/>
    <w:multiLevelType w:val="hybridMultilevel"/>
    <w:tmpl w:val="6C322A48"/>
    <w:lvl w:ilvl="0" w:tplc="5D54CBF8">
      <w:start w:val="28"/>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0E6FD6"/>
    <w:multiLevelType w:val="hybridMultilevel"/>
    <w:tmpl w:val="76D8E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465945"/>
    <w:multiLevelType w:val="hybridMultilevel"/>
    <w:tmpl w:val="8B3CE3AE"/>
    <w:lvl w:ilvl="0" w:tplc="93AE146A">
      <w:start w:val="2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7B4768"/>
    <w:multiLevelType w:val="hybridMultilevel"/>
    <w:tmpl w:val="8A288426"/>
    <w:lvl w:ilvl="0" w:tplc="22CADFE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5DD67D6"/>
    <w:multiLevelType w:val="hybridMultilevel"/>
    <w:tmpl w:val="7F4C27E8"/>
    <w:lvl w:ilvl="0" w:tplc="BDFCEE5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6981607">
    <w:abstractNumId w:val="3"/>
  </w:num>
  <w:num w:numId="2" w16cid:durableId="210390392">
    <w:abstractNumId w:val="5"/>
  </w:num>
  <w:num w:numId="3" w16cid:durableId="580409613">
    <w:abstractNumId w:val="1"/>
  </w:num>
  <w:num w:numId="4" w16cid:durableId="1986009169">
    <w:abstractNumId w:val="0"/>
  </w:num>
  <w:num w:numId="5" w16cid:durableId="1488595006">
    <w:abstractNumId w:val="2"/>
  </w:num>
  <w:num w:numId="6" w16cid:durableId="1849635810">
    <w:abstractNumId w:val="6"/>
  </w:num>
  <w:num w:numId="7" w16cid:durableId="1363096534">
    <w:abstractNumId w:val="7"/>
  </w:num>
  <w:num w:numId="8" w16cid:durableId="20094751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818"/>
    <w:rsid w:val="0000798D"/>
    <w:rsid w:val="00011A2A"/>
    <w:rsid w:val="00011F44"/>
    <w:rsid w:val="00023724"/>
    <w:rsid w:val="000245D3"/>
    <w:rsid w:val="000330ED"/>
    <w:rsid w:val="00037FA1"/>
    <w:rsid w:val="00045800"/>
    <w:rsid w:val="00060312"/>
    <w:rsid w:val="00061387"/>
    <w:rsid w:val="00074797"/>
    <w:rsid w:val="00076F8B"/>
    <w:rsid w:val="00082266"/>
    <w:rsid w:val="000A6831"/>
    <w:rsid w:val="000B511C"/>
    <w:rsid w:val="000C29BD"/>
    <w:rsid w:val="000C6A52"/>
    <w:rsid w:val="000D213C"/>
    <w:rsid w:val="000D53F1"/>
    <w:rsid w:val="000D566C"/>
    <w:rsid w:val="000E0960"/>
    <w:rsid w:val="000F2D32"/>
    <w:rsid w:val="0010016B"/>
    <w:rsid w:val="001236B5"/>
    <w:rsid w:val="00137811"/>
    <w:rsid w:val="0015312F"/>
    <w:rsid w:val="001540CD"/>
    <w:rsid w:val="0015612B"/>
    <w:rsid w:val="00162815"/>
    <w:rsid w:val="00163A4B"/>
    <w:rsid w:val="001650C9"/>
    <w:rsid w:val="00166E83"/>
    <w:rsid w:val="001671BC"/>
    <w:rsid w:val="00167276"/>
    <w:rsid w:val="001703FD"/>
    <w:rsid w:val="00196DFE"/>
    <w:rsid w:val="001A00A0"/>
    <w:rsid w:val="001B08DD"/>
    <w:rsid w:val="001C5C9B"/>
    <w:rsid w:val="001D4876"/>
    <w:rsid w:val="001F33D0"/>
    <w:rsid w:val="00201ACC"/>
    <w:rsid w:val="002159CF"/>
    <w:rsid w:val="00230185"/>
    <w:rsid w:val="00242958"/>
    <w:rsid w:val="00246923"/>
    <w:rsid w:val="0024729F"/>
    <w:rsid w:val="00253D73"/>
    <w:rsid w:val="00253DA5"/>
    <w:rsid w:val="00255C1A"/>
    <w:rsid w:val="00260440"/>
    <w:rsid w:val="00263EB8"/>
    <w:rsid w:val="00265FDF"/>
    <w:rsid w:val="00272A17"/>
    <w:rsid w:val="00281F43"/>
    <w:rsid w:val="00285744"/>
    <w:rsid w:val="002A2F8D"/>
    <w:rsid w:val="002B7FCA"/>
    <w:rsid w:val="002C25BE"/>
    <w:rsid w:val="002C3467"/>
    <w:rsid w:val="002D361E"/>
    <w:rsid w:val="002D46AC"/>
    <w:rsid w:val="002E407E"/>
    <w:rsid w:val="00305EFA"/>
    <w:rsid w:val="0030733C"/>
    <w:rsid w:val="00307EC0"/>
    <w:rsid w:val="00312078"/>
    <w:rsid w:val="00316D39"/>
    <w:rsid w:val="00317378"/>
    <w:rsid w:val="00326D03"/>
    <w:rsid w:val="003279BA"/>
    <w:rsid w:val="0033056B"/>
    <w:rsid w:val="0034776A"/>
    <w:rsid w:val="00347818"/>
    <w:rsid w:val="00351512"/>
    <w:rsid w:val="00353CE1"/>
    <w:rsid w:val="00360CE8"/>
    <w:rsid w:val="00361E9C"/>
    <w:rsid w:val="00381D1F"/>
    <w:rsid w:val="00391396"/>
    <w:rsid w:val="003A6695"/>
    <w:rsid w:val="003B0F6D"/>
    <w:rsid w:val="003D5875"/>
    <w:rsid w:val="003D7FF0"/>
    <w:rsid w:val="003F04F6"/>
    <w:rsid w:val="003F0C90"/>
    <w:rsid w:val="004066C0"/>
    <w:rsid w:val="00422425"/>
    <w:rsid w:val="004320E6"/>
    <w:rsid w:val="00436F42"/>
    <w:rsid w:val="00444846"/>
    <w:rsid w:val="00446E96"/>
    <w:rsid w:val="004547FC"/>
    <w:rsid w:val="00456970"/>
    <w:rsid w:val="00460160"/>
    <w:rsid w:val="00462D01"/>
    <w:rsid w:val="004648ED"/>
    <w:rsid w:val="00470898"/>
    <w:rsid w:val="0047434A"/>
    <w:rsid w:val="00492079"/>
    <w:rsid w:val="004A6E57"/>
    <w:rsid w:val="004C42D5"/>
    <w:rsid w:val="004D42EB"/>
    <w:rsid w:val="004D740B"/>
    <w:rsid w:val="004E233D"/>
    <w:rsid w:val="004E4CA1"/>
    <w:rsid w:val="004F668D"/>
    <w:rsid w:val="0050338B"/>
    <w:rsid w:val="00505E32"/>
    <w:rsid w:val="005114D2"/>
    <w:rsid w:val="00512B99"/>
    <w:rsid w:val="0051431E"/>
    <w:rsid w:val="005222BF"/>
    <w:rsid w:val="005238E5"/>
    <w:rsid w:val="0052762E"/>
    <w:rsid w:val="005334B1"/>
    <w:rsid w:val="00537EEC"/>
    <w:rsid w:val="00540714"/>
    <w:rsid w:val="00552197"/>
    <w:rsid w:val="005535E3"/>
    <w:rsid w:val="005556EB"/>
    <w:rsid w:val="005964E9"/>
    <w:rsid w:val="005B181B"/>
    <w:rsid w:val="005B6D2A"/>
    <w:rsid w:val="005D1601"/>
    <w:rsid w:val="005E019E"/>
    <w:rsid w:val="005F2153"/>
    <w:rsid w:val="005F350F"/>
    <w:rsid w:val="005F5051"/>
    <w:rsid w:val="005F72E4"/>
    <w:rsid w:val="00600722"/>
    <w:rsid w:val="00602649"/>
    <w:rsid w:val="00606448"/>
    <w:rsid w:val="00607700"/>
    <w:rsid w:val="006103B7"/>
    <w:rsid w:val="006155AF"/>
    <w:rsid w:val="00627193"/>
    <w:rsid w:val="006359B3"/>
    <w:rsid w:val="006366D0"/>
    <w:rsid w:val="006409DC"/>
    <w:rsid w:val="006427CD"/>
    <w:rsid w:val="0064597C"/>
    <w:rsid w:val="0067330C"/>
    <w:rsid w:val="00686CAA"/>
    <w:rsid w:val="0068796D"/>
    <w:rsid w:val="0069707A"/>
    <w:rsid w:val="006A00DA"/>
    <w:rsid w:val="006A2E26"/>
    <w:rsid w:val="006D52BB"/>
    <w:rsid w:val="006F155F"/>
    <w:rsid w:val="006F5529"/>
    <w:rsid w:val="0070166A"/>
    <w:rsid w:val="007227EA"/>
    <w:rsid w:val="00732465"/>
    <w:rsid w:val="00733168"/>
    <w:rsid w:val="00735339"/>
    <w:rsid w:val="00736F71"/>
    <w:rsid w:val="00746700"/>
    <w:rsid w:val="007533DB"/>
    <w:rsid w:val="007568BA"/>
    <w:rsid w:val="00766783"/>
    <w:rsid w:val="00772584"/>
    <w:rsid w:val="007809D1"/>
    <w:rsid w:val="0078443E"/>
    <w:rsid w:val="00796BD7"/>
    <w:rsid w:val="007B3CFC"/>
    <w:rsid w:val="007B3E17"/>
    <w:rsid w:val="007B7E63"/>
    <w:rsid w:val="007E0884"/>
    <w:rsid w:val="007E5B3E"/>
    <w:rsid w:val="007E6663"/>
    <w:rsid w:val="007F498D"/>
    <w:rsid w:val="007F7647"/>
    <w:rsid w:val="00805A52"/>
    <w:rsid w:val="008078B5"/>
    <w:rsid w:val="0081523E"/>
    <w:rsid w:val="0081685F"/>
    <w:rsid w:val="00820051"/>
    <w:rsid w:val="00846EC4"/>
    <w:rsid w:val="00851612"/>
    <w:rsid w:val="00854497"/>
    <w:rsid w:val="0085529F"/>
    <w:rsid w:val="00861A9E"/>
    <w:rsid w:val="00866B3B"/>
    <w:rsid w:val="00870EB6"/>
    <w:rsid w:val="00873D4B"/>
    <w:rsid w:val="00876F86"/>
    <w:rsid w:val="00883F67"/>
    <w:rsid w:val="0089563D"/>
    <w:rsid w:val="00896E89"/>
    <w:rsid w:val="008A5F75"/>
    <w:rsid w:val="008A5F8C"/>
    <w:rsid w:val="008B47F8"/>
    <w:rsid w:val="008B4878"/>
    <w:rsid w:val="008B6D75"/>
    <w:rsid w:val="008B70C1"/>
    <w:rsid w:val="008C1FFA"/>
    <w:rsid w:val="008C63A1"/>
    <w:rsid w:val="008C6E6E"/>
    <w:rsid w:val="008D4513"/>
    <w:rsid w:val="008E0520"/>
    <w:rsid w:val="008E0C44"/>
    <w:rsid w:val="008E7A3E"/>
    <w:rsid w:val="00901A6E"/>
    <w:rsid w:val="009068AE"/>
    <w:rsid w:val="00907164"/>
    <w:rsid w:val="0091677C"/>
    <w:rsid w:val="0091742C"/>
    <w:rsid w:val="00923A84"/>
    <w:rsid w:val="0092744F"/>
    <w:rsid w:val="00945840"/>
    <w:rsid w:val="009459B3"/>
    <w:rsid w:val="00955E9A"/>
    <w:rsid w:val="009615B6"/>
    <w:rsid w:val="00961E16"/>
    <w:rsid w:val="00973070"/>
    <w:rsid w:val="0097613C"/>
    <w:rsid w:val="0097734E"/>
    <w:rsid w:val="0098119D"/>
    <w:rsid w:val="00981B84"/>
    <w:rsid w:val="00986597"/>
    <w:rsid w:val="00990469"/>
    <w:rsid w:val="00995469"/>
    <w:rsid w:val="009A17B7"/>
    <w:rsid w:val="009A26EB"/>
    <w:rsid w:val="009A56D9"/>
    <w:rsid w:val="009A59D7"/>
    <w:rsid w:val="009C4D6A"/>
    <w:rsid w:val="009F379C"/>
    <w:rsid w:val="009F4D22"/>
    <w:rsid w:val="00A02657"/>
    <w:rsid w:val="00A25B1A"/>
    <w:rsid w:val="00A4079F"/>
    <w:rsid w:val="00A465BF"/>
    <w:rsid w:val="00A71D44"/>
    <w:rsid w:val="00A72BBC"/>
    <w:rsid w:val="00A774B6"/>
    <w:rsid w:val="00A77FAF"/>
    <w:rsid w:val="00A83894"/>
    <w:rsid w:val="00A94298"/>
    <w:rsid w:val="00AA620D"/>
    <w:rsid w:val="00AB18AA"/>
    <w:rsid w:val="00AB2494"/>
    <w:rsid w:val="00AD027D"/>
    <w:rsid w:val="00AD0A0E"/>
    <w:rsid w:val="00AD56ED"/>
    <w:rsid w:val="00AE1770"/>
    <w:rsid w:val="00AE2563"/>
    <w:rsid w:val="00AE533A"/>
    <w:rsid w:val="00AF0270"/>
    <w:rsid w:val="00B21BC0"/>
    <w:rsid w:val="00B240B1"/>
    <w:rsid w:val="00B33B26"/>
    <w:rsid w:val="00B37426"/>
    <w:rsid w:val="00B453C3"/>
    <w:rsid w:val="00B47E53"/>
    <w:rsid w:val="00B513AC"/>
    <w:rsid w:val="00B55A39"/>
    <w:rsid w:val="00B56982"/>
    <w:rsid w:val="00B60D64"/>
    <w:rsid w:val="00B70F9D"/>
    <w:rsid w:val="00B730CE"/>
    <w:rsid w:val="00B816E8"/>
    <w:rsid w:val="00B82EF7"/>
    <w:rsid w:val="00B86D71"/>
    <w:rsid w:val="00B8721F"/>
    <w:rsid w:val="00B923CE"/>
    <w:rsid w:val="00B928CF"/>
    <w:rsid w:val="00B96C9F"/>
    <w:rsid w:val="00BA11E8"/>
    <w:rsid w:val="00BB7B3F"/>
    <w:rsid w:val="00BD6E80"/>
    <w:rsid w:val="00BF10C4"/>
    <w:rsid w:val="00BF4E2F"/>
    <w:rsid w:val="00C039EE"/>
    <w:rsid w:val="00C04C63"/>
    <w:rsid w:val="00C16BA6"/>
    <w:rsid w:val="00C278B4"/>
    <w:rsid w:val="00C35BA7"/>
    <w:rsid w:val="00C40630"/>
    <w:rsid w:val="00C649CA"/>
    <w:rsid w:val="00C651D2"/>
    <w:rsid w:val="00C66F63"/>
    <w:rsid w:val="00C7019C"/>
    <w:rsid w:val="00CA1B52"/>
    <w:rsid w:val="00CA2CF2"/>
    <w:rsid w:val="00CA7480"/>
    <w:rsid w:val="00CB231F"/>
    <w:rsid w:val="00CB6C34"/>
    <w:rsid w:val="00CC468B"/>
    <w:rsid w:val="00CD5794"/>
    <w:rsid w:val="00CE56B2"/>
    <w:rsid w:val="00CF547D"/>
    <w:rsid w:val="00CF5D31"/>
    <w:rsid w:val="00D033E0"/>
    <w:rsid w:val="00D06389"/>
    <w:rsid w:val="00D11657"/>
    <w:rsid w:val="00D1203C"/>
    <w:rsid w:val="00D2220F"/>
    <w:rsid w:val="00D25198"/>
    <w:rsid w:val="00D31061"/>
    <w:rsid w:val="00D416B5"/>
    <w:rsid w:val="00D4403A"/>
    <w:rsid w:val="00D53DAE"/>
    <w:rsid w:val="00D718BE"/>
    <w:rsid w:val="00D72656"/>
    <w:rsid w:val="00D759D6"/>
    <w:rsid w:val="00D837AB"/>
    <w:rsid w:val="00D9191C"/>
    <w:rsid w:val="00D97332"/>
    <w:rsid w:val="00DB2850"/>
    <w:rsid w:val="00DD7001"/>
    <w:rsid w:val="00DD7B6F"/>
    <w:rsid w:val="00DE14D4"/>
    <w:rsid w:val="00DE5901"/>
    <w:rsid w:val="00DE6017"/>
    <w:rsid w:val="00DF5AAC"/>
    <w:rsid w:val="00E0279F"/>
    <w:rsid w:val="00E26B9D"/>
    <w:rsid w:val="00E345CF"/>
    <w:rsid w:val="00E45E1A"/>
    <w:rsid w:val="00E466B4"/>
    <w:rsid w:val="00E802B2"/>
    <w:rsid w:val="00E81D6F"/>
    <w:rsid w:val="00E84593"/>
    <w:rsid w:val="00E85237"/>
    <w:rsid w:val="00E95117"/>
    <w:rsid w:val="00EA3ECE"/>
    <w:rsid w:val="00EB0F97"/>
    <w:rsid w:val="00EB7657"/>
    <w:rsid w:val="00EC1A33"/>
    <w:rsid w:val="00ED3186"/>
    <w:rsid w:val="00ED7C82"/>
    <w:rsid w:val="00EE15AF"/>
    <w:rsid w:val="00EF1448"/>
    <w:rsid w:val="00EF3B5F"/>
    <w:rsid w:val="00F03934"/>
    <w:rsid w:val="00F06D03"/>
    <w:rsid w:val="00F15533"/>
    <w:rsid w:val="00F16343"/>
    <w:rsid w:val="00F16CFB"/>
    <w:rsid w:val="00F22CF1"/>
    <w:rsid w:val="00F379C9"/>
    <w:rsid w:val="00F47F91"/>
    <w:rsid w:val="00F543C6"/>
    <w:rsid w:val="00F56C75"/>
    <w:rsid w:val="00F660B5"/>
    <w:rsid w:val="00F667AD"/>
    <w:rsid w:val="00F678C7"/>
    <w:rsid w:val="00F70B19"/>
    <w:rsid w:val="00F81B05"/>
    <w:rsid w:val="00F81F62"/>
    <w:rsid w:val="00F838EF"/>
    <w:rsid w:val="00F83A80"/>
    <w:rsid w:val="00F877AF"/>
    <w:rsid w:val="00F87920"/>
    <w:rsid w:val="00FA3F9D"/>
    <w:rsid w:val="00FB0A9D"/>
    <w:rsid w:val="00FC4881"/>
    <w:rsid w:val="00FD512B"/>
    <w:rsid w:val="00FD65F5"/>
    <w:rsid w:val="00FD7933"/>
    <w:rsid w:val="00FF54B4"/>
    <w:rsid w:val="028F2DDD"/>
    <w:rsid w:val="13177BF6"/>
    <w:rsid w:val="18CED89A"/>
    <w:rsid w:val="1FC358BF"/>
    <w:rsid w:val="27CD4823"/>
    <w:rsid w:val="42085EC3"/>
    <w:rsid w:val="4C57094B"/>
    <w:rsid w:val="552B9202"/>
    <w:rsid w:val="76ECDC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B570935"/>
  <w15:chartTrackingRefBased/>
  <w15:docId w15:val="{F4E07706-C5F1-784B-965B-3189376F6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5469"/>
    <w:pPr>
      <w:outlineLvl w:val="0"/>
    </w:pPr>
    <w:rPr>
      <w:b/>
      <w:bCs/>
      <w:sz w:val="28"/>
      <w:szCs w:val="28"/>
    </w:rPr>
  </w:style>
  <w:style w:type="paragraph" w:styleId="Heading2">
    <w:name w:val="heading 2"/>
    <w:basedOn w:val="Normal"/>
    <w:next w:val="Normal"/>
    <w:link w:val="Heading2Char"/>
    <w:uiPriority w:val="9"/>
    <w:unhideWhenUsed/>
    <w:qFormat/>
    <w:rsid w:val="00923A84"/>
    <w:pPr>
      <w:outlineLvl w:val="1"/>
    </w:pPr>
    <w:rPr>
      <w:b/>
      <w:bCs/>
      <w:sz w:val="26"/>
      <w:szCs w:val="26"/>
    </w:rPr>
  </w:style>
  <w:style w:type="paragraph" w:styleId="Heading3">
    <w:name w:val="heading 3"/>
    <w:basedOn w:val="Heading2"/>
    <w:next w:val="Normal"/>
    <w:link w:val="Heading3Char"/>
    <w:uiPriority w:val="9"/>
    <w:unhideWhenUsed/>
    <w:qFormat/>
    <w:rsid w:val="00923A84"/>
    <w:pPr>
      <w:outlineLvl w:val="2"/>
    </w:pPr>
    <w:rPr>
      <w:sz w:val="24"/>
      <w:szCs w:val="24"/>
    </w:rPr>
  </w:style>
  <w:style w:type="paragraph" w:styleId="Heading4">
    <w:name w:val="heading 4"/>
    <w:basedOn w:val="Normal"/>
    <w:next w:val="Normal"/>
    <w:link w:val="Heading4Char"/>
    <w:uiPriority w:val="9"/>
    <w:semiHidden/>
    <w:unhideWhenUsed/>
    <w:qFormat/>
    <w:rsid w:val="003478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78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781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781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781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781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5469"/>
    <w:rPr>
      <w:b/>
      <w:bCs/>
      <w:sz w:val="28"/>
      <w:szCs w:val="28"/>
    </w:rPr>
  </w:style>
  <w:style w:type="character" w:customStyle="1" w:styleId="Heading2Char">
    <w:name w:val="Heading 2 Char"/>
    <w:basedOn w:val="DefaultParagraphFont"/>
    <w:link w:val="Heading2"/>
    <w:uiPriority w:val="9"/>
    <w:rsid w:val="00923A84"/>
    <w:rPr>
      <w:b/>
      <w:bCs/>
      <w:sz w:val="26"/>
      <w:szCs w:val="26"/>
    </w:rPr>
  </w:style>
  <w:style w:type="character" w:customStyle="1" w:styleId="Heading3Char">
    <w:name w:val="Heading 3 Char"/>
    <w:basedOn w:val="DefaultParagraphFont"/>
    <w:link w:val="Heading3"/>
    <w:uiPriority w:val="9"/>
    <w:rsid w:val="00923A84"/>
    <w:rPr>
      <w:b/>
      <w:bCs/>
    </w:rPr>
  </w:style>
  <w:style w:type="character" w:customStyle="1" w:styleId="Heading4Char">
    <w:name w:val="Heading 4 Char"/>
    <w:basedOn w:val="DefaultParagraphFont"/>
    <w:link w:val="Heading4"/>
    <w:uiPriority w:val="9"/>
    <w:semiHidden/>
    <w:rsid w:val="003478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78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78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78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78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7818"/>
    <w:rPr>
      <w:rFonts w:eastAsiaTheme="majorEastAsia" w:cstheme="majorBidi"/>
      <w:color w:val="272727" w:themeColor="text1" w:themeTint="D8"/>
    </w:rPr>
  </w:style>
  <w:style w:type="paragraph" w:styleId="Title">
    <w:name w:val="Title"/>
    <w:basedOn w:val="Normal"/>
    <w:next w:val="Normal"/>
    <w:link w:val="TitleChar"/>
    <w:uiPriority w:val="10"/>
    <w:qFormat/>
    <w:rsid w:val="00995469"/>
    <w:pPr>
      <w:ind w:left="720" w:hanging="720"/>
    </w:pPr>
    <w:rPr>
      <w:b/>
      <w:bCs/>
      <w:sz w:val="32"/>
      <w:szCs w:val="32"/>
    </w:rPr>
  </w:style>
  <w:style w:type="character" w:customStyle="1" w:styleId="TitleChar">
    <w:name w:val="Title Char"/>
    <w:basedOn w:val="DefaultParagraphFont"/>
    <w:link w:val="Title"/>
    <w:uiPriority w:val="10"/>
    <w:rsid w:val="00995469"/>
    <w:rPr>
      <w:b/>
      <w:bCs/>
      <w:sz w:val="32"/>
      <w:szCs w:val="32"/>
    </w:rPr>
  </w:style>
  <w:style w:type="paragraph" w:styleId="Subtitle">
    <w:name w:val="Subtitle"/>
    <w:basedOn w:val="Normal"/>
    <w:next w:val="Normal"/>
    <w:link w:val="SubtitleChar"/>
    <w:uiPriority w:val="11"/>
    <w:qFormat/>
    <w:rsid w:val="0034781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78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781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47818"/>
    <w:rPr>
      <w:i/>
      <w:iCs/>
      <w:color w:val="404040" w:themeColor="text1" w:themeTint="BF"/>
    </w:rPr>
  </w:style>
  <w:style w:type="paragraph" w:styleId="ListParagraph">
    <w:name w:val="List Paragraph"/>
    <w:basedOn w:val="Normal"/>
    <w:uiPriority w:val="34"/>
    <w:qFormat/>
    <w:rsid w:val="00347818"/>
    <w:pPr>
      <w:ind w:left="720"/>
      <w:contextualSpacing/>
    </w:pPr>
  </w:style>
  <w:style w:type="character" w:styleId="IntenseEmphasis">
    <w:name w:val="Intense Emphasis"/>
    <w:basedOn w:val="DefaultParagraphFont"/>
    <w:uiPriority w:val="21"/>
    <w:qFormat/>
    <w:rsid w:val="00347818"/>
    <w:rPr>
      <w:i/>
      <w:iCs/>
      <w:color w:val="0F4761" w:themeColor="accent1" w:themeShade="BF"/>
    </w:rPr>
  </w:style>
  <w:style w:type="paragraph" w:styleId="IntenseQuote">
    <w:name w:val="Intense Quote"/>
    <w:basedOn w:val="Normal"/>
    <w:next w:val="Normal"/>
    <w:link w:val="IntenseQuoteChar"/>
    <w:uiPriority w:val="30"/>
    <w:qFormat/>
    <w:rsid w:val="003478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7818"/>
    <w:rPr>
      <w:i/>
      <w:iCs/>
      <w:color w:val="0F4761" w:themeColor="accent1" w:themeShade="BF"/>
    </w:rPr>
  </w:style>
  <w:style w:type="character" w:styleId="IntenseReference">
    <w:name w:val="Intense Reference"/>
    <w:basedOn w:val="DefaultParagraphFont"/>
    <w:uiPriority w:val="32"/>
    <w:qFormat/>
    <w:rsid w:val="00347818"/>
    <w:rPr>
      <w:b/>
      <w:bCs/>
      <w:smallCaps/>
      <w:color w:val="0F4761" w:themeColor="accent1" w:themeShade="BF"/>
      <w:spacing w:val="5"/>
    </w:rPr>
  </w:style>
  <w:style w:type="paragraph" w:styleId="Revision">
    <w:name w:val="Revision"/>
    <w:hidden/>
    <w:uiPriority w:val="99"/>
    <w:semiHidden/>
    <w:rsid w:val="004648ED"/>
  </w:style>
  <w:style w:type="table" w:styleId="TableGrid">
    <w:name w:val="Table Grid"/>
    <w:basedOn w:val="TableNormal"/>
    <w:uiPriority w:val="39"/>
    <w:rsid w:val="00316D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60160"/>
    <w:rPr>
      <w:sz w:val="16"/>
      <w:szCs w:val="16"/>
    </w:rPr>
  </w:style>
  <w:style w:type="paragraph" w:styleId="CommentText">
    <w:name w:val="annotation text"/>
    <w:basedOn w:val="Normal"/>
    <w:link w:val="CommentTextChar"/>
    <w:uiPriority w:val="99"/>
    <w:semiHidden/>
    <w:unhideWhenUsed/>
    <w:rsid w:val="00460160"/>
    <w:rPr>
      <w:sz w:val="20"/>
      <w:szCs w:val="20"/>
    </w:rPr>
  </w:style>
  <w:style w:type="character" w:customStyle="1" w:styleId="CommentTextChar">
    <w:name w:val="Comment Text Char"/>
    <w:basedOn w:val="DefaultParagraphFont"/>
    <w:link w:val="CommentText"/>
    <w:uiPriority w:val="99"/>
    <w:semiHidden/>
    <w:rsid w:val="00460160"/>
    <w:rPr>
      <w:sz w:val="20"/>
      <w:szCs w:val="20"/>
    </w:rPr>
  </w:style>
  <w:style w:type="paragraph" w:styleId="CommentSubject">
    <w:name w:val="annotation subject"/>
    <w:basedOn w:val="CommentText"/>
    <w:next w:val="CommentText"/>
    <w:link w:val="CommentSubjectChar"/>
    <w:uiPriority w:val="99"/>
    <w:semiHidden/>
    <w:unhideWhenUsed/>
    <w:rsid w:val="00460160"/>
    <w:rPr>
      <w:b/>
      <w:bCs/>
    </w:rPr>
  </w:style>
  <w:style w:type="character" w:customStyle="1" w:styleId="CommentSubjectChar">
    <w:name w:val="Comment Subject Char"/>
    <w:basedOn w:val="CommentTextChar"/>
    <w:link w:val="CommentSubject"/>
    <w:uiPriority w:val="99"/>
    <w:semiHidden/>
    <w:rsid w:val="0046016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7170963">
      <w:bodyDiv w:val="1"/>
      <w:marLeft w:val="0"/>
      <w:marRight w:val="0"/>
      <w:marTop w:val="0"/>
      <w:marBottom w:val="0"/>
      <w:divBdr>
        <w:top w:val="none" w:sz="0" w:space="0" w:color="auto"/>
        <w:left w:val="none" w:sz="0" w:space="0" w:color="auto"/>
        <w:bottom w:val="none" w:sz="0" w:space="0" w:color="auto"/>
        <w:right w:val="none" w:sz="0" w:space="0" w:color="auto"/>
      </w:divBdr>
      <w:divsChild>
        <w:div w:id="1157964481">
          <w:marLeft w:val="0"/>
          <w:marRight w:val="0"/>
          <w:marTop w:val="0"/>
          <w:marBottom w:val="0"/>
          <w:divBdr>
            <w:top w:val="none" w:sz="0" w:space="0" w:color="auto"/>
            <w:left w:val="none" w:sz="0" w:space="0" w:color="auto"/>
            <w:bottom w:val="none" w:sz="0" w:space="0" w:color="auto"/>
            <w:right w:val="none" w:sz="0" w:space="0" w:color="auto"/>
          </w:divBdr>
          <w:divsChild>
            <w:div w:id="116085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3692</Words>
  <Characters>21049</Characters>
  <Application>Microsoft Office Word</Application>
  <DocSecurity>0</DocSecurity>
  <Lines>175</Lines>
  <Paragraphs>49</Paragraphs>
  <ScaleCrop>false</ScaleCrop>
  <Company/>
  <LinksUpToDate>false</LinksUpToDate>
  <CharactersWithSpaces>24692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Robinson</dc:creator>
  <cp:keywords/>
  <dc:description/>
  <cp:lastModifiedBy>candice howarth</cp:lastModifiedBy>
  <cp:revision>349</cp:revision>
  <dcterms:created xsi:type="dcterms:W3CDTF">2025-02-08T09:18:00Z</dcterms:created>
  <dcterms:modified xsi:type="dcterms:W3CDTF">2025-05-19T20:26:00Z</dcterms:modified>
</cp:coreProperties>
</file>