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AE539" w14:textId="4EAA0FFA" w:rsidR="00EB16D6" w:rsidRPr="00414CB0" w:rsidRDefault="00EB16D6">
      <w:pPr>
        <w:rPr>
          <w:rFonts w:ascii="Arial" w:hAnsi="Arial" w:cs="Arial"/>
          <w:b/>
          <w:bCs/>
          <w:sz w:val="28"/>
          <w:szCs w:val="32"/>
        </w:rPr>
      </w:pPr>
      <w:r w:rsidRPr="00414CB0">
        <w:rPr>
          <w:rFonts w:ascii="Arial" w:hAnsi="Arial" w:cs="Arial"/>
          <w:b/>
          <w:bCs/>
          <w:sz w:val="28"/>
          <w:szCs w:val="32"/>
        </w:rPr>
        <w:t>Supplemental information</w:t>
      </w:r>
    </w:p>
    <w:p w14:paraId="712C8A04" w14:textId="77777777" w:rsidR="00113FB4" w:rsidRDefault="00113FB4" w:rsidP="00EB16D6">
      <w:pPr>
        <w:suppressLineNumbers/>
        <w:rPr>
          <w:rFonts w:ascii="Arial" w:hAnsi="Arial" w:cs="Arial"/>
          <w:sz w:val="24"/>
        </w:rPr>
      </w:pPr>
    </w:p>
    <w:p w14:paraId="6D33C6F4" w14:textId="553BFB5F" w:rsidR="00EB16D6" w:rsidRPr="009341A9" w:rsidRDefault="00EB16D6" w:rsidP="00EB16D6">
      <w:pPr>
        <w:suppressLineNumbers/>
        <w:rPr>
          <w:rFonts w:ascii="Arial" w:hAnsi="Arial" w:cs="Arial"/>
          <w:sz w:val="24"/>
        </w:rPr>
      </w:pPr>
      <w:r w:rsidRPr="00414CB0">
        <w:rPr>
          <w:rFonts w:ascii="Arial" w:hAnsi="Arial" w:cs="Arial"/>
          <w:b/>
          <w:bCs/>
          <w:sz w:val="24"/>
        </w:rPr>
        <w:t>Title</w:t>
      </w:r>
      <w:r w:rsidRPr="00DF5B19">
        <w:rPr>
          <w:rFonts w:ascii="Arial" w:hAnsi="Arial" w:cs="Arial"/>
          <w:sz w:val="24"/>
        </w:rPr>
        <w:t>:</w:t>
      </w:r>
      <w:r w:rsidRPr="00DF5B19">
        <w:rPr>
          <w:rFonts w:ascii="Arial" w:hAnsi="Arial" w:cs="Arial"/>
        </w:rPr>
        <w:t xml:space="preserve"> </w:t>
      </w:r>
      <w:r w:rsidR="009341A9" w:rsidRPr="009341A9">
        <w:rPr>
          <w:rFonts w:ascii="Arial" w:hAnsi="Arial" w:cs="Arial"/>
          <w:sz w:val="24"/>
        </w:rPr>
        <w:t>Competing valence-related roles of dopamine in the tail of the striatum</w:t>
      </w:r>
    </w:p>
    <w:p w14:paraId="76647660" w14:textId="77777777" w:rsidR="00EB16D6" w:rsidRPr="00DF5B19" w:rsidRDefault="00EB16D6" w:rsidP="00EB16D6">
      <w:pPr>
        <w:suppressLineNumbers/>
        <w:rPr>
          <w:rFonts w:ascii="Arial" w:hAnsi="Arial" w:cs="Arial"/>
        </w:rPr>
      </w:pPr>
    </w:p>
    <w:p w14:paraId="071E24E8" w14:textId="77777777" w:rsidR="00EB16D6" w:rsidRPr="00113FB4" w:rsidRDefault="00EB16D6" w:rsidP="00EB16D6">
      <w:pPr>
        <w:suppressLineNumbers/>
        <w:rPr>
          <w:rFonts w:ascii="Arial" w:hAnsi="Arial" w:cs="Arial"/>
        </w:rPr>
      </w:pPr>
    </w:p>
    <w:p w14:paraId="2A7A9EA4" w14:textId="5EE0CD0F" w:rsidR="00EB16D6" w:rsidRPr="00DF5B19" w:rsidRDefault="00EB16D6" w:rsidP="00EB16D6">
      <w:pPr>
        <w:suppressLineNumbers/>
        <w:rPr>
          <w:rFonts w:ascii="Arial" w:hAnsi="Arial" w:cs="Arial"/>
          <w:sz w:val="24"/>
        </w:rPr>
      </w:pPr>
      <w:r w:rsidRPr="00414CB0">
        <w:rPr>
          <w:rFonts w:ascii="Arial" w:hAnsi="Arial" w:cs="Arial"/>
          <w:b/>
          <w:bCs/>
          <w:sz w:val="24"/>
        </w:rPr>
        <w:t>Authors</w:t>
      </w:r>
      <w:r w:rsidRPr="00DF5B19">
        <w:rPr>
          <w:rFonts w:ascii="Arial" w:hAnsi="Arial" w:cs="Arial"/>
          <w:sz w:val="24"/>
        </w:rPr>
        <w:t xml:space="preserve">: Ryota </w:t>
      </w:r>
      <w:proofErr w:type="spellStart"/>
      <w:r w:rsidRPr="00DF5B19">
        <w:rPr>
          <w:rFonts w:ascii="Arial" w:hAnsi="Arial" w:cs="Arial"/>
          <w:sz w:val="24"/>
        </w:rPr>
        <w:t>Tsuruga</w:t>
      </w:r>
      <w:proofErr w:type="spellEnd"/>
      <w:r w:rsidRPr="00DF5B19">
        <w:rPr>
          <w:rFonts w:ascii="Arial" w:hAnsi="Arial" w:cs="Arial"/>
          <w:sz w:val="24"/>
        </w:rPr>
        <w:t xml:space="preserve">, Yu </w:t>
      </w:r>
      <w:proofErr w:type="spellStart"/>
      <w:r w:rsidRPr="00DF5B19">
        <w:rPr>
          <w:rFonts w:ascii="Arial" w:hAnsi="Arial" w:cs="Arial"/>
          <w:sz w:val="24"/>
        </w:rPr>
        <w:t>Tajika</w:t>
      </w:r>
      <w:proofErr w:type="spellEnd"/>
      <w:r w:rsidRPr="00DF5B19">
        <w:rPr>
          <w:rFonts w:ascii="Arial" w:hAnsi="Arial" w:cs="Arial"/>
          <w:sz w:val="24"/>
        </w:rPr>
        <w:t xml:space="preserve">, </w:t>
      </w:r>
      <w:proofErr w:type="spellStart"/>
      <w:r w:rsidRPr="00DF5B19">
        <w:rPr>
          <w:rFonts w:ascii="Arial" w:hAnsi="Arial" w:cs="Arial"/>
          <w:sz w:val="24"/>
        </w:rPr>
        <w:t>Masabumi</w:t>
      </w:r>
      <w:proofErr w:type="spellEnd"/>
      <w:r w:rsidRPr="00DF5B19">
        <w:rPr>
          <w:rFonts w:ascii="Arial" w:hAnsi="Arial" w:cs="Arial"/>
          <w:sz w:val="24"/>
        </w:rPr>
        <w:t xml:space="preserve"> Minami, Iku Tsutsui-Kimura</w:t>
      </w:r>
    </w:p>
    <w:p w14:paraId="3D24C28F" w14:textId="77777777" w:rsidR="00EB16D6" w:rsidRPr="00DF5B19" w:rsidRDefault="00EB16D6" w:rsidP="00EB16D6">
      <w:pPr>
        <w:suppressLineNumbers/>
        <w:rPr>
          <w:rFonts w:ascii="Arial" w:hAnsi="Arial" w:cs="Arial"/>
        </w:rPr>
      </w:pPr>
    </w:p>
    <w:p w14:paraId="4648BEA4" w14:textId="77777777" w:rsidR="00EB16D6" w:rsidRPr="00DF5B19" w:rsidRDefault="00EB16D6" w:rsidP="00EB16D6">
      <w:pPr>
        <w:suppressLineNumbers/>
        <w:rPr>
          <w:rFonts w:ascii="Arial" w:hAnsi="Arial" w:cs="Arial"/>
        </w:rPr>
      </w:pPr>
    </w:p>
    <w:p w14:paraId="6FC6797C" w14:textId="71279D3A" w:rsidR="00EB16D6" w:rsidRPr="00DF5B19" w:rsidRDefault="00EB16D6" w:rsidP="00EB16D6">
      <w:pPr>
        <w:suppressLineNumbers/>
        <w:rPr>
          <w:rFonts w:ascii="Arial" w:hAnsi="Arial" w:cs="Arial"/>
          <w:sz w:val="24"/>
        </w:rPr>
      </w:pPr>
      <w:r w:rsidRPr="00414CB0">
        <w:rPr>
          <w:rFonts w:ascii="Arial" w:hAnsi="Arial" w:cs="Arial"/>
          <w:b/>
          <w:bCs/>
          <w:sz w:val="24"/>
        </w:rPr>
        <w:t>Affiliation</w:t>
      </w:r>
      <w:r w:rsidRPr="00DF5B19">
        <w:rPr>
          <w:rFonts w:ascii="Arial" w:hAnsi="Arial" w:cs="Arial"/>
          <w:sz w:val="24"/>
        </w:rPr>
        <w:t>:</w:t>
      </w:r>
      <w:r w:rsidR="009341A9">
        <w:rPr>
          <w:rFonts w:ascii="Arial" w:hAnsi="Arial" w:cs="Arial" w:hint="eastAsia"/>
          <w:sz w:val="24"/>
        </w:rPr>
        <w:t xml:space="preserve"> </w:t>
      </w:r>
      <w:r w:rsidR="009341A9" w:rsidRPr="009341A9">
        <w:rPr>
          <w:rFonts w:ascii="Arial" w:hAnsi="Arial" w:cs="Arial"/>
          <w:sz w:val="24"/>
        </w:rPr>
        <w:t>Department of Pharmacology, Graduate School of Pharmaceutical Sciences, Hokkaido University.</w:t>
      </w:r>
    </w:p>
    <w:p w14:paraId="2C2F7712" w14:textId="77777777" w:rsidR="00EB16D6" w:rsidRPr="00DF5B19" w:rsidRDefault="00EB16D6" w:rsidP="00EB16D6">
      <w:pPr>
        <w:suppressLineNumbers/>
        <w:rPr>
          <w:rFonts w:ascii="Arial" w:hAnsi="Arial" w:cs="Arial"/>
        </w:rPr>
      </w:pPr>
    </w:p>
    <w:p w14:paraId="33F7AC1B" w14:textId="77777777" w:rsidR="00EB16D6" w:rsidRPr="00DF5B19" w:rsidRDefault="00EB16D6" w:rsidP="00EB16D6">
      <w:pPr>
        <w:suppressLineNumbers/>
        <w:rPr>
          <w:rFonts w:ascii="Arial" w:hAnsi="Arial" w:cs="Arial"/>
        </w:rPr>
      </w:pPr>
    </w:p>
    <w:p w14:paraId="6BD324D5" w14:textId="6063E826" w:rsidR="00EB16D6" w:rsidRPr="00414CB0" w:rsidRDefault="00EB16D6" w:rsidP="00EB16D6">
      <w:pPr>
        <w:suppressLineNumbers/>
        <w:rPr>
          <w:rFonts w:ascii="Arial" w:hAnsi="Arial" w:cs="Arial"/>
          <w:sz w:val="24"/>
        </w:rPr>
      </w:pPr>
      <w:r w:rsidRPr="00414CB0">
        <w:rPr>
          <w:rFonts w:ascii="Arial" w:hAnsi="Arial" w:cs="Arial"/>
          <w:b/>
          <w:bCs/>
          <w:sz w:val="24"/>
        </w:rPr>
        <w:t>Lead contact</w:t>
      </w:r>
      <w:r w:rsidRPr="00DF5B19">
        <w:rPr>
          <w:rFonts w:ascii="Arial" w:hAnsi="Arial" w:cs="Arial"/>
          <w:sz w:val="24"/>
        </w:rPr>
        <w:t>:</w:t>
      </w:r>
      <w:r w:rsidR="009341A9">
        <w:rPr>
          <w:rFonts w:ascii="Arial" w:hAnsi="Arial" w:cs="Arial" w:hint="eastAsia"/>
          <w:sz w:val="24"/>
        </w:rPr>
        <w:t xml:space="preserve"> </w:t>
      </w:r>
      <w:r w:rsidR="009341A9" w:rsidRPr="009341A9">
        <w:rPr>
          <w:rFonts w:ascii="Arial" w:hAnsi="Arial" w:cs="Arial"/>
          <w:sz w:val="24"/>
        </w:rPr>
        <w:t>Iku Tsutsui-Kimura, ikimura@pharm.hokudai.ac.jp</w:t>
      </w:r>
    </w:p>
    <w:p w14:paraId="1FEFF427" w14:textId="050E17FC" w:rsidR="00060075" w:rsidRDefault="00060075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160200" w14:textId="7E977384" w:rsidR="00C0103F" w:rsidRDefault="000617E9" w:rsidP="000617E9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7DBF63C" wp14:editId="71008121">
            <wp:extent cx="1268095" cy="1347470"/>
            <wp:effectExtent l="0" t="0" r="8255" b="5080"/>
            <wp:docPr id="20797484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AD0D4" w14:textId="517E7AC9" w:rsidR="00EB16D6" w:rsidRPr="00113FB4" w:rsidRDefault="00D32644" w:rsidP="00D32644">
      <w:pPr>
        <w:spacing w:line="240" w:lineRule="auto"/>
        <w:rPr>
          <w:rFonts w:ascii="Arial" w:hAnsi="Arial" w:cs="Arial"/>
          <w:b/>
          <w:bCs/>
          <w:sz w:val="24"/>
          <w:szCs w:val="28"/>
        </w:rPr>
      </w:pPr>
      <w:r w:rsidRPr="00113FB4">
        <w:rPr>
          <w:rFonts w:ascii="Arial" w:hAnsi="Arial" w:cs="Arial" w:hint="eastAsia"/>
          <w:b/>
          <w:bCs/>
          <w:sz w:val="24"/>
          <w:szCs w:val="28"/>
        </w:rPr>
        <w:t>Figure S1.</w:t>
      </w:r>
      <w:r w:rsidR="00C0103F" w:rsidRPr="00113FB4">
        <w:rPr>
          <w:rFonts w:ascii="Arial" w:hAnsi="Arial" w:cs="Arial" w:hint="eastAsia"/>
          <w:b/>
          <w:bCs/>
          <w:sz w:val="24"/>
          <w:szCs w:val="28"/>
        </w:rPr>
        <w:t xml:space="preserve"> Increased anticipator licking in the later sessions</w:t>
      </w:r>
    </w:p>
    <w:p w14:paraId="7B7B3A89" w14:textId="72A47B28" w:rsidR="00C0103F" w:rsidRPr="00DD48E4" w:rsidRDefault="00DD48E4" w:rsidP="00D32644">
      <w:pPr>
        <w:spacing w:line="240" w:lineRule="auto"/>
        <w:rPr>
          <w:rFonts w:ascii="Arial" w:hAnsi="Arial" w:cs="Arial" w:hint="eastAsia"/>
          <w:sz w:val="24"/>
          <w:szCs w:val="28"/>
        </w:rPr>
      </w:pPr>
      <w:r w:rsidRPr="00DD48E4">
        <w:rPr>
          <w:rFonts w:ascii="Arial" w:hAnsi="Arial" w:cs="Arial"/>
          <w:sz w:val="24"/>
          <w:szCs w:val="28"/>
        </w:rPr>
        <w:t xml:space="preserve">Mice discriminatively showed anticipatory </w:t>
      </w:r>
      <w:r>
        <w:rPr>
          <w:rFonts w:ascii="Arial" w:hAnsi="Arial" w:cs="Arial" w:hint="eastAsia"/>
          <w:sz w:val="24"/>
          <w:szCs w:val="28"/>
        </w:rPr>
        <w:t>licking</w:t>
      </w:r>
      <w:r w:rsidRPr="00DD48E4">
        <w:rPr>
          <w:rFonts w:ascii="Arial" w:hAnsi="Arial" w:cs="Arial"/>
          <w:sz w:val="24"/>
          <w:szCs w:val="28"/>
        </w:rPr>
        <w:t xml:space="preserve"> in the </w:t>
      </w:r>
      <w:r>
        <w:rPr>
          <w:rFonts w:ascii="Arial" w:hAnsi="Arial" w:cs="Arial" w:hint="eastAsia"/>
          <w:sz w:val="24"/>
          <w:szCs w:val="28"/>
        </w:rPr>
        <w:t>later sessions of appetitive trials</w:t>
      </w:r>
      <w:r w:rsidRPr="00DD48E4">
        <w:rPr>
          <w:rFonts w:ascii="Arial" w:hAnsi="Arial" w:cs="Arial"/>
          <w:sz w:val="24"/>
          <w:szCs w:val="28"/>
        </w:rPr>
        <w:t xml:space="preserve"> (p=</w:t>
      </w:r>
      <w:r w:rsidR="008C7E2D">
        <w:rPr>
          <w:rFonts w:ascii="Arial" w:hAnsi="Arial" w:cs="Arial" w:hint="eastAsia"/>
          <w:sz w:val="24"/>
          <w:szCs w:val="28"/>
        </w:rPr>
        <w:t>3.0</w:t>
      </w:r>
      <w:r w:rsidR="008C7E2D" w:rsidRPr="008C7E2D">
        <w:rPr>
          <w:rFonts w:ascii="Arial" w:hAnsi="Arial" w:cs="Arial"/>
          <w:sz w:val="24"/>
        </w:rPr>
        <w:t>×10</w:t>
      </w:r>
      <w:r w:rsidR="008C7E2D" w:rsidRPr="008C7E2D">
        <w:rPr>
          <w:rFonts w:ascii="Arial" w:hAnsi="Arial" w:cs="Arial"/>
          <w:sz w:val="24"/>
          <w:vertAlign w:val="superscript"/>
        </w:rPr>
        <w:t>-</w:t>
      </w:r>
      <w:r w:rsidR="008C7E2D">
        <w:rPr>
          <w:rFonts w:ascii="Arial" w:hAnsi="Arial" w:cs="Arial" w:hint="eastAsia"/>
          <w:sz w:val="24"/>
          <w:vertAlign w:val="superscript"/>
        </w:rPr>
        <w:t>3</w:t>
      </w:r>
      <w:r w:rsidRPr="008C7E2D">
        <w:rPr>
          <w:rFonts w:ascii="Arial" w:hAnsi="Arial" w:cs="Arial"/>
          <w:sz w:val="24"/>
          <w:szCs w:val="28"/>
        </w:rPr>
        <w:t>,</w:t>
      </w:r>
      <w:r w:rsidRPr="00DD48E4">
        <w:rPr>
          <w:rFonts w:ascii="Arial" w:hAnsi="Arial" w:cs="Arial"/>
          <w:sz w:val="24"/>
          <w:szCs w:val="28"/>
        </w:rPr>
        <w:t xml:space="preserve"> F(2, </w:t>
      </w:r>
      <w:r w:rsidR="008C7E2D">
        <w:rPr>
          <w:rFonts w:ascii="Arial" w:hAnsi="Arial" w:cs="Arial" w:hint="eastAsia"/>
          <w:sz w:val="24"/>
          <w:szCs w:val="28"/>
        </w:rPr>
        <w:t>14</w:t>
      </w:r>
      <w:r w:rsidRPr="00DD48E4">
        <w:rPr>
          <w:rFonts w:ascii="Arial" w:hAnsi="Arial" w:cs="Arial"/>
          <w:sz w:val="24"/>
          <w:szCs w:val="28"/>
        </w:rPr>
        <w:t>)=</w:t>
      </w:r>
      <w:r w:rsidR="008C7E2D">
        <w:rPr>
          <w:rFonts w:ascii="Arial" w:hAnsi="Arial" w:cs="Arial" w:hint="eastAsia"/>
          <w:sz w:val="24"/>
          <w:szCs w:val="28"/>
        </w:rPr>
        <w:t>8.8</w:t>
      </w:r>
      <w:r w:rsidRPr="00DD48E4">
        <w:rPr>
          <w:rFonts w:ascii="Arial" w:hAnsi="Arial" w:cs="Arial"/>
          <w:sz w:val="24"/>
          <w:szCs w:val="28"/>
        </w:rPr>
        <w:t xml:space="preserve">, </w:t>
      </w:r>
      <w:r w:rsidR="008C7E2D">
        <w:rPr>
          <w:rFonts w:ascii="Arial" w:hAnsi="Arial" w:cs="Arial" w:hint="eastAsia"/>
          <w:sz w:val="24"/>
          <w:szCs w:val="28"/>
        </w:rPr>
        <w:t>repeated</w:t>
      </w:r>
      <w:r w:rsidRPr="00DD48E4">
        <w:rPr>
          <w:rFonts w:ascii="Arial" w:hAnsi="Arial" w:cs="Arial"/>
          <w:sz w:val="24"/>
          <w:szCs w:val="28"/>
        </w:rPr>
        <w:t xml:space="preserve"> ANOVA; p=</w:t>
      </w:r>
      <w:r w:rsidR="008C7E2D">
        <w:rPr>
          <w:rFonts w:ascii="Arial" w:hAnsi="Arial" w:cs="Arial" w:hint="eastAsia"/>
          <w:sz w:val="24"/>
          <w:szCs w:val="28"/>
        </w:rPr>
        <w:t>0.045</w:t>
      </w:r>
      <w:r w:rsidRPr="00DD48E4">
        <w:rPr>
          <w:rFonts w:ascii="Arial" w:hAnsi="Arial" w:cs="Arial"/>
          <w:sz w:val="24"/>
          <w:szCs w:val="28"/>
        </w:rPr>
        <w:t>, aversive vs appetitive, p=</w:t>
      </w:r>
      <w:r w:rsidR="008C7E2D">
        <w:rPr>
          <w:rFonts w:ascii="Arial" w:hAnsi="Arial" w:cs="Arial" w:hint="eastAsia"/>
          <w:sz w:val="24"/>
          <w:szCs w:val="28"/>
        </w:rPr>
        <w:t>0.82</w:t>
      </w:r>
      <w:r w:rsidRPr="00DD48E4">
        <w:rPr>
          <w:rFonts w:ascii="Arial" w:hAnsi="Arial" w:cs="Arial"/>
          <w:sz w:val="24"/>
          <w:szCs w:val="28"/>
        </w:rPr>
        <w:t>, aversive vs null,</w:t>
      </w:r>
      <w:r w:rsidR="008C7E2D">
        <w:rPr>
          <w:rFonts w:ascii="Arial" w:hAnsi="Arial" w:cs="Arial" w:hint="eastAsia"/>
          <w:sz w:val="24"/>
          <w:szCs w:val="28"/>
        </w:rPr>
        <w:t xml:space="preserve"> p=0.074, appetitive vs null,</w:t>
      </w:r>
      <w:r w:rsidRPr="00DD48E4">
        <w:rPr>
          <w:rFonts w:ascii="Arial" w:hAnsi="Arial" w:cs="Arial"/>
          <w:sz w:val="24"/>
          <w:szCs w:val="28"/>
        </w:rPr>
        <w:t xml:space="preserve"> Bonferroni’s test, n=</w:t>
      </w:r>
      <w:r w:rsidR="008C7E2D">
        <w:rPr>
          <w:rFonts w:ascii="Arial" w:hAnsi="Arial" w:cs="Arial" w:hint="eastAsia"/>
          <w:sz w:val="24"/>
          <w:szCs w:val="28"/>
        </w:rPr>
        <w:t>8</w:t>
      </w:r>
      <w:r w:rsidRPr="00DD48E4">
        <w:rPr>
          <w:rFonts w:ascii="Arial" w:hAnsi="Arial" w:cs="Arial"/>
          <w:sz w:val="24"/>
          <w:szCs w:val="28"/>
        </w:rPr>
        <w:t xml:space="preserve"> animals for each).</w:t>
      </w:r>
      <w:r w:rsidR="00085558">
        <w:rPr>
          <w:rFonts w:ascii="Arial" w:hAnsi="Arial" w:cs="Arial" w:hint="eastAsia"/>
          <w:sz w:val="24"/>
          <w:szCs w:val="28"/>
        </w:rPr>
        <w:t xml:space="preserve"> </w:t>
      </w:r>
      <w:r w:rsidR="00085558" w:rsidRPr="00AC7AB8">
        <w:rPr>
          <w:rFonts w:ascii="Arial" w:hAnsi="Arial" w:cs="Arial"/>
        </w:rPr>
        <w:t>*p &lt; 0.05.</w:t>
      </w:r>
    </w:p>
    <w:p w14:paraId="0DDE2EF3" w14:textId="77777777" w:rsidR="00C0103F" w:rsidRDefault="00C0103F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03D121" w14:textId="2A6924C5" w:rsidR="00C0103F" w:rsidRDefault="000617E9" w:rsidP="000617E9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818BDE" wp14:editId="6B63DC1F">
            <wp:extent cx="4639310" cy="1691640"/>
            <wp:effectExtent l="0" t="0" r="8890" b="3810"/>
            <wp:docPr id="3424590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AB5A6" w14:textId="5E958727" w:rsidR="00C0103F" w:rsidRPr="00113FB4" w:rsidRDefault="00C0103F" w:rsidP="00C0103F">
      <w:pPr>
        <w:spacing w:line="240" w:lineRule="auto"/>
        <w:rPr>
          <w:rFonts w:ascii="Arial" w:hAnsi="Arial" w:cs="Arial"/>
          <w:b/>
          <w:bCs/>
          <w:sz w:val="24"/>
          <w:szCs w:val="28"/>
        </w:rPr>
      </w:pPr>
      <w:r w:rsidRPr="00113FB4">
        <w:rPr>
          <w:rFonts w:ascii="Arial" w:hAnsi="Arial" w:cs="Arial" w:hint="eastAsia"/>
          <w:b/>
          <w:bCs/>
          <w:sz w:val="24"/>
          <w:szCs w:val="28"/>
        </w:rPr>
        <w:t>Figure S2. Two competing valence-induced learning in the 2-VCC task</w:t>
      </w:r>
    </w:p>
    <w:p w14:paraId="0A2B3B9D" w14:textId="7D59FBBE" w:rsidR="00C0103F" w:rsidRDefault="00AC7AB8" w:rsidP="00D32644">
      <w:pPr>
        <w:spacing w:line="240" w:lineRule="auto"/>
        <w:rPr>
          <w:rFonts w:ascii="Arial" w:hAnsi="Arial" w:cs="Arial"/>
        </w:rPr>
      </w:pPr>
      <w:r w:rsidRPr="00AC7AB8">
        <w:rPr>
          <w:rFonts w:ascii="Arial" w:hAnsi="Arial" w:cs="Arial" w:hint="eastAsia"/>
          <w:b/>
          <w:bCs/>
        </w:rPr>
        <w:t>A</w:t>
      </w:r>
      <w:r w:rsidR="00414CB0">
        <w:rPr>
          <w:rFonts w:ascii="Arial" w:hAnsi="Arial" w:cs="Arial" w:hint="eastAsia"/>
        </w:rPr>
        <w:t>,</w:t>
      </w:r>
      <w:r>
        <w:rPr>
          <w:rFonts w:ascii="Arial" w:hAnsi="Arial" w:cs="Arial" w:hint="eastAsia"/>
        </w:rPr>
        <w:t xml:space="preserve"> No significant trend in r</w:t>
      </w:r>
      <w:r w:rsidRPr="00AC7AB8">
        <w:rPr>
          <w:rFonts w:ascii="Arial" w:hAnsi="Arial" w:cs="Arial"/>
        </w:rPr>
        <w:t xml:space="preserve">egression coefficients of the rate of anticipatory licking with trial number in Day </w:t>
      </w:r>
      <w:r>
        <w:rPr>
          <w:rFonts w:ascii="Arial" w:hAnsi="Arial" w:cs="Arial" w:hint="eastAsia"/>
        </w:rPr>
        <w:t>1</w:t>
      </w:r>
      <w:r w:rsidRPr="00AC7AB8">
        <w:rPr>
          <w:rFonts w:ascii="Arial" w:hAnsi="Arial" w:cs="Arial"/>
        </w:rPr>
        <w:t>-5 for each animal (p=</w:t>
      </w:r>
      <w:r w:rsidR="008C7E2D">
        <w:rPr>
          <w:rFonts w:ascii="Arial" w:hAnsi="Arial" w:cs="Arial" w:hint="eastAsia"/>
        </w:rPr>
        <w:t>0.056</w:t>
      </w:r>
      <w:r w:rsidRPr="00AC7AB8">
        <w:rPr>
          <w:rFonts w:ascii="Arial" w:hAnsi="Arial" w:cs="Arial"/>
        </w:rPr>
        <w:t>, one-sampled t-test, n=</w:t>
      </w:r>
      <w:r w:rsidR="008C7E2D">
        <w:rPr>
          <w:rFonts w:ascii="Arial" w:hAnsi="Arial" w:cs="Arial" w:hint="eastAsia"/>
        </w:rPr>
        <w:t>8</w:t>
      </w:r>
      <w:r w:rsidRPr="00AC7AB8">
        <w:rPr>
          <w:rFonts w:ascii="Arial" w:hAnsi="Arial" w:cs="Arial"/>
        </w:rPr>
        <w:t>)</w:t>
      </w:r>
      <w:r>
        <w:rPr>
          <w:rFonts w:ascii="Arial" w:hAnsi="Arial" w:cs="Arial" w:hint="eastAsia"/>
        </w:rPr>
        <w:t xml:space="preserve">. </w:t>
      </w:r>
      <w:r w:rsidRPr="00206C3E">
        <w:rPr>
          <w:rFonts w:ascii="Arial" w:hAnsi="Arial" w:cs="Arial" w:hint="eastAsia"/>
          <w:b/>
          <w:bCs/>
        </w:rPr>
        <w:t>B</w:t>
      </w:r>
      <w:r w:rsidR="00414CB0">
        <w:rPr>
          <w:rFonts w:ascii="Arial" w:hAnsi="Arial" w:cs="Arial" w:hint="eastAsia"/>
        </w:rPr>
        <w:t>,</w:t>
      </w:r>
      <w:r>
        <w:rPr>
          <w:rFonts w:ascii="Arial" w:hAnsi="Arial" w:cs="Arial" w:hint="eastAsia"/>
        </w:rPr>
        <w:t xml:space="preserve"> </w:t>
      </w:r>
      <w:r w:rsidRPr="00AC7AB8">
        <w:rPr>
          <w:rFonts w:ascii="Arial" w:hAnsi="Arial" w:cs="Arial"/>
        </w:rPr>
        <w:t xml:space="preserve">Regression coefficients of </w:t>
      </w:r>
      <w:r>
        <w:rPr>
          <w:rFonts w:ascii="Arial" w:hAnsi="Arial" w:cs="Arial" w:hint="eastAsia"/>
        </w:rPr>
        <w:t>intensities</w:t>
      </w:r>
      <w:r w:rsidRPr="00AC7AB8">
        <w:rPr>
          <w:rFonts w:ascii="Arial" w:hAnsi="Arial" w:cs="Arial"/>
        </w:rPr>
        <w:t xml:space="preserve"> of</w:t>
      </w:r>
      <w:r>
        <w:rPr>
          <w:rFonts w:ascii="Arial" w:hAnsi="Arial" w:cs="Arial" w:hint="eastAsia"/>
        </w:rPr>
        <w:t xml:space="preserve"> anticipatory blinking</w:t>
      </w:r>
      <w:r w:rsidRPr="00AC7AB8">
        <w:rPr>
          <w:rFonts w:ascii="Arial" w:hAnsi="Arial" w:cs="Arial"/>
        </w:rPr>
        <w:t xml:space="preserve"> with </w:t>
      </w:r>
      <w:r>
        <w:rPr>
          <w:rFonts w:ascii="Arial" w:hAnsi="Arial" w:cs="Arial" w:hint="eastAsia"/>
        </w:rPr>
        <w:t>anticipatory licking</w:t>
      </w:r>
      <w:r w:rsidRPr="00AC7AB8">
        <w:rPr>
          <w:rFonts w:ascii="Arial" w:hAnsi="Arial" w:cs="Arial"/>
        </w:rPr>
        <w:t xml:space="preserve"> were correlated</w:t>
      </w:r>
      <w:r>
        <w:rPr>
          <w:rFonts w:ascii="Arial" w:hAnsi="Arial" w:cs="Arial" w:hint="eastAsia"/>
        </w:rPr>
        <w:t xml:space="preserve"> in the adaptation phase</w:t>
      </w:r>
      <w:r w:rsidRPr="00AC7AB8">
        <w:rPr>
          <w:rFonts w:ascii="Arial" w:hAnsi="Arial" w:cs="Arial"/>
        </w:rPr>
        <w:t xml:space="preserve"> (R=0.70, p=</w:t>
      </w:r>
      <w:r w:rsidR="008C7E2D">
        <w:rPr>
          <w:rFonts w:ascii="Arial" w:hAnsi="Arial" w:cs="Arial" w:hint="eastAsia"/>
        </w:rPr>
        <w:t>0.026</w:t>
      </w:r>
      <w:r w:rsidRPr="00AC7AB8">
        <w:rPr>
          <w:rFonts w:ascii="Arial" w:hAnsi="Arial" w:cs="Arial"/>
        </w:rPr>
        <w:t>, Pearson's correlation coefficient, n=</w:t>
      </w:r>
      <w:r w:rsidR="008C7E2D">
        <w:rPr>
          <w:rFonts w:ascii="Arial" w:hAnsi="Arial" w:cs="Arial" w:hint="eastAsia"/>
        </w:rPr>
        <w:t>22</w:t>
      </w:r>
      <w:r w:rsidRPr="00AC7AB8">
        <w:rPr>
          <w:rFonts w:ascii="Arial" w:hAnsi="Arial" w:cs="Arial"/>
        </w:rPr>
        <w:t xml:space="preserve">). Error bars, SEM. Center of box plot shows median; edges are 25th and 75th percentiles; and whiskers are the most extreme data points. </w:t>
      </w:r>
    </w:p>
    <w:p w14:paraId="2D381491" w14:textId="77777777" w:rsidR="00C0103F" w:rsidRDefault="00C0103F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C18BC14" w14:textId="38F054DF" w:rsidR="00C0103F" w:rsidRDefault="000617E9" w:rsidP="000617E9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3DAAE0F" wp14:editId="348B9F1D">
            <wp:extent cx="5485403" cy="4442352"/>
            <wp:effectExtent l="0" t="0" r="1270" b="0"/>
            <wp:docPr id="172568904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48" cy="44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FB39" w14:textId="3CB55E39" w:rsidR="00C0103F" w:rsidRPr="00113FB4" w:rsidRDefault="00C0103F" w:rsidP="00C0103F">
      <w:pPr>
        <w:spacing w:line="240" w:lineRule="auto"/>
        <w:rPr>
          <w:rFonts w:ascii="Arial" w:hAnsi="Arial" w:cs="Arial"/>
          <w:b/>
          <w:bCs/>
          <w:sz w:val="24"/>
          <w:szCs w:val="28"/>
        </w:rPr>
      </w:pPr>
      <w:r w:rsidRPr="00113FB4">
        <w:rPr>
          <w:rFonts w:ascii="Arial" w:hAnsi="Arial" w:cs="Arial" w:hint="eastAsia"/>
          <w:b/>
          <w:bCs/>
          <w:sz w:val="24"/>
          <w:szCs w:val="28"/>
        </w:rPr>
        <w:t>Figure S3. Striatal dopamine dynamics during the 2-VCC task</w:t>
      </w:r>
    </w:p>
    <w:p w14:paraId="42DED562" w14:textId="023B156D" w:rsidR="00C0103F" w:rsidRPr="00414CB0" w:rsidRDefault="006C27E9" w:rsidP="00D32644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 w:hint="eastAsia"/>
          <w:b/>
          <w:bCs/>
          <w:sz w:val="24"/>
          <w:szCs w:val="28"/>
        </w:rPr>
        <w:t>A</w:t>
      </w:r>
      <w:r w:rsidR="00414CB0">
        <w:rPr>
          <w:rFonts w:ascii="Arial" w:hAnsi="Arial" w:cs="Arial" w:hint="eastAsia"/>
          <w:sz w:val="24"/>
          <w:szCs w:val="28"/>
        </w:rPr>
        <w:t>,</w:t>
      </w:r>
      <w:r w:rsidRPr="006C27E9">
        <w:rPr>
          <w:rFonts w:ascii="Arial" w:hAnsi="Arial" w:cs="Arial"/>
          <w:sz w:val="24"/>
          <w:szCs w:val="28"/>
        </w:rPr>
        <w:t xml:space="preserve"> Location of optic fiber tips (marked with green circles) used to collect dopamine sensor signals in </w:t>
      </w:r>
      <w:r>
        <w:rPr>
          <w:rFonts w:ascii="Arial" w:hAnsi="Arial" w:cs="Arial" w:hint="eastAsia"/>
          <w:sz w:val="24"/>
          <w:szCs w:val="28"/>
        </w:rPr>
        <w:t>the striatum</w:t>
      </w:r>
      <w:r w:rsidRPr="006C27E9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 w:hint="eastAsia"/>
          <w:sz w:val="24"/>
          <w:szCs w:val="28"/>
        </w:rPr>
        <w:t xml:space="preserve"> </w:t>
      </w:r>
      <w:r w:rsidRPr="006C27E9">
        <w:rPr>
          <w:rFonts w:ascii="Arial" w:hAnsi="Arial" w:cs="Arial" w:hint="eastAsia"/>
          <w:b/>
          <w:bCs/>
          <w:sz w:val="24"/>
          <w:szCs w:val="28"/>
        </w:rPr>
        <w:t>B</w:t>
      </w:r>
      <w:r w:rsidR="00414CB0">
        <w:rPr>
          <w:rFonts w:ascii="Arial" w:hAnsi="Arial" w:cs="Arial" w:hint="eastAsia"/>
          <w:sz w:val="24"/>
          <w:szCs w:val="28"/>
        </w:rPr>
        <w:t>,</w:t>
      </w:r>
      <w:r w:rsidRPr="006C27E9">
        <w:rPr>
          <w:rFonts w:ascii="Arial" w:hAnsi="Arial" w:cs="Arial"/>
          <w:sz w:val="24"/>
          <w:szCs w:val="28"/>
        </w:rPr>
        <w:t xml:space="preserve"> Dopamine </w:t>
      </w:r>
      <w:proofErr w:type="spellStart"/>
      <w:r w:rsidRPr="006C27E9">
        <w:rPr>
          <w:rFonts w:ascii="Arial" w:hAnsi="Arial" w:cs="Arial"/>
          <w:sz w:val="24"/>
          <w:szCs w:val="28"/>
        </w:rPr>
        <w:t>CS</w:t>
      </w:r>
      <w:r>
        <w:rPr>
          <w:rFonts w:ascii="Arial" w:hAnsi="Arial" w:cs="Arial" w:hint="eastAsia"/>
          <w:sz w:val="24"/>
          <w:szCs w:val="28"/>
        </w:rPr>
        <w:t>puff</w:t>
      </w:r>
      <w:proofErr w:type="spellEnd"/>
      <w:r w:rsidRPr="006C27E9">
        <w:rPr>
          <w:rFonts w:ascii="Arial" w:hAnsi="Arial" w:cs="Arial"/>
          <w:sz w:val="24"/>
          <w:szCs w:val="28"/>
        </w:rPr>
        <w:t xml:space="preserve"> response was </w:t>
      </w:r>
      <w:r>
        <w:rPr>
          <w:rFonts w:ascii="Arial" w:hAnsi="Arial" w:cs="Arial" w:hint="eastAsia"/>
          <w:sz w:val="24"/>
          <w:szCs w:val="28"/>
        </w:rPr>
        <w:t xml:space="preserve">not correlated with </w:t>
      </w:r>
      <w:proofErr w:type="spellStart"/>
      <w:r>
        <w:rPr>
          <w:rFonts w:ascii="Arial" w:hAnsi="Arial" w:cs="Arial" w:hint="eastAsia"/>
          <w:sz w:val="24"/>
          <w:szCs w:val="28"/>
        </w:rPr>
        <w:t>dorso</w:t>
      </w:r>
      <w:proofErr w:type="spellEnd"/>
      <w:r>
        <w:rPr>
          <w:rFonts w:ascii="Arial" w:hAnsi="Arial" w:cs="Arial" w:hint="eastAsia"/>
          <w:sz w:val="24"/>
          <w:szCs w:val="28"/>
        </w:rPr>
        <w:t>-ventral axis of recording locatio</w:t>
      </w:r>
      <w:r w:rsidR="008C7E2D">
        <w:rPr>
          <w:rFonts w:ascii="Arial" w:hAnsi="Arial" w:cs="Arial" w:hint="eastAsia"/>
          <w:sz w:val="24"/>
          <w:szCs w:val="28"/>
        </w:rPr>
        <w:t>n</w:t>
      </w:r>
      <w:r w:rsidRPr="006C27E9">
        <w:rPr>
          <w:rFonts w:ascii="Arial" w:hAnsi="Arial" w:cs="Arial"/>
          <w:sz w:val="24"/>
          <w:szCs w:val="28"/>
        </w:rPr>
        <w:t xml:space="preserve"> (R=</w:t>
      </w:r>
      <w:r w:rsidR="008C7E2D">
        <w:rPr>
          <w:rFonts w:ascii="Arial" w:hAnsi="Arial" w:cs="Arial" w:hint="eastAsia"/>
          <w:sz w:val="24"/>
          <w:szCs w:val="28"/>
        </w:rPr>
        <w:t>0.14</w:t>
      </w:r>
      <w:r w:rsidRPr="006C27E9">
        <w:rPr>
          <w:rFonts w:ascii="Arial" w:hAnsi="Arial" w:cs="Arial"/>
          <w:sz w:val="24"/>
          <w:szCs w:val="28"/>
        </w:rPr>
        <w:t>, p=</w:t>
      </w:r>
      <w:r w:rsidR="008C7E2D">
        <w:rPr>
          <w:rFonts w:ascii="Arial" w:hAnsi="Arial" w:cs="Arial" w:hint="eastAsia"/>
          <w:sz w:val="24"/>
          <w:szCs w:val="28"/>
        </w:rPr>
        <w:t>0.63</w:t>
      </w:r>
      <w:r w:rsidRPr="006C27E9">
        <w:rPr>
          <w:rFonts w:ascii="Arial" w:hAnsi="Arial" w:cs="Arial"/>
          <w:sz w:val="24"/>
          <w:szCs w:val="28"/>
        </w:rPr>
        <w:t>, Pearson's correlation coefficients, n=</w:t>
      </w:r>
      <w:r w:rsidR="008C7E2D">
        <w:rPr>
          <w:rFonts w:ascii="Arial" w:hAnsi="Arial" w:cs="Arial" w:hint="eastAsia"/>
          <w:sz w:val="24"/>
          <w:szCs w:val="28"/>
        </w:rPr>
        <w:t>15</w:t>
      </w:r>
      <w:r w:rsidRPr="006C27E9">
        <w:rPr>
          <w:rFonts w:ascii="Arial" w:hAnsi="Arial" w:cs="Arial"/>
          <w:sz w:val="24"/>
          <w:szCs w:val="28"/>
        </w:rPr>
        <w:t xml:space="preserve"> animals).</w:t>
      </w:r>
    </w:p>
    <w:p w14:paraId="3A7A63DB" w14:textId="77777777" w:rsidR="00C0103F" w:rsidRDefault="00C0103F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83D173" w14:textId="519CF911" w:rsidR="00C0103F" w:rsidRDefault="000E3785" w:rsidP="000617E9">
      <w:pPr>
        <w:spacing w:line="240" w:lineRule="auto"/>
        <w:jc w:val="center"/>
        <w:rPr>
          <w:rFonts w:ascii="Arial" w:hAnsi="Arial" w:cs="Arial"/>
        </w:rPr>
      </w:pPr>
      <w:r w:rsidRPr="000E378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9F18ECB" wp14:editId="34F7BD0D">
            <wp:extent cx="2830664" cy="1759998"/>
            <wp:effectExtent l="0" t="0" r="0" b="0"/>
            <wp:docPr id="121178640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86409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08" cy="176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A637" w14:textId="49865A36" w:rsidR="00C0103F" w:rsidRPr="00113FB4" w:rsidRDefault="00C0103F" w:rsidP="00C0103F">
      <w:pPr>
        <w:spacing w:line="240" w:lineRule="auto"/>
        <w:rPr>
          <w:rFonts w:ascii="Arial" w:hAnsi="Arial" w:cs="Arial"/>
          <w:b/>
          <w:bCs/>
          <w:sz w:val="24"/>
          <w:szCs w:val="28"/>
        </w:rPr>
      </w:pPr>
      <w:r w:rsidRPr="00113FB4">
        <w:rPr>
          <w:rFonts w:ascii="Arial" w:hAnsi="Arial" w:cs="Arial" w:hint="eastAsia"/>
          <w:b/>
          <w:bCs/>
          <w:sz w:val="24"/>
          <w:szCs w:val="28"/>
        </w:rPr>
        <w:t xml:space="preserve">Figure S4. Correlation between </w:t>
      </w:r>
      <w:proofErr w:type="spellStart"/>
      <w:r w:rsidR="002B7F23">
        <w:rPr>
          <w:rFonts w:ascii="Arial" w:hAnsi="Arial" w:cs="Arial" w:hint="eastAsia"/>
          <w:b/>
          <w:bCs/>
          <w:sz w:val="24"/>
          <w:szCs w:val="28"/>
        </w:rPr>
        <w:t>CSpuff</w:t>
      </w:r>
      <w:proofErr w:type="spellEnd"/>
      <w:r w:rsidR="002B7F23">
        <w:rPr>
          <w:rFonts w:ascii="Arial" w:hAnsi="Arial" w:cs="Arial" w:hint="eastAsia"/>
          <w:b/>
          <w:bCs/>
          <w:sz w:val="24"/>
          <w:szCs w:val="28"/>
        </w:rPr>
        <w:t xml:space="preserve"> response</w:t>
      </w:r>
      <w:r w:rsidRPr="00113FB4">
        <w:rPr>
          <w:rFonts w:ascii="Arial" w:hAnsi="Arial" w:cs="Arial" w:hint="eastAsia"/>
          <w:b/>
          <w:bCs/>
          <w:sz w:val="24"/>
          <w:szCs w:val="28"/>
        </w:rPr>
        <w:t xml:space="preserve"> and </w:t>
      </w:r>
      <w:r w:rsidR="002B7F23">
        <w:rPr>
          <w:rFonts w:ascii="Arial" w:hAnsi="Arial" w:cs="Arial" w:hint="eastAsia"/>
          <w:b/>
          <w:bCs/>
          <w:sz w:val="24"/>
          <w:szCs w:val="28"/>
        </w:rPr>
        <w:t>anticipatory blin</w:t>
      </w:r>
      <w:r w:rsidRPr="00113FB4">
        <w:rPr>
          <w:rFonts w:ascii="Arial" w:hAnsi="Arial" w:cs="Arial" w:hint="eastAsia"/>
          <w:b/>
          <w:bCs/>
          <w:sz w:val="24"/>
          <w:szCs w:val="28"/>
        </w:rPr>
        <w:t>king</w:t>
      </w:r>
    </w:p>
    <w:p w14:paraId="4D6477E0" w14:textId="3908BF72" w:rsidR="00C0103F" w:rsidRDefault="006110DA" w:rsidP="00D32644">
      <w:pPr>
        <w:spacing w:line="240" w:lineRule="auto"/>
        <w:rPr>
          <w:rFonts w:ascii="Arial" w:hAnsi="Arial" w:cs="Arial"/>
        </w:rPr>
      </w:pPr>
      <w:r w:rsidRPr="006110DA">
        <w:rPr>
          <w:rFonts w:ascii="Arial" w:hAnsi="Arial" w:cs="Arial"/>
        </w:rPr>
        <w:t xml:space="preserve">Regression coefficients of </w:t>
      </w:r>
      <w:r>
        <w:rPr>
          <w:rFonts w:ascii="Arial" w:hAnsi="Arial" w:cs="Arial" w:hint="eastAsia"/>
        </w:rPr>
        <w:t>intensities</w:t>
      </w:r>
      <w:r w:rsidRPr="006110DA">
        <w:rPr>
          <w:rFonts w:ascii="Arial" w:hAnsi="Arial" w:cs="Arial"/>
        </w:rPr>
        <w:t xml:space="preserve"> of </w:t>
      </w:r>
      <w:r>
        <w:rPr>
          <w:rFonts w:ascii="Arial" w:hAnsi="Arial" w:cs="Arial" w:hint="eastAsia"/>
        </w:rPr>
        <w:t>anticipatory blinking</w:t>
      </w:r>
      <w:r w:rsidRPr="006110DA">
        <w:rPr>
          <w:rFonts w:ascii="Arial" w:hAnsi="Arial" w:cs="Arial"/>
        </w:rPr>
        <w:t xml:space="preserve"> with </w:t>
      </w:r>
      <w:r>
        <w:rPr>
          <w:rFonts w:ascii="Arial" w:hAnsi="Arial" w:cs="Arial" w:hint="eastAsia"/>
        </w:rPr>
        <w:t>amplitude</w:t>
      </w:r>
      <w:r w:rsidRPr="006110DA">
        <w:rPr>
          <w:rFonts w:ascii="Arial" w:hAnsi="Arial" w:cs="Arial"/>
        </w:rPr>
        <w:t xml:space="preserve"> of TS dopamine </w:t>
      </w:r>
      <w:proofErr w:type="spellStart"/>
      <w:r w:rsidRPr="006110DA">
        <w:rPr>
          <w:rFonts w:ascii="Arial" w:hAnsi="Arial" w:cs="Arial"/>
        </w:rPr>
        <w:t>CSpuff</w:t>
      </w:r>
      <w:proofErr w:type="spellEnd"/>
      <w:r w:rsidRPr="006110DA">
        <w:rPr>
          <w:rFonts w:ascii="Arial" w:hAnsi="Arial" w:cs="Arial"/>
        </w:rPr>
        <w:t xml:space="preserve"> response were </w:t>
      </w:r>
      <w:r>
        <w:rPr>
          <w:rFonts w:ascii="Arial" w:hAnsi="Arial" w:cs="Arial" w:hint="eastAsia"/>
        </w:rPr>
        <w:t>anti-</w:t>
      </w:r>
      <w:r w:rsidRPr="006110DA">
        <w:rPr>
          <w:rFonts w:ascii="Arial" w:hAnsi="Arial" w:cs="Arial"/>
        </w:rPr>
        <w:t>correlated (R=-0.1</w:t>
      </w:r>
      <w:r>
        <w:rPr>
          <w:rFonts w:ascii="Arial" w:hAnsi="Arial" w:cs="Arial" w:hint="eastAsia"/>
        </w:rPr>
        <w:t>9</w:t>
      </w:r>
      <w:r w:rsidRPr="006110DA">
        <w:rPr>
          <w:rFonts w:ascii="Arial" w:hAnsi="Arial" w:cs="Arial"/>
        </w:rPr>
        <w:t>, p=</w:t>
      </w:r>
      <w:r w:rsidR="00F851CE">
        <w:rPr>
          <w:rFonts w:ascii="Arial" w:hAnsi="Arial" w:cs="Arial" w:hint="eastAsia"/>
        </w:rPr>
        <w:t>0.025</w:t>
      </w:r>
      <w:r w:rsidRPr="006110DA">
        <w:rPr>
          <w:rFonts w:ascii="Arial" w:hAnsi="Arial" w:cs="Arial"/>
        </w:rPr>
        <w:t>, Pearson's correlation coefficient, n=</w:t>
      </w:r>
      <w:r w:rsidR="00F851CE">
        <w:rPr>
          <w:rFonts w:ascii="Arial" w:hAnsi="Arial" w:cs="Arial" w:hint="eastAsia"/>
        </w:rPr>
        <w:t>140</w:t>
      </w:r>
      <w:r w:rsidRPr="006110DA">
        <w:rPr>
          <w:rFonts w:ascii="Arial" w:hAnsi="Arial" w:cs="Arial"/>
        </w:rPr>
        <w:t>)</w:t>
      </w:r>
      <w:r>
        <w:rPr>
          <w:rFonts w:ascii="Arial" w:hAnsi="Arial" w:cs="Arial" w:hint="eastAsia"/>
        </w:rPr>
        <w:t>.</w:t>
      </w:r>
    </w:p>
    <w:p w14:paraId="4FE36D74" w14:textId="77777777" w:rsidR="00C0103F" w:rsidRDefault="00C0103F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782AE0" w14:textId="1A38023A" w:rsidR="00C0103F" w:rsidRDefault="000617E9" w:rsidP="000617E9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E49E089" wp14:editId="40BF19BD">
            <wp:extent cx="5344672" cy="4880788"/>
            <wp:effectExtent l="0" t="0" r="8890" b="0"/>
            <wp:docPr id="72888905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54" cy="48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A0AE" w14:textId="163995EB" w:rsidR="00C0103F" w:rsidRPr="00113FB4" w:rsidRDefault="00C0103F" w:rsidP="00C0103F">
      <w:pPr>
        <w:spacing w:line="240" w:lineRule="auto"/>
        <w:rPr>
          <w:rFonts w:ascii="Arial" w:hAnsi="Arial" w:cs="Arial"/>
          <w:b/>
          <w:bCs/>
          <w:sz w:val="24"/>
          <w:szCs w:val="28"/>
        </w:rPr>
      </w:pPr>
      <w:r w:rsidRPr="00113FB4">
        <w:rPr>
          <w:rFonts w:ascii="Arial" w:hAnsi="Arial" w:cs="Arial" w:hint="eastAsia"/>
          <w:b/>
          <w:bCs/>
          <w:sz w:val="24"/>
          <w:szCs w:val="28"/>
        </w:rPr>
        <w:t>Figure S5. Validation for optogenetic manipulation of SNL dopamine neurons</w:t>
      </w:r>
    </w:p>
    <w:p w14:paraId="61D9FAA6" w14:textId="4A0A3C5B" w:rsidR="00C0103F" w:rsidRDefault="00696AC3" w:rsidP="00D32644">
      <w:pPr>
        <w:spacing w:line="240" w:lineRule="auto"/>
        <w:rPr>
          <w:rFonts w:ascii="Arial" w:hAnsi="Arial" w:cs="Arial"/>
        </w:rPr>
      </w:pPr>
      <w:r>
        <w:rPr>
          <w:rFonts w:ascii="Arial" w:hAnsi="Arial" w:cs="Arial" w:hint="eastAsia"/>
          <w:b/>
          <w:bCs/>
          <w:sz w:val="24"/>
          <w:szCs w:val="28"/>
        </w:rPr>
        <w:t>A</w:t>
      </w:r>
      <w:r w:rsidR="00414CB0">
        <w:rPr>
          <w:rFonts w:ascii="Arial" w:hAnsi="Arial" w:cs="Arial" w:hint="eastAsia"/>
          <w:b/>
          <w:bCs/>
          <w:sz w:val="24"/>
          <w:szCs w:val="28"/>
        </w:rPr>
        <w:t>,</w:t>
      </w:r>
      <w:r w:rsidRPr="006C27E9">
        <w:rPr>
          <w:rFonts w:ascii="Arial" w:hAnsi="Arial" w:cs="Arial"/>
          <w:sz w:val="24"/>
          <w:szCs w:val="28"/>
        </w:rPr>
        <w:t xml:space="preserve"> Location of optic fiber tips (</w:t>
      </w:r>
      <w:proofErr w:type="spellStart"/>
      <w:r w:rsidR="00F515A6">
        <w:rPr>
          <w:rFonts w:ascii="Arial" w:hAnsi="Arial" w:cs="Arial" w:hint="eastAsia"/>
          <w:sz w:val="24"/>
          <w:szCs w:val="28"/>
        </w:rPr>
        <w:t>ChrimsonR</w:t>
      </w:r>
      <w:proofErr w:type="spellEnd"/>
      <w:r w:rsidR="00F515A6">
        <w:rPr>
          <w:rFonts w:ascii="Arial" w:hAnsi="Arial" w:cs="Arial" w:hint="eastAsia"/>
          <w:sz w:val="24"/>
          <w:szCs w:val="28"/>
        </w:rPr>
        <w:t xml:space="preserve"> group was </w:t>
      </w:r>
      <w:r w:rsidRPr="006C27E9">
        <w:rPr>
          <w:rFonts w:ascii="Arial" w:hAnsi="Arial" w:cs="Arial"/>
          <w:sz w:val="24"/>
          <w:szCs w:val="28"/>
        </w:rPr>
        <w:t xml:space="preserve">marked with </w:t>
      </w:r>
      <w:r>
        <w:rPr>
          <w:rFonts w:ascii="Arial" w:hAnsi="Arial" w:cs="Arial" w:hint="eastAsia"/>
          <w:sz w:val="24"/>
          <w:szCs w:val="28"/>
        </w:rPr>
        <w:t>red</w:t>
      </w:r>
      <w:r w:rsidRPr="006C27E9">
        <w:rPr>
          <w:rFonts w:ascii="Arial" w:hAnsi="Arial" w:cs="Arial"/>
          <w:sz w:val="24"/>
          <w:szCs w:val="28"/>
        </w:rPr>
        <w:t xml:space="preserve"> circles</w:t>
      </w:r>
      <w:r w:rsidR="00F515A6">
        <w:rPr>
          <w:rFonts w:ascii="Arial" w:hAnsi="Arial" w:cs="Arial" w:hint="eastAsia"/>
          <w:sz w:val="24"/>
          <w:szCs w:val="28"/>
        </w:rPr>
        <w:t xml:space="preserve"> while control group was marked with gray circles</w:t>
      </w:r>
      <w:r w:rsidRPr="006C27E9">
        <w:rPr>
          <w:rFonts w:ascii="Arial" w:hAnsi="Arial" w:cs="Arial"/>
          <w:sz w:val="24"/>
          <w:szCs w:val="28"/>
        </w:rPr>
        <w:t xml:space="preserve">) used to </w:t>
      </w:r>
      <w:r>
        <w:rPr>
          <w:rFonts w:ascii="Arial" w:hAnsi="Arial" w:cs="Arial" w:hint="eastAsia"/>
          <w:sz w:val="24"/>
          <w:szCs w:val="28"/>
        </w:rPr>
        <w:t xml:space="preserve">opto-stimulate </w:t>
      </w:r>
      <w:proofErr w:type="spellStart"/>
      <w:r>
        <w:rPr>
          <w:rFonts w:ascii="Arial" w:hAnsi="Arial" w:cs="Arial" w:hint="eastAsia"/>
          <w:sz w:val="24"/>
          <w:szCs w:val="28"/>
        </w:rPr>
        <w:t>ChrimsonR</w:t>
      </w:r>
      <w:proofErr w:type="spellEnd"/>
      <w:r>
        <w:rPr>
          <w:rFonts w:ascii="Arial" w:hAnsi="Arial" w:cs="Arial" w:hint="eastAsia"/>
          <w:sz w:val="24"/>
          <w:szCs w:val="28"/>
        </w:rPr>
        <w:t xml:space="preserve"> in the SNL</w:t>
      </w:r>
      <w:r w:rsidRPr="006C27E9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 w:hint="eastAsia"/>
          <w:sz w:val="24"/>
          <w:szCs w:val="28"/>
        </w:rPr>
        <w:t xml:space="preserve"> </w:t>
      </w:r>
      <w:r>
        <w:rPr>
          <w:rFonts w:ascii="Arial" w:hAnsi="Arial" w:cs="Arial" w:hint="eastAsia"/>
          <w:b/>
          <w:bCs/>
          <w:sz w:val="24"/>
          <w:szCs w:val="28"/>
        </w:rPr>
        <w:t>B</w:t>
      </w:r>
      <w:r w:rsidR="00414CB0">
        <w:rPr>
          <w:rFonts w:ascii="Arial" w:hAnsi="Arial" w:cs="Arial" w:hint="eastAsia"/>
          <w:b/>
          <w:bCs/>
          <w:sz w:val="24"/>
          <w:szCs w:val="28"/>
        </w:rPr>
        <w:t>,</w:t>
      </w:r>
      <w:r w:rsidRPr="006C27E9">
        <w:rPr>
          <w:rFonts w:ascii="Arial" w:hAnsi="Arial" w:cs="Arial"/>
          <w:sz w:val="24"/>
          <w:szCs w:val="28"/>
        </w:rPr>
        <w:t xml:space="preserve"> Location of optic fiber tips (marked with green circles) used to collect dopamine sensor signals in </w:t>
      </w:r>
      <w:r>
        <w:rPr>
          <w:rFonts w:ascii="Arial" w:hAnsi="Arial" w:cs="Arial" w:hint="eastAsia"/>
          <w:sz w:val="24"/>
          <w:szCs w:val="28"/>
        </w:rPr>
        <w:t>the striatum</w:t>
      </w:r>
      <w:r w:rsidRPr="006C27E9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 w:hint="eastAsia"/>
          <w:sz w:val="24"/>
          <w:szCs w:val="28"/>
        </w:rPr>
        <w:t xml:space="preserve"> </w:t>
      </w:r>
      <w:r w:rsidRPr="00696AC3">
        <w:rPr>
          <w:rFonts w:ascii="Arial" w:hAnsi="Arial" w:cs="Arial" w:hint="eastAsia"/>
          <w:b/>
          <w:bCs/>
          <w:sz w:val="24"/>
          <w:szCs w:val="28"/>
        </w:rPr>
        <w:t>C</w:t>
      </w:r>
      <w:r w:rsidR="00414CB0">
        <w:rPr>
          <w:rFonts w:ascii="Arial" w:hAnsi="Arial" w:cs="Arial" w:hint="eastAsia"/>
          <w:b/>
          <w:bCs/>
          <w:sz w:val="24"/>
          <w:szCs w:val="28"/>
        </w:rPr>
        <w:t>,</w:t>
      </w:r>
      <w:r w:rsidRPr="00696AC3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 w:hint="eastAsia"/>
          <w:sz w:val="24"/>
          <w:szCs w:val="28"/>
        </w:rPr>
        <w:t>TH (g</w:t>
      </w:r>
      <w:r w:rsidRPr="00696AC3">
        <w:rPr>
          <w:rFonts w:ascii="Arial" w:hAnsi="Arial" w:cs="Arial"/>
          <w:sz w:val="24"/>
          <w:szCs w:val="28"/>
        </w:rPr>
        <w:t>reen)</w:t>
      </w:r>
      <w:r>
        <w:rPr>
          <w:rFonts w:ascii="Arial" w:hAnsi="Arial" w:cs="Arial" w:hint="eastAsia"/>
          <w:sz w:val="24"/>
          <w:szCs w:val="28"/>
        </w:rPr>
        <w:t xml:space="preserve"> and</w:t>
      </w:r>
      <w:r w:rsidRPr="00696AC3">
        <w:rPr>
          <w:rFonts w:ascii="Arial" w:hAnsi="Arial" w:cs="Arial"/>
          <w:sz w:val="24"/>
          <w:szCs w:val="28"/>
        </w:rPr>
        <w:t xml:space="preserve"> </w:t>
      </w:r>
      <w:proofErr w:type="spellStart"/>
      <w:r>
        <w:rPr>
          <w:rFonts w:ascii="Arial" w:hAnsi="Arial" w:cs="Arial" w:hint="eastAsia"/>
          <w:sz w:val="24"/>
          <w:szCs w:val="28"/>
        </w:rPr>
        <w:t>ChrimsonR</w:t>
      </w:r>
      <w:proofErr w:type="spellEnd"/>
      <w:r w:rsidRPr="00696AC3">
        <w:rPr>
          <w:rFonts w:ascii="Arial" w:hAnsi="Arial" w:cs="Arial"/>
          <w:sz w:val="24"/>
          <w:szCs w:val="28"/>
        </w:rPr>
        <w:t xml:space="preserve"> (red) expression in </w:t>
      </w:r>
      <w:r>
        <w:rPr>
          <w:rFonts w:ascii="Arial" w:hAnsi="Arial" w:cs="Arial" w:hint="eastAsia"/>
          <w:sz w:val="24"/>
          <w:szCs w:val="28"/>
        </w:rPr>
        <w:t>DAT-</w:t>
      </w:r>
      <w:proofErr w:type="spellStart"/>
      <w:r>
        <w:rPr>
          <w:rFonts w:ascii="Arial" w:hAnsi="Arial" w:cs="Arial" w:hint="eastAsia"/>
          <w:sz w:val="24"/>
          <w:szCs w:val="28"/>
        </w:rPr>
        <w:t>cre</w:t>
      </w:r>
      <w:proofErr w:type="spellEnd"/>
      <w:r w:rsidRPr="00696AC3">
        <w:rPr>
          <w:rFonts w:ascii="Arial" w:hAnsi="Arial" w:cs="Arial"/>
          <w:sz w:val="24"/>
          <w:szCs w:val="28"/>
        </w:rPr>
        <w:t xml:space="preserve"> m</w:t>
      </w:r>
      <w:r>
        <w:rPr>
          <w:rFonts w:ascii="Arial" w:hAnsi="Arial" w:cs="Arial" w:hint="eastAsia"/>
          <w:sz w:val="24"/>
          <w:szCs w:val="28"/>
        </w:rPr>
        <w:t>ous</w:t>
      </w:r>
      <w:r w:rsidRPr="00696AC3">
        <w:rPr>
          <w:rFonts w:ascii="Arial" w:hAnsi="Arial" w:cs="Arial"/>
          <w:sz w:val="24"/>
          <w:szCs w:val="28"/>
        </w:rPr>
        <w:t>e</w:t>
      </w:r>
      <w:r>
        <w:rPr>
          <w:rFonts w:ascii="Arial" w:hAnsi="Arial" w:cs="Arial" w:hint="eastAsia"/>
          <w:sz w:val="24"/>
          <w:szCs w:val="28"/>
        </w:rPr>
        <w:t>. White</w:t>
      </w:r>
      <w:r w:rsidRPr="00696AC3">
        <w:rPr>
          <w:rFonts w:ascii="Arial" w:hAnsi="Arial" w:cs="Arial"/>
          <w:sz w:val="24"/>
          <w:szCs w:val="28"/>
        </w:rPr>
        <w:t xml:space="preserve"> arrow</w:t>
      </w:r>
      <w:r>
        <w:rPr>
          <w:rFonts w:ascii="Arial" w:hAnsi="Arial" w:cs="Arial" w:hint="eastAsia"/>
          <w:sz w:val="24"/>
          <w:szCs w:val="28"/>
        </w:rPr>
        <w:t xml:space="preserve"> heads</w:t>
      </w:r>
      <w:r w:rsidRPr="00696AC3">
        <w:rPr>
          <w:rFonts w:ascii="Arial" w:hAnsi="Arial" w:cs="Arial"/>
          <w:sz w:val="24"/>
          <w:szCs w:val="28"/>
        </w:rPr>
        <w:t xml:space="preserve"> indicate cells that express both. Scale bar, 20 </w:t>
      </w:r>
      <w:proofErr w:type="spellStart"/>
      <w:r w:rsidRPr="00696AC3">
        <w:rPr>
          <w:rFonts w:ascii="Arial" w:eastAsia="游明朝" w:hAnsi="Arial" w:cs="Arial"/>
          <w:sz w:val="24"/>
          <w:szCs w:val="28"/>
        </w:rPr>
        <w:t>μ</w:t>
      </w:r>
      <w:r w:rsidRPr="00696AC3">
        <w:rPr>
          <w:rFonts w:ascii="Arial" w:hAnsi="Arial" w:cs="Arial"/>
          <w:sz w:val="24"/>
          <w:szCs w:val="28"/>
        </w:rPr>
        <w:t>m</w:t>
      </w:r>
      <w:proofErr w:type="spellEnd"/>
      <w:r w:rsidRPr="00696AC3">
        <w:rPr>
          <w:rFonts w:ascii="Arial" w:hAnsi="Arial" w:cs="Arial"/>
          <w:sz w:val="24"/>
          <w:szCs w:val="28"/>
        </w:rPr>
        <w:t>.</w:t>
      </w:r>
      <w:r w:rsidR="001801BB">
        <w:rPr>
          <w:rFonts w:ascii="Arial" w:hAnsi="Arial" w:cs="Arial" w:hint="eastAsia"/>
          <w:sz w:val="24"/>
          <w:szCs w:val="28"/>
        </w:rPr>
        <w:t xml:space="preserve"> </w:t>
      </w:r>
      <w:r w:rsidR="00F515A6" w:rsidRPr="00F515A6">
        <w:rPr>
          <w:rFonts w:ascii="Arial" w:hAnsi="Arial" w:cs="Arial" w:hint="eastAsia"/>
          <w:b/>
          <w:bCs/>
          <w:sz w:val="24"/>
          <w:szCs w:val="28"/>
        </w:rPr>
        <w:t>D</w:t>
      </w:r>
      <w:r w:rsidR="00414CB0">
        <w:rPr>
          <w:rFonts w:ascii="Arial" w:hAnsi="Arial" w:cs="Arial" w:hint="eastAsia"/>
          <w:sz w:val="24"/>
          <w:szCs w:val="28"/>
        </w:rPr>
        <w:t xml:space="preserve">, </w:t>
      </w:r>
      <w:r w:rsidR="00F515A6" w:rsidRPr="00F515A6">
        <w:rPr>
          <w:rFonts w:ascii="Arial" w:hAnsi="Arial" w:cs="Arial"/>
          <w:sz w:val="24"/>
          <w:szCs w:val="28"/>
        </w:rPr>
        <w:t xml:space="preserve">Regression coefficients of </w:t>
      </w:r>
      <w:proofErr w:type="spellStart"/>
      <w:r w:rsidR="00F515A6" w:rsidRPr="00F515A6">
        <w:rPr>
          <w:rFonts w:ascii="Arial" w:hAnsi="Arial" w:cs="Arial"/>
          <w:sz w:val="24"/>
          <w:szCs w:val="28"/>
        </w:rPr>
        <w:t>USpuff</w:t>
      </w:r>
      <w:proofErr w:type="spellEnd"/>
      <w:r w:rsidR="00F515A6" w:rsidRPr="00F515A6">
        <w:rPr>
          <w:rFonts w:ascii="Arial" w:hAnsi="Arial" w:cs="Arial"/>
          <w:sz w:val="24"/>
          <w:szCs w:val="28"/>
        </w:rPr>
        <w:t xml:space="preserve"> dopamine response with trial number in Day </w:t>
      </w:r>
      <w:r w:rsidR="00F515A6">
        <w:rPr>
          <w:rFonts w:ascii="Arial" w:hAnsi="Arial" w:cs="Arial" w:hint="eastAsia"/>
          <w:sz w:val="24"/>
          <w:szCs w:val="28"/>
        </w:rPr>
        <w:t>1</w:t>
      </w:r>
      <w:r w:rsidR="00F515A6" w:rsidRPr="00F515A6">
        <w:rPr>
          <w:rFonts w:ascii="Arial" w:hAnsi="Arial" w:cs="Arial"/>
          <w:sz w:val="24"/>
          <w:szCs w:val="28"/>
        </w:rPr>
        <w:t xml:space="preserve">-5 for each animal were </w:t>
      </w:r>
      <w:r w:rsidR="00F515A6">
        <w:rPr>
          <w:rFonts w:ascii="Arial" w:hAnsi="Arial" w:cs="Arial" w:hint="eastAsia"/>
          <w:sz w:val="24"/>
          <w:szCs w:val="28"/>
        </w:rPr>
        <w:t xml:space="preserve">not </w:t>
      </w:r>
      <w:r w:rsidR="00F515A6" w:rsidRPr="00F515A6">
        <w:rPr>
          <w:rFonts w:ascii="Arial" w:hAnsi="Arial" w:cs="Arial"/>
          <w:sz w:val="24"/>
          <w:szCs w:val="28"/>
        </w:rPr>
        <w:t>significantly</w:t>
      </w:r>
      <w:r w:rsidR="00F515A6">
        <w:rPr>
          <w:rFonts w:ascii="Arial" w:hAnsi="Arial" w:cs="Arial" w:hint="eastAsia"/>
          <w:sz w:val="24"/>
          <w:szCs w:val="28"/>
        </w:rPr>
        <w:t xml:space="preserve"> changed</w:t>
      </w:r>
      <w:r w:rsidR="00F515A6" w:rsidRPr="00F515A6">
        <w:rPr>
          <w:rFonts w:ascii="Arial" w:hAnsi="Arial" w:cs="Arial"/>
          <w:sz w:val="24"/>
          <w:szCs w:val="28"/>
        </w:rPr>
        <w:t xml:space="preserve"> (p=</w:t>
      </w:r>
      <w:r w:rsidR="00F851CE">
        <w:rPr>
          <w:rFonts w:ascii="Arial" w:hAnsi="Arial" w:cs="Arial" w:hint="eastAsia"/>
          <w:sz w:val="24"/>
          <w:szCs w:val="28"/>
        </w:rPr>
        <w:t>0.077</w:t>
      </w:r>
      <w:r w:rsidR="00F515A6" w:rsidRPr="00F515A6">
        <w:rPr>
          <w:rFonts w:ascii="Arial" w:hAnsi="Arial" w:cs="Arial"/>
          <w:sz w:val="24"/>
          <w:szCs w:val="28"/>
        </w:rPr>
        <w:t>, one-sampled t-test, n=</w:t>
      </w:r>
      <w:r w:rsidR="00F851CE">
        <w:rPr>
          <w:rFonts w:ascii="Arial" w:hAnsi="Arial" w:cs="Arial" w:hint="eastAsia"/>
          <w:sz w:val="24"/>
          <w:szCs w:val="28"/>
        </w:rPr>
        <w:t>6</w:t>
      </w:r>
      <w:r w:rsidR="00F515A6" w:rsidRPr="00F515A6">
        <w:rPr>
          <w:rFonts w:ascii="Arial" w:hAnsi="Arial" w:cs="Arial"/>
          <w:sz w:val="24"/>
          <w:szCs w:val="28"/>
        </w:rPr>
        <w:t>). Error bars, SEM. Center of box plot shows median; edges are 25th and 75th percentiles; and whiskers are the most extreme data points.</w:t>
      </w:r>
    </w:p>
    <w:p w14:paraId="0204339F" w14:textId="77777777" w:rsidR="00C0103F" w:rsidRDefault="00C0103F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A074D3" w14:textId="3878C2EA" w:rsidR="00C0103F" w:rsidRDefault="00B13F36" w:rsidP="000617E9">
      <w:pPr>
        <w:spacing w:line="24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DA5A5C" wp14:editId="7EA547A3">
            <wp:simplePos x="0" y="0"/>
            <wp:positionH relativeFrom="margin">
              <wp:align>center</wp:align>
            </wp:positionH>
            <wp:positionV relativeFrom="paragraph">
              <wp:posOffset>154892</wp:posOffset>
            </wp:positionV>
            <wp:extent cx="5029200" cy="4791075"/>
            <wp:effectExtent l="0" t="0" r="0" b="9525"/>
            <wp:wrapTopAndBottom/>
            <wp:docPr id="183630578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05785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C78F4" w14:textId="42280899" w:rsidR="00C0103F" w:rsidRPr="00113FB4" w:rsidRDefault="00C0103F" w:rsidP="00C0103F">
      <w:pPr>
        <w:spacing w:line="240" w:lineRule="auto"/>
        <w:rPr>
          <w:rFonts w:ascii="Arial" w:hAnsi="Arial" w:cs="Arial"/>
          <w:b/>
          <w:bCs/>
          <w:sz w:val="24"/>
          <w:szCs w:val="28"/>
        </w:rPr>
      </w:pPr>
      <w:r w:rsidRPr="00113FB4">
        <w:rPr>
          <w:rFonts w:ascii="Arial" w:hAnsi="Arial" w:cs="Arial" w:hint="eastAsia"/>
          <w:b/>
          <w:bCs/>
          <w:sz w:val="24"/>
          <w:szCs w:val="28"/>
        </w:rPr>
        <w:t>Figure S6. Optogenetic manipulation affected aversive and appetitive learning</w:t>
      </w:r>
    </w:p>
    <w:p w14:paraId="2849061E" w14:textId="58519CCB" w:rsidR="00C0103F" w:rsidRPr="00085558" w:rsidRDefault="00F515A6" w:rsidP="00F47848">
      <w:pPr>
        <w:spacing w:line="240" w:lineRule="auto"/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b/>
          <w:bCs/>
          <w:sz w:val="24"/>
          <w:szCs w:val="28"/>
        </w:rPr>
        <w:t>A</w:t>
      </w:r>
      <w:r w:rsidR="00414CB0">
        <w:rPr>
          <w:rFonts w:ascii="Arial" w:hAnsi="Arial" w:cs="Arial" w:hint="eastAsia"/>
          <w:sz w:val="24"/>
          <w:szCs w:val="28"/>
        </w:rPr>
        <w:t>,</w:t>
      </w:r>
      <w:r w:rsidRPr="006C27E9">
        <w:rPr>
          <w:rFonts w:ascii="Arial" w:hAnsi="Arial" w:cs="Arial"/>
          <w:sz w:val="24"/>
          <w:szCs w:val="28"/>
        </w:rPr>
        <w:t xml:space="preserve"> Location of optic fiber tips (</w:t>
      </w:r>
      <w:proofErr w:type="spellStart"/>
      <w:r>
        <w:rPr>
          <w:rFonts w:ascii="Arial" w:hAnsi="Arial" w:cs="Arial" w:hint="eastAsia"/>
          <w:sz w:val="24"/>
          <w:szCs w:val="28"/>
        </w:rPr>
        <w:t>ChrimsonR</w:t>
      </w:r>
      <w:proofErr w:type="spellEnd"/>
      <w:r>
        <w:rPr>
          <w:rFonts w:ascii="Arial" w:hAnsi="Arial" w:cs="Arial" w:hint="eastAsia"/>
          <w:sz w:val="24"/>
          <w:szCs w:val="28"/>
        </w:rPr>
        <w:t xml:space="preserve"> group was </w:t>
      </w:r>
      <w:r w:rsidRPr="006C27E9">
        <w:rPr>
          <w:rFonts w:ascii="Arial" w:hAnsi="Arial" w:cs="Arial"/>
          <w:sz w:val="24"/>
          <w:szCs w:val="28"/>
        </w:rPr>
        <w:t xml:space="preserve">marked with </w:t>
      </w:r>
      <w:r>
        <w:rPr>
          <w:rFonts w:ascii="Arial" w:hAnsi="Arial" w:cs="Arial" w:hint="eastAsia"/>
          <w:sz w:val="24"/>
          <w:szCs w:val="28"/>
        </w:rPr>
        <w:t>red</w:t>
      </w:r>
      <w:r w:rsidRPr="006C27E9">
        <w:rPr>
          <w:rFonts w:ascii="Arial" w:hAnsi="Arial" w:cs="Arial"/>
          <w:sz w:val="24"/>
          <w:szCs w:val="28"/>
        </w:rPr>
        <w:t xml:space="preserve"> circles</w:t>
      </w:r>
      <w:r>
        <w:rPr>
          <w:rFonts w:ascii="Arial" w:hAnsi="Arial" w:cs="Arial" w:hint="eastAsia"/>
          <w:sz w:val="24"/>
          <w:szCs w:val="28"/>
        </w:rPr>
        <w:t xml:space="preserve"> while control group was marked with gray circles</w:t>
      </w:r>
      <w:r w:rsidRPr="006C27E9">
        <w:rPr>
          <w:rFonts w:ascii="Arial" w:hAnsi="Arial" w:cs="Arial"/>
          <w:sz w:val="24"/>
          <w:szCs w:val="28"/>
        </w:rPr>
        <w:t xml:space="preserve">) used to </w:t>
      </w:r>
      <w:r>
        <w:rPr>
          <w:rFonts w:ascii="Arial" w:hAnsi="Arial" w:cs="Arial" w:hint="eastAsia"/>
          <w:sz w:val="24"/>
          <w:szCs w:val="28"/>
        </w:rPr>
        <w:t xml:space="preserve">opto-stimulate </w:t>
      </w:r>
      <w:proofErr w:type="spellStart"/>
      <w:r>
        <w:rPr>
          <w:rFonts w:ascii="Arial" w:hAnsi="Arial" w:cs="Arial" w:hint="eastAsia"/>
          <w:sz w:val="24"/>
          <w:szCs w:val="28"/>
        </w:rPr>
        <w:t>ChrimsonR</w:t>
      </w:r>
      <w:proofErr w:type="spellEnd"/>
      <w:r>
        <w:rPr>
          <w:rFonts w:ascii="Arial" w:hAnsi="Arial" w:cs="Arial" w:hint="eastAsia"/>
          <w:sz w:val="24"/>
          <w:szCs w:val="28"/>
        </w:rPr>
        <w:t xml:space="preserve"> in the SNL</w:t>
      </w:r>
      <w:r w:rsidRPr="006C27E9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 w:hint="eastAsia"/>
          <w:sz w:val="24"/>
          <w:szCs w:val="28"/>
        </w:rPr>
        <w:t xml:space="preserve"> </w:t>
      </w:r>
      <w:r>
        <w:rPr>
          <w:rFonts w:ascii="Arial" w:hAnsi="Arial" w:cs="Arial" w:hint="eastAsia"/>
          <w:b/>
          <w:bCs/>
          <w:sz w:val="24"/>
          <w:szCs w:val="28"/>
        </w:rPr>
        <w:t>B</w:t>
      </w:r>
      <w:r w:rsidR="00414CB0">
        <w:rPr>
          <w:rFonts w:ascii="Arial" w:hAnsi="Arial" w:cs="Arial" w:hint="eastAsia"/>
          <w:b/>
          <w:bCs/>
          <w:sz w:val="24"/>
          <w:szCs w:val="28"/>
        </w:rPr>
        <w:t>,</w:t>
      </w:r>
      <w:r w:rsidRPr="006C27E9">
        <w:rPr>
          <w:rFonts w:ascii="Arial" w:hAnsi="Arial" w:cs="Arial"/>
          <w:sz w:val="24"/>
          <w:szCs w:val="28"/>
        </w:rPr>
        <w:t xml:space="preserve"> Location of optic fiber tips (marked with green circles) used to collect dopamine sensor signals in </w:t>
      </w:r>
      <w:r>
        <w:rPr>
          <w:rFonts w:ascii="Arial" w:hAnsi="Arial" w:cs="Arial" w:hint="eastAsia"/>
          <w:sz w:val="24"/>
          <w:szCs w:val="28"/>
        </w:rPr>
        <w:t>the striatum</w:t>
      </w:r>
      <w:r w:rsidRPr="006C27E9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 w:hint="eastAsia"/>
          <w:sz w:val="24"/>
          <w:szCs w:val="28"/>
        </w:rPr>
        <w:t xml:space="preserve"> </w:t>
      </w:r>
      <w:r w:rsidR="00F47848">
        <w:rPr>
          <w:rFonts w:ascii="Arial" w:hAnsi="Arial" w:cs="Arial" w:hint="eastAsia"/>
          <w:b/>
          <w:bCs/>
          <w:sz w:val="24"/>
          <w:szCs w:val="28"/>
        </w:rPr>
        <w:t>C</w:t>
      </w:r>
      <w:r w:rsidR="00F47848">
        <w:rPr>
          <w:rFonts w:ascii="Arial" w:hAnsi="Arial" w:cs="Arial" w:hint="eastAsia"/>
          <w:sz w:val="24"/>
          <w:szCs w:val="28"/>
        </w:rPr>
        <w:t>,</w:t>
      </w:r>
      <w:r>
        <w:rPr>
          <w:rFonts w:ascii="Arial" w:hAnsi="Arial" w:cs="Arial" w:hint="eastAsia"/>
          <w:sz w:val="24"/>
          <w:szCs w:val="28"/>
        </w:rPr>
        <w:t xml:space="preserve"> </w:t>
      </w:r>
      <w:r w:rsidR="00A50D0B" w:rsidRPr="00A50D0B">
        <w:rPr>
          <w:rFonts w:ascii="Arial" w:hAnsi="Arial" w:cs="Arial"/>
          <w:sz w:val="24"/>
          <w:szCs w:val="28"/>
        </w:rPr>
        <w:t xml:space="preserve">Regression coefficients of </w:t>
      </w:r>
      <w:proofErr w:type="spellStart"/>
      <w:r w:rsidR="00A50D0B" w:rsidRPr="00A50D0B">
        <w:rPr>
          <w:rFonts w:ascii="Arial" w:hAnsi="Arial" w:cs="Arial"/>
          <w:sz w:val="24"/>
          <w:szCs w:val="28"/>
        </w:rPr>
        <w:t>USpuff</w:t>
      </w:r>
      <w:proofErr w:type="spellEnd"/>
      <w:r w:rsidR="00A50D0B" w:rsidRPr="00A50D0B">
        <w:rPr>
          <w:rFonts w:ascii="Arial" w:hAnsi="Arial" w:cs="Arial"/>
          <w:sz w:val="24"/>
          <w:szCs w:val="28"/>
        </w:rPr>
        <w:t xml:space="preserve"> dopamine response with trial number in Day </w:t>
      </w:r>
      <w:r w:rsidR="00A50D0B">
        <w:rPr>
          <w:rFonts w:ascii="Arial" w:hAnsi="Arial" w:cs="Arial" w:hint="eastAsia"/>
          <w:sz w:val="24"/>
          <w:szCs w:val="28"/>
        </w:rPr>
        <w:t>2</w:t>
      </w:r>
      <w:r w:rsidR="00A50D0B" w:rsidRPr="00A50D0B">
        <w:rPr>
          <w:rFonts w:ascii="Arial" w:hAnsi="Arial" w:cs="Arial"/>
          <w:sz w:val="24"/>
          <w:szCs w:val="28"/>
        </w:rPr>
        <w:t>-5 for each animal were significantly negative in the control (p=</w:t>
      </w:r>
      <w:r w:rsidR="005179A3">
        <w:rPr>
          <w:rFonts w:ascii="Arial" w:hAnsi="Arial" w:cs="Arial" w:hint="eastAsia"/>
          <w:sz w:val="24"/>
          <w:szCs w:val="28"/>
        </w:rPr>
        <w:t>5.1</w:t>
      </w:r>
      <w:r w:rsidR="005179A3" w:rsidRPr="008C7E2D">
        <w:rPr>
          <w:rFonts w:ascii="Arial" w:hAnsi="Arial" w:cs="Arial"/>
          <w:sz w:val="24"/>
        </w:rPr>
        <w:t>×10</w:t>
      </w:r>
      <w:r w:rsidR="005179A3" w:rsidRPr="008C7E2D">
        <w:rPr>
          <w:rFonts w:ascii="Arial" w:hAnsi="Arial" w:cs="Arial"/>
          <w:sz w:val="24"/>
          <w:vertAlign w:val="superscript"/>
        </w:rPr>
        <w:t>-</w:t>
      </w:r>
      <w:r w:rsidR="005179A3">
        <w:rPr>
          <w:rFonts w:ascii="Arial" w:hAnsi="Arial" w:cs="Arial" w:hint="eastAsia"/>
          <w:sz w:val="24"/>
          <w:vertAlign w:val="superscript"/>
        </w:rPr>
        <w:t>3</w:t>
      </w:r>
      <w:r w:rsidR="00A50D0B" w:rsidRPr="00A50D0B">
        <w:rPr>
          <w:rFonts w:ascii="Arial" w:hAnsi="Arial" w:cs="Arial"/>
          <w:sz w:val="24"/>
          <w:szCs w:val="28"/>
        </w:rPr>
        <w:t>, one-sampled t-test, n=</w:t>
      </w:r>
      <w:r w:rsidR="005179A3">
        <w:rPr>
          <w:rFonts w:ascii="Arial" w:hAnsi="Arial" w:cs="Arial" w:hint="eastAsia"/>
          <w:sz w:val="24"/>
          <w:szCs w:val="28"/>
        </w:rPr>
        <w:t>11</w:t>
      </w:r>
      <w:r w:rsidR="00A50D0B" w:rsidRPr="00A50D0B">
        <w:rPr>
          <w:rFonts w:ascii="Arial" w:hAnsi="Arial" w:cs="Arial"/>
          <w:sz w:val="24"/>
          <w:szCs w:val="28"/>
        </w:rPr>
        <w:t xml:space="preserve">) but not in </w:t>
      </w:r>
      <w:proofErr w:type="spellStart"/>
      <w:r w:rsidR="00A50D0B" w:rsidRPr="00A50D0B">
        <w:rPr>
          <w:rFonts w:ascii="Arial" w:hAnsi="Arial" w:cs="Arial"/>
          <w:sz w:val="24"/>
          <w:szCs w:val="28"/>
        </w:rPr>
        <w:t>ChrimsonR</w:t>
      </w:r>
      <w:proofErr w:type="spellEnd"/>
      <w:r w:rsidR="00A50D0B" w:rsidRPr="00A50D0B">
        <w:rPr>
          <w:rFonts w:ascii="Arial" w:hAnsi="Arial" w:cs="Arial"/>
          <w:sz w:val="24"/>
          <w:szCs w:val="28"/>
        </w:rPr>
        <w:t xml:space="preserve"> group (p=</w:t>
      </w:r>
      <w:r w:rsidR="005179A3">
        <w:rPr>
          <w:rFonts w:ascii="Arial" w:hAnsi="Arial" w:cs="Arial" w:hint="eastAsia"/>
          <w:sz w:val="24"/>
          <w:szCs w:val="28"/>
        </w:rPr>
        <w:t>0.24</w:t>
      </w:r>
      <w:r w:rsidR="00A50D0B" w:rsidRPr="00A50D0B">
        <w:rPr>
          <w:rFonts w:ascii="Arial" w:hAnsi="Arial" w:cs="Arial"/>
          <w:sz w:val="24"/>
          <w:szCs w:val="28"/>
        </w:rPr>
        <w:t>, one-sampled t-test, n=</w:t>
      </w:r>
      <w:r w:rsidR="005179A3">
        <w:rPr>
          <w:rFonts w:ascii="Arial" w:hAnsi="Arial" w:cs="Arial" w:hint="eastAsia"/>
          <w:sz w:val="24"/>
          <w:szCs w:val="28"/>
        </w:rPr>
        <w:t>7</w:t>
      </w:r>
      <w:r w:rsidR="00A50D0B" w:rsidRPr="00A50D0B">
        <w:rPr>
          <w:rFonts w:ascii="Arial" w:hAnsi="Arial" w:cs="Arial"/>
          <w:sz w:val="24"/>
          <w:szCs w:val="28"/>
        </w:rPr>
        <w:t>).</w:t>
      </w:r>
      <w:r w:rsidR="00F47848">
        <w:rPr>
          <w:rFonts w:ascii="Arial" w:hAnsi="Arial" w:cs="Arial" w:hint="eastAsia"/>
          <w:sz w:val="24"/>
        </w:rPr>
        <w:t xml:space="preserve"> </w:t>
      </w:r>
      <w:r w:rsidR="00F47848" w:rsidRPr="00085558">
        <w:rPr>
          <w:rFonts w:ascii="Arial" w:hAnsi="Arial" w:cs="Arial"/>
          <w:b/>
          <w:bCs/>
          <w:sz w:val="24"/>
        </w:rPr>
        <w:t>D</w:t>
      </w:r>
      <w:r w:rsidR="00F47848" w:rsidRPr="00301F0C">
        <w:rPr>
          <w:rFonts w:ascii="Arial" w:hAnsi="Arial" w:cs="Arial"/>
          <w:sz w:val="24"/>
        </w:rPr>
        <w:t xml:space="preserve">, Time-course of </w:t>
      </w:r>
      <w:proofErr w:type="spellStart"/>
      <w:r w:rsidR="00F47848" w:rsidRPr="00301F0C">
        <w:rPr>
          <w:rFonts w:ascii="Arial" w:hAnsi="Arial" w:cs="Arial"/>
          <w:sz w:val="24"/>
        </w:rPr>
        <w:t>CSpuff</w:t>
      </w:r>
      <w:proofErr w:type="spellEnd"/>
      <w:r w:rsidR="00F47848" w:rsidRPr="00301F0C">
        <w:rPr>
          <w:rFonts w:ascii="Arial" w:hAnsi="Arial" w:cs="Arial"/>
          <w:sz w:val="24"/>
        </w:rPr>
        <w:t xml:space="preserve"> dopamine response in the aversive trials.</w:t>
      </w:r>
      <w:r w:rsidR="00F47848">
        <w:rPr>
          <w:rFonts w:ascii="Arial" w:hAnsi="Arial" w:cs="Arial" w:hint="eastAsia"/>
          <w:sz w:val="24"/>
        </w:rPr>
        <w:t xml:space="preserve"> </w:t>
      </w:r>
      <w:r w:rsidR="00F47848" w:rsidRPr="00085558">
        <w:rPr>
          <w:rFonts w:ascii="Arial" w:hAnsi="Arial" w:cs="Arial"/>
          <w:b/>
          <w:bCs/>
          <w:sz w:val="24"/>
        </w:rPr>
        <w:t>E</w:t>
      </w:r>
      <w:r w:rsidR="00F47848" w:rsidRPr="00301F0C">
        <w:rPr>
          <w:rFonts w:ascii="Arial" w:hAnsi="Arial" w:cs="Arial"/>
          <w:sz w:val="24"/>
        </w:rPr>
        <w:t xml:space="preserve">, No difference in </w:t>
      </w:r>
      <w:proofErr w:type="spellStart"/>
      <w:r w:rsidR="00F47848" w:rsidRPr="00301F0C">
        <w:rPr>
          <w:rFonts w:ascii="Arial" w:hAnsi="Arial" w:cs="Arial"/>
          <w:sz w:val="24"/>
        </w:rPr>
        <w:t>CSpuff</w:t>
      </w:r>
      <w:proofErr w:type="spellEnd"/>
      <w:r w:rsidR="00F47848" w:rsidRPr="00301F0C">
        <w:rPr>
          <w:rFonts w:ascii="Arial" w:hAnsi="Arial" w:cs="Arial"/>
          <w:sz w:val="24"/>
        </w:rPr>
        <w:t xml:space="preserve"> response in control and </w:t>
      </w:r>
      <w:proofErr w:type="spellStart"/>
      <w:r w:rsidR="00F47848" w:rsidRPr="00301F0C">
        <w:rPr>
          <w:rFonts w:ascii="Arial" w:hAnsi="Arial" w:cs="Arial"/>
          <w:sz w:val="24"/>
        </w:rPr>
        <w:t>ChrimsonR</w:t>
      </w:r>
      <w:proofErr w:type="spellEnd"/>
      <w:r w:rsidR="00F47848" w:rsidRPr="00301F0C">
        <w:rPr>
          <w:rFonts w:ascii="Arial" w:hAnsi="Arial" w:cs="Arial"/>
          <w:sz w:val="24"/>
        </w:rPr>
        <w:t xml:space="preserve"> groups in Day 1 (p=0.21, two-sided t-test, control group, n=11, </w:t>
      </w:r>
      <w:proofErr w:type="spellStart"/>
      <w:r w:rsidR="00F47848" w:rsidRPr="00301F0C">
        <w:rPr>
          <w:rFonts w:ascii="Arial" w:hAnsi="Arial" w:cs="Arial"/>
          <w:sz w:val="24"/>
        </w:rPr>
        <w:t>ChrimsonR</w:t>
      </w:r>
      <w:proofErr w:type="spellEnd"/>
      <w:r w:rsidR="00F47848" w:rsidRPr="00301F0C">
        <w:rPr>
          <w:rFonts w:ascii="Arial" w:hAnsi="Arial" w:cs="Arial"/>
          <w:sz w:val="24"/>
        </w:rPr>
        <w:t xml:space="preserve"> group, n=7).</w:t>
      </w:r>
      <w:r w:rsidR="00F47848">
        <w:rPr>
          <w:rFonts w:ascii="Arial" w:hAnsi="Arial" w:cs="Arial" w:hint="eastAsia"/>
          <w:sz w:val="24"/>
        </w:rPr>
        <w:t xml:space="preserve"> </w:t>
      </w:r>
      <w:r w:rsidR="00F47848" w:rsidRPr="00085558">
        <w:rPr>
          <w:rFonts w:ascii="Arial" w:hAnsi="Arial" w:cs="Arial"/>
          <w:b/>
          <w:bCs/>
          <w:sz w:val="24"/>
        </w:rPr>
        <w:t>F</w:t>
      </w:r>
      <w:r w:rsidR="00F47848" w:rsidRPr="00301F0C">
        <w:rPr>
          <w:rFonts w:ascii="Arial" w:hAnsi="Arial" w:cs="Arial"/>
          <w:sz w:val="24"/>
        </w:rPr>
        <w:t xml:space="preserve">, </w:t>
      </w:r>
      <w:proofErr w:type="spellStart"/>
      <w:r w:rsidR="00F47848" w:rsidRPr="00301F0C">
        <w:rPr>
          <w:rFonts w:ascii="Arial" w:hAnsi="Arial" w:cs="Arial"/>
          <w:sz w:val="24"/>
        </w:rPr>
        <w:t>CSpuff</w:t>
      </w:r>
      <w:proofErr w:type="spellEnd"/>
      <w:r w:rsidR="00F47848" w:rsidRPr="00301F0C">
        <w:rPr>
          <w:rFonts w:ascii="Arial" w:hAnsi="Arial" w:cs="Arial"/>
          <w:sz w:val="24"/>
        </w:rPr>
        <w:t xml:space="preserve"> response was not changed by optogenetic stimulation (p=0.18, two-</w:t>
      </w:r>
      <w:r w:rsidR="00F47848" w:rsidRPr="00301F0C">
        <w:rPr>
          <w:rFonts w:ascii="Arial" w:hAnsi="Arial" w:cs="Arial"/>
          <w:sz w:val="24"/>
        </w:rPr>
        <w:lastRenderedPageBreak/>
        <w:t xml:space="preserve">sided t-test, control group, n=11, </w:t>
      </w:r>
      <w:proofErr w:type="spellStart"/>
      <w:r w:rsidR="00F47848" w:rsidRPr="00301F0C">
        <w:rPr>
          <w:rFonts w:ascii="Arial" w:hAnsi="Arial" w:cs="Arial"/>
          <w:sz w:val="24"/>
        </w:rPr>
        <w:t>ChrimsonR</w:t>
      </w:r>
      <w:proofErr w:type="spellEnd"/>
      <w:r w:rsidR="00F47848" w:rsidRPr="00301F0C">
        <w:rPr>
          <w:rFonts w:ascii="Arial" w:hAnsi="Arial" w:cs="Arial"/>
          <w:sz w:val="24"/>
        </w:rPr>
        <w:t xml:space="preserve"> group, n=7). </w:t>
      </w:r>
      <w:r w:rsidR="00F47848" w:rsidRPr="00085558">
        <w:rPr>
          <w:rFonts w:ascii="Arial" w:hAnsi="Arial" w:cs="Arial"/>
          <w:b/>
          <w:bCs/>
          <w:sz w:val="24"/>
        </w:rPr>
        <w:t>G</w:t>
      </w:r>
      <w:r w:rsidR="00F47848" w:rsidRPr="00301F0C">
        <w:rPr>
          <w:rFonts w:ascii="Arial" w:hAnsi="Arial" w:cs="Arial"/>
          <w:sz w:val="24"/>
        </w:rPr>
        <w:t xml:space="preserve">, Regression coefficients of </w:t>
      </w:r>
      <w:proofErr w:type="spellStart"/>
      <w:r w:rsidR="00F47848" w:rsidRPr="00301F0C">
        <w:rPr>
          <w:rFonts w:ascii="Arial" w:hAnsi="Arial" w:cs="Arial"/>
          <w:sz w:val="24"/>
        </w:rPr>
        <w:t>CSpuff</w:t>
      </w:r>
      <w:proofErr w:type="spellEnd"/>
      <w:r w:rsidR="00F47848" w:rsidRPr="00301F0C">
        <w:rPr>
          <w:rFonts w:ascii="Arial" w:hAnsi="Arial" w:cs="Arial"/>
          <w:sz w:val="24"/>
        </w:rPr>
        <w:t xml:space="preserve"> dopamine response with trial number in Day 3-5 for each animal were relatively high in the </w:t>
      </w:r>
      <w:proofErr w:type="spellStart"/>
      <w:r w:rsidR="00F47848" w:rsidRPr="00301F0C">
        <w:rPr>
          <w:rFonts w:ascii="Arial" w:hAnsi="Arial" w:cs="Arial"/>
          <w:sz w:val="24"/>
        </w:rPr>
        <w:t>ChrimsonR</w:t>
      </w:r>
      <w:proofErr w:type="spellEnd"/>
      <w:r w:rsidR="00F47848" w:rsidRPr="00301F0C">
        <w:rPr>
          <w:rFonts w:ascii="Arial" w:hAnsi="Arial" w:cs="Arial"/>
          <w:sz w:val="24"/>
        </w:rPr>
        <w:t xml:space="preserve"> group (p=0.089, two-sided t-test, control group, n=11, </w:t>
      </w:r>
      <w:proofErr w:type="spellStart"/>
      <w:r w:rsidR="00F47848">
        <w:rPr>
          <w:rFonts w:ascii="Arial" w:hAnsi="Arial" w:cs="Arial"/>
          <w:sz w:val="24"/>
        </w:rPr>
        <w:t>C</w:t>
      </w:r>
      <w:r w:rsidR="00F47848" w:rsidRPr="00301F0C">
        <w:rPr>
          <w:rFonts w:ascii="Arial" w:hAnsi="Arial" w:cs="Arial"/>
          <w:sz w:val="24"/>
        </w:rPr>
        <w:t>hrimsonR</w:t>
      </w:r>
      <w:proofErr w:type="spellEnd"/>
      <w:r w:rsidR="00F47848" w:rsidRPr="00301F0C">
        <w:rPr>
          <w:rFonts w:ascii="Arial" w:hAnsi="Arial" w:cs="Arial"/>
          <w:sz w:val="24"/>
        </w:rPr>
        <w:t xml:space="preserve"> group, n=7).</w:t>
      </w:r>
      <w:r w:rsidR="00085558">
        <w:rPr>
          <w:rFonts w:ascii="Arial" w:hAnsi="Arial" w:cs="Arial" w:hint="eastAsia"/>
          <w:sz w:val="24"/>
        </w:rPr>
        <w:t xml:space="preserve"> </w:t>
      </w:r>
      <w:r w:rsidR="00085558" w:rsidRPr="00AC7AB8">
        <w:rPr>
          <w:rFonts w:ascii="Arial" w:hAnsi="Arial" w:cs="Arial"/>
        </w:rPr>
        <w:t>*p &lt; 0.05.</w:t>
      </w:r>
    </w:p>
    <w:sectPr w:rsidR="00C0103F" w:rsidRPr="000855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D0EE5" w14:textId="77777777" w:rsidR="003D6B9A" w:rsidRDefault="003D6B9A" w:rsidP="000617E9">
      <w:pPr>
        <w:spacing w:after="0" w:line="240" w:lineRule="auto"/>
      </w:pPr>
      <w:r>
        <w:separator/>
      </w:r>
    </w:p>
  </w:endnote>
  <w:endnote w:type="continuationSeparator" w:id="0">
    <w:p w14:paraId="0A5DE945" w14:textId="77777777" w:rsidR="003D6B9A" w:rsidRDefault="003D6B9A" w:rsidP="00061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D218C" w14:textId="77777777" w:rsidR="003D6B9A" w:rsidRDefault="003D6B9A" w:rsidP="000617E9">
      <w:pPr>
        <w:spacing w:after="0" w:line="240" w:lineRule="auto"/>
      </w:pPr>
      <w:r>
        <w:separator/>
      </w:r>
    </w:p>
  </w:footnote>
  <w:footnote w:type="continuationSeparator" w:id="0">
    <w:p w14:paraId="1B37A453" w14:textId="77777777" w:rsidR="003D6B9A" w:rsidRDefault="003D6B9A" w:rsidP="000617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D6"/>
    <w:rsid w:val="000319B6"/>
    <w:rsid w:val="00060075"/>
    <w:rsid w:val="000617E9"/>
    <w:rsid w:val="00085558"/>
    <w:rsid w:val="000E3785"/>
    <w:rsid w:val="00113FB4"/>
    <w:rsid w:val="0014586A"/>
    <w:rsid w:val="001801BB"/>
    <w:rsid w:val="00206C3E"/>
    <w:rsid w:val="00263964"/>
    <w:rsid w:val="0027301E"/>
    <w:rsid w:val="0028301A"/>
    <w:rsid w:val="002B7F23"/>
    <w:rsid w:val="00393EC4"/>
    <w:rsid w:val="003B7AFF"/>
    <w:rsid w:val="003D6B9A"/>
    <w:rsid w:val="00414CB0"/>
    <w:rsid w:val="005179A3"/>
    <w:rsid w:val="0054450D"/>
    <w:rsid w:val="006110DA"/>
    <w:rsid w:val="00696AC3"/>
    <w:rsid w:val="006C27E9"/>
    <w:rsid w:val="007307F4"/>
    <w:rsid w:val="00737DAC"/>
    <w:rsid w:val="007B4C3D"/>
    <w:rsid w:val="00882968"/>
    <w:rsid w:val="008C7E2D"/>
    <w:rsid w:val="008F7633"/>
    <w:rsid w:val="00913320"/>
    <w:rsid w:val="009254C3"/>
    <w:rsid w:val="009341A9"/>
    <w:rsid w:val="009B0562"/>
    <w:rsid w:val="009D18CB"/>
    <w:rsid w:val="00A404B4"/>
    <w:rsid w:val="00A50D0B"/>
    <w:rsid w:val="00A860CC"/>
    <w:rsid w:val="00AC7AB8"/>
    <w:rsid w:val="00AE1292"/>
    <w:rsid w:val="00B13F36"/>
    <w:rsid w:val="00BA21B6"/>
    <w:rsid w:val="00BB24BC"/>
    <w:rsid w:val="00BB638E"/>
    <w:rsid w:val="00C0103F"/>
    <w:rsid w:val="00D32644"/>
    <w:rsid w:val="00D97656"/>
    <w:rsid w:val="00DD48E4"/>
    <w:rsid w:val="00DF5B19"/>
    <w:rsid w:val="00E45A14"/>
    <w:rsid w:val="00E82AE2"/>
    <w:rsid w:val="00EB16D6"/>
    <w:rsid w:val="00F47848"/>
    <w:rsid w:val="00F515A6"/>
    <w:rsid w:val="00F8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7E5D6F"/>
  <w15:chartTrackingRefBased/>
  <w15:docId w15:val="{3CEB8BDC-75AA-4B1E-BE80-ED640EA30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03F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B16D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16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16D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16D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16D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16D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16D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16D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16D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16D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16D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16D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16D6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16D6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16D6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16D6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16D6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16D6"/>
    <w:rPr>
      <w:rFonts w:asciiTheme="majorHAnsi" w:eastAsiaTheme="majorEastAsia" w:hAnsiTheme="majorHAnsi" w:cstheme="majorBi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EB16D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16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16D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16D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16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16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16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16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16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16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16D6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9341A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617E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617E9"/>
  </w:style>
  <w:style w:type="paragraph" w:styleId="Footer">
    <w:name w:val="footer"/>
    <w:basedOn w:val="Normal"/>
    <w:link w:val="FooterChar"/>
    <w:uiPriority w:val="99"/>
    <w:unhideWhenUsed/>
    <w:rsid w:val="000617E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61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sv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577</Words>
  <Characters>3290</Characters>
  <Application>Microsoft Office Word</Application>
  <DocSecurity>0</DocSecurity>
  <Lines>27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木村　生</dc:creator>
  <cp:keywords/>
  <dc:description/>
  <cp:lastModifiedBy>Iku Tsutsui-Kimura</cp:lastModifiedBy>
  <cp:revision>3</cp:revision>
  <dcterms:created xsi:type="dcterms:W3CDTF">2025-08-08T02:28:00Z</dcterms:created>
  <dcterms:modified xsi:type="dcterms:W3CDTF">2025-08-08T02:34:00Z</dcterms:modified>
</cp:coreProperties>
</file>