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B54C6" w14:textId="32AAEF69" w:rsidR="008A008A" w:rsidRPr="001566E6" w:rsidRDefault="008A008A">
      <w:pPr>
        <w:rPr>
          <w:rFonts w:ascii="Times New Roman" w:hAnsi="Times New Roman" w:cs="Times New Roman"/>
          <w:b/>
          <w:sz w:val="28"/>
          <w:szCs w:val="24"/>
        </w:rPr>
      </w:pPr>
      <w:r w:rsidRPr="001566E6">
        <w:rPr>
          <w:rFonts w:ascii="Times New Roman" w:hAnsi="Times New Roman" w:cs="Times New Roman"/>
          <w:b/>
          <w:sz w:val="28"/>
          <w:szCs w:val="24"/>
        </w:rPr>
        <w:t>Highlights</w:t>
      </w:r>
      <w:bookmarkStart w:id="0" w:name="_GoBack"/>
      <w:bookmarkEnd w:id="0"/>
    </w:p>
    <w:p w14:paraId="630ED896" w14:textId="25B0981D" w:rsidR="001566E6" w:rsidRPr="001566E6" w:rsidRDefault="001566E6" w:rsidP="001566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maximum amount of phosphorus and nitrogen recovery was found at a wastewater to dolomite ratio of 50:70ml.</w:t>
      </w:r>
    </w:p>
    <w:p w14:paraId="75CCA32C" w14:textId="47D78533" w:rsidR="008A008A" w:rsidRDefault="001566E6" w:rsidP="001566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percentage of phosphorus recovery was 100%</w:t>
      </w:r>
      <w:r w:rsidR="008A008A">
        <w:rPr>
          <w:rFonts w:ascii="Times New Roman" w:hAnsi="Times New Roman" w:cs="Times New Roman"/>
          <w:sz w:val="24"/>
          <w:szCs w:val="24"/>
        </w:rPr>
        <w:t>.</w:t>
      </w:r>
    </w:p>
    <w:p w14:paraId="15249F3F" w14:textId="6C876D99" w:rsidR="001566E6" w:rsidRDefault="001566E6" w:rsidP="001566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percentage of</w:t>
      </w:r>
      <w:r>
        <w:rPr>
          <w:rFonts w:ascii="Times New Roman" w:hAnsi="Times New Roman" w:cs="Times New Roman"/>
          <w:sz w:val="24"/>
          <w:szCs w:val="24"/>
        </w:rPr>
        <w:t xml:space="preserve"> nitrogen recovery</w:t>
      </w:r>
      <w:r>
        <w:rPr>
          <w:rFonts w:ascii="Times New Roman" w:hAnsi="Times New Roman" w:cs="Times New Roman"/>
          <w:sz w:val="24"/>
          <w:szCs w:val="24"/>
        </w:rPr>
        <w:t xml:space="preserve"> was </w:t>
      </w:r>
      <w:r>
        <w:rPr>
          <w:rFonts w:ascii="Times New Roman" w:hAnsi="Times New Roman" w:cs="Times New Roman"/>
          <w:sz w:val="24"/>
          <w:szCs w:val="24"/>
        </w:rPr>
        <w:t>88.75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321DCD7F" w14:textId="7A6C38A1" w:rsidR="001566E6" w:rsidRDefault="001566E6" w:rsidP="001566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quantity of struvite produced from 50ml wastewater and 70ml dolomite solution was 0.123g</w:t>
      </w:r>
    </w:p>
    <w:p w14:paraId="52BEB80C" w14:textId="5C2487E0" w:rsidR="00624C20" w:rsidRDefault="00624C20" w:rsidP="001566E6">
      <w:pPr>
        <w:pStyle w:val="ListParagraph"/>
        <w:ind w:left="357"/>
        <w:rPr>
          <w:rFonts w:ascii="Times New Roman" w:hAnsi="Times New Roman" w:cs="Times New Roman"/>
          <w:sz w:val="24"/>
          <w:szCs w:val="24"/>
        </w:rPr>
      </w:pPr>
    </w:p>
    <w:p w14:paraId="1DF9337D" w14:textId="77777777" w:rsidR="00624C20" w:rsidRPr="00624C20" w:rsidRDefault="00624C20" w:rsidP="00624C20">
      <w:pPr>
        <w:pStyle w:val="ListParagraph"/>
        <w:ind w:left="357"/>
        <w:rPr>
          <w:rFonts w:ascii="Times New Roman" w:hAnsi="Times New Roman" w:cs="Times New Roman"/>
          <w:sz w:val="24"/>
          <w:szCs w:val="24"/>
        </w:rPr>
      </w:pPr>
    </w:p>
    <w:sectPr w:rsidR="00624C20" w:rsidRPr="00624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92145"/>
    <w:multiLevelType w:val="hybridMultilevel"/>
    <w:tmpl w:val="1276A3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346A6"/>
    <w:multiLevelType w:val="hybridMultilevel"/>
    <w:tmpl w:val="271E2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8A"/>
    <w:rsid w:val="001566E6"/>
    <w:rsid w:val="00290D93"/>
    <w:rsid w:val="00624C20"/>
    <w:rsid w:val="008A008A"/>
    <w:rsid w:val="00B73C7F"/>
    <w:rsid w:val="00F8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327B"/>
  <w15:chartTrackingRefBased/>
  <w15:docId w15:val="{D33A5621-47C8-4CD7-93C4-DE4FB353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Mele</cp:lastModifiedBy>
  <cp:revision>2</cp:revision>
  <dcterms:created xsi:type="dcterms:W3CDTF">2024-12-14T09:13:00Z</dcterms:created>
  <dcterms:modified xsi:type="dcterms:W3CDTF">2024-12-14T09:13:00Z</dcterms:modified>
</cp:coreProperties>
</file>