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640A8" w14:textId="3DAEA4AB" w:rsidR="00323EFB" w:rsidRDefault="00F8566D" w:rsidP="007737BE">
      <w:pPr>
        <w:spacing w:after="0" w:line="480" w:lineRule="auto"/>
        <w:rPr>
          <w:rFonts w:ascii="Times New Roman" w:hAnsi="Times New Roman" w:cs="Times New Roman"/>
        </w:rPr>
      </w:pPr>
      <w:r w:rsidRPr="00F8566D">
        <w:rPr>
          <w:rFonts w:ascii="Times New Roman" w:hAnsi="Times New Roman" w:cs="Times New Roman"/>
          <w:b/>
          <w:bCs/>
        </w:rPr>
        <w:t>Additional file 1.</w:t>
      </w:r>
      <w:r>
        <w:rPr>
          <w:rFonts w:ascii="Times New Roman" w:hAnsi="Times New Roman" w:cs="Times New Roman"/>
        </w:rPr>
        <w:t xml:space="preserve"> </w:t>
      </w:r>
      <w:proofErr w:type="spellStart"/>
      <w:r w:rsidRPr="00F8566D">
        <w:rPr>
          <w:rFonts w:ascii="Times New Roman" w:hAnsi="Times New Roman" w:cs="Times New Roman"/>
        </w:rPr>
        <w:t>PAPMed</w:t>
      </w:r>
      <w:proofErr w:type="spellEnd"/>
      <w:r w:rsidRPr="00F8566D">
        <w:rPr>
          <w:rFonts w:ascii="Times New Roman" w:hAnsi="Times New Roman" w:cs="Times New Roman"/>
        </w:rPr>
        <w:t xml:space="preserve"> trial registration data</w:t>
      </w:r>
    </w:p>
    <w:tbl>
      <w:tblPr>
        <w:tblStyle w:val="TableGrid"/>
        <w:tblW w:w="0" w:type="auto"/>
        <w:tblLook w:val="04A0" w:firstRow="1" w:lastRow="0" w:firstColumn="1" w:lastColumn="0" w:noHBand="0" w:noVBand="1"/>
      </w:tblPr>
      <w:tblGrid>
        <w:gridCol w:w="2689"/>
        <w:gridCol w:w="5607"/>
      </w:tblGrid>
      <w:tr w:rsidR="00F8566D" w14:paraId="74E8EDED" w14:textId="77777777" w:rsidTr="00F8566D">
        <w:tc>
          <w:tcPr>
            <w:tcW w:w="2689" w:type="dxa"/>
          </w:tcPr>
          <w:p w14:paraId="0340FC04" w14:textId="6BD39CAD" w:rsidR="00F8566D" w:rsidRDefault="00F8566D" w:rsidP="007737BE">
            <w:pPr>
              <w:spacing w:line="480" w:lineRule="auto"/>
              <w:rPr>
                <w:rFonts w:ascii="Times New Roman" w:hAnsi="Times New Roman" w:cs="Times New Roman"/>
              </w:rPr>
            </w:pPr>
            <w:r>
              <w:rPr>
                <w:rFonts w:ascii="Times New Roman" w:hAnsi="Times New Roman" w:cs="Times New Roman"/>
              </w:rPr>
              <w:t>Data category</w:t>
            </w:r>
          </w:p>
        </w:tc>
        <w:tc>
          <w:tcPr>
            <w:tcW w:w="5607" w:type="dxa"/>
          </w:tcPr>
          <w:p w14:paraId="6F10DC86" w14:textId="7CE92A25" w:rsidR="00F8566D" w:rsidRDefault="00F8566D" w:rsidP="007737BE">
            <w:pPr>
              <w:spacing w:line="480" w:lineRule="auto"/>
              <w:rPr>
                <w:rFonts w:ascii="Times New Roman" w:hAnsi="Times New Roman" w:cs="Times New Roman"/>
              </w:rPr>
            </w:pPr>
            <w:r>
              <w:rPr>
                <w:rFonts w:ascii="Times New Roman" w:hAnsi="Times New Roman" w:cs="Times New Roman"/>
              </w:rPr>
              <w:t>Information</w:t>
            </w:r>
          </w:p>
        </w:tc>
      </w:tr>
      <w:tr w:rsidR="00F8566D" w14:paraId="3E617A86" w14:textId="77777777" w:rsidTr="00F8566D">
        <w:tc>
          <w:tcPr>
            <w:tcW w:w="2689" w:type="dxa"/>
          </w:tcPr>
          <w:p w14:paraId="4C8D0957" w14:textId="126BBFF3" w:rsidR="00F8566D" w:rsidRDefault="00AB382F" w:rsidP="007737BE">
            <w:pPr>
              <w:spacing w:line="480" w:lineRule="auto"/>
              <w:rPr>
                <w:rFonts w:ascii="Times New Roman" w:hAnsi="Times New Roman" w:cs="Times New Roman"/>
              </w:rPr>
            </w:pPr>
            <w:r>
              <w:rPr>
                <w:rFonts w:ascii="Times New Roman" w:hAnsi="Times New Roman" w:cs="Times New Roman"/>
              </w:rPr>
              <w:t>R</w:t>
            </w:r>
            <w:r w:rsidR="00F8566D">
              <w:rPr>
                <w:rFonts w:ascii="Times New Roman" w:hAnsi="Times New Roman" w:cs="Times New Roman"/>
              </w:rPr>
              <w:t>egistry and trial identifying number</w:t>
            </w:r>
          </w:p>
        </w:tc>
        <w:tc>
          <w:tcPr>
            <w:tcW w:w="5607" w:type="dxa"/>
          </w:tcPr>
          <w:p w14:paraId="1E8C0542" w14:textId="7E21C140" w:rsidR="00F8566D" w:rsidRDefault="00F8566D" w:rsidP="007737BE">
            <w:pPr>
              <w:spacing w:line="480" w:lineRule="auto"/>
              <w:rPr>
                <w:rFonts w:ascii="Times New Roman" w:hAnsi="Times New Roman" w:cs="Times New Roman"/>
              </w:rPr>
            </w:pPr>
            <w:r>
              <w:rPr>
                <w:rFonts w:ascii="Times New Roman" w:hAnsi="Times New Roman" w:cs="Times New Roman"/>
              </w:rPr>
              <w:t>ClinicalTrials.gov</w:t>
            </w:r>
            <w:r w:rsidR="008A181D">
              <w:rPr>
                <w:rFonts w:ascii="Times New Roman" w:hAnsi="Times New Roman" w:cs="Times New Roman"/>
              </w:rPr>
              <w:t xml:space="preserve"> (</w:t>
            </w:r>
            <w:r w:rsidRPr="00D649EF">
              <w:rPr>
                <w:rFonts w:ascii="Times New Roman" w:hAnsi="Times New Roman" w:cs="Times New Roman"/>
              </w:rPr>
              <w:t>NCT04731194</w:t>
            </w:r>
            <w:r w:rsidR="008A181D">
              <w:rPr>
                <w:rFonts w:ascii="Times New Roman" w:hAnsi="Times New Roman" w:cs="Times New Roman"/>
              </w:rPr>
              <w:t>)</w:t>
            </w:r>
          </w:p>
          <w:p w14:paraId="59AC345B" w14:textId="7448D1C5" w:rsidR="008A181D" w:rsidRDefault="008A181D" w:rsidP="007737BE">
            <w:pPr>
              <w:spacing w:line="480" w:lineRule="auto"/>
              <w:rPr>
                <w:rFonts w:ascii="Times New Roman" w:hAnsi="Times New Roman" w:cs="Times New Roman"/>
              </w:rPr>
            </w:pPr>
            <w:r>
              <w:rPr>
                <w:rFonts w:ascii="Times New Roman" w:hAnsi="Times New Roman" w:cs="Times New Roman"/>
              </w:rPr>
              <w:t>Chinese Clinical Trial Registry (</w:t>
            </w:r>
            <w:r w:rsidRPr="0085443D">
              <w:rPr>
                <w:rFonts w:ascii="Times New Roman" w:hAnsi="Times New Roman" w:cs="Times New Roman"/>
              </w:rPr>
              <w:t>ChiCTR2100042152)</w:t>
            </w:r>
          </w:p>
        </w:tc>
      </w:tr>
      <w:tr w:rsidR="00F8566D" w14:paraId="2B1D8775" w14:textId="77777777" w:rsidTr="00F8566D">
        <w:tc>
          <w:tcPr>
            <w:tcW w:w="2689" w:type="dxa"/>
          </w:tcPr>
          <w:p w14:paraId="0CBE7C8E" w14:textId="7579EA8D" w:rsidR="00F8566D" w:rsidRDefault="00F8566D" w:rsidP="007737BE">
            <w:pPr>
              <w:spacing w:line="480" w:lineRule="auto"/>
              <w:rPr>
                <w:rFonts w:ascii="Times New Roman" w:hAnsi="Times New Roman" w:cs="Times New Roman"/>
              </w:rPr>
            </w:pPr>
            <w:r>
              <w:rPr>
                <w:rFonts w:ascii="Times New Roman" w:hAnsi="Times New Roman" w:cs="Times New Roman"/>
              </w:rPr>
              <w:t>Date of registration in</w:t>
            </w:r>
            <w:r w:rsidR="00AB382F">
              <w:rPr>
                <w:rFonts w:ascii="Times New Roman" w:hAnsi="Times New Roman" w:cs="Times New Roman"/>
              </w:rPr>
              <w:t xml:space="preserve"> </w:t>
            </w:r>
            <w:r>
              <w:rPr>
                <w:rFonts w:ascii="Times New Roman" w:hAnsi="Times New Roman" w:cs="Times New Roman"/>
              </w:rPr>
              <w:t>registry</w:t>
            </w:r>
          </w:p>
        </w:tc>
        <w:tc>
          <w:tcPr>
            <w:tcW w:w="5607" w:type="dxa"/>
          </w:tcPr>
          <w:p w14:paraId="5079935C" w14:textId="77777777" w:rsidR="00F8566D" w:rsidRDefault="0003727B" w:rsidP="007737BE">
            <w:pPr>
              <w:spacing w:line="480" w:lineRule="auto"/>
              <w:rPr>
                <w:rFonts w:ascii="Times New Roman" w:hAnsi="Times New Roman" w:cs="Times New Roman"/>
              </w:rPr>
            </w:pPr>
            <w:r>
              <w:rPr>
                <w:rFonts w:ascii="Times New Roman" w:hAnsi="Times New Roman" w:cs="Times New Roman"/>
              </w:rPr>
              <w:t xml:space="preserve">ClinicalTrials.gov: </w:t>
            </w:r>
            <w:r w:rsidR="00AB382F">
              <w:rPr>
                <w:rFonts w:ascii="Times New Roman" w:hAnsi="Times New Roman" w:cs="Times New Roman"/>
              </w:rPr>
              <w:t>January 29, 2021</w:t>
            </w:r>
          </w:p>
          <w:p w14:paraId="02BD16BA" w14:textId="166318EE" w:rsidR="0003727B" w:rsidRDefault="0003727B" w:rsidP="007737BE">
            <w:pPr>
              <w:spacing w:line="480" w:lineRule="auto"/>
              <w:rPr>
                <w:rFonts w:ascii="Times New Roman" w:hAnsi="Times New Roman" w:cs="Times New Roman"/>
              </w:rPr>
            </w:pPr>
            <w:r>
              <w:rPr>
                <w:rFonts w:ascii="Times New Roman" w:hAnsi="Times New Roman" w:cs="Times New Roman"/>
              </w:rPr>
              <w:t>Chinese Clinical Trial Registry: January 14, 2021</w:t>
            </w:r>
          </w:p>
        </w:tc>
      </w:tr>
      <w:tr w:rsidR="00206CA1" w14:paraId="1F6CD6D2" w14:textId="77777777" w:rsidTr="00F8566D">
        <w:tc>
          <w:tcPr>
            <w:tcW w:w="2689" w:type="dxa"/>
          </w:tcPr>
          <w:p w14:paraId="298F39F0" w14:textId="3E3560AD" w:rsidR="00206CA1" w:rsidRDefault="00206CA1" w:rsidP="007737BE">
            <w:pPr>
              <w:spacing w:line="480" w:lineRule="auto"/>
              <w:rPr>
                <w:rFonts w:ascii="Times New Roman" w:hAnsi="Times New Roman" w:cs="Times New Roman"/>
              </w:rPr>
            </w:pPr>
            <w:r>
              <w:rPr>
                <w:rFonts w:ascii="Times New Roman" w:hAnsi="Times New Roman" w:cs="Times New Roman"/>
              </w:rPr>
              <w:t>Sponsor</w:t>
            </w:r>
          </w:p>
        </w:tc>
        <w:tc>
          <w:tcPr>
            <w:tcW w:w="5607" w:type="dxa"/>
          </w:tcPr>
          <w:p w14:paraId="76AE7FE1" w14:textId="18BC770C" w:rsidR="00206CA1" w:rsidRDefault="00206CA1" w:rsidP="007737BE">
            <w:pPr>
              <w:spacing w:line="480" w:lineRule="auto"/>
              <w:rPr>
                <w:rFonts w:ascii="Times New Roman" w:hAnsi="Times New Roman" w:cs="Times New Roman"/>
              </w:rPr>
            </w:pPr>
            <w:r>
              <w:rPr>
                <w:rFonts w:ascii="Times New Roman" w:hAnsi="Times New Roman" w:cs="Times New Roman"/>
              </w:rPr>
              <w:t>Duke Kunshan University</w:t>
            </w:r>
          </w:p>
        </w:tc>
      </w:tr>
      <w:tr w:rsidR="00206CA1" w14:paraId="1B1406C8" w14:textId="77777777" w:rsidTr="00F8566D">
        <w:tc>
          <w:tcPr>
            <w:tcW w:w="2689" w:type="dxa"/>
          </w:tcPr>
          <w:p w14:paraId="0F81666E" w14:textId="07ED84E9" w:rsidR="00206CA1" w:rsidRDefault="00206CA1" w:rsidP="007737BE">
            <w:pPr>
              <w:spacing w:line="480" w:lineRule="auto"/>
              <w:rPr>
                <w:rFonts w:ascii="Times New Roman" w:hAnsi="Times New Roman" w:cs="Times New Roman"/>
              </w:rPr>
            </w:pPr>
            <w:r>
              <w:rPr>
                <w:rFonts w:ascii="Times New Roman" w:hAnsi="Times New Roman" w:cs="Times New Roman"/>
              </w:rPr>
              <w:t>Contact for public queries</w:t>
            </w:r>
          </w:p>
        </w:tc>
        <w:tc>
          <w:tcPr>
            <w:tcW w:w="5607" w:type="dxa"/>
          </w:tcPr>
          <w:p w14:paraId="6A2137EA" w14:textId="223BD9E9" w:rsidR="00206CA1" w:rsidRDefault="00206CA1" w:rsidP="007737BE">
            <w:pPr>
              <w:spacing w:line="480" w:lineRule="auto"/>
              <w:rPr>
                <w:rFonts w:ascii="Times New Roman" w:hAnsi="Times New Roman" w:cs="Times New Roman"/>
              </w:rPr>
            </w:pPr>
            <w:r w:rsidRPr="00206CA1">
              <w:rPr>
                <w:rFonts w:ascii="Times New Roman" w:hAnsi="Times New Roman" w:cs="Times New Roman"/>
              </w:rPr>
              <w:t xml:space="preserve">Lijing Yan, PhD, MPH, </w:t>
            </w:r>
            <w:r w:rsidRPr="00830D5C">
              <w:rPr>
                <w:rFonts w:ascii="Times New Roman" w:hAnsi="Times New Roman" w:cs="Times New Roman"/>
              </w:rPr>
              <w:br/>
            </w:r>
            <w:r w:rsidR="00830D5C" w:rsidRPr="00830D5C">
              <w:rPr>
                <w:rFonts w:ascii="Times New Roman" w:hAnsi="Times New Roman" w:cs="Times New Roman"/>
              </w:rPr>
              <w:t>lijing.yan@duke.edu</w:t>
            </w:r>
          </w:p>
          <w:p w14:paraId="469C166E" w14:textId="77777777" w:rsidR="00830D5C" w:rsidRPr="00206CA1" w:rsidRDefault="00830D5C" w:rsidP="007737BE">
            <w:pPr>
              <w:spacing w:line="480" w:lineRule="auto"/>
              <w:rPr>
                <w:rFonts w:ascii="Times New Roman" w:hAnsi="Times New Roman" w:cs="Times New Roman"/>
              </w:rPr>
            </w:pPr>
          </w:p>
          <w:p w14:paraId="72434DFE" w14:textId="11D10442" w:rsidR="00830D5C" w:rsidRDefault="00830D5C" w:rsidP="007737BE">
            <w:pPr>
              <w:spacing w:line="480" w:lineRule="auto"/>
              <w:rPr>
                <w:rFonts w:ascii="Times New Roman" w:hAnsi="Times New Roman" w:cs="Times New Roman"/>
              </w:rPr>
            </w:pPr>
            <w:proofErr w:type="spellStart"/>
            <w:r>
              <w:rPr>
                <w:rFonts w:ascii="Times New Roman" w:hAnsi="Times New Roman" w:cs="Times New Roman"/>
              </w:rPr>
              <w:t>Yuexia</w:t>
            </w:r>
            <w:proofErr w:type="spellEnd"/>
            <w:r>
              <w:rPr>
                <w:rFonts w:ascii="Times New Roman" w:hAnsi="Times New Roman" w:cs="Times New Roman"/>
              </w:rPr>
              <w:t xml:space="preserve"> Gao PhD</w:t>
            </w:r>
            <w:r w:rsidRPr="00830D5C">
              <w:rPr>
                <w:rFonts w:ascii="Times New Roman" w:hAnsi="Times New Roman" w:cs="Times New Roman"/>
              </w:rPr>
              <w:br/>
            </w:r>
            <w:r w:rsidR="00946CDD" w:rsidRPr="00946CDD">
              <w:rPr>
                <w:rFonts w:ascii="Times New Roman" w:hAnsi="Times New Roman" w:cs="Times New Roman"/>
              </w:rPr>
              <w:t>386912453@qq.com</w:t>
            </w:r>
          </w:p>
        </w:tc>
      </w:tr>
      <w:tr w:rsidR="00946CDD" w14:paraId="7544E5C9" w14:textId="77777777" w:rsidTr="00F8566D">
        <w:tc>
          <w:tcPr>
            <w:tcW w:w="2689" w:type="dxa"/>
          </w:tcPr>
          <w:p w14:paraId="444736A2" w14:textId="105AB1D3" w:rsidR="00946CDD" w:rsidRDefault="00946CDD" w:rsidP="007737BE">
            <w:pPr>
              <w:spacing w:line="480" w:lineRule="auto"/>
              <w:rPr>
                <w:rFonts w:ascii="Times New Roman" w:hAnsi="Times New Roman" w:cs="Times New Roman"/>
              </w:rPr>
            </w:pPr>
            <w:r>
              <w:rPr>
                <w:rFonts w:ascii="Times New Roman" w:hAnsi="Times New Roman" w:cs="Times New Roman"/>
              </w:rPr>
              <w:t>Contact for scientific queries</w:t>
            </w:r>
          </w:p>
        </w:tc>
        <w:tc>
          <w:tcPr>
            <w:tcW w:w="5607" w:type="dxa"/>
          </w:tcPr>
          <w:p w14:paraId="78B73B13" w14:textId="77777777" w:rsidR="00946CDD" w:rsidRDefault="00946CDD" w:rsidP="007737BE">
            <w:pPr>
              <w:spacing w:line="480" w:lineRule="auto"/>
              <w:rPr>
                <w:rFonts w:ascii="Times New Roman" w:hAnsi="Times New Roman" w:cs="Times New Roman"/>
              </w:rPr>
            </w:pPr>
            <w:r w:rsidRPr="00206CA1">
              <w:rPr>
                <w:rFonts w:ascii="Times New Roman" w:hAnsi="Times New Roman" w:cs="Times New Roman"/>
              </w:rPr>
              <w:t xml:space="preserve">Lijing Yan, PhD, MPH, </w:t>
            </w:r>
            <w:r w:rsidRPr="00830D5C">
              <w:rPr>
                <w:rFonts w:ascii="Times New Roman" w:hAnsi="Times New Roman" w:cs="Times New Roman"/>
              </w:rPr>
              <w:br/>
              <w:t>lijing.yan@duke.edu</w:t>
            </w:r>
          </w:p>
          <w:p w14:paraId="28623C7E" w14:textId="77777777" w:rsidR="00946CDD" w:rsidRPr="00206CA1" w:rsidRDefault="00946CDD" w:rsidP="007737BE">
            <w:pPr>
              <w:spacing w:line="480" w:lineRule="auto"/>
              <w:rPr>
                <w:rFonts w:ascii="Times New Roman" w:hAnsi="Times New Roman" w:cs="Times New Roman"/>
              </w:rPr>
            </w:pPr>
          </w:p>
          <w:p w14:paraId="7B07CCB3" w14:textId="72CB66FB" w:rsidR="00946CDD" w:rsidRPr="00206CA1" w:rsidRDefault="00946CDD" w:rsidP="007737BE">
            <w:pPr>
              <w:spacing w:line="480" w:lineRule="auto"/>
              <w:rPr>
                <w:rFonts w:ascii="Times New Roman" w:hAnsi="Times New Roman" w:cs="Times New Roman"/>
              </w:rPr>
            </w:pPr>
            <w:proofErr w:type="spellStart"/>
            <w:r>
              <w:rPr>
                <w:rFonts w:ascii="Times New Roman" w:hAnsi="Times New Roman" w:cs="Times New Roman"/>
              </w:rPr>
              <w:t>Yuexia</w:t>
            </w:r>
            <w:proofErr w:type="spellEnd"/>
            <w:r>
              <w:rPr>
                <w:rFonts w:ascii="Times New Roman" w:hAnsi="Times New Roman" w:cs="Times New Roman"/>
              </w:rPr>
              <w:t xml:space="preserve"> Gao PhD</w:t>
            </w:r>
            <w:r w:rsidRPr="00830D5C">
              <w:rPr>
                <w:rFonts w:ascii="Times New Roman" w:hAnsi="Times New Roman" w:cs="Times New Roman"/>
              </w:rPr>
              <w:br/>
            </w:r>
            <w:r w:rsidRPr="00946CDD">
              <w:rPr>
                <w:rFonts w:ascii="Times New Roman" w:hAnsi="Times New Roman" w:cs="Times New Roman"/>
              </w:rPr>
              <w:t>386912453@qq.com</w:t>
            </w:r>
          </w:p>
        </w:tc>
      </w:tr>
      <w:tr w:rsidR="00946CDD" w14:paraId="5BB4B015" w14:textId="77777777" w:rsidTr="00F8566D">
        <w:tc>
          <w:tcPr>
            <w:tcW w:w="2689" w:type="dxa"/>
          </w:tcPr>
          <w:p w14:paraId="02643706" w14:textId="3454432D" w:rsidR="00946CDD" w:rsidRDefault="00946CDD" w:rsidP="007737BE">
            <w:pPr>
              <w:spacing w:line="480" w:lineRule="auto"/>
              <w:rPr>
                <w:rFonts w:ascii="Times New Roman" w:hAnsi="Times New Roman" w:cs="Times New Roman"/>
              </w:rPr>
            </w:pPr>
            <w:r>
              <w:rPr>
                <w:rFonts w:ascii="Times New Roman" w:hAnsi="Times New Roman" w:cs="Times New Roman"/>
              </w:rPr>
              <w:t>Public title</w:t>
            </w:r>
          </w:p>
        </w:tc>
        <w:tc>
          <w:tcPr>
            <w:tcW w:w="5607" w:type="dxa"/>
          </w:tcPr>
          <w:p w14:paraId="599F9F72" w14:textId="0699EEF1" w:rsidR="00946CDD" w:rsidRPr="00206CA1" w:rsidRDefault="00946CDD" w:rsidP="007737BE">
            <w:pPr>
              <w:spacing w:line="480" w:lineRule="auto"/>
              <w:rPr>
                <w:rFonts w:ascii="Times New Roman" w:hAnsi="Times New Roman" w:cs="Times New Roman"/>
              </w:rPr>
            </w:pPr>
            <w:r>
              <w:rPr>
                <w:rFonts w:ascii="Times New Roman" w:hAnsi="Times New Roman" w:cs="Times New Roman"/>
              </w:rPr>
              <w:t>Promoting Medication Reimbursement Policy (</w:t>
            </w:r>
            <w:proofErr w:type="spellStart"/>
            <w:r>
              <w:rPr>
                <w:rFonts w:ascii="Times New Roman" w:hAnsi="Times New Roman" w:cs="Times New Roman"/>
              </w:rPr>
              <w:t>PAPMed</w:t>
            </w:r>
            <w:proofErr w:type="spellEnd"/>
            <w:r>
              <w:rPr>
                <w:rFonts w:ascii="Times New Roman" w:hAnsi="Times New Roman" w:cs="Times New Roman"/>
              </w:rPr>
              <w:t>)</w:t>
            </w:r>
          </w:p>
        </w:tc>
      </w:tr>
      <w:tr w:rsidR="00946CDD" w14:paraId="60499AC9" w14:textId="77777777" w:rsidTr="00F8566D">
        <w:tc>
          <w:tcPr>
            <w:tcW w:w="2689" w:type="dxa"/>
          </w:tcPr>
          <w:p w14:paraId="2A408100" w14:textId="650BCFB8" w:rsidR="00946CDD" w:rsidRDefault="00946CDD" w:rsidP="007737BE">
            <w:pPr>
              <w:spacing w:line="480" w:lineRule="auto"/>
              <w:rPr>
                <w:rFonts w:ascii="Times New Roman" w:hAnsi="Times New Roman" w:cs="Times New Roman"/>
              </w:rPr>
            </w:pPr>
            <w:r>
              <w:rPr>
                <w:rFonts w:ascii="Times New Roman" w:hAnsi="Times New Roman" w:cs="Times New Roman"/>
              </w:rPr>
              <w:t>Scientific title</w:t>
            </w:r>
          </w:p>
        </w:tc>
        <w:tc>
          <w:tcPr>
            <w:tcW w:w="5607" w:type="dxa"/>
          </w:tcPr>
          <w:p w14:paraId="07A1ABD4" w14:textId="46FF1FD7" w:rsidR="00946CDD" w:rsidRDefault="00946CDD" w:rsidP="007737BE">
            <w:pPr>
              <w:spacing w:line="480" w:lineRule="auto"/>
              <w:rPr>
                <w:rFonts w:ascii="Times New Roman" w:hAnsi="Times New Roman" w:cs="Times New Roman"/>
              </w:rPr>
            </w:pPr>
            <w:r w:rsidRPr="00946CDD">
              <w:rPr>
                <w:rFonts w:ascii="Times New Roman" w:hAnsi="Times New Roman" w:cs="Times New Roman"/>
              </w:rPr>
              <w:t>Promoting the Adoption of Local Government Policy on the Reimbursement of Chronic Disease Medicines (</w:t>
            </w:r>
            <w:proofErr w:type="spellStart"/>
            <w:r w:rsidRPr="00946CDD">
              <w:rPr>
                <w:rFonts w:ascii="Times New Roman" w:hAnsi="Times New Roman" w:cs="Times New Roman"/>
              </w:rPr>
              <w:t>PAPMed</w:t>
            </w:r>
            <w:proofErr w:type="spellEnd"/>
            <w:r w:rsidRPr="00946CDD">
              <w:rPr>
                <w:rFonts w:ascii="Times New Roman" w:hAnsi="Times New Roman" w:cs="Times New Roman"/>
              </w:rPr>
              <w:t xml:space="preserve">): </w:t>
            </w:r>
            <w:proofErr w:type="gramStart"/>
            <w:r w:rsidRPr="00946CDD">
              <w:rPr>
                <w:rFonts w:ascii="Times New Roman" w:hAnsi="Times New Roman" w:cs="Times New Roman"/>
              </w:rPr>
              <w:t>a</w:t>
            </w:r>
            <w:proofErr w:type="gramEnd"/>
            <w:r w:rsidRPr="00946CDD">
              <w:rPr>
                <w:rFonts w:ascii="Times New Roman" w:hAnsi="Times New Roman" w:cs="Times New Roman"/>
              </w:rPr>
              <w:t xml:space="preserve"> Field-based Cluster-Randomized Controlled Trial in Rural Nantong, China</w:t>
            </w:r>
          </w:p>
        </w:tc>
      </w:tr>
      <w:tr w:rsidR="00EE450B" w14:paraId="25BF9F90" w14:textId="77777777" w:rsidTr="00F8566D">
        <w:tc>
          <w:tcPr>
            <w:tcW w:w="2689" w:type="dxa"/>
          </w:tcPr>
          <w:p w14:paraId="1EB629B8" w14:textId="5EFC305A" w:rsidR="00EE450B" w:rsidRDefault="00EE450B" w:rsidP="007737BE">
            <w:pPr>
              <w:spacing w:line="480" w:lineRule="auto"/>
              <w:rPr>
                <w:rFonts w:ascii="Times New Roman" w:hAnsi="Times New Roman" w:cs="Times New Roman"/>
              </w:rPr>
            </w:pPr>
            <w:r>
              <w:rPr>
                <w:rFonts w:ascii="Times New Roman" w:hAnsi="Times New Roman" w:cs="Times New Roman"/>
              </w:rPr>
              <w:t>Countries of recruitment</w:t>
            </w:r>
          </w:p>
        </w:tc>
        <w:tc>
          <w:tcPr>
            <w:tcW w:w="5607" w:type="dxa"/>
          </w:tcPr>
          <w:p w14:paraId="4D6B3AE7" w14:textId="7222CA6C" w:rsidR="00EE450B" w:rsidRPr="00946CDD" w:rsidRDefault="00EE450B" w:rsidP="007737BE">
            <w:pPr>
              <w:spacing w:line="480" w:lineRule="auto"/>
              <w:rPr>
                <w:rFonts w:ascii="Times New Roman" w:hAnsi="Times New Roman" w:cs="Times New Roman"/>
              </w:rPr>
            </w:pPr>
            <w:r>
              <w:rPr>
                <w:rFonts w:ascii="Times New Roman" w:hAnsi="Times New Roman" w:cs="Times New Roman"/>
              </w:rPr>
              <w:t>China</w:t>
            </w:r>
          </w:p>
        </w:tc>
      </w:tr>
      <w:tr w:rsidR="00EE450B" w14:paraId="76D4642B" w14:textId="77777777" w:rsidTr="00F8566D">
        <w:tc>
          <w:tcPr>
            <w:tcW w:w="2689" w:type="dxa"/>
          </w:tcPr>
          <w:p w14:paraId="056542C4" w14:textId="5ADC94D8" w:rsidR="00EE450B" w:rsidRDefault="00EE450B" w:rsidP="007737BE">
            <w:pPr>
              <w:spacing w:line="480" w:lineRule="auto"/>
              <w:rPr>
                <w:rFonts w:ascii="Times New Roman" w:hAnsi="Times New Roman" w:cs="Times New Roman"/>
              </w:rPr>
            </w:pPr>
            <w:r>
              <w:rPr>
                <w:rFonts w:ascii="Times New Roman" w:hAnsi="Times New Roman" w:cs="Times New Roman"/>
              </w:rPr>
              <w:t>Health condition(s) or problem(s) studies</w:t>
            </w:r>
          </w:p>
        </w:tc>
        <w:tc>
          <w:tcPr>
            <w:tcW w:w="5607" w:type="dxa"/>
          </w:tcPr>
          <w:p w14:paraId="18BF1D51" w14:textId="538C39EF" w:rsidR="00EE450B" w:rsidRDefault="00EE450B" w:rsidP="007737BE">
            <w:pPr>
              <w:spacing w:line="480" w:lineRule="auto"/>
              <w:rPr>
                <w:rFonts w:ascii="Times New Roman" w:hAnsi="Times New Roman" w:cs="Times New Roman"/>
              </w:rPr>
            </w:pPr>
            <w:r>
              <w:rPr>
                <w:rFonts w:ascii="Times New Roman" w:hAnsi="Times New Roman" w:cs="Times New Roman"/>
              </w:rPr>
              <w:t>local government policy on the reimbursement of chronic disease medicines</w:t>
            </w:r>
          </w:p>
        </w:tc>
      </w:tr>
      <w:tr w:rsidR="004F3B20" w14:paraId="3DE282FF" w14:textId="77777777" w:rsidTr="00F8566D">
        <w:tc>
          <w:tcPr>
            <w:tcW w:w="2689" w:type="dxa"/>
          </w:tcPr>
          <w:p w14:paraId="57400912" w14:textId="77F50464" w:rsidR="004F3B20" w:rsidRDefault="004F3B20" w:rsidP="007737BE">
            <w:pPr>
              <w:spacing w:line="480" w:lineRule="auto"/>
              <w:rPr>
                <w:rFonts w:ascii="Times New Roman" w:hAnsi="Times New Roman" w:cs="Times New Roman"/>
              </w:rPr>
            </w:pPr>
            <w:r>
              <w:rPr>
                <w:rFonts w:ascii="Times New Roman" w:hAnsi="Times New Roman" w:cs="Times New Roman"/>
              </w:rPr>
              <w:t>Intervention(s)</w:t>
            </w:r>
          </w:p>
        </w:tc>
        <w:tc>
          <w:tcPr>
            <w:tcW w:w="5607" w:type="dxa"/>
          </w:tcPr>
          <w:p w14:paraId="6D8B8436" w14:textId="77777777" w:rsidR="00AF180A" w:rsidRPr="00AF180A" w:rsidRDefault="00AF180A" w:rsidP="007737BE">
            <w:pPr>
              <w:spacing w:line="480" w:lineRule="auto"/>
              <w:rPr>
                <w:rFonts w:ascii="Times New Roman" w:hAnsi="Times New Roman" w:cs="Times New Roman"/>
              </w:rPr>
            </w:pPr>
            <w:r w:rsidRPr="00AF180A">
              <w:rPr>
                <w:rFonts w:ascii="Times New Roman" w:hAnsi="Times New Roman" w:cs="Times New Roman"/>
              </w:rPr>
              <w:t>Behavioral: Performance-based financial incentive program</w:t>
            </w:r>
          </w:p>
          <w:p w14:paraId="1C5BFA24" w14:textId="4F9194D7" w:rsidR="00AF180A" w:rsidRPr="00AF180A" w:rsidRDefault="00AF180A" w:rsidP="007737BE">
            <w:pPr>
              <w:shd w:val="clear" w:color="auto" w:fill="FFFFFF"/>
              <w:spacing w:line="480" w:lineRule="auto"/>
              <w:rPr>
                <w:rFonts w:ascii="Times New Roman" w:hAnsi="Times New Roman" w:cs="Times New Roman"/>
              </w:rPr>
            </w:pPr>
            <w:r>
              <w:rPr>
                <w:rFonts w:ascii="Times New Roman" w:hAnsi="Times New Roman" w:cs="Times New Roman"/>
              </w:rPr>
              <w:lastRenderedPageBreak/>
              <w:t xml:space="preserve">1. </w:t>
            </w:r>
            <w:r w:rsidRPr="00AF180A">
              <w:rPr>
                <w:rFonts w:ascii="Times New Roman" w:hAnsi="Times New Roman" w:cs="Times New Roman"/>
              </w:rPr>
              <w:t>Enhance policy awareness through verbal communication with patients, distributing picture-rich fliers to patients, and putting up large posters in public places of the villages.</w:t>
            </w:r>
          </w:p>
          <w:p w14:paraId="0F97E78F" w14:textId="33939268" w:rsidR="00AF180A" w:rsidRPr="00AF180A" w:rsidRDefault="00AF180A" w:rsidP="007737BE">
            <w:pPr>
              <w:shd w:val="clear" w:color="auto" w:fill="FFFFFF"/>
              <w:spacing w:line="480" w:lineRule="auto"/>
              <w:rPr>
                <w:rFonts w:ascii="Times New Roman" w:hAnsi="Times New Roman" w:cs="Times New Roman"/>
              </w:rPr>
            </w:pPr>
            <w:r>
              <w:rPr>
                <w:rFonts w:ascii="Times New Roman" w:hAnsi="Times New Roman" w:cs="Times New Roman"/>
              </w:rPr>
              <w:t xml:space="preserve">2. </w:t>
            </w:r>
            <w:r w:rsidRPr="00AF180A">
              <w:rPr>
                <w:rFonts w:ascii="Times New Roman" w:hAnsi="Times New Roman" w:cs="Times New Roman"/>
              </w:rPr>
              <w:t>Support patients' registration in the reimbursement system</w:t>
            </w:r>
          </w:p>
          <w:p w14:paraId="519B206E" w14:textId="295158BB" w:rsidR="00AF180A" w:rsidRPr="00AF180A" w:rsidRDefault="00AF180A" w:rsidP="007737BE">
            <w:pPr>
              <w:shd w:val="clear" w:color="auto" w:fill="FFFFFF"/>
              <w:spacing w:line="480" w:lineRule="auto"/>
              <w:rPr>
                <w:rFonts w:ascii="Times New Roman" w:hAnsi="Times New Roman" w:cs="Times New Roman"/>
              </w:rPr>
            </w:pPr>
            <w:r>
              <w:rPr>
                <w:rFonts w:ascii="Times New Roman" w:hAnsi="Times New Roman" w:cs="Times New Roman"/>
              </w:rPr>
              <w:t xml:space="preserve">3. </w:t>
            </w:r>
            <w:r w:rsidRPr="00AF180A">
              <w:rPr>
                <w:rFonts w:ascii="Times New Roman" w:hAnsi="Times New Roman" w:cs="Times New Roman"/>
              </w:rPr>
              <w:t>Follow-up patients after the first, third, and sixth months after the start of the study, measuring blood pressure and blood glucose level. Encourage patients to purchase medications from public institutions and to take their medications on time.</w:t>
            </w:r>
          </w:p>
          <w:p w14:paraId="4EA8D43A" w14:textId="6C83064E" w:rsidR="004F3B20" w:rsidRPr="00AF180A" w:rsidRDefault="00AF180A" w:rsidP="007737BE">
            <w:pPr>
              <w:shd w:val="clear" w:color="auto" w:fill="FFFFFF"/>
              <w:spacing w:line="480" w:lineRule="auto"/>
              <w:rPr>
                <w:rFonts w:ascii="Times New Roman" w:hAnsi="Times New Roman" w:cs="Times New Roman"/>
              </w:rPr>
            </w:pPr>
            <w:r>
              <w:rPr>
                <w:rFonts w:ascii="Times New Roman" w:hAnsi="Times New Roman" w:cs="Times New Roman"/>
              </w:rPr>
              <w:t xml:space="preserve">4. </w:t>
            </w:r>
            <w:r w:rsidRPr="00AF180A">
              <w:rPr>
                <w:rFonts w:ascii="Times New Roman" w:hAnsi="Times New Roman" w:cs="Times New Roman"/>
              </w:rPr>
              <w:t>Receive financial incentives based on performance in the amount of 3 RMB per patient enrolled (first month) and 5 RMB per patient (at third and sixth month) buying medications with reimbursement from the policy.</w:t>
            </w:r>
          </w:p>
        </w:tc>
      </w:tr>
      <w:tr w:rsidR="005D604B" w14:paraId="1A8976C3" w14:textId="77777777" w:rsidTr="00F8566D">
        <w:tc>
          <w:tcPr>
            <w:tcW w:w="2689" w:type="dxa"/>
            <w:vMerge w:val="restart"/>
          </w:tcPr>
          <w:p w14:paraId="6BE79CB9" w14:textId="3FE05A53" w:rsidR="005D604B" w:rsidRDefault="005D604B" w:rsidP="007737BE">
            <w:pPr>
              <w:spacing w:line="480" w:lineRule="auto"/>
              <w:rPr>
                <w:rFonts w:ascii="Times New Roman" w:hAnsi="Times New Roman" w:cs="Times New Roman"/>
              </w:rPr>
            </w:pPr>
            <w:r>
              <w:rPr>
                <w:rFonts w:ascii="Times New Roman" w:hAnsi="Times New Roman" w:cs="Times New Roman"/>
              </w:rPr>
              <w:lastRenderedPageBreak/>
              <w:t>Key inclusion and exclusion criteria</w:t>
            </w:r>
          </w:p>
        </w:tc>
        <w:tc>
          <w:tcPr>
            <w:tcW w:w="5607" w:type="dxa"/>
          </w:tcPr>
          <w:p w14:paraId="62ACBEC9" w14:textId="77777777" w:rsidR="005D604B" w:rsidRPr="005D604B" w:rsidRDefault="005D604B" w:rsidP="007737BE">
            <w:pPr>
              <w:spacing w:line="480" w:lineRule="auto"/>
              <w:rPr>
                <w:rFonts w:ascii="Times New Roman" w:hAnsi="Times New Roman" w:cs="Times New Roman"/>
              </w:rPr>
            </w:pPr>
            <w:r w:rsidRPr="005D604B">
              <w:rPr>
                <w:rFonts w:ascii="Times New Roman" w:hAnsi="Times New Roman" w:cs="Times New Roman"/>
              </w:rPr>
              <w:t>Inclusion criteria:</w:t>
            </w:r>
          </w:p>
          <w:p w14:paraId="182017E3" w14:textId="77777777" w:rsidR="005D604B" w:rsidRPr="005D604B" w:rsidRDefault="005D604B" w:rsidP="007737BE">
            <w:pPr>
              <w:spacing w:line="480" w:lineRule="auto"/>
              <w:rPr>
                <w:rFonts w:ascii="Times New Roman" w:hAnsi="Times New Roman" w:cs="Times New Roman"/>
              </w:rPr>
            </w:pPr>
            <w:r w:rsidRPr="005D604B">
              <w:rPr>
                <w:rFonts w:ascii="Times New Roman" w:hAnsi="Times New Roman" w:cs="Times New Roman"/>
              </w:rPr>
              <w:t>To be eligible to register in the medication reimbursement policy, patients need to be:</w:t>
            </w:r>
          </w:p>
          <w:p w14:paraId="22412467" w14:textId="426A665E" w:rsidR="005D604B" w:rsidRPr="005D604B" w:rsidRDefault="005D604B" w:rsidP="007737BE">
            <w:pPr>
              <w:spacing w:line="480" w:lineRule="auto"/>
              <w:rPr>
                <w:rFonts w:ascii="Times New Roman" w:hAnsi="Times New Roman" w:cs="Times New Roman"/>
              </w:rPr>
            </w:pPr>
            <w:r>
              <w:rPr>
                <w:rFonts w:ascii="Times New Roman" w:hAnsi="Times New Roman" w:cs="Times New Roman"/>
              </w:rPr>
              <w:t xml:space="preserve">1. </w:t>
            </w:r>
            <w:r w:rsidRPr="005D604B">
              <w:rPr>
                <w:rFonts w:ascii="Times New Roman" w:hAnsi="Times New Roman" w:cs="Times New Roman"/>
              </w:rPr>
              <w:t>Living in the service areas of the village clinics</w:t>
            </w:r>
          </w:p>
          <w:p w14:paraId="381E3B17" w14:textId="0EFC38B1" w:rsidR="005D604B" w:rsidRPr="005D604B" w:rsidRDefault="005D604B" w:rsidP="007737BE">
            <w:pPr>
              <w:spacing w:line="480" w:lineRule="auto"/>
              <w:rPr>
                <w:rFonts w:ascii="Times New Roman" w:hAnsi="Times New Roman" w:cs="Times New Roman"/>
              </w:rPr>
            </w:pPr>
            <w:r>
              <w:rPr>
                <w:rFonts w:ascii="Times New Roman" w:hAnsi="Times New Roman" w:cs="Times New Roman"/>
              </w:rPr>
              <w:t xml:space="preserve">2. </w:t>
            </w:r>
            <w:r w:rsidRPr="005D604B">
              <w:rPr>
                <w:rFonts w:ascii="Times New Roman" w:hAnsi="Times New Roman" w:cs="Times New Roman"/>
              </w:rPr>
              <w:t xml:space="preserve">Officially diagnosed with hypertension and/or diabetes in </w:t>
            </w:r>
            <w:r>
              <w:rPr>
                <w:rFonts w:ascii="Times New Roman" w:hAnsi="Times New Roman" w:cs="Times New Roman"/>
              </w:rPr>
              <w:t xml:space="preserve">3. </w:t>
            </w:r>
            <w:r w:rsidRPr="005D604B">
              <w:rPr>
                <w:rFonts w:ascii="Times New Roman" w:hAnsi="Times New Roman" w:cs="Times New Roman"/>
              </w:rPr>
              <w:t>a township level hospital or above</w:t>
            </w:r>
          </w:p>
          <w:p w14:paraId="2F74450B" w14:textId="642B9991" w:rsidR="005D604B" w:rsidRPr="00AF180A" w:rsidRDefault="005D604B" w:rsidP="007737BE">
            <w:pPr>
              <w:spacing w:line="480" w:lineRule="auto"/>
              <w:rPr>
                <w:rFonts w:ascii="Times New Roman" w:hAnsi="Times New Roman" w:cs="Times New Roman"/>
              </w:rPr>
            </w:pPr>
            <w:r w:rsidRPr="005D604B">
              <w:rPr>
                <w:rFonts w:ascii="Times New Roman" w:hAnsi="Times New Roman" w:cs="Times New Roman"/>
              </w:rPr>
              <w:t>Registered as a hypertensive and/or diabetic patient in the public health service system</w:t>
            </w:r>
          </w:p>
        </w:tc>
      </w:tr>
      <w:tr w:rsidR="005D604B" w14:paraId="6E222B44" w14:textId="77777777" w:rsidTr="00F8566D">
        <w:tc>
          <w:tcPr>
            <w:tcW w:w="2689" w:type="dxa"/>
            <w:vMerge/>
          </w:tcPr>
          <w:p w14:paraId="3D84C218" w14:textId="77777777" w:rsidR="005D604B" w:rsidRDefault="005D604B" w:rsidP="007737BE">
            <w:pPr>
              <w:spacing w:line="480" w:lineRule="auto"/>
              <w:rPr>
                <w:rFonts w:ascii="Times New Roman" w:hAnsi="Times New Roman" w:cs="Times New Roman"/>
              </w:rPr>
            </w:pPr>
          </w:p>
        </w:tc>
        <w:tc>
          <w:tcPr>
            <w:tcW w:w="5607" w:type="dxa"/>
          </w:tcPr>
          <w:p w14:paraId="27DC94E6" w14:textId="77777777" w:rsidR="005D604B" w:rsidRPr="005D604B" w:rsidRDefault="005D604B" w:rsidP="007737BE">
            <w:pPr>
              <w:spacing w:line="480" w:lineRule="auto"/>
              <w:rPr>
                <w:rFonts w:ascii="Times New Roman" w:hAnsi="Times New Roman" w:cs="Times New Roman"/>
              </w:rPr>
            </w:pPr>
            <w:r w:rsidRPr="005D604B">
              <w:rPr>
                <w:rFonts w:ascii="Times New Roman" w:hAnsi="Times New Roman" w:cs="Times New Roman"/>
              </w:rPr>
              <w:t>Exclusion criteria:</w:t>
            </w:r>
          </w:p>
          <w:p w14:paraId="2916E37E" w14:textId="3792DD43" w:rsidR="005D604B" w:rsidRPr="005D604B" w:rsidRDefault="005D604B" w:rsidP="007737BE">
            <w:pPr>
              <w:spacing w:line="480" w:lineRule="auto"/>
              <w:rPr>
                <w:rFonts w:ascii="Times New Roman" w:hAnsi="Times New Roman" w:cs="Times New Roman"/>
              </w:rPr>
            </w:pPr>
            <w:r w:rsidRPr="005D604B">
              <w:rPr>
                <w:rFonts w:ascii="Times New Roman" w:hAnsi="Times New Roman" w:cs="Times New Roman"/>
              </w:rPr>
              <w:t>Not part of the New Cooperative Medical Scheme (NCMS) for rural residents</w:t>
            </w:r>
          </w:p>
        </w:tc>
      </w:tr>
      <w:tr w:rsidR="005D604B" w14:paraId="16B6FDB5" w14:textId="77777777" w:rsidTr="00F8566D">
        <w:tc>
          <w:tcPr>
            <w:tcW w:w="2689" w:type="dxa"/>
          </w:tcPr>
          <w:p w14:paraId="61032A81" w14:textId="3C471463" w:rsidR="005D604B" w:rsidRDefault="005D604B" w:rsidP="007737BE">
            <w:pPr>
              <w:spacing w:line="480" w:lineRule="auto"/>
              <w:rPr>
                <w:rFonts w:ascii="Times New Roman" w:hAnsi="Times New Roman" w:cs="Times New Roman"/>
              </w:rPr>
            </w:pPr>
            <w:r>
              <w:rPr>
                <w:rFonts w:ascii="Times New Roman" w:hAnsi="Times New Roman" w:cs="Times New Roman"/>
              </w:rPr>
              <w:t>Study type</w:t>
            </w:r>
          </w:p>
        </w:tc>
        <w:tc>
          <w:tcPr>
            <w:tcW w:w="5607" w:type="dxa"/>
          </w:tcPr>
          <w:p w14:paraId="518281B6" w14:textId="2DA6EA44" w:rsidR="005D604B" w:rsidRPr="005D604B" w:rsidRDefault="005D604B" w:rsidP="007737BE">
            <w:pPr>
              <w:spacing w:line="480" w:lineRule="auto"/>
              <w:rPr>
                <w:rFonts w:ascii="Times New Roman" w:hAnsi="Times New Roman" w:cs="Times New Roman"/>
              </w:rPr>
            </w:pPr>
            <w:r>
              <w:rPr>
                <w:rFonts w:ascii="Times New Roman" w:hAnsi="Times New Roman" w:cs="Times New Roman"/>
              </w:rPr>
              <w:t>Parrel assignment, open label, cluster randomized controlled trial</w:t>
            </w:r>
          </w:p>
        </w:tc>
      </w:tr>
      <w:tr w:rsidR="00B37266" w14:paraId="1D8172B2" w14:textId="77777777" w:rsidTr="00F8566D">
        <w:tc>
          <w:tcPr>
            <w:tcW w:w="2689" w:type="dxa"/>
          </w:tcPr>
          <w:p w14:paraId="3B4DD368" w14:textId="6D6D45E9" w:rsidR="00B37266" w:rsidRDefault="00B37266" w:rsidP="007737BE">
            <w:pPr>
              <w:spacing w:line="480" w:lineRule="auto"/>
              <w:rPr>
                <w:rFonts w:ascii="Times New Roman" w:hAnsi="Times New Roman" w:cs="Times New Roman"/>
              </w:rPr>
            </w:pPr>
            <w:r>
              <w:rPr>
                <w:rFonts w:ascii="Times New Roman" w:hAnsi="Times New Roman" w:cs="Times New Roman"/>
              </w:rPr>
              <w:t>Target sample size</w:t>
            </w:r>
          </w:p>
        </w:tc>
        <w:tc>
          <w:tcPr>
            <w:tcW w:w="5607" w:type="dxa"/>
          </w:tcPr>
          <w:p w14:paraId="33B40DC8" w14:textId="5F2708DD" w:rsidR="00B37266" w:rsidRDefault="00B37266" w:rsidP="007737BE">
            <w:pPr>
              <w:spacing w:line="480" w:lineRule="auto"/>
              <w:rPr>
                <w:rFonts w:ascii="Times New Roman" w:hAnsi="Times New Roman" w:cs="Times New Roman"/>
              </w:rPr>
            </w:pPr>
            <w:r>
              <w:rPr>
                <w:rFonts w:ascii="Times New Roman" w:hAnsi="Times New Roman" w:cs="Times New Roman"/>
              </w:rPr>
              <w:t>5000</w:t>
            </w:r>
          </w:p>
        </w:tc>
      </w:tr>
      <w:tr w:rsidR="00B37266" w14:paraId="287A6FA1" w14:textId="77777777" w:rsidTr="00F8566D">
        <w:tc>
          <w:tcPr>
            <w:tcW w:w="2689" w:type="dxa"/>
          </w:tcPr>
          <w:p w14:paraId="491A483A" w14:textId="71235C27" w:rsidR="00B37266" w:rsidRDefault="00B37266" w:rsidP="007737BE">
            <w:pPr>
              <w:spacing w:line="480" w:lineRule="auto"/>
              <w:rPr>
                <w:rFonts w:ascii="Times New Roman" w:hAnsi="Times New Roman" w:cs="Times New Roman"/>
              </w:rPr>
            </w:pPr>
            <w:r>
              <w:rPr>
                <w:rFonts w:ascii="Times New Roman" w:hAnsi="Times New Roman" w:cs="Times New Roman"/>
              </w:rPr>
              <w:lastRenderedPageBreak/>
              <w:t>Primary outcome</w:t>
            </w:r>
            <w:r w:rsidR="001A63A4">
              <w:rPr>
                <w:rFonts w:ascii="Times New Roman" w:hAnsi="Times New Roman" w:cs="Times New Roman"/>
              </w:rPr>
              <w:t>(s)</w:t>
            </w:r>
          </w:p>
        </w:tc>
        <w:tc>
          <w:tcPr>
            <w:tcW w:w="5607" w:type="dxa"/>
          </w:tcPr>
          <w:p w14:paraId="1051AD85" w14:textId="711034FE" w:rsidR="00B37266" w:rsidRDefault="001A63A4" w:rsidP="007737BE">
            <w:pPr>
              <w:spacing w:line="480" w:lineRule="auto"/>
              <w:rPr>
                <w:rFonts w:ascii="Times New Roman" w:hAnsi="Times New Roman" w:cs="Times New Roman"/>
              </w:rPr>
            </w:pPr>
            <w:r>
              <w:rPr>
                <w:rFonts w:ascii="Times New Roman" w:hAnsi="Times New Roman" w:cs="Times New Roman"/>
              </w:rPr>
              <w:t>Registration number</w:t>
            </w:r>
            <w:r w:rsidR="007737BE">
              <w:rPr>
                <w:rFonts w:ascii="Times New Roman" w:hAnsi="Times New Roman" w:cs="Times New Roman"/>
              </w:rPr>
              <w:t xml:space="preserve"> (time frame: 6 months)</w:t>
            </w:r>
          </w:p>
        </w:tc>
      </w:tr>
      <w:tr w:rsidR="001A63A4" w14:paraId="2774D0F6" w14:textId="77777777" w:rsidTr="00F8566D">
        <w:tc>
          <w:tcPr>
            <w:tcW w:w="2689" w:type="dxa"/>
          </w:tcPr>
          <w:p w14:paraId="1ADCE218" w14:textId="35336073" w:rsidR="001A63A4" w:rsidRDefault="001A63A4" w:rsidP="007737BE">
            <w:pPr>
              <w:spacing w:line="480" w:lineRule="auto"/>
              <w:rPr>
                <w:rFonts w:ascii="Times New Roman" w:hAnsi="Times New Roman" w:cs="Times New Roman"/>
              </w:rPr>
            </w:pPr>
            <w:r>
              <w:rPr>
                <w:rFonts w:ascii="Times New Roman" w:hAnsi="Times New Roman" w:cs="Times New Roman"/>
              </w:rPr>
              <w:t>Key secondary outcomes</w:t>
            </w:r>
          </w:p>
        </w:tc>
        <w:tc>
          <w:tcPr>
            <w:tcW w:w="5607" w:type="dxa"/>
          </w:tcPr>
          <w:p w14:paraId="09986F5B" w14:textId="4F3D49A1" w:rsidR="001A63A4" w:rsidRDefault="001A63A4" w:rsidP="007737BE">
            <w:pPr>
              <w:spacing w:line="480" w:lineRule="auto"/>
              <w:rPr>
                <w:rFonts w:ascii="Times New Roman" w:hAnsi="Times New Roman" w:cs="Times New Roman"/>
              </w:rPr>
            </w:pPr>
            <w:r>
              <w:rPr>
                <w:rFonts w:ascii="Times New Roman" w:hAnsi="Times New Roman" w:cs="Times New Roman"/>
              </w:rPr>
              <w:t>1. Registration number</w:t>
            </w:r>
            <w:r w:rsidR="007737BE">
              <w:rPr>
                <w:rFonts w:ascii="Times New Roman" w:hAnsi="Times New Roman" w:cs="Times New Roman"/>
              </w:rPr>
              <w:t xml:space="preserve"> (time frame: 6 months)</w:t>
            </w:r>
          </w:p>
          <w:p w14:paraId="742E9DF4" w14:textId="792918FC" w:rsidR="001A63A4" w:rsidRDefault="001A63A4" w:rsidP="007737BE">
            <w:pPr>
              <w:spacing w:line="480" w:lineRule="auto"/>
              <w:rPr>
                <w:rFonts w:ascii="Times New Roman" w:hAnsi="Times New Roman" w:cs="Times New Roman"/>
              </w:rPr>
            </w:pPr>
            <w:r>
              <w:rPr>
                <w:rFonts w:ascii="Times New Roman" w:hAnsi="Times New Roman" w:cs="Times New Roman"/>
              </w:rPr>
              <w:t>2. Medical costs saved</w:t>
            </w:r>
            <w:r w:rsidR="007737BE">
              <w:rPr>
                <w:rFonts w:ascii="Times New Roman" w:hAnsi="Times New Roman" w:cs="Times New Roman"/>
              </w:rPr>
              <w:t xml:space="preserve"> (time frame: 6 months)</w:t>
            </w:r>
          </w:p>
          <w:p w14:paraId="2DEE77EF" w14:textId="630D0327" w:rsidR="001A63A4" w:rsidRDefault="001A63A4" w:rsidP="007737BE">
            <w:pPr>
              <w:spacing w:line="480" w:lineRule="auto"/>
              <w:rPr>
                <w:rFonts w:ascii="Times New Roman" w:hAnsi="Times New Roman" w:cs="Times New Roman"/>
              </w:rPr>
            </w:pPr>
            <w:r>
              <w:rPr>
                <w:rFonts w:ascii="Times New Roman" w:hAnsi="Times New Roman" w:cs="Times New Roman"/>
              </w:rPr>
              <w:t>3. Doctor visiting frequency</w:t>
            </w:r>
            <w:r w:rsidR="007737BE">
              <w:rPr>
                <w:rFonts w:ascii="Times New Roman" w:hAnsi="Times New Roman" w:cs="Times New Roman"/>
              </w:rPr>
              <w:t xml:space="preserve"> (time frame: 6 months)</w:t>
            </w:r>
          </w:p>
          <w:p w14:paraId="3CD41D24" w14:textId="55393D52" w:rsidR="001A63A4" w:rsidRDefault="001A63A4" w:rsidP="007737BE">
            <w:pPr>
              <w:spacing w:line="480" w:lineRule="auto"/>
              <w:rPr>
                <w:rFonts w:ascii="Times New Roman" w:hAnsi="Times New Roman" w:cs="Times New Roman"/>
              </w:rPr>
            </w:pPr>
            <w:r>
              <w:rPr>
                <w:rFonts w:ascii="Times New Roman" w:hAnsi="Times New Roman" w:cs="Times New Roman"/>
              </w:rPr>
              <w:t>4. Medication compliance rate</w:t>
            </w:r>
            <w:r w:rsidR="007737BE">
              <w:rPr>
                <w:rFonts w:ascii="Times New Roman" w:hAnsi="Times New Roman" w:cs="Times New Roman"/>
              </w:rPr>
              <w:t xml:space="preserve"> (time frame: 6 months)</w:t>
            </w:r>
          </w:p>
          <w:p w14:paraId="729D5703" w14:textId="5D19722B" w:rsidR="001A63A4" w:rsidRDefault="001A63A4" w:rsidP="007737BE">
            <w:pPr>
              <w:spacing w:line="480" w:lineRule="auto"/>
              <w:rPr>
                <w:rFonts w:ascii="Times New Roman" w:hAnsi="Times New Roman" w:cs="Times New Roman"/>
              </w:rPr>
            </w:pPr>
            <w:r>
              <w:rPr>
                <w:rFonts w:ascii="Times New Roman" w:hAnsi="Times New Roman" w:cs="Times New Roman"/>
              </w:rPr>
              <w:t>5. Blood pressure</w:t>
            </w:r>
            <w:r w:rsidR="007737BE">
              <w:rPr>
                <w:rFonts w:ascii="Times New Roman" w:hAnsi="Times New Roman" w:cs="Times New Roman"/>
              </w:rPr>
              <w:t xml:space="preserve"> (time frame: 6 months)</w:t>
            </w:r>
          </w:p>
          <w:p w14:paraId="4521D979" w14:textId="403BCC76" w:rsidR="007737BE" w:rsidRDefault="007737BE" w:rsidP="007737BE">
            <w:pPr>
              <w:spacing w:line="480" w:lineRule="auto"/>
              <w:rPr>
                <w:rFonts w:ascii="Times New Roman" w:hAnsi="Times New Roman" w:cs="Times New Roman"/>
              </w:rPr>
            </w:pPr>
            <w:r>
              <w:rPr>
                <w:rFonts w:ascii="Times New Roman" w:hAnsi="Times New Roman" w:cs="Times New Roman"/>
              </w:rPr>
              <w:t>6. Blood glucose (time frame: 6 months)</w:t>
            </w:r>
          </w:p>
          <w:p w14:paraId="26DA8032" w14:textId="42FF07F5" w:rsidR="007737BE" w:rsidRDefault="007737BE" w:rsidP="007737BE">
            <w:pPr>
              <w:spacing w:line="480" w:lineRule="auto"/>
              <w:rPr>
                <w:rFonts w:ascii="Times New Roman" w:hAnsi="Times New Roman" w:cs="Times New Roman"/>
              </w:rPr>
            </w:pPr>
            <w:r>
              <w:rPr>
                <w:rFonts w:ascii="Times New Roman" w:hAnsi="Times New Roman" w:cs="Times New Roman"/>
              </w:rPr>
              <w:t>7. Blood lipids (time frame: 6 months)</w:t>
            </w:r>
          </w:p>
        </w:tc>
      </w:tr>
    </w:tbl>
    <w:p w14:paraId="6FEFF921" w14:textId="77777777" w:rsidR="00F8566D" w:rsidRPr="00F8566D" w:rsidRDefault="00F8566D" w:rsidP="007737BE">
      <w:pPr>
        <w:spacing w:after="0" w:line="480" w:lineRule="auto"/>
        <w:rPr>
          <w:rFonts w:ascii="Times New Roman" w:hAnsi="Times New Roman" w:cs="Times New Roman"/>
        </w:rPr>
      </w:pPr>
    </w:p>
    <w:sectPr w:rsidR="00F8566D" w:rsidRPr="00F8566D" w:rsidSect="000E46C3">
      <w:pgSz w:w="11906" w:h="16838"/>
      <w:pgMar w:top="1440" w:right="1800" w:bottom="1440" w:left="180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67174" w14:textId="77777777" w:rsidR="00334F7E" w:rsidRDefault="00334F7E" w:rsidP="008A181D">
      <w:pPr>
        <w:spacing w:after="0" w:line="240" w:lineRule="auto"/>
      </w:pPr>
      <w:r>
        <w:separator/>
      </w:r>
    </w:p>
  </w:endnote>
  <w:endnote w:type="continuationSeparator" w:id="0">
    <w:p w14:paraId="59734C70" w14:textId="77777777" w:rsidR="00334F7E" w:rsidRDefault="00334F7E" w:rsidP="008A1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A34F5" w14:textId="77777777" w:rsidR="00334F7E" w:rsidRDefault="00334F7E" w:rsidP="008A181D">
      <w:pPr>
        <w:spacing w:after="0" w:line="240" w:lineRule="auto"/>
      </w:pPr>
      <w:r>
        <w:separator/>
      </w:r>
    </w:p>
  </w:footnote>
  <w:footnote w:type="continuationSeparator" w:id="0">
    <w:p w14:paraId="1A7AEE87" w14:textId="77777777" w:rsidR="00334F7E" w:rsidRDefault="00334F7E" w:rsidP="008A18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320F7"/>
    <w:multiLevelType w:val="multilevel"/>
    <w:tmpl w:val="9E5476DA"/>
    <w:lvl w:ilvl="0">
      <w:start w:val="1"/>
      <w:numFmt w:val="decimal"/>
      <w:lvlText w:val="%1."/>
      <w:lvlJc w:val="left"/>
      <w:pPr>
        <w:tabs>
          <w:tab w:val="num" w:pos="-2280"/>
        </w:tabs>
        <w:ind w:left="-2280" w:hanging="360"/>
      </w:pPr>
    </w:lvl>
    <w:lvl w:ilvl="1" w:tentative="1">
      <w:start w:val="1"/>
      <w:numFmt w:val="decimal"/>
      <w:lvlText w:val="%2."/>
      <w:lvlJc w:val="left"/>
      <w:pPr>
        <w:tabs>
          <w:tab w:val="num" w:pos="-1560"/>
        </w:tabs>
        <w:ind w:left="-1560" w:hanging="360"/>
      </w:pPr>
    </w:lvl>
    <w:lvl w:ilvl="2" w:tentative="1">
      <w:start w:val="1"/>
      <w:numFmt w:val="decimal"/>
      <w:lvlText w:val="%3."/>
      <w:lvlJc w:val="left"/>
      <w:pPr>
        <w:tabs>
          <w:tab w:val="num" w:pos="-840"/>
        </w:tabs>
        <w:ind w:left="-840" w:hanging="360"/>
      </w:pPr>
    </w:lvl>
    <w:lvl w:ilvl="3" w:tentative="1">
      <w:start w:val="1"/>
      <w:numFmt w:val="decimal"/>
      <w:lvlText w:val="%4."/>
      <w:lvlJc w:val="left"/>
      <w:pPr>
        <w:tabs>
          <w:tab w:val="num" w:pos="-120"/>
        </w:tabs>
        <w:ind w:left="-120" w:hanging="360"/>
      </w:pPr>
    </w:lvl>
    <w:lvl w:ilvl="4" w:tentative="1">
      <w:start w:val="1"/>
      <w:numFmt w:val="decimal"/>
      <w:lvlText w:val="%5."/>
      <w:lvlJc w:val="left"/>
      <w:pPr>
        <w:tabs>
          <w:tab w:val="num" w:pos="600"/>
        </w:tabs>
        <w:ind w:left="600" w:hanging="360"/>
      </w:pPr>
    </w:lvl>
    <w:lvl w:ilvl="5" w:tentative="1">
      <w:start w:val="1"/>
      <w:numFmt w:val="decimal"/>
      <w:lvlText w:val="%6."/>
      <w:lvlJc w:val="left"/>
      <w:pPr>
        <w:tabs>
          <w:tab w:val="num" w:pos="1320"/>
        </w:tabs>
        <w:ind w:left="1320" w:hanging="360"/>
      </w:pPr>
    </w:lvl>
    <w:lvl w:ilvl="6" w:tentative="1">
      <w:start w:val="1"/>
      <w:numFmt w:val="decimal"/>
      <w:lvlText w:val="%7."/>
      <w:lvlJc w:val="left"/>
      <w:pPr>
        <w:tabs>
          <w:tab w:val="num" w:pos="2040"/>
        </w:tabs>
        <w:ind w:left="2040" w:hanging="360"/>
      </w:pPr>
    </w:lvl>
    <w:lvl w:ilvl="7" w:tentative="1">
      <w:start w:val="1"/>
      <w:numFmt w:val="decimal"/>
      <w:lvlText w:val="%8."/>
      <w:lvlJc w:val="left"/>
      <w:pPr>
        <w:tabs>
          <w:tab w:val="num" w:pos="2760"/>
        </w:tabs>
        <w:ind w:left="2760" w:hanging="360"/>
      </w:pPr>
    </w:lvl>
    <w:lvl w:ilvl="8" w:tentative="1">
      <w:start w:val="1"/>
      <w:numFmt w:val="decimal"/>
      <w:lvlText w:val="%9."/>
      <w:lvlJc w:val="left"/>
      <w:pPr>
        <w:tabs>
          <w:tab w:val="num" w:pos="3480"/>
        </w:tabs>
        <w:ind w:left="3480" w:hanging="360"/>
      </w:pPr>
    </w:lvl>
  </w:abstractNum>
  <w:abstractNum w:abstractNumId="1" w15:restartNumberingAfterBreak="0">
    <w:nsid w:val="25ED252F"/>
    <w:multiLevelType w:val="multilevel"/>
    <w:tmpl w:val="6484A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3szSyMDOxNDQ3NzZU0lEKTi0uzszPAykwrgUAtl3ZNywAAAA="/>
  </w:docVars>
  <w:rsids>
    <w:rsidRoot w:val="00F8566D"/>
    <w:rsid w:val="00002ACF"/>
    <w:rsid w:val="0003727B"/>
    <w:rsid w:val="000E46C3"/>
    <w:rsid w:val="001A63A4"/>
    <w:rsid w:val="00202ECF"/>
    <w:rsid w:val="00206CA1"/>
    <w:rsid w:val="00323EFB"/>
    <w:rsid w:val="00334F7E"/>
    <w:rsid w:val="00394CB8"/>
    <w:rsid w:val="004154D9"/>
    <w:rsid w:val="004F3B20"/>
    <w:rsid w:val="00541CBA"/>
    <w:rsid w:val="005D604B"/>
    <w:rsid w:val="007737BE"/>
    <w:rsid w:val="00830D5C"/>
    <w:rsid w:val="008A181D"/>
    <w:rsid w:val="00946CDD"/>
    <w:rsid w:val="00AB382F"/>
    <w:rsid w:val="00AF180A"/>
    <w:rsid w:val="00B37266"/>
    <w:rsid w:val="00ED0BDA"/>
    <w:rsid w:val="00EE3405"/>
    <w:rsid w:val="00EE450B"/>
    <w:rsid w:val="00F8566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2C3060"/>
  <w15:chartTrackingRefBased/>
  <w15:docId w15:val="{A2C56CED-6B08-4946-A242-9855E3794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5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6CA1"/>
    <w:rPr>
      <w:color w:val="0000FF"/>
      <w:u w:val="single"/>
    </w:rPr>
  </w:style>
  <w:style w:type="character" w:styleId="UnresolvedMention">
    <w:name w:val="Unresolved Mention"/>
    <w:basedOn w:val="DefaultParagraphFont"/>
    <w:uiPriority w:val="99"/>
    <w:semiHidden/>
    <w:unhideWhenUsed/>
    <w:rsid w:val="00206CA1"/>
    <w:rPr>
      <w:color w:val="605E5C"/>
      <w:shd w:val="clear" w:color="auto" w:fill="E1DFDD"/>
    </w:rPr>
  </w:style>
  <w:style w:type="character" w:customStyle="1" w:styleId="hitorg">
    <w:name w:val="hit_org"/>
    <w:basedOn w:val="DefaultParagraphFont"/>
    <w:rsid w:val="00946CDD"/>
  </w:style>
  <w:style w:type="paragraph" w:styleId="NormalWeb">
    <w:name w:val="Normal (Web)"/>
    <w:basedOn w:val="Normal"/>
    <w:uiPriority w:val="99"/>
    <w:semiHidden/>
    <w:unhideWhenUsed/>
    <w:rsid w:val="005D604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A181D"/>
    <w:pPr>
      <w:tabs>
        <w:tab w:val="center" w:pos="4320"/>
        <w:tab w:val="right" w:pos="8640"/>
      </w:tabs>
      <w:spacing w:after="0" w:line="240" w:lineRule="auto"/>
    </w:pPr>
  </w:style>
  <w:style w:type="character" w:customStyle="1" w:styleId="HeaderChar">
    <w:name w:val="Header Char"/>
    <w:basedOn w:val="DefaultParagraphFont"/>
    <w:link w:val="Header"/>
    <w:uiPriority w:val="99"/>
    <w:rsid w:val="008A181D"/>
  </w:style>
  <w:style w:type="paragraph" w:styleId="Footer">
    <w:name w:val="footer"/>
    <w:basedOn w:val="Normal"/>
    <w:link w:val="FooterChar"/>
    <w:uiPriority w:val="99"/>
    <w:unhideWhenUsed/>
    <w:rsid w:val="008A181D"/>
    <w:pPr>
      <w:tabs>
        <w:tab w:val="center" w:pos="4320"/>
        <w:tab w:val="right" w:pos="8640"/>
      </w:tabs>
      <w:spacing w:after="0" w:line="240" w:lineRule="auto"/>
    </w:pPr>
  </w:style>
  <w:style w:type="character" w:customStyle="1" w:styleId="FooterChar">
    <w:name w:val="Footer Char"/>
    <w:basedOn w:val="DefaultParagraphFont"/>
    <w:link w:val="Footer"/>
    <w:uiPriority w:val="99"/>
    <w:rsid w:val="008A18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3722">
      <w:bodyDiv w:val="1"/>
      <w:marLeft w:val="0"/>
      <w:marRight w:val="0"/>
      <w:marTop w:val="0"/>
      <w:marBottom w:val="0"/>
      <w:divBdr>
        <w:top w:val="none" w:sz="0" w:space="0" w:color="auto"/>
        <w:left w:val="none" w:sz="0" w:space="0" w:color="auto"/>
        <w:bottom w:val="none" w:sz="0" w:space="0" w:color="auto"/>
        <w:right w:val="none" w:sz="0" w:space="0" w:color="auto"/>
      </w:divBdr>
    </w:div>
    <w:div w:id="76750123">
      <w:bodyDiv w:val="1"/>
      <w:marLeft w:val="0"/>
      <w:marRight w:val="0"/>
      <w:marTop w:val="0"/>
      <w:marBottom w:val="0"/>
      <w:divBdr>
        <w:top w:val="none" w:sz="0" w:space="0" w:color="auto"/>
        <w:left w:val="none" w:sz="0" w:space="0" w:color="auto"/>
        <w:bottom w:val="none" w:sz="0" w:space="0" w:color="auto"/>
        <w:right w:val="none" w:sz="0" w:space="0" w:color="auto"/>
      </w:divBdr>
    </w:div>
    <w:div w:id="90391958">
      <w:bodyDiv w:val="1"/>
      <w:marLeft w:val="0"/>
      <w:marRight w:val="0"/>
      <w:marTop w:val="0"/>
      <w:marBottom w:val="0"/>
      <w:divBdr>
        <w:top w:val="none" w:sz="0" w:space="0" w:color="auto"/>
        <w:left w:val="none" w:sz="0" w:space="0" w:color="auto"/>
        <w:bottom w:val="none" w:sz="0" w:space="0" w:color="auto"/>
        <w:right w:val="none" w:sz="0" w:space="0" w:color="auto"/>
      </w:divBdr>
    </w:div>
    <w:div w:id="406198021">
      <w:bodyDiv w:val="1"/>
      <w:marLeft w:val="0"/>
      <w:marRight w:val="0"/>
      <w:marTop w:val="0"/>
      <w:marBottom w:val="0"/>
      <w:divBdr>
        <w:top w:val="none" w:sz="0" w:space="0" w:color="auto"/>
        <w:left w:val="none" w:sz="0" w:space="0" w:color="auto"/>
        <w:bottom w:val="none" w:sz="0" w:space="0" w:color="auto"/>
        <w:right w:val="none" w:sz="0" w:space="0" w:color="auto"/>
      </w:divBdr>
    </w:div>
    <w:div w:id="828248661">
      <w:bodyDiv w:val="1"/>
      <w:marLeft w:val="0"/>
      <w:marRight w:val="0"/>
      <w:marTop w:val="0"/>
      <w:marBottom w:val="0"/>
      <w:divBdr>
        <w:top w:val="none" w:sz="0" w:space="0" w:color="auto"/>
        <w:left w:val="none" w:sz="0" w:space="0" w:color="auto"/>
        <w:bottom w:val="none" w:sz="0" w:space="0" w:color="auto"/>
        <w:right w:val="none" w:sz="0" w:space="0" w:color="auto"/>
      </w:divBdr>
    </w:div>
    <w:div w:id="2132547845">
      <w:bodyDiv w:val="1"/>
      <w:marLeft w:val="0"/>
      <w:marRight w:val="0"/>
      <w:marTop w:val="0"/>
      <w:marBottom w:val="0"/>
      <w:divBdr>
        <w:top w:val="none" w:sz="0" w:space="0" w:color="auto"/>
        <w:left w:val="none" w:sz="0" w:space="0" w:color="auto"/>
        <w:bottom w:val="none" w:sz="0" w:space="0" w:color="auto"/>
        <w:right w:val="none" w:sz="0" w:space="0" w:color="auto"/>
      </w:divBdr>
      <w:divsChild>
        <w:div w:id="103038456">
          <w:marLeft w:val="240"/>
          <w:marRight w:val="0"/>
          <w:marTop w:val="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411</Words>
  <Characters>2347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Zhengting He</dc:creator>
  <cp:keywords/>
  <dc:description/>
  <cp:lastModifiedBy>Zhengting He</cp:lastModifiedBy>
  <cp:revision>5</cp:revision>
  <dcterms:created xsi:type="dcterms:W3CDTF">2021-04-28T02:12:00Z</dcterms:created>
  <dcterms:modified xsi:type="dcterms:W3CDTF">2021-07-07T08:09:00Z</dcterms:modified>
</cp:coreProperties>
</file>