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6798E" w14:textId="6DE56E29" w:rsidR="00077322" w:rsidRDefault="00077322" w:rsidP="00077322">
      <w:pPr>
        <w:spacing w:before="13" w:after="0" w:line="360" w:lineRule="auto"/>
        <w:rPr>
          <w:rFonts w:ascii="Times New Roman" w:hAnsi="Times New Roman"/>
          <w:bCs/>
          <w:spacing w:val="-6"/>
          <w:szCs w:val="22"/>
        </w:rPr>
      </w:pPr>
      <w:r>
        <w:rPr>
          <w:rFonts w:ascii="Times New Roman" w:hAnsi="Times New Roman"/>
          <w:b/>
          <w:spacing w:val="-6"/>
          <w:szCs w:val="22"/>
        </w:rPr>
        <w:t xml:space="preserve">Article title: </w:t>
      </w:r>
      <w:r w:rsidR="007A08C3" w:rsidRPr="007A08C3">
        <w:rPr>
          <w:rFonts w:ascii="Times New Roman" w:hAnsi="Times New Roman"/>
          <w:bCs/>
          <w:spacing w:val="-6"/>
          <w:szCs w:val="22"/>
        </w:rPr>
        <w:t>Runners with lower dynamic stability exhibit better running economy: Results from a randomized crossover study of trained runners across various running speeds and footwear conditions</w:t>
      </w:r>
    </w:p>
    <w:p w14:paraId="0BF661DA" w14:textId="33063EC2" w:rsidR="00077322" w:rsidRPr="0001029D" w:rsidRDefault="00077322" w:rsidP="00077322">
      <w:pPr>
        <w:spacing w:before="13" w:after="0" w:line="360" w:lineRule="auto"/>
        <w:rPr>
          <w:rFonts w:ascii="Times New Roman" w:hAnsi="Times New Roman"/>
          <w:bCs/>
          <w:szCs w:val="22"/>
        </w:rPr>
      </w:pPr>
      <w:r w:rsidRPr="0001029D">
        <w:rPr>
          <w:rFonts w:ascii="Times New Roman" w:hAnsi="Times New Roman"/>
          <w:b/>
          <w:spacing w:val="-6"/>
          <w:szCs w:val="22"/>
        </w:rPr>
        <w:t>Journal name:</w:t>
      </w:r>
      <w:r w:rsidRPr="0001029D">
        <w:rPr>
          <w:rFonts w:ascii="Times New Roman" w:hAnsi="Times New Roman"/>
          <w:bCs/>
          <w:szCs w:val="22"/>
        </w:rPr>
        <w:t xml:space="preserve"> Sports Medicine</w:t>
      </w:r>
    </w:p>
    <w:p w14:paraId="30B21707" w14:textId="7DD02F1E" w:rsidR="00077322" w:rsidRPr="0001029D" w:rsidRDefault="00077322" w:rsidP="00077322">
      <w:pPr>
        <w:pStyle w:val="Textkrper"/>
        <w:spacing w:after="100" w:afterAutospacing="1" w:line="360" w:lineRule="auto"/>
        <w:contextualSpacing/>
        <w:rPr>
          <w:rFonts w:ascii="Times New Roman" w:hAnsi="Times New Roman"/>
          <w:position w:val="14"/>
          <w:szCs w:val="22"/>
        </w:rPr>
      </w:pPr>
      <w:r w:rsidRPr="0001029D">
        <w:rPr>
          <w:rFonts w:ascii="Times New Roman" w:hAnsi="Times New Roman"/>
          <w:b/>
          <w:bCs/>
          <w:position w:val="14"/>
          <w:szCs w:val="22"/>
        </w:rPr>
        <w:t xml:space="preserve">Author names: </w:t>
      </w:r>
      <w:r w:rsidRPr="0001029D">
        <w:rPr>
          <w:rFonts w:ascii="Times New Roman" w:hAnsi="Times New Roman"/>
          <w:position w:val="14"/>
          <w:szCs w:val="22"/>
        </w:rPr>
        <w:t>Carlo von Diecken*, Marlene Riedl, Steffen Willwacher and Olaf Ueberschär</w:t>
      </w:r>
    </w:p>
    <w:p w14:paraId="5ABCF094" w14:textId="016C1876" w:rsidR="00077322" w:rsidRDefault="00077322" w:rsidP="00077322">
      <w:pPr>
        <w:pStyle w:val="Textkrper"/>
        <w:spacing w:line="360" w:lineRule="auto"/>
        <w:rPr>
          <w:rFonts w:ascii="Times New Roman" w:hAnsi="Times New Roman"/>
          <w:szCs w:val="22"/>
        </w:rPr>
      </w:pPr>
      <w:r w:rsidRPr="00077322">
        <w:rPr>
          <w:rFonts w:ascii="Times New Roman" w:hAnsi="Times New Roman"/>
          <w:b/>
          <w:bCs/>
          <w:szCs w:val="22"/>
        </w:rPr>
        <w:t>Affiliation</w:t>
      </w:r>
      <w:r>
        <w:rPr>
          <w:rFonts w:ascii="Times New Roman" w:hAnsi="Times New Roman"/>
          <w:b/>
          <w:spacing w:val="-2"/>
          <w:szCs w:val="22"/>
        </w:rPr>
        <w:t xml:space="preserve">: </w:t>
      </w:r>
      <w:r w:rsidRPr="00064E4C">
        <w:rPr>
          <w:rFonts w:ascii="Times New Roman" w:hAnsi="Times New Roman"/>
          <w:szCs w:val="22"/>
        </w:rPr>
        <w:t>Institute for Advanced Biomechanics and Motion Studies, Offenburg University, 77652 Offenburg, Germany</w:t>
      </w:r>
    </w:p>
    <w:p w14:paraId="40889943" w14:textId="72DD531B" w:rsidR="00077322" w:rsidRPr="00077322" w:rsidRDefault="0001029D" w:rsidP="00077322">
      <w:pPr>
        <w:pStyle w:val="Textkrper"/>
        <w:spacing w:line="360" w:lineRule="auto"/>
        <w:rPr>
          <w:rFonts w:ascii="Times New Roman" w:hAnsi="Times New Roman"/>
          <w:szCs w:val="22"/>
        </w:rPr>
      </w:pPr>
      <w:r>
        <w:rPr>
          <w:rFonts w:ascii="Times New Roman" w:hAnsi="Times New Roman"/>
          <w:b/>
          <w:bCs/>
          <w:szCs w:val="22"/>
        </w:rPr>
        <w:t>Corresponding author’s e</w:t>
      </w:r>
      <w:r w:rsidR="00077322">
        <w:rPr>
          <w:rFonts w:ascii="Times New Roman" w:hAnsi="Times New Roman"/>
          <w:b/>
          <w:bCs/>
          <w:szCs w:val="22"/>
        </w:rPr>
        <w:t>-</w:t>
      </w:r>
      <w:r w:rsidR="00077322">
        <w:rPr>
          <w:rFonts w:ascii="Times New Roman" w:hAnsi="Times New Roman"/>
          <w:b/>
          <w:spacing w:val="-2"/>
          <w:szCs w:val="22"/>
        </w:rPr>
        <w:t xml:space="preserve">mail address: </w:t>
      </w:r>
      <w:r w:rsidR="00077322" w:rsidRPr="00064E4C">
        <w:rPr>
          <w:rFonts w:ascii="Times New Roman" w:hAnsi="Times New Roman"/>
          <w:szCs w:val="22"/>
        </w:rPr>
        <w:t>carlo.vondiecken@hs-offenburg.de</w:t>
      </w:r>
    </w:p>
    <w:p w14:paraId="66C9FA97" w14:textId="77777777" w:rsidR="00077322" w:rsidRPr="0001029D" w:rsidRDefault="00077322" w:rsidP="00077322">
      <w:pPr>
        <w:spacing w:line="360" w:lineRule="auto"/>
        <w:rPr>
          <w:rFonts w:ascii="Times New Roman" w:hAnsi="Times New Roman"/>
          <w:b/>
          <w:bCs/>
          <w:szCs w:val="22"/>
        </w:rPr>
      </w:pPr>
    </w:p>
    <w:p w14:paraId="4BC50977" w14:textId="77777777" w:rsidR="00FD0DC9" w:rsidRPr="00064E4C" w:rsidRDefault="00FD0DC9" w:rsidP="00FD0DC9">
      <w:pPr>
        <w:spacing w:line="360" w:lineRule="auto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b/>
          <w:bCs/>
          <w:szCs w:val="22"/>
        </w:rPr>
        <w:t xml:space="preserve">Table S1. </w:t>
      </w:r>
      <w:r w:rsidRPr="00064E4C">
        <w:rPr>
          <w:rFonts w:ascii="Times New Roman" w:hAnsi="Times New Roman"/>
          <w:szCs w:val="22"/>
        </w:rPr>
        <w:t>COT values at each combination of footwear condition and running velocity.</w:t>
      </w:r>
    </w:p>
    <w:tbl>
      <w:tblPr>
        <w:tblW w:w="83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2"/>
        <w:gridCol w:w="2199"/>
        <w:gridCol w:w="2693"/>
        <w:gridCol w:w="1560"/>
      </w:tblGrid>
      <w:tr w:rsidR="00FD0DC9" w:rsidRPr="00064E4C" w14:paraId="3021CE63" w14:textId="77777777" w:rsidTr="00FC2C15">
        <w:trPr>
          <w:trHeight w:val="299"/>
        </w:trPr>
        <w:tc>
          <w:tcPr>
            <w:tcW w:w="191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9053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Condition</w:t>
            </w:r>
          </w:p>
        </w:tc>
        <w:tc>
          <w:tcPr>
            <w:tcW w:w="21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A6A9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Velocity Category</w:t>
            </w:r>
          </w:p>
        </w:tc>
        <w:tc>
          <w:tcPr>
            <w:tcW w:w="425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831F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eastAsia="de-DE"/>
              </w:rPr>
              <w:t>COT [</w:t>
            </w:r>
            <w:r w:rsidRPr="00064E4C">
              <w:rPr>
                <w:rStyle w:val="mi"/>
                <w:rFonts w:ascii="Times New Roman" w:hAnsi="Times New Roman"/>
                <w:b/>
                <w:bCs/>
                <w:szCs w:val="22"/>
              </w:rPr>
              <w:t>kJ</w:t>
            </w:r>
            <w:r w:rsidRPr="00064E4C">
              <w:rPr>
                <w:rStyle w:val="mo"/>
                <w:rFonts w:ascii="Times New Roman" w:hAnsi="Times New Roman"/>
                <w:b/>
                <w:bCs/>
                <w:szCs w:val="22"/>
              </w:rPr>
              <w:t>·</w:t>
            </w:r>
            <w:r w:rsidRPr="00064E4C">
              <w:rPr>
                <w:rStyle w:val="mi"/>
                <w:rFonts w:ascii="Times New Roman" w:hAnsi="Times New Roman"/>
                <w:b/>
                <w:bCs/>
                <w:szCs w:val="22"/>
              </w:rPr>
              <w:t>kg</w:t>
            </w:r>
            <w:r w:rsidRPr="00064E4C">
              <w:rPr>
                <w:rStyle w:val="mo"/>
                <w:rFonts w:ascii="Times New Roman" w:hAnsi="Times New Roman"/>
                <w:b/>
                <w:bCs/>
                <w:szCs w:val="22"/>
                <w:vertAlign w:val="superscript"/>
              </w:rPr>
              <w:t>−</w:t>
            </w:r>
            <w:r w:rsidRPr="00064E4C">
              <w:rPr>
                <w:rStyle w:val="mn"/>
                <w:rFonts w:ascii="Times New Roman" w:hAnsi="Times New Roman"/>
                <w:b/>
                <w:bCs/>
                <w:szCs w:val="22"/>
                <w:vertAlign w:val="superscript"/>
              </w:rPr>
              <w:t>1</w:t>
            </w:r>
            <w:r w:rsidRPr="00064E4C">
              <w:rPr>
                <w:rStyle w:val="mo"/>
                <w:rFonts w:ascii="Times New Roman" w:hAnsi="Times New Roman"/>
                <w:b/>
                <w:bCs/>
                <w:szCs w:val="22"/>
              </w:rPr>
              <w:t>·</w:t>
            </w:r>
            <w:r w:rsidRPr="00064E4C">
              <w:rPr>
                <w:rStyle w:val="mi"/>
                <w:rFonts w:ascii="Times New Roman" w:hAnsi="Times New Roman"/>
                <w:b/>
                <w:bCs/>
                <w:szCs w:val="22"/>
              </w:rPr>
              <w:t>km</w:t>
            </w:r>
            <w:r w:rsidRPr="00064E4C">
              <w:rPr>
                <w:rStyle w:val="mo"/>
                <w:rFonts w:ascii="Times New Roman" w:hAnsi="Times New Roman"/>
                <w:b/>
                <w:bCs/>
                <w:szCs w:val="22"/>
                <w:vertAlign w:val="superscript"/>
              </w:rPr>
              <w:t>−</w:t>
            </w:r>
            <w:r w:rsidRPr="00064E4C">
              <w:rPr>
                <w:rStyle w:val="mn"/>
                <w:rFonts w:ascii="Times New Roman" w:hAnsi="Times New Roman"/>
                <w:b/>
                <w:bCs/>
                <w:szCs w:val="22"/>
                <w:vertAlign w:val="superscript"/>
              </w:rPr>
              <w:t>1</w:t>
            </w:r>
            <w:r w:rsidRPr="00064E4C">
              <w:rPr>
                <w:rStyle w:val="mn"/>
                <w:rFonts w:ascii="Times New Roman" w:hAnsi="Times New Roman"/>
                <w:b/>
                <w:bCs/>
                <w:szCs w:val="22"/>
              </w:rPr>
              <w:t xml:space="preserve">, </w:t>
            </w: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eastAsia="de-DE"/>
              </w:rPr>
              <w:t>mean±SD]</w:t>
            </w:r>
          </w:p>
        </w:tc>
      </w:tr>
      <w:tr w:rsidR="00FD0DC9" w:rsidRPr="00064E4C" w14:paraId="55FCC330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76E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FB3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616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706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0.34</w:t>
            </w:r>
          </w:p>
        </w:tc>
      </w:tr>
      <w:tr w:rsidR="00FD0DC9" w:rsidRPr="00064E4C" w14:paraId="5C1487F6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EE1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BB0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FC5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9F0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0.28</w:t>
            </w:r>
          </w:p>
        </w:tc>
      </w:tr>
      <w:tr w:rsidR="00FD0DC9" w:rsidRPr="00064E4C" w14:paraId="2FF503D4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E00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497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C9F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1F5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0.26</w:t>
            </w:r>
          </w:p>
        </w:tc>
      </w:tr>
      <w:tr w:rsidR="00FD0DC9" w:rsidRPr="00064E4C" w14:paraId="367B85C5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B0D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CCE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4E2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E34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0.25</w:t>
            </w:r>
          </w:p>
        </w:tc>
      </w:tr>
      <w:tr w:rsidR="00FD0DC9" w:rsidRPr="00064E4C" w14:paraId="4EB684A1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A20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704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6B8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C6C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0.23</w:t>
            </w:r>
          </w:p>
        </w:tc>
      </w:tr>
      <w:tr w:rsidR="00FD0DC9" w:rsidRPr="00064E4C" w14:paraId="10137C48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E12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F4F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E41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5FA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0.23</w:t>
            </w:r>
          </w:p>
        </w:tc>
      </w:tr>
      <w:tr w:rsidR="00FD0DC9" w:rsidRPr="00064E4C" w14:paraId="2394BA52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931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0D3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554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F56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0.25</w:t>
            </w:r>
          </w:p>
        </w:tc>
      </w:tr>
      <w:tr w:rsidR="00FD0DC9" w:rsidRPr="00064E4C" w14:paraId="71DBCB92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B03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BC7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3D2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012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0.21</w:t>
            </w:r>
          </w:p>
        </w:tc>
      </w:tr>
      <w:tr w:rsidR="00FD0DC9" w:rsidRPr="00064E4C" w14:paraId="158CBA78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85C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89F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DFE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090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0.23</w:t>
            </w:r>
          </w:p>
        </w:tc>
      </w:tr>
      <w:tr w:rsidR="00FD0DC9" w:rsidRPr="00064E4C" w14:paraId="29893ABA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432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9D9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82F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56A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0.26</w:t>
            </w:r>
          </w:p>
        </w:tc>
      </w:tr>
      <w:tr w:rsidR="00FD0DC9" w:rsidRPr="00064E4C" w14:paraId="40A327C7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BC0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075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FBB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031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0.26</w:t>
            </w:r>
          </w:p>
        </w:tc>
      </w:tr>
      <w:tr w:rsidR="00FD0DC9" w:rsidRPr="00064E4C" w14:paraId="0AAE417D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CD6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55D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CAC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44E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0.25</w:t>
            </w:r>
          </w:p>
        </w:tc>
      </w:tr>
      <w:tr w:rsidR="00FD0DC9" w:rsidRPr="00064E4C" w14:paraId="2C70BA7A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1DA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167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813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0F1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0.31</w:t>
            </w:r>
          </w:p>
        </w:tc>
      </w:tr>
      <w:tr w:rsidR="00FD0DC9" w:rsidRPr="00064E4C" w14:paraId="790A087D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B20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DE2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B14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C28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0.25</w:t>
            </w:r>
          </w:p>
        </w:tc>
      </w:tr>
      <w:tr w:rsidR="00FD0DC9" w:rsidRPr="00064E4C" w14:paraId="735DB1A9" w14:textId="77777777" w:rsidTr="00FC2C15">
        <w:trPr>
          <w:trHeight w:val="299"/>
        </w:trPr>
        <w:tc>
          <w:tcPr>
            <w:tcW w:w="19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493E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9EAF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6EEF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AB4F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0.25</w:t>
            </w:r>
          </w:p>
        </w:tc>
      </w:tr>
    </w:tbl>
    <w:p w14:paraId="6C758E3D" w14:textId="534BC335" w:rsidR="00FD0DC9" w:rsidRPr="00064E4C" w:rsidRDefault="00D51E8D" w:rsidP="00FD0DC9">
      <w:pPr>
        <w:spacing w:line="360" w:lineRule="auto"/>
        <w:rPr>
          <w:rFonts w:ascii="Times New Roman" w:hAnsi="Times New Roman"/>
          <w:b/>
          <w:bCs/>
          <w:szCs w:val="22"/>
        </w:rPr>
      </w:pPr>
      <w:r w:rsidRPr="00D51E8D">
        <w:rPr>
          <w:rFonts w:ascii="Times New Roman" w:hAnsi="Times New Roman"/>
          <w:i/>
          <w:iCs/>
          <w:szCs w:val="22"/>
        </w:rPr>
        <w:t>Note:</w:t>
      </w:r>
      <w:r>
        <w:rPr>
          <w:rFonts w:ascii="Times New Roman" w:hAnsi="Times New Roman"/>
          <w:b/>
          <w:bCs/>
          <w:szCs w:val="22"/>
        </w:rPr>
        <w:t xml:space="preserve"> </w:t>
      </w:r>
      <w:r w:rsidR="00857974" w:rsidRPr="00857974">
        <w:rPr>
          <w:rFonts w:ascii="Times New Roman" w:hAnsi="Times New Roman"/>
          <w:szCs w:val="22"/>
        </w:rPr>
        <w:t>COT = cost of transport,</w:t>
      </w:r>
      <w:r w:rsidR="00857974">
        <w:rPr>
          <w:rFonts w:ascii="Times New Roman" w:hAnsi="Times New Roman"/>
          <w:b/>
          <w:bCs/>
          <w:szCs w:val="22"/>
        </w:rPr>
        <w:t xml:space="preserve"> </w:t>
      </w:r>
      <w:r w:rsidRPr="00064E4C">
        <w:rPr>
          <w:rFonts w:ascii="Times New Roman" w:hAnsi="Times New Roman"/>
          <w:szCs w:val="22"/>
        </w:rPr>
        <w:t xml:space="preserve">HOK = </w:t>
      </w:r>
      <w:r w:rsidRPr="00064E4C">
        <w:rPr>
          <w:rFonts w:ascii="Times New Roman" w:eastAsia="Times New Roman" w:hAnsi="Times New Roman"/>
          <w:color w:val="auto"/>
          <w:kern w:val="0"/>
          <w:szCs w:val="22"/>
          <w:lang w:eastAsia="de-DE"/>
        </w:rPr>
        <w:t>Hoka Rocket X2, MIZ = Mizuno Wave Rebellion Pro, PUM = Puma Fast-R Nitro Elite, SAU = Saucony Endorphin Pro 3</w:t>
      </w:r>
    </w:p>
    <w:p w14:paraId="74DE9F16" w14:textId="77777777" w:rsidR="00FD0DC9" w:rsidRPr="00064E4C" w:rsidRDefault="00FD0DC9" w:rsidP="00FD0DC9">
      <w:pPr>
        <w:spacing w:line="360" w:lineRule="auto"/>
        <w:rPr>
          <w:rFonts w:ascii="Times New Roman" w:hAnsi="Times New Roman"/>
          <w:szCs w:val="22"/>
        </w:rPr>
      </w:pPr>
    </w:p>
    <w:p w14:paraId="1B8A029C" w14:textId="77777777" w:rsidR="00FD0DC9" w:rsidRPr="00064E4C" w:rsidRDefault="00FD0DC9" w:rsidP="00FD0DC9">
      <w:pPr>
        <w:spacing w:line="360" w:lineRule="auto"/>
        <w:rPr>
          <w:rFonts w:ascii="Times New Roman" w:hAnsi="Times New Roman"/>
          <w:b/>
          <w:bCs/>
          <w:szCs w:val="22"/>
        </w:rPr>
      </w:pPr>
      <w:r w:rsidRPr="00064E4C">
        <w:rPr>
          <w:rFonts w:ascii="Times New Roman" w:hAnsi="Times New Roman"/>
          <w:b/>
          <w:bCs/>
          <w:szCs w:val="22"/>
        </w:rPr>
        <w:t xml:space="preserve">Table S2. </w:t>
      </w:r>
      <w:r w:rsidRPr="00064E4C">
        <w:rPr>
          <w:rFonts w:ascii="Times New Roman" w:hAnsi="Times New Roman"/>
          <w:szCs w:val="22"/>
        </w:rPr>
        <w:t>Pairwise comparisons of COT between footwear conditions. Comparisons are based on estimated marginal means and p-values are adjusted based on Tukey’s method for comparing a family of 5 estimates.</w:t>
      </w:r>
    </w:p>
    <w:tbl>
      <w:tblPr>
        <w:tblW w:w="82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047"/>
        <w:gridCol w:w="1240"/>
        <w:gridCol w:w="1240"/>
        <w:gridCol w:w="1240"/>
        <w:gridCol w:w="1240"/>
        <w:gridCol w:w="655"/>
      </w:tblGrid>
      <w:tr w:rsidR="00FD0DC9" w:rsidRPr="00064E4C" w14:paraId="62E32DF8" w14:textId="77777777" w:rsidTr="00FC2C15">
        <w:trPr>
          <w:trHeight w:val="288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2D8A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Contrast</w:t>
            </w:r>
          </w:p>
        </w:tc>
        <w:tc>
          <w:tcPr>
            <w:tcW w:w="10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DC75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Estimate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65F6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SE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6CEB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DF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5AD6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t-ratio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94D1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p-value</w:t>
            </w:r>
          </w:p>
        </w:tc>
        <w:tc>
          <w:tcPr>
            <w:tcW w:w="6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F2B0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1C990C2D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6F4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OWN-HOK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4EC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4EB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85F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743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4.976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8A5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316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19743555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CB4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lastRenderedPageBreak/>
              <w:t>OWN-MIZ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2DB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DE4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71D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A26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4.536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A928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0C9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113EB508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B90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OWN-PUM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F48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2D2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BF1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86A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2.650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A2B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0.065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D9E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2639FDD5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A60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OWN-SAU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6E9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E0C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6CD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3F1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4.157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2E6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7E0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6B93ABE7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90B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HOK-MIZ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EA7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F21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710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B21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-0.445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18E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0.992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B80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21CF4B1A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B8D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HOK-PUM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D76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947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567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F66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-2.334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334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0.137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A8D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21EFDB3E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D5C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HOK-SAU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EE2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525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BD5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24B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-0.835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762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0.919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639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226ADB34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8F0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MIZ-PUM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A72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6CE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721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22A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-1.889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8C7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0.326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117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30F85F2A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17D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MIZ-SAU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0EB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5A8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8A9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A5E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-0.391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945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0.995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7AC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115F4705" w14:textId="77777777" w:rsidTr="00FC2C15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67A88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PUM-SAU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9D7F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F78D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BED6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E863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1.497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EEBA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0.565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253A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 </w:t>
            </w:r>
          </w:p>
        </w:tc>
      </w:tr>
    </w:tbl>
    <w:p w14:paraId="0F344424" w14:textId="5838A967" w:rsidR="00FD0DC9" w:rsidRPr="00D51E8D" w:rsidRDefault="00FD0DC9" w:rsidP="00D51E8D">
      <w:pPr>
        <w:spacing w:line="360" w:lineRule="auto"/>
        <w:rPr>
          <w:rFonts w:ascii="Times New Roman" w:hAnsi="Times New Roman"/>
          <w:b/>
          <w:bCs/>
          <w:szCs w:val="22"/>
        </w:rPr>
      </w:pPr>
      <w:r w:rsidRPr="00064E4C">
        <w:rPr>
          <w:rFonts w:ascii="Times New Roman" w:hAnsi="Times New Roman"/>
          <w:i/>
          <w:iCs/>
          <w:szCs w:val="22"/>
        </w:rPr>
        <w:t xml:space="preserve">Note: </w:t>
      </w:r>
      <w:r w:rsidR="00D51E8D" w:rsidRPr="00064E4C">
        <w:rPr>
          <w:rFonts w:ascii="Times New Roman" w:hAnsi="Times New Roman"/>
          <w:szCs w:val="22"/>
        </w:rPr>
        <w:t>DF = degrees of freedom,</w:t>
      </w:r>
      <w:r w:rsidR="00D51E8D" w:rsidRPr="00064E4C">
        <w:rPr>
          <w:rFonts w:ascii="Times New Roman" w:hAnsi="Times New Roman"/>
          <w:i/>
          <w:iCs/>
          <w:szCs w:val="22"/>
        </w:rPr>
        <w:t xml:space="preserve"> </w:t>
      </w:r>
      <w:r w:rsidR="00D51E8D" w:rsidRPr="00064E4C">
        <w:rPr>
          <w:rFonts w:ascii="Times New Roman" w:hAnsi="Times New Roman"/>
          <w:szCs w:val="22"/>
        </w:rPr>
        <w:t xml:space="preserve">HOK = </w:t>
      </w:r>
      <w:r w:rsidR="00D51E8D" w:rsidRPr="00064E4C">
        <w:rPr>
          <w:rFonts w:ascii="Times New Roman" w:eastAsia="Times New Roman" w:hAnsi="Times New Roman"/>
          <w:color w:val="auto"/>
          <w:kern w:val="0"/>
          <w:szCs w:val="22"/>
          <w:lang w:eastAsia="de-DE"/>
        </w:rPr>
        <w:t>Hoka Rocket X2, MIZ = Mizuno Wave Rebellion Pro, PUM = Puma Fast-R Nitro Elite, SAU = Saucony Endorphin Pro 3</w:t>
      </w:r>
      <w:r w:rsidR="00D51E8D">
        <w:rPr>
          <w:rFonts w:ascii="Times New Roman" w:hAnsi="Times New Roman"/>
          <w:szCs w:val="22"/>
        </w:rPr>
        <w:t xml:space="preserve">, </w:t>
      </w:r>
      <w:r w:rsidRPr="00064E4C">
        <w:rPr>
          <w:rFonts w:ascii="Times New Roman" w:hAnsi="Times New Roman"/>
          <w:szCs w:val="22"/>
        </w:rPr>
        <w:t>SE = standard error, * = p &lt; 0.05, ** = p &lt; 0.01, *** = p &lt; 0.001.</w:t>
      </w:r>
    </w:p>
    <w:p w14:paraId="6326CAD4" w14:textId="77777777" w:rsidR="00FD0DC9" w:rsidRPr="00064E4C" w:rsidRDefault="00FD0DC9" w:rsidP="00FD0DC9">
      <w:pPr>
        <w:spacing w:line="360" w:lineRule="auto"/>
        <w:rPr>
          <w:rFonts w:ascii="Times New Roman" w:hAnsi="Times New Roman"/>
          <w:b/>
          <w:bCs/>
          <w:szCs w:val="22"/>
        </w:rPr>
      </w:pPr>
      <w:r w:rsidRPr="00064E4C">
        <w:rPr>
          <w:rFonts w:ascii="Times New Roman" w:hAnsi="Times New Roman"/>
          <w:b/>
          <w:bCs/>
          <w:szCs w:val="22"/>
        </w:rPr>
        <w:t>Table S3.</w:t>
      </w:r>
      <w:r w:rsidRPr="00064E4C">
        <w:rPr>
          <w:rFonts w:ascii="Times New Roman" w:hAnsi="Times New Roman"/>
          <w:szCs w:val="22"/>
        </w:rPr>
        <w:t xml:space="preserve"> Pairwise comparisons of COT between velocity categories. Comparisons are based on estimated marginal means and p-values are adjusted based on Tukey’s method for comparing a family of 3 estimates.</w:t>
      </w:r>
    </w:p>
    <w:tbl>
      <w:tblPr>
        <w:tblW w:w="82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9"/>
        <w:gridCol w:w="1029"/>
        <w:gridCol w:w="274"/>
        <w:gridCol w:w="941"/>
        <w:gridCol w:w="1214"/>
        <w:gridCol w:w="1214"/>
        <w:gridCol w:w="1214"/>
        <w:gridCol w:w="527"/>
      </w:tblGrid>
      <w:tr w:rsidR="00FD0DC9" w:rsidRPr="00064E4C" w14:paraId="250E9462" w14:textId="77777777" w:rsidTr="00FC2C15">
        <w:trPr>
          <w:trHeight w:val="288"/>
        </w:trPr>
        <w:tc>
          <w:tcPr>
            <w:tcW w:w="18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0183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Contrast</w:t>
            </w:r>
          </w:p>
        </w:tc>
        <w:tc>
          <w:tcPr>
            <w:tcW w:w="130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E7AE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Estimate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CF5B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SE</w:t>
            </w:r>
          </w:p>
        </w:tc>
        <w:tc>
          <w:tcPr>
            <w:tcW w:w="12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B172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DF</w:t>
            </w:r>
          </w:p>
        </w:tc>
        <w:tc>
          <w:tcPr>
            <w:tcW w:w="12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3999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t-ratio</w:t>
            </w:r>
          </w:p>
        </w:tc>
        <w:tc>
          <w:tcPr>
            <w:tcW w:w="12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91E9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p-value</w:t>
            </w:r>
          </w:p>
        </w:tc>
        <w:tc>
          <w:tcPr>
            <w:tcW w:w="5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63DD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4213F7F0" w14:textId="77777777" w:rsidTr="00FC2C15">
        <w:trPr>
          <w:trHeight w:val="288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271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slow-medium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FBF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0.065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FF9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0.018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9EF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420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3.519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D29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F91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</w:t>
            </w:r>
          </w:p>
        </w:tc>
      </w:tr>
      <w:tr w:rsidR="00FD0DC9" w:rsidRPr="00064E4C" w14:paraId="19C95FE8" w14:textId="77777777" w:rsidTr="00FC2C15">
        <w:trPr>
          <w:trHeight w:val="288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883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slow-fast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20D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-0.019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90F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0.018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756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899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-1.027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674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0.561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1D0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56FEF416" w14:textId="77777777" w:rsidTr="00FC2C15">
        <w:trPr>
          <w:trHeight w:val="288"/>
        </w:trPr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70F52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medium-fast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91FD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-0.084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7A36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0.018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4322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259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5FC6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-4.594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0F89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ED99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</w:tbl>
    <w:p w14:paraId="0DE6D599" w14:textId="77777777" w:rsidR="00FD0DC9" w:rsidRPr="00064E4C" w:rsidRDefault="00FD0DC9" w:rsidP="00FD0DC9">
      <w:pPr>
        <w:suppressAutoHyphens w:val="0"/>
        <w:spacing w:after="100" w:afterAutospacing="1" w:line="360" w:lineRule="auto"/>
        <w:outlineLvl w:val="3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i/>
          <w:iCs/>
          <w:szCs w:val="22"/>
        </w:rPr>
        <w:t xml:space="preserve">Note: </w:t>
      </w:r>
      <w:r w:rsidRPr="00064E4C">
        <w:rPr>
          <w:rFonts w:ascii="Times New Roman" w:hAnsi="Times New Roman"/>
          <w:szCs w:val="22"/>
        </w:rPr>
        <w:t>SE = standard error, DF = degrees of freedom,</w:t>
      </w:r>
      <w:r w:rsidRPr="00064E4C">
        <w:rPr>
          <w:rFonts w:ascii="Times New Roman" w:hAnsi="Times New Roman"/>
          <w:i/>
          <w:iCs/>
          <w:szCs w:val="22"/>
        </w:rPr>
        <w:t xml:space="preserve"> </w:t>
      </w:r>
      <w:r w:rsidRPr="00064E4C">
        <w:rPr>
          <w:rFonts w:ascii="Times New Roman" w:hAnsi="Times New Roman"/>
          <w:szCs w:val="22"/>
        </w:rPr>
        <w:t>* = p &lt; 0.05, ** = p &lt; 0.01, *** = p &lt; 0.001.</w:t>
      </w:r>
    </w:p>
    <w:p w14:paraId="6B9D0DBF" w14:textId="77777777" w:rsidR="00FD0DC9" w:rsidRPr="00064E4C" w:rsidRDefault="00FD0DC9" w:rsidP="00FD0DC9">
      <w:pPr>
        <w:spacing w:line="360" w:lineRule="auto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b/>
          <w:bCs/>
          <w:szCs w:val="22"/>
        </w:rPr>
        <w:t>Table S4.</w:t>
      </w:r>
      <w:r w:rsidRPr="00064E4C">
        <w:rPr>
          <w:rFonts w:ascii="Times New Roman" w:hAnsi="Times New Roman"/>
          <w:szCs w:val="22"/>
        </w:rPr>
        <w:t xml:space="preserve"> MLE values at each combination of footwear condition, running velocity and sensor location.</w:t>
      </w:r>
    </w:p>
    <w:tbl>
      <w:tblPr>
        <w:tblW w:w="79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2446"/>
        <w:gridCol w:w="1843"/>
        <w:gridCol w:w="1275"/>
        <w:gridCol w:w="1134"/>
      </w:tblGrid>
      <w:tr w:rsidR="00FD0DC9" w:rsidRPr="00064E4C" w14:paraId="28C7BF01" w14:textId="77777777" w:rsidTr="00FC2C15">
        <w:trPr>
          <w:trHeight w:val="288"/>
        </w:trPr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536F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Condition</w:t>
            </w:r>
          </w:p>
        </w:tc>
        <w:tc>
          <w:tcPr>
            <w:tcW w:w="24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9C4B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Velocity Category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D9D4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Sensor Location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72E4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MLE [mean±SD]</w:t>
            </w:r>
          </w:p>
        </w:tc>
      </w:tr>
      <w:tr w:rsidR="00FD0DC9" w:rsidRPr="00064E4C" w14:paraId="01CB0EA3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45F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860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835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9C8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1E3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0.103</w:t>
            </w:r>
          </w:p>
        </w:tc>
      </w:tr>
      <w:tr w:rsidR="00FD0DC9" w:rsidRPr="00064E4C" w14:paraId="2B86928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3C1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ECA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09F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9BF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BB3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0.050</w:t>
            </w:r>
          </w:p>
        </w:tc>
      </w:tr>
      <w:tr w:rsidR="00FD0DC9" w:rsidRPr="00064E4C" w14:paraId="56DA6309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40A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FB7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330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B17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DE9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0.056</w:t>
            </w:r>
          </w:p>
        </w:tc>
      </w:tr>
      <w:tr w:rsidR="00FD0DC9" w:rsidRPr="00064E4C" w14:paraId="3CC6F21A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31F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184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B76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D36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494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0.090</w:t>
            </w:r>
          </w:p>
        </w:tc>
      </w:tr>
      <w:tr w:rsidR="00FD0DC9" w:rsidRPr="00064E4C" w14:paraId="0A85D7DD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B53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32A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20C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624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A5F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0.077</w:t>
            </w:r>
          </w:p>
        </w:tc>
      </w:tr>
      <w:tr w:rsidR="00FD0DC9" w:rsidRPr="00064E4C" w14:paraId="32A1E7A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F8A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D1F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2D9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03A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D29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0.052</w:t>
            </w:r>
          </w:p>
        </w:tc>
      </w:tr>
      <w:tr w:rsidR="00FD0DC9" w:rsidRPr="00064E4C" w14:paraId="14E775DB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EFD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2D2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ECE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B77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C7D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0.048</w:t>
            </w:r>
          </w:p>
        </w:tc>
      </w:tr>
      <w:tr w:rsidR="00FD0DC9" w:rsidRPr="00064E4C" w14:paraId="7A72BEEF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FCB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E8F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A47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88A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894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0.074</w:t>
            </w:r>
          </w:p>
        </w:tc>
      </w:tr>
      <w:tr w:rsidR="00FD0DC9" w:rsidRPr="00064E4C" w14:paraId="536341AE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DBF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B0C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B90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FE0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82F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0.090</w:t>
            </w:r>
          </w:p>
        </w:tc>
      </w:tr>
      <w:tr w:rsidR="00FD0DC9" w:rsidRPr="00064E4C" w14:paraId="7A9BA016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850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4F0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D36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186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A05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0.049</w:t>
            </w:r>
          </w:p>
        </w:tc>
      </w:tr>
      <w:tr w:rsidR="00FD0DC9" w:rsidRPr="00064E4C" w14:paraId="049AB193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699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F05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EFF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717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4F9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0.042</w:t>
            </w:r>
          </w:p>
        </w:tc>
      </w:tr>
      <w:tr w:rsidR="00FD0DC9" w:rsidRPr="00064E4C" w14:paraId="5B8C74EB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FF3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lastRenderedPageBreak/>
              <w:t>OWN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A36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DE3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D38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8D8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0.108</w:t>
            </w:r>
          </w:p>
        </w:tc>
      </w:tr>
      <w:tr w:rsidR="00FD0DC9" w:rsidRPr="00064E4C" w14:paraId="277353CA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456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0E5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8AA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217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317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0.100</w:t>
            </w:r>
          </w:p>
        </w:tc>
      </w:tr>
      <w:tr w:rsidR="00FD0DC9" w:rsidRPr="00064E4C" w14:paraId="0686C2B0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3BE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1C3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AFB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E6B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795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0.060</w:t>
            </w:r>
          </w:p>
        </w:tc>
      </w:tr>
      <w:tr w:rsidR="00FD0DC9" w:rsidRPr="00064E4C" w14:paraId="3B4BEF36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9E7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4FB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265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FCA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0C2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0.071</w:t>
            </w:r>
          </w:p>
        </w:tc>
      </w:tr>
      <w:tr w:rsidR="00FD0DC9" w:rsidRPr="00064E4C" w14:paraId="7B3A9167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C98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056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4E7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877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ADF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0.105</w:t>
            </w:r>
          </w:p>
        </w:tc>
      </w:tr>
      <w:tr w:rsidR="00FD0DC9" w:rsidRPr="00064E4C" w14:paraId="2FCCDEA2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10D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85E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37A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A6A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30F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0.057</w:t>
            </w:r>
          </w:p>
        </w:tc>
      </w:tr>
      <w:tr w:rsidR="00FD0DC9" w:rsidRPr="00064E4C" w14:paraId="0FFAA971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B16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EAB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C1E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6B7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CF6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0.044</w:t>
            </w:r>
          </w:p>
        </w:tc>
      </w:tr>
      <w:tr w:rsidR="00FD0DC9" w:rsidRPr="00064E4C" w14:paraId="6135EDB7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13D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028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F6E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3A7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EBD6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0.041</w:t>
            </w:r>
          </w:p>
        </w:tc>
      </w:tr>
      <w:tr w:rsidR="00FD0DC9" w:rsidRPr="00064E4C" w14:paraId="18B81125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6DA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A5C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EF7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DEE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17E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0.103</w:t>
            </w:r>
          </w:p>
        </w:tc>
      </w:tr>
      <w:tr w:rsidR="00FD0DC9" w:rsidRPr="00064E4C" w14:paraId="7E73AE12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7C5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6BB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5D7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8B9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345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0.083</w:t>
            </w:r>
          </w:p>
        </w:tc>
      </w:tr>
      <w:tr w:rsidR="00FD0DC9" w:rsidRPr="00064E4C" w14:paraId="18CD7DCD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E40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D7AD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80F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7A8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C39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0.044</w:t>
            </w:r>
          </w:p>
        </w:tc>
      </w:tr>
      <w:tr w:rsidR="00FD0DC9" w:rsidRPr="00064E4C" w14:paraId="5A98EDD3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D91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58D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E6A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777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336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0.050</w:t>
            </w:r>
          </w:p>
        </w:tc>
      </w:tr>
      <w:tr w:rsidR="00FD0DC9" w:rsidRPr="00064E4C" w14:paraId="35F07FB4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8C7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C91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182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85A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2A9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0.095</w:t>
            </w:r>
          </w:p>
        </w:tc>
      </w:tr>
      <w:tr w:rsidR="00FD0DC9" w:rsidRPr="00064E4C" w14:paraId="0E2517E7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F39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6BA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F60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2BA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9FF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0.099</w:t>
            </w:r>
          </w:p>
        </w:tc>
      </w:tr>
      <w:tr w:rsidR="00FD0DC9" w:rsidRPr="00064E4C" w14:paraId="6FF73CC5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BE9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F0F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FC9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A2D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1ED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0.060</w:t>
            </w:r>
          </w:p>
        </w:tc>
      </w:tr>
      <w:tr w:rsidR="00FD0DC9" w:rsidRPr="00064E4C" w14:paraId="7D57B169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53B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80F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D2A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2B8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CD1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0.059</w:t>
            </w:r>
          </w:p>
        </w:tc>
      </w:tr>
      <w:tr w:rsidR="00FD0DC9" w:rsidRPr="00064E4C" w14:paraId="010043E0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02F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182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2FC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250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9D2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0.087</w:t>
            </w:r>
          </w:p>
        </w:tc>
      </w:tr>
      <w:tr w:rsidR="00FD0DC9" w:rsidRPr="00064E4C" w14:paraId="255A0866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9B1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0D2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C5A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9A0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4DD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0.074</w:t>
            </w:r>
          </w:p>
        </w:tc>
      </w:tr>
      <w:tr w:rsidR="00FD0DC9" w:rsidRPr="00064E4C" w14:paraId="297B34A1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FBF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BE9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FDB6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01B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EC3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0.043</w:t>
            </w:r>
          </w:p>
        </w:tc>
      </w:tr>
      <w:tr w:rsidR="00FD0DC9" w:rsidRPr="00064E4C" w14:paraId="190C6F9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C9D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517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34C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8BC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5B6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0.043</w:t>
            </w:r>
          </w:p>
        </w:tc>
      </w:tr>
      <w:tr w:rsidR="00FD0DC9" w:rsidRPr="00064E4C" w14:paraId="261C8683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CB8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9B1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78C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3A3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7755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0.094</w:t>
            </w:r>
          </w:p>
        </w:tc>
      </w:tr>
      <w:tr w:rsidR="00FD0DC9" w:rsidRPr="00064E4C" w14:paraId="0A136A2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112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BDC8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45A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790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CFF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0.108</w:t>
            </w:r>
          </w:p>
        </w:tc>
      </w:tr>
      <w:tr w:rsidR="00FD0DC9" w:rsidRPr="00064E4C" w14:paraId="16122F8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41F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AA5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CC1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155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0CF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0.054</w:t>
            </w:r>
          </w:p>
        </w:tc>
      </w:tr>
      <w:tr w:rsidR="00FD0DC9" w:rsidRPr="00064E4C" w14:paraId="765EB2CE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390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1D2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704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517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73B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0.040</w:t>
            </w:r>
          </w:p>
        </w:tc>
      </w:tr>
      <w:tr w:rsidR="00FD0DC9" w:rsidRPr="00064E4C" w14:paraId="3EA454F2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70C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C04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630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A0F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F28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0.120</w:t>
            </w:r>
          </w:p>
        </w:tc>
      </w:tr>
      <w:tr w:rsidR="00FD0DC9" w:rsidRPr="00064E4C" w14:paraId="709B2E2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9B1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664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3A2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4A5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246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0.101</w:t>
            </w:r>
          </w:p>
        </w:tc>
      </w:tr>
      <w:tr w:rsidR="00FD0DC9" w:rsidRPr="00064E4C" w14:paraId="1D343810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961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B70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D2F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542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0AA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0.045</w:t>
            </w:r>
          </w:p>
        </w:tc>
      </w:tr>
      <w:tr w:rsidR="00FD0DC9" w:rsidRPr="00064E4C" w14:paraId="251B8715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6D8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3C0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737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97F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618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0.054</w:t>
            </w:r>
          </w:p>
        </w:tc>
      </w:tr>
      <w:tr w:rsidR="00FD0DC9" w:rsidRPr="00064E4C" w14:paraId="588968C3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00F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5FB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D4F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665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0A8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0.094</w:t>
            </w:r>
          </w:p>
        </w:tc>
      </w:tr>
      <w:tr w:rsidR="00FD0DC9" w:rsidRPr="00064E4C" w14:paraId="639C72FF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DAC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F6C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1F6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C13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B01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0.056</w:t>
            </w:r>
          </w:p>
        </w:tc>
      </w:tr>
      <w:tr w:rsidR="00FD0DC9" w:rsidRPr="00064E4C" w14:paraId="711AE9AF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836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7C9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01A6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381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7F4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0.055</w:t>
            </w:r>
          </w:p>
        </w:tc>
      </w:tr>
      <w:tr w:rsidR="00FD0DC9" w:rsidRPr="00064E4C" w14:paraId="30C3062F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DA6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918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445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4B9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C4F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0.055</w:t>
            </w:r>
          </w:p>
        </w:tc>
      </w:tr>
      <w:tr w:rsidR="00FD0DC9" w:rsidRPr="00064E4C" w14:paraId="51AE4806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F35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432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04A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84C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B76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0.095</w:t>
            </w:r>
          </w:p>
        </w:tc>
      </w:tr>
      <w:tr w:rsidR="00FD0DC9" w:rsidRPr="00064E4C" w14:paraId="12B1CAE7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001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8FF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30B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3CC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E23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0.097</w:t>
            </w:r>
          </w:p>
        </w:tc>
      </w:tr>
      <w:tr w:rsidR="00FD0DC9" w:rsidRPr="00064E4C" w14:paraId="704F014E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AEB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C36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52F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380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3E4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0.048</w:t>
            </w:r>
          </w:p>
        </w:tc>
      </w:tr>
      <w:tr w:rsidR="00FD0DC9" w:rsidRPr="00064E4C" w14:paraId="70C87584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138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2E8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075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C96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802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0.048</w:t>
            </w:r>
          </w:p>
        </w:tc>
      </w:tr>
      <w:tr w:rsidR="00FD0DC9" w:rsidRPr="00064E4C" w14:paraId="21B4ACFA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33E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FA0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EC3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59A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83C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0.126</w:t>
            </w:r>
          </w:p>
        </w:tc>
      </w:tr>
      <w:tr w:rsidR="00FD0DC9" w:rsidRPr="00064E4C" w14:paraId="374C0109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C43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lastRenderedPageBreak/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6FA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44E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DBF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52F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0.083</w:t>
            </w:r>
          </w:p>
        </w:tc>
      </w:tr>
      <w:tr w:rsidR="00FD0DC9" w:rsidRPr="00064E4C" w14:paraId="034B8E22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834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C9F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A3A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395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C75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0.041</w:t>
            </w:r>
          </w:p>
        </w:tc>
      </w:tr>
      <w:tr w:rsidR="00FD0DC9" w:rsidRPr="00064E4C" w14:paraId="7E63F322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57F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64C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5DC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864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875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0.046</w:t>
            </w:r>
          </w:p>
        </w:tc>
      </w:tr>
      <w:tr w:rsidR="00FD0DC9" w:rsidRPr="00064E4C" w14:paraId="7FCE859A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4EE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790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758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E64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FFE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0.078</w:t>
            </w:r>
          </w:p>
        </w:tc>
      </w:tr>
      <w:tr w:rsidR="00FD0DC9" w:rsidRPr="00064E4C" w14:paraId="31D33046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5DB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ACD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BE9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946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226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0.070</w:t>
            </w:r>
          </w:p>
        </w:tc>
      </w:tr>
      <w:tr w:rsidR="00FD0DC9" w:rsidRPr="00064E4C" w14:paraId="6DE13C61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B94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EBE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997F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720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6F0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0.046</w:t>
            </w:r>
          </w:p>
        </w:tc>
      </w:tr>
      <w:tr w:rsidR="00FD0DC9" w:rsidRPr="00064E4C" w14:paraId="7887231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3C9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BCA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60D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686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361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0.042</w:t>
            </w:r>
          </w:p>
        </w:tc>
      </w:tr>
      <w:tr w:rsidR="00FD0DC9" w:rsidRPr="00064E4C" w14:paraId="163BCAE7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35C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AFB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medium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ED2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881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F10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0.109</w:t>
            </w:r>
          </w:p>
        </w:tc>
      </w:tr>
      <w:tr w:rsidR="00FD0DC9" w:rsidRPr="00064E4C" w14:paraId="3DFA8118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B13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9F1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F95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8EB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018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0.106</w:t>
            </w:r>
          </w:p>
        </w:tc>
      </w:tr>
      <w:tr w:rsidR="00FD0DC9" w:rsidRPr="00064E4C" w14:paraId="11AE26AC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428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C92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9E2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FE1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693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0.043</w:t>
            </w:r>
          </w:p>
        </w:tc>
      </w:tr>
      <w:tr w:rsidR="00FD0DC9" w:rsidRPr="00064E4C" w14:paraId="0E83A4B5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625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4C8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448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1AD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0A4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0.038</w:t>
            </w:r>
          </w:p>
        </w:tc>
      </w:tr>
      <w:tr w:rsidR="00FD0DC9" w:rsidRPr="00064E4C" w14:paraId="0AC02197" w14:textId="77777777" w:rsidTr="00FC2C15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275D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SAU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F9AE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fast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5D1F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shank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44F2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DC9B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0.100</w:t>
            </w:r>
          </w:p>
        </w:tc>
      </w:tr>
    </w:tbl>
    <w:p w14:paraId="07D542A6" w14:textId="11947DDC" w:rsidR="00FD0DC9" w:rsidRPr="00064E4C" w:rsidRDefault="00D51E8D" w:rsidP="00FD0DC9">
      <w:pPr>
        <w:suppressAutoHyphens w:val="0"/>
        <w:spacing w:after="100" w:afterAutospacing="1" w:line="360" w:lineRule="auto"/>
        <w:outlineLvl w:val="3"/>
        <w:rPr>
          <w:rFonts w:ascii="Times New Roman" w:hAnsi="Times New Roman"/>
          <w:szCs w:val="22"/>
        </w:rPr>
      </w:pPr>
      <w:r w:rsidRPr="00D51E8D">
        <w:rPr>
          <w:rFonts w:ascii="Times New Roman" w:hAnsi="Times New Roman"/>
          <w:i/>
          <w:iCs/>
          <w:szCs w:val="22"/>
        </w:rPr>
        <w:t xml:space="preserve">Note: </w:t>
      </w:r>
      <w:r w:rsidRPr="00064E4C">
        <w:rPr>
          <w:rFonts w:ascii="Times New Roman" w:hAnsi="Times New Roman"/>
          <w:szCs w:val="22"/>
        </w:rPr>
        <w:t xml:space="preserve">HOK = </w:t>
      </w:r>
      <w:r w:rsidRPr="00064E4C">
        <w:rPr>
          <w:rFonts w:ascii="Times New Roman" w:eastAsia="Times New Roman" w:hAnsi="Times New Roman"/>
          <w:color w:val="auto"/>
          <w:kern w:val="0"/>
          <w:szCs w:val="22"/>
          <w:lang w:eastAsia="de-DE"/>
        </w:rPr>
        <w:t xml:space="preserve">Hoka Rocket X2, MIZ = Mizuno Wave Rebellion Pro, </w:t>
      </w:r>
      <w:r w:rsidR="00857974">
        <w:rPr>
          <w:rFonts w:ascii="Times New Roman" w:eastAsia="Times New Roman" w:hAnsi="Times New Roman"/>
          <w:color w:val="auto"/>
          <w:kern w:val="0"/>
          <w:szCs w:val="22"/>
          <w:lang w:eastAsia="de-DE"/>
        </w:rPr>
        <w:t xml:space="preserve">MLE = maximum Lyapunov exponent, </w:t>
      </w:r>
      <w:r w:rsidRPr="00064E4C">
        <w:rPr>
          <w:rFonts w:ascii="Times New Roman" w:eastAsia="Times New Roman" w:hAnsi="Times New Roman"/>
          <w:color w:val="auto"/>
          <w:kern w:val="0"/>
          <w:szCs w:val="22"/>
          <w:lang w:eastAsia="de-DE"/>
        </w:rPr>
        <w:t>PUM = Puma Fast-R Nitro Elite, SAU = Saucony Endorphin Pro 3</w:t>
      </w:r>
    </w:p>
    <w:p w14:paraId="1B6A94E7" w14:textId="77777777" w:rsidR="00FD0DC9" w:rsidRPr="00064E4C" w:rsidRDefault="00FD0DC9" w:rsidP="00FD0DC9">
      <w:pPr>
        <w:spacing w:line="360" w:lineRule="auto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b/>
          <w:bCs/>
          <w:szCs w:val="22"/>
        </w:rPr>
        <w:t>Table S5.</w:t>
      </w:r>
      <w:r w:rsidRPr="00064E4C">
        <w:rPr>
          <w:rFonts w:ascii="Times New Roman" w:hAnsi="Times New Roman"/>
          <w:szCs w:val="22"/>
        </w:rPr>
        <w:t xml:space="preserve"> Pairwise comparisons of MLE between footwear conditions. Comparisons are based on estimated marginal means and p-values are adjusted based on Tukey’s method for comparing a family of 5 estimates.</w:t>
      </w:r>
    </w:p>
    <w:tbl>
      <w:tblPr>
        <w:tblW w:w="8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062"/>
        <w:gridCol w:w="1240"/>
        <w:gridCol w:w="1240"/>
        <w:gridCol w:w="1240"/>
        <w:gridCol w:w="1240"/>
        <w:gridCol w:w="1380"/>
      </w:tblGrid>
      <w:tr w:rsidR="00FD0DC9" w:rsidRPr="00064E4C" w14:paraId="20B00D01" w14:textId="77777777" w:rsidTr="00FC2C15">
        <w:trPr>
          <w:trHeight w:val="288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F170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Contrast</w:t>
            </w:r>
          </w:p>
        </w:tc>
        <w:tc>
          <w:tcPr>
            <w:tcW w:w="10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3D28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Estimate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003C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SE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D730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DF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2EB4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t-ratio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8AF7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p-value</w:t>
            </w:r>
          </w:p>
        </w:tc>
        <w:tc>
          <w:tcPr>
            <w:tcW w:w="13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FB28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Significance</w:t>
            </w:r>
          </w:p>
        </w:tc>
      </w:tr>
      <w:tr w:rsidR="00FD0DC9" w:rsidRPr="00064E4C" w14:paraId="6B587C82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A8C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OWN-HOK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4DE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C4A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DD3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305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-1.669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5DA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0.454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FC8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05C3036F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886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OWN-MIZ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B6F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78D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E36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114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-1.339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83A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0.667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63F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7B660096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6BF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OWN-PUM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279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C60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116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5C0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-1.879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693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6AB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1390DAE8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827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OWN-SAU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C2F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312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B03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A65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-0.917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1D3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0.890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970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180AF8E2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AC15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HOK-MIZ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652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E2C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D2A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089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0.330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8F9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EB0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623D978C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B65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HOK-PUM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0E7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477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6DF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2514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-0.211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111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1.000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71F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05FC2529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C40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HOK-SAU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34A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BFD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48E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2BB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359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0.944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E1F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1E728D0D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4F5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MIZ-PUM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88D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62B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8F2A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BBC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-0.540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8E7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6EE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07AA1324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E100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MIZ-SAU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819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9C7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72B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C44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0.422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A90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8E2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5ABA4398" w14:textId="77777777" w:rsidTr="00FC2C15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AD07C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PUM-SAU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0EE0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8895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99FA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F9E3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5932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0.872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BEE1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 </w:t>
            </w:r>
          </w:p>
        </w:tc>
      </w:tr>
    </w:tbl>
    <w:p w14:paraId="36C00AA4" w14:textId="3DCE1F83" w:rsidR="00FD0DC9" w:rsidRPr="00064E4C" w:rsidRDefault="00FD0DC9" w:rsidP="00FD0DC9">
      <w:pPr>
        <w:suppressAutoHyphens w:val="0"/>
        <w:spacing w:after="100" w:afterAutospacing="1" w:line="360" w:lineRule="auto"/>
        <w:outlineLvl w:val="3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i/>
          <w:iCs/>
          <w:szCs w:val="22"/>
        </w:rPr>
        <w:t>Note:</w:t>
      </w:r>
      <w:r w:rsidRPr="00064E4C">
        <w:rPr>
          <w:rFonts w:ascii="Times New Roman" w:hAnsi="Times New Roman"/>
          <w:szCs w:val="22"/>
        </w:rPr>
        <w:t xml:space="preserve"> </w:t>
      </w:r>
      <w:r w:rsidR="004D5EDD" w:rsidRPr="00064E4C">
        <w:rPr>
          <w:rFonts w:ascii="Times New Roman" w:hAnsi="Times New Roman"/>
          <w:szCs w:val="22"/>
        </w:rPr>
        <w:t>DF = degrees of freedom,</w:t>
      </w:r>
      <w:r w:rsidR="004D5EDD" w:rsidRPr="00064E4C">
        <w:rPr>
          <w:rFonts w:ascii="Times New Roman" w:hAnsi="Times New Roman"/>
          <w:i/>
          <w:iCs/>
          <w:szCs w:val="22"/>
        </w:rPr>
        <w:t xml:space="preserve"> </w:t>
      </w:r>
      <w:r w:rsidR="004D5EDD" w:rsidRPr="00064E4C">
        <w:rPr>
          <w:rFonts w:ascii="Times New Roman" w:hAnsi="Times New Roman"/>
          <w:szCs w:val="22"/>
        </w:rPr>
        <w:t xml:space="preserve">HOK = </w:t>
      </w:r>
      <w:r w:rsidR="004D5EDD" w:rsidRPr="00064E4C">
        <w:rPr>
          <w:rFonts w:ascii="Times New Roman" w:eastAsia="Times New Roman" w:hAnsi="Times New Roman"/>
          <w:color w:val="auto"/>
          <w:kern w:val="0"/>
          <w:szCs w:val="22"/>
          <w:lang w:eastAsia="de-DE"/>
        </w:rPr>
        <w:t>Hoka Rocket X2, MIZ = Mizuno Wave Rebellion Pro, PUM = Puma Fast-R Nitro Elite, SAU = Saucony Endorphin Pro 3</w:t>
      </w:r>
      <w:r w:rsidR="004D5EDD">
        <w:rPr>
          <w:rFonts w:ascii="Times New Roman" w:hAnsi="Times New Roman"/>
          <w:szCs w:val="22"/>
        </w:rPr>
        <w:t xml:space="preserve">, </w:t>
      </w:r>
      <w:r w:rsidR="004D5EDD" w:rsidRPr="00064E4C">
        <w:rPr>
          <w:rFonts w:ascii="Times New Roman" w:hAnsi="Times New Roman"/>
          <w:szCs w:val="22"/>
        </w:rPr>
        <w:t>SE = standard error,</w:t>
      </w:r>
      <w:r w:rsidR="004D5EDD">
        <w:rPr>
          <w:rFonts w:ascii="Times New Roman" w:hAnsi="Times New Roman"/>
          <w:szCs w:val="22"/>
        </w:rPr>
        <w:t xml:space="preserve"> </w:t>
      </w:r>
      <w:r w:rsidRPr="00064E4C">
        <w:rPr>
          <w:rFonts w:ascii="Times New Roman" w:hAnsi="Times New Roman"/>
          <w:szCs w:val="22"/>
        </w:rPr>
        <w:t>* = p &lt; 0.05, ** = p &lt; 0.01, *** = p &lt; 0.001.</w:t>
      </w:r>
    </w:p>
    <w:p w14:paraId="0065090D" w14:textId="77777777" w:rsidR="00FD0DC9" w:rsidRPr="00064E4C" w:rsidRDefault="00FD0DC9" w:rsidP="00FD0DC9">
      <w:pPr>
        <w:spacing w:line="360" w:lineRule="auto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b/>
          <w:bCs/>
          <w:szCs w:val="22"/>
        </w:rPr>
        <w:t xml:space="preserve">Table S6. </w:t>
      </w:r>
      <w:r w:rsidRPr="00064E4C">
        <w:rPr>
          <w:rFonts w:ascii="Times New Roman" w:hAnsi="Times New Roman"/>
          <w:szCs w:val="22"/>
        </w:rPr>
        <w:t>Pairwise comparisons of MLE between sensor locations. Comparisons are based on estimated marginal means and p-values are adjusted based on Tukey’s method for comparing a family of 4 estimates.</w:t>
      </w:r>
    </w:p>
    <w:tbl>
      <w:tblPr>
        <w:tblW w:w="79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403"/>
        <w:gridCol w:w="920"/>
        <w:gridCol w:w="849"/>
        <w:gridCol w:w="950"/>
        <w:gridCol w:w="1085"/>
        <w:gridCol w:w="1264"/>
        <w:gridCol w:w="567"/>
      </w:tblGrid>
      <w:tr w:rsidR="00FD0DC9" w:rsidRPr="00064E4C" w14:paraId="00414059" w14:textId="77777777" w:rsidTr="00FC2C15">
        <w:trPr>
          <w:trHeight w:val="299"/>
        </w:trPr>
        <w:tc>
          <w:tcPr>
            <w:tcW w:w="19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8F88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lastRenderedPageBreak/>
              <w:t>Contrast</w:t>
            </w:r>
          </w:p>
        </w:tc>
        <w:tc>
          <w:tcPr>
            <w:tcW w:w="132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37E2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Estimate</w:t>
            </w:r>
          </w:p>
        </w:tc>
        <w:tc>
          <w:tcPr>
            <w:tcW w:w="8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C8DD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SE</w:t>
            </w:r>
          </w:p>
        </w:tc>
        <w:tc>
          <w:tcPr>
            <w:tcW w:w="9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A56D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DF</w:t>
            </w: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3032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t-ratio</w:t>
            </w:r>
          </w:p>
        </w:tc>
        <w:tc>
          <w:tcPr>
            <w:tcW w:w="12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D933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p-value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6665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2DF95BD8" w14:textId="77777777" w:rsidTr="00FC2C15">
        <w:trPr>
          <w:trHeight w:val="299"/>
        </w:trPr>
        <w:tc>
          <w:tcPr>
            <w:tcW w:w="2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4BE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pelvis-forearm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D84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0.185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F6B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119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B2F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35.927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0FB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B2B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6D9D37E0" w14:textId="77777777" w:rsidTr="00FC2C15">
        <w:trPr>
          <w:trHeight w:val="299"/>
        </w:trPr>
        <w:tc>
          <w:tcPr>
            <w:tcW w:w="2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31E1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pelvis-upper trunk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585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0.242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902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BE2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B3A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46.905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3DE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82C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44D19F3D" w14:textId="77777777" w:rsidTr="00FC2C15">
        <w:trPr>
          <w:trHeight w:val="299"/>
        </w:trPr>
        <w:tc>
          <w:tcPr>
            <w:tcW w:w="2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8B1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pelvis-shank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5E1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-0.160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CB2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C05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1C5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-31.013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674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4284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33E1A1FF" w14:textId="77777777" w:rsidTr="00FC2C15">
        <w:trPr>
          <w:trHeight w:val="299"/>
        </w:trPr>
        <w:tc>
          <w:tcPr>
            <w:tcW w:w="2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C67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forearm-upper trunk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C53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0.057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47E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DF6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49B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10.978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960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166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6BB3AF93" w14:textId="77777777" w:rsidTr="00FC2C15">
        <w:trPr>
          <w:trHeight w:val="299"/>
        </w:trPr>
        <w:tc>
          <w:tcPr>
            <w:tcW w:w="2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840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forearm-shank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3A4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-0.345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0DD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B1D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5CD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-66.941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994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894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1F353917" w14:textId="77777777" w:rsidTr="00FC2C15">
        <w:trPr>
          <w:trHeight w:val="299"/>
        </w:trPr>
        <w:tc>
          <w:tcPr>
            <w:tcW w:w="230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63967B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trunk-shank</w:t>
            </w:r>
          </w:p>
        </w:tc>
        <w:tc>
          <w:tcPr>
            <w:tcW w:w="9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0E51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-0.401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B19F9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41DA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15EB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-77.919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A5E6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5694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</w:tbl>
    <w:p w14:paraId="57DBEED6" w14:textId="77777777" w:rsidR="00FD0DC9" w:rsidRPr="00064E4C" w:rsidRDefault="00FD0DC9" w:rsidP="00FD0DC9">
      <w:pPr>
        <w:suppressAutoHyphens w:val="0"/>
        <w:spacing w:after="100" w:afterAutospacing="1" w:line="360" w:lineRule="auto"/>
        <w:outlineLvl w:val="3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i/>
          <w:iCs/>
          <w:szCs w:val="22"/>
        </w:rPr>
        <w:t xml:space="preserve">Note: </w:t>
      </w:r>
      <w:r w:rsidRPr="00064E4C">
        <w:rPr>
          <w:rFonts w:ascii="Times New Roman" w:hAnsi="Times New Roman"/>
          <w:szCs w:val="22"/>
        </w:rPr>
        <w:t>SE = standard error, DF = degrees of freedom,</w:t>
      </w:r>
      <w:r w:rsidRPr="00064E4C">
        <w:rPr>
          <w:rFonts w:ascii="Times New Roman" w:hAnsi="Times New Roman"/>
          <w:i/>
          <w:iCs/>
          <w:szCs w:val="22"/>
        </w:rPr>
        <w:t xml:space="preserve"> </w:t>
      </w:r>
      <w:r w:rsidRPr="00064E4C">
        <w:rPr>
          <w:rFonts w:ascii="Times New Roman" w:hAnsi="Times New Roman"/>
          <w:szCs w:val="22"/>
        </w:rPr>
        <w:t>* = p &lt; 0.05, ** = p &lt; 0.01, *** = p &lt; 0.001.</w:t>
      </w:r>
    </w:p>
    <w:p w14:paraId="2B666C86" w14:textId="77777777" w:rsidR="00FD0DC9" w:rsidRPr="00064E4C" w:rsidRDefault="00FD0DC9" w:rsidP="00FD0DC9">
      <w:pPr>
        <w:spacing w:line="360" w:lineRule="auto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b/>
          <w:bCs/>
          <w:szCs w:val="22"/>
        </w:rPr>
        <w:t xml:space="preserve">Table S7. </w:t>
      </w:r>
      <w:r w:rsidRPr="00064E4C">
        <w:rPr>
          <w:rFonts w:ascii="Times New Roman" w:hAnsi="Times New Roman"/>
          <w:szCs w:val="22"/>
        </w:rPr>
        <w:t>Pairwise comparisons of velocity trends of MLE between sensor locations. Comparisons are based on estimated marginal means of linear trends and p-values are adjusted based on Tukey’s method for comparing a family of 3 estimates.</w:t>
      </w:r>
    </w:p>
    <w:tbl>
      <w:tblPr>
        <w:tblW w:w="79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1047"/>
        <w:gridCol w:w="851"/>
        <w:gridCol w:w="992"/>
        <w:gridCol w:w="992"/>
        <w:gridCol w:w="1362"/>
        <w:gridCol w:w="567"/>
      </w:tblGrid>
      <w:tr w:rsidR="00FD0DC9" w:rsidRPr="00064E4C" w14:paraId="6A1EA3B5" w14:textId="77777777" w:rsidTr="00FC2C15">
        <w:trPr>
          <w:trHeight w:val="270"/>
        </w:trPr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E0FE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Contrast</w:t>
            </w:r>
          </w:p>
        </w:tc>
        <w:tc>
          <w:tcPr>
            <w:tcW w:w="10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58FE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Estimate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E491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SE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7C03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DF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5E05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t-ratio</w:t>
            </w:r>
          </w:p>
        </w:tc>
        <w:tc>
          <w:tcPr>
            <w:tcW w:w="13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D164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  <w:t>p-value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D1229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b/>
                <w:bCs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5B295DA8" w14:textId="77777777" w:rsidTr="00FC2C15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376A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pelvis-forearm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9D1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904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7105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B16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1.344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5A5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0.535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54E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00842F70" w14:textId="77777777" w:rsidTr="00FC2C15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E407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pelvis-upper trunk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C3E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22D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C5F0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394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0.796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BE92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0.856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AAD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711B4374" w14:textId="77777777" w:rsidTr="00FC2C15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7EAD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pelvis-shank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AC61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025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B70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4A1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-4.677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5C67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B8D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4ACC82FE" w14:textId="77777777" w:rsidTr="00FC2C15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99F3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forearm-upper trunk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CCD4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BAC7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555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87EF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-0.548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A9AC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0.947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211E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</w:p>
        </w:tc>
      </w:tr>
      <w:tr w:rsidR="00FD0DC9" w:rsidRPr="00064E4C" w14:paraId="58D70319" w14:textId="77777777" w:rsidTr="00FC2C15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374C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forearm-shank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1D1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34A8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CC1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D3D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-6.021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97E6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9469E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  <w:tr w:rsidR="00FD0DC9" w:rsidRPr="00064E4C" w14:paraId="5AC6D239" w14:textId="77777777" w:rsidTr="00FC2C15">
        <w:trPr>
          <w:trHeight w:val="270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EBEE8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upper trunk-shank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EA88B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-0.011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4A34D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9B3C3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1228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2242A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-5.473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267D9" w14:textId="77777777" w:rsidR="00FD0DC9" w:rsidRPr="00064E4C" w:rsidRDefault="00FD0DC9" w:rsidP="00FC2C15">
            <w:pPr>
              <w:suppressAutoHyphens w:val="0"/>
              <w:spacing w:after="0" w:line="360" w:lineRule="auto"/>
              <w:jc w:val="right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6F522" w14:textId="77777777" w:rsidR="00FD0DC9" w:rsidRPr="00064E4C" w:rsidRDefault="00FD0DC9" w:rsidP="00FC2C15">
            <w:pPr>
              <w:suppressAutoHyphens w:val="0"/>
              <w:spacing w:after="0" w:line="360" w:lineRule="auto"/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</w:pPr>
            <w:r w:rsidRPr="00064E4C">
              <w:rPr>
                <w:rFonts w:ascii="Times New Roman" w:eastAsia="Times New Roman" w:hAnsi="Times New Roman"/>
                <w:kern w:val="0"/>
                <w:szCs w:val="22"/>
                <w:lang w:val="de-DE" w:eastAsia="de-DE"/>
              </w:rPr>
              <w:t>***</w:t>
            </w:r>
          </w:p>
        </w:tc>
      </w:tr>
    </w:tbl>
    <w:p w14:paraId="187BA961" w14:textId="77777777" w:rsidR="00FD0DC9" w:rsidRPr="00064E4C" w:rsidRDefault="00FD0DC9" w:rsidP="00FD0DC9">
      <w:pPr>
        <w:suppressAutoHyphens w:val="0"/>
        <w:spacing w:after="100" w:afterAutospacing="1" w:line="360" w:lineRule="auto"/>
        <w:outlineLvl w:val="3"/>
        <w:rPr>
          <w:rFonts w:ascii="Times New Roman" w:hAnsi="Times New Roman"/>
          <w:szCs w:val="22"/>
        </w:rPr>
      </w:pPr>
      <w:r w:rsidRPr="00064E4C">
        <w:rPr>
          <w:rFonts w:ascii="Times New Roman" w:hAnsi="Times New Roman"/>
          <w:i/>
          <w:iCs/>
          <w:szCs w:val="22"/>
        </w:rPr>
        <w:t xml:space="preserve">Note: </w:t>
      </w:r>
      <w:r w:rsidRPr="00064E4C">
        <w:rPr>
          <w:rFonts w:ascii="Times New Roman" w:hAnsi="Times New Roman"/>
          <w:szCs w:val="22"/>
        </w:rPr>
        <w:t>SE = standard error, DF = degrees of freedom,</w:t>
      </w:r>
      <w:r w:rsidRPr="00064E4C">
        <w:rPr>
          <w:rFonts w:ascii="Times New Roman" w:hAnsi="Times New Roman"/>
          <w:i/>
          <w:iCs/>
          <w:szCs w:val="22"/>
        </w:rPr>
        <w:t xml:space="preserve"> </w:t>
      </w:r>
      <w:r w:rsidRPr="00064E4C">
        <w:rPr>
          <w:rFonts w:ascii="Times New Roman" w:hAnsi="Times New Roman"/>
          <w:szCs w:val="22"/>
        </w:rPr>
        <w:t>* = p &lt; 0.05, ** = p &lt; 0.01, *** = p &lt; 0.001.</w:t>
      </w:r>
    </w:p>
    <w:p w14:paraId="18B6F069" w14:textId="77777777" w:rsidR="00FD0DC9" w:rsidRDefault="00FD0DC9"/>
    <w:sectPr w:rsidR="00FD0DC9" w:rsidSect="00AB0AA5">
      <w:footerReference w:type="default" r:id="rId7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5CCF0" w14:textId="77777777" w:rsidR="00A54BD5" w:rsidRDefault="00A54BD5">
      <w:pPr>
        <w:spacing w:after="0" w:line="240" w:lineRule="auto"/>
      </w:pPr>
      <w:r>
        <w:separator/>
      </w:r>
    </w:p>
  </w:endnote>
  <w:endnote w:type="continuationSeparator" w:id="0">
    <w:p w14:paraId="01B49C0F" w14:textId="77777777" w:rsidR="00A54BD5" w:rsidRDefault="00A54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6589850"/>
      <w:docPartObj>
        <w:docPartGallery w:val="Page Numbers (Bottom of Page)"/>
        <w:docPartUnique/>
      </w:docPartObj>
    </w:sdtPr>
    <w:sdtEndPr/>
    <w:sdtContent>
      <w:p w14:paraId="5B1DAB74" w14:textId="77777777" w:rsidR="00AB0AA5" w:rsidRDefault="00077322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1C476A58" w14:textId="77777777" w:rsidR="00AB0AA5" w:rsidRDefault="00A54BD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5F859" w14:textId="77777777" w:rsidR="00A54BD5" w:rsidRDefault="00A54BD5">
      <w:pPr>
        <w:spacing w:after="0" w:line="240" w:lineRule="auto"/>
      </w:pPr>
      <w:r>
        <w:separator/>
      </w:r>
    </w:p>
  </w:footnote>
  <w:footnote w:type="continuationSeparator" w:id="0">
    <w:p w14:paraId="0646B925" w14:textId="77777777" w:rsidR="00A54BD5" w:rsidRDefault="00A54B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148F1"/>
    <w:multiLevelType w:val="hybridMultilevel"/>
    <w:tmpl w:val="58A6720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DC9"/>
    <w:rsid w:val="0001029D"/>
    <w:rsid w:val="00077322"/>
    <w:rsid w:val="004D5EDD"/>
    <w:rsid w:val="007A08C3"/>
    <w:rsid w:val="00857974"/>
    <w:rsid w:val="008E0851"/>
    <w:rsid w:val="00A250F0"/>
    <w:rsid w:val="00A54BD5"/>
    <w:rsid w:val="00B401B6"/>
    <w:rsid w:val="00D51E8D"/>
    <w:rsid w:val="00FD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9B74A"/>
  <w15:chartTrackingRefBased/>
  <w15:docId w15:val="{75EF39EB-524E-424B-8F47-421E1437E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0DC9"/>
    <w:pPr>
      <w:suppressAutoHyphens/>
      <w:spacing w:after="200" w:line="276" w:lineRule="auto"/>
    </w:pPr>
    <w:rPr>
      <w:rFonts w:ascii="Calibri" w:eastAsia="ヒラギノ角ゴ Pro W3" w:hAnsi="Calibri" w:cs="Times New Roman"/>
      <w:color w:val="000000"/>
      <w:kern w:val="1"/>
      <w:szCs w:val="24"/>
      <w:lang w:val="en-US"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D0DC9"/>
    <w:pPr>
      <w:ind w:left="720"/>
      <w:contextualSpacing/>
    </w:pPr>
  </w:style>
  <w:style w:type="character" w:customStyle="1" w:styleId="mi">
    <w:name w:val="mi"/>
    <w:basedOn w:val="Absatz-Standardschriftart"/>
    <w:rsid w:val="00FD0DC9"/>
  </w:style>
  <w:style w:type="character" w:customStyle="1" w:styleId="mo">
    <w:name w:val="mo"/>
    <w:basedOn w:val="Absatz-Standardschriftart"/>
    <w:rsid w:val="00FD0DC9"/>
  </w:style>
  <w:style w:type="character" w:customStyle="1" w:styleId="mn">
    <w:name w:val="mn"/>
    <w:basedOn w:val="Absatz-Standardschriftart"/>
    <w:rsid w:val="00FD0DC9"/>
  </w:style>
  <w:style w:type="paragraph" w:styleId="Fuzeile">
    <w:name w:val="footer"/>
    <w:basedOn w:val="Standard"/>
    <w:link w:val="FuzeileZchn"/>
    <w:uiPriority w:val="99"/>
    <w:unhideWhenUsed/>
    <w:rsid w:val="00FD0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D0DC9"/>
    <w:rPr>
      <w:rFonts w:ascii="Calibri" w:eastAsia="ヒラギノ角ゴ Pro W3" w:hAnsi="Calibri" w:cs="Times New Roman"/>
      <w:color w:val="000000"/>
      <w:kern w:val="1"/>
      <w:szCs w:val="24"/>
      <w:lang w:val="en-US" w:eastAsia="ar-SA"/>
    </w:rPr>
  </w:style>
  <w:style w:type="character" w:styleId="Zeilennummer">
    <w:name w:val="line number"/>
    <w:basedOn w:val="Absatz-Standardschriftart"/>
    <w:uiPriority w:val="99"/>
    <w:semiHidden/>
    <w:unhideWhenUsed/>
    <w:rsid w:val="00FD0DC9"/>
  </w:style>
  <w:style w:type="paragraph" w:styleId="Textkrper">
    <w:name w:val="Body Text"/>
    <w:basedOn w:val="Standard"/>
    <w:link w:val="TextkrperZchn"/>
    <w:rsid w:val="0007732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077322"/>
    <w:rPr>
      <w:rFonts w:ascii="Calibri" w:eastAsia="ヒラギノ角ゴ Pro W3" w:hAnsi="Calibri" w:cs="Times New Roman"/>
      <w:color w:val="000000"/>
      <w:kern w:val="1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936</Words>
  <Characters>5901</Characters>
  <Application>Microsoft Office Word</Application>
  <DocSecurity>0</DocSecurity>
  <Lines>49</Lines>
  <Paragraphs>13</Paragraphs>
  <ScaleCrop>false</ScaleCrop>
  <Company/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von Diecken</dc:creator>
  <cp:keywords/>
  <dc:description/>
  <cp:lastModifiedBy>Carlo von Diecken</cp:lastModifiedBy>
  <cp:revision>7</cp:revision>
  <dcterms:created xsi:type="dcterms:W3CDTF">2025-08-05T12:28:00Z</dcterms:created>
  <dcterms:modified xsi:type="dcterms:W3CDTF">2025-08-06T15:43:00Z</dcterms:modified>
</cp:coreProperties>
</file>