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8"/>
        <w:gridCol w:w="2337"/>
        <w:gridCol w:w="2338"/>
      </w:tblGrid>
      <w:tr w:rsidR="00E6680E" w14:paraId="202E7B53" w14:textId="77777777" w:rsidTr="00E1397E">
        <w:tc>
          <w:tcPr>
            <w:tcW w:w="7013" w:type="dxa"/>
            <w:gridSpan w:val="3"/>
            <w:tcBorders>
              <w:bottom w:val="single" w:sz="4" w:space="0" w:color="auto"/>
            </w:tcBorders>
          </w:tcPr>
          <w:p w14:paraId="5B888A4C" w14:textId="543C09D8" w:rsidR="00E6680E" w:rsidRPr="008B63E7" w:rsidRDefault="00E6680E">
            <w:pPr>
              <w:rPr>
                <w:b/>
                <w:bCs/>
              </w:rPr>
            </w:pPr>
            <w:r w:rsidRPr="00F00797">
              <w:t xml:space="preserve">Table </w:t>
            </w:r>
            <w:r>
              <w:t>S1</w:t>
            </w:r>
            <w:r w:rsidRPr="00F00797">
              <w:t xml:space="preserve"> Carbon and nitrogen stable isotope metrics for </w:t>
            </w:r>
            <w:r w:rsidR="00B31F0D">
              <w:t>each turtle species</w:t>
            </w:r>
            <w:r>
              <w:t xml:space="preserve"> reported as total area (TA) and standard ellipse areas corrected for small sample sizes (</w:t>
            </w:r>
            <w:proofErr w:type="spellStart"/>
            <w:r>
              <w:t>SEA</w:t>
            </w:r>
            <w:r w:rsidRPr="000B3EBD">
              <w:rPr>
                <w:vertAlign w:val="subscript"/>
              </w:rPr>
              <w:t>c</w:t>
            </w:r>
            <w:proofErr w:type="spellEnd"/>
            <w:r>
              <w:t>)</w:t>
            </w:r>
          </w:p>
        </w:tc>
      </w:tr>
      <w:tr w:rsidR="00E6680E" w14:paraId="10CCEED8" w14:textId="77777777" w:rsidTr="00E1397E"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7C0A4F" w14:textId="606F8980" w:rsidR="00E6680E" w:rsidRPr="008B63E7" w:rsidRDefault="00B31F0D">
            <w:pPr>
              <w:rPr>
                <w:b/>
                <w:bCs/>
              </w:rPr>
            </w:pPr>
            <w:r>
              <w:rPr>
                <w:b/>
                <w:bCs/>
              </w:rPr>
              <w:t>Species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A466B1" w14:textId="4FA6EE7C" w:rsidR="00E6680E" w:rsidRPr="008B63E7" w:rsidRDefault="00E6680E">
            <w:pPr>
              <w:rPr>
                <w:b/>
                <w:bCs/>
              </w:rPr>
            </w:pPr>
            <w:r w:rsidRPr="008B63E7">
              <w:rPr>
                <w:b/>
                <w:bCs/>
              </w:rPr>
              <w:t>TA</w:t>
            </w:r>
            <w:r>
              <w:rPr>
                <w:b/>
                <w:bCs/>
              </w:rPr>
              <w:t xml:space="preserve"> (</w:t>
            </w:r>
            <w:r>
              <w:t>‰</w:t>
            </w:r>
            <w:r>
              <w:rPr>
                <w:vertAlign w:val="superscript"/>
              </w:rPr>
              <w:t>2</w:t>
            </w:r>
            <w:r>
              <w:rPr>
                <w:b/>
                <w:bCs/>
              </w:rPr>
              <w:t>)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048705" w14:textId="3ABC2802" w:rsidR="00E6680E" w:rsidRPr="00F00797" w:rsidRDefault="00E6680E">
            <w:pPr>
              <w:rPr>
                <w:b/>
                <w:bCs/>
              </w:rPr>
            </w:pPr>
            <w:proofErr w:type="spellStart"/>
            <w:r w:rsidRPr="008B63E7">
              <w:rPr>
                <w:b/>
                <w:bCs/>
              </w:rPr>
              <w:t>SEA</w:t>
            </w:r>
            <w:r w:rsidRPr="008B63E7">
              <w:rPr>
                <w:b/>
                <w:bCs/>
                <w:vertAlign w:val="subscript"/>
              </w:rPr>
              <w:t>c</w:t>
            </w:r>
            <w:proofErr w:type="spellEnd"/>
            <w:r>
              <w:rPr>
                <w:b/>
                <w:bCs/>
                <w:vertAlign w:val="subscript"/>
              </w:rPr>
              <w:t xml:space="preserve"> </w:t>
            </w:r>
            <w:r>
              <w:rPr>
                <w:b/>
                <w:bCs/>
              </w:rPr>
              <w:t>(</w:t>
            </w:r>
            <w:r>
              <w:t>‰</w:t>
            </w:r>
            <w:r>
              <w:rPr>
                <w:vertAlign w:val="superscript"/>
              </w:rPr>
              <w:t>2</w:t>
            </w:r>
            <w:r>
              <w:rPr>
                <w:b/>
                <w:bCs/>
              </w:rPr>
              <w:t>)</w:t>
            </w:r>
          </w:p>
        </w:tc>
      </w:tr>
      <w:tr w:rsidR="00B31F0D" w14:paraId="6F30A0D4" w14:textId="77777777" w:rsidTr="00E1397E">
        <w:tc>
          <w:tcPr>
            <w:tcW w:w="233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94C4705" w14:textId="77777777" w:rsidR="00B31F0D" w:rsidRPr="008B63E7" w:rsidRDefault="00B31F0D" w:rsidP="008D1DE4">
            <w:pPr>
              <w:rPr>
                <w:color w:val="000000"/>
              </w:rPr>
            </w:pPr>
          </w:p>
        </w:tc>
        <w:tc>
          <w:tcPr>
            <w:tcW w:w="4675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81600FD" w14:textId="25E24BB3" w:rsidR="00B31F0D" w:rsidRDefault="00B31F0D" w:rsidP="00B31F0D">
            <w:pPr>
              <w:jc w:val="center"/>
            </w:pPr>
            <w:r>
              <w:t>Whole Blood</w:t>
            </w:r>
          </w:p>
        </w:tc>
      </w:tr>
      <w:tr w:rsidR="00E6680E" w14:paraId="5C9E94D4" w14:textId="77777777" w:rsidTr="00E1397E">
        <w:tc>
          <w:tcPr>
            <w:tcW w:w="2338" w:type="dxa"/>
            <w:shd w:val="clear" w:color="auto" w:fill="auto"/>
            <w:vAlign w:val="bottom"/>
          </w:tcPr>
          <w:p w14:paraId="20F385A0" w14:textId="5DA48E88" w:rsidR="00E6680E" w:rsidRPr="008B63E7" w:rsidRDefault="00F077CD" w:rsidP="008D1DE4">
            <w:r>
              <w:rPr>
                <w:color w:val="000000"/>
              </w:rPr>
              <w:t>Loggerhead</w:t>
            </w:r>
          </w:p>
        </w:tc>
        <w:tc>
          <w:tcPr>
            <w:tcW w:w="2337" w:type="dxa"/>
            <w:shd w:val="clear" w:color="auto" w:fill="auto"/>
            <w:vAlign w:val="bottom"/>
          </w:tcPr>
          <w:p w14:paraId="395A0499" w14:textId="65927856" w:rsidR="00E6680E" w:rsidRPr="008B63E7" w:rsidRDefault="00E6680E" w:rsidP="008D1DE4">
            <w:r w:rsidRPr="008B63E7">
              <w:rPr>
                <w:color w:val="000000"/>
              </w:rPr>
              <w:t>3.</w:t>
            </w:r>
            <w:r w:rsidR="00B31F0D">
              <w:rPr>
                <w:color w:val="000000"/>
              </w:rPr>
              <w:t>4</w:t>
            </w:r>
          </w:p>
        </w:tc>
        <w:tc>
          <w:tcPr>
            <w:tcW w:w="2338" w:type="dxa"/>
            <w:shd w:val="clear" w:color="auto" w:fill="auto"/>
            <w:vAlign w:val="bottom"/>
          </w:tcPr>
          <w:p w14:paraId="4D6F2145" w14:textId="7317C6E6" w:rsidR="00E6680E" w:rsidRPr="008B63E7" w:rsidRDefault="00B31F0D" w:rsidP="008D1DE4">
            <w:r>
              <w:t>0.8</w:t>
            </w:r>
          </w:p>
        </w:tc>
      </w:tr>
      <w:tr w:rsidR="00E6680E" w14:paraId="3507A31A" w14:textId="77777777" w:rsidTr="00E1397E">
        <w:tc>
          <w:tcPr>
            <w:tcW w:w="2338" w:type="dxa"/>
            <w:shd w:val="clear" w:color="auto" w:fill="auto"/>
            <w:vAlign w:val="bottom"/>
          </w:tcPr>
          <w:p w14:paraId="4AC06DF2" w14:textId="311E3C19" w:rsidR="00E6680E" w:rsidRPr="008B63E7" w:rsidRDefault="00F077CD" w:rsidP="008D1DE4">
            <w:r>
              <w:t>Green</w:t>
            </w:r>
          </w:p>
        </w:tc>
        <w:tc>
          <w:tcPr>
            <w:tcW w:w="2337" w:type="dxa"/>
            <w:shd w:val="clear" w:color="auto" w:fill="auto"/>
            <w:vAlign w:val="bottom"/>
          </w:tcPr>
          <w:p w14:paraId="5346AA17" w14:textId="4A1D3E9D" w:rsidR="00E6680E" w:rsidRPr="008B63E7" w:rsidRDefault="00B31F0D" w:rsidP="008D1DE4">
            <w:r>
              <w:t>3.4</w:t>
            </w:r>
          </w:p>
        </w:tc>
        <w:tc>
          <w:tcPr>
            <w:tcW w:w="2338" w:type="dxa"/>
            <w:shd w:val="clear" w:color="auto" w:fill="auto"/>
            <w:vAlign w:val="bottom"/>
          </w:tcPr>
          <w:p w14:paraId="58F811A4" w14:textId="27E86378" w:rsidR="00E6680E" w:rsidRPr="008B63E7" w:rsidRDefault="00E6680E" w:rsidP="008D1DE4">
            <w:r w:rsidRPr="008B63E7">
              <w:rPr>
                <w:color w:val="000000"/>
              </w:rPr>
              <w:t>0.</w:t>
            </w:r>
            <w:r w:rsidR="00B31F0D">
              <w:rPr>
                <w:color w:val="000000"/>
              </w:rPr>
              <w:t>8</w:t>
            </w:r>
          </w:p>
        </w:tc>
      </w:tr>
      <w:tr w:rsidR="00E6680E" w14:paraId="4C33A42F" w14:textId="77777777" w:rsidTr="00E1397E">
        <w:tc>
          <w:tcPr>
            <w:tcW w:w="2338" w:type="dxa"/>
            <w:shd w:val="clear" w:color="auto" w:fill="auto"/>
            <w:vAlign w:val="bottom"/>
          </w:tcPr>
          <w:p w14:paraId="0108FBE8" w14:textId="087BFE9D" w:rsidR="00E6680E" w:rsidRPr="008B63E7" w:rsidRDefault="00F077CD" w:rsidP="008D1DE4">
            <w:r>
              <w:t>Kemp’s ridley</w:t>
            </w:r>
          </w:p>
        </w:tc>
        <w:tc>
          <w:tcPr>
            <w:tcW w:w="2337" w:type="dxa"/>
            <w:shd w:val="clear" w:color="auto" w:fill="auto"/>
            <w:vAlign w:val="bottom"/>
          </w:tcPr>
          <w:p w14:paraId="50B4B67E" w14:textId="0D325C6C" w:rsidR="00E6680E" w:rsidRPr="008B63E7" w:rsidRDefault="00E6680E" w:rsidP="008D1DE4">
            <w:r w:rsidRPr="008B63E7">
              <w:rPr>
                <w:color w:val="000000"/>
              </w:rPr>
              <w:t>7.4</w:t>
            </w:r>
          </w:p>
        </w:tc>
        <w:tc>
          <w:tcPr>
            <w:tcW w:w="2338" w:type="dxa"/>
            <w:shd w:val="clear" w:color="auto" w:fill="auto"/>
            <w:vAlign w:val="bottom"/>
          </w:tcPr>
          <w:p w14:paraId="3FC9D6FE" w14:textId="068101FE" w:rsidR="00E6680E" w:rsidRPr="008B63E7" w:rsidRDefault="00B31F0D" w:rsidP="008D1DE4">
            <w:r>
              <w:t>0.9</w:t>
            </w:r>
          </w:p>
        </w:tc>
      </w:tr>
      <w:tr w:rsidR="00B31F0D" w14:paraId="1E1CAFC0" w14:textId="77777777" w:rsidTr="00E1397E">
        <w:tc>
          <w:tcPr>
            <w:tcW w:w="2338" w:type="dxa"/>
            <w:shd w:val="clear" w:color="auto" w:fill="auto"/>
            <w:vAlign w:val="bottom"/>
          </w:tcPr>
          <w:p w14:paraId="675C3C9C" w14:textId="77777777" w:rsidR="00B31F0D" w:rsidRPr="008B63E7" w:rsidRDefault="00B31F0D" w:rsidP="008D1DE4">
            <w:pPr>
              <w:rPr>
                <w:color w:val="000000"/>
              </w:rPr>
            </w:pPr>
          </w:p>
        </w:tc>
        <w:tc>
          <w:tcPr>
            <w:tcW w:w="4675" w:type="dxa"/>
            <w:gridSpan w:val="2"/>
            <w:shd w:val="clear" w:color="auto" w:fill="auto"/>
            <w:vAlign w:val="bottom"/>
          </w:tcPr>
          <w:p w14:paraId="60A46752" w14:textId="49964069" w:rsidR="00B31F0D" w:rsidRDefault="00B31F0D" w:rsidP="00B31F0D">
            <w:pPr>
              <w:jc w:val="center"/>
            </w:pPr>
            <w:r>
              <w:t>Muscle</w:t>
            </w:r>
          </w:p>
        </w:tc>
      </w:tr>
      <w:tr w:rsidR="00B31F0D" w14:paraId="54DC1FA0" w14:textId="77777777" w:rsidTr="00E1397E">
        <w:tc>
          <w:tcPr>
            <w:tcW w:w="2338" w:type="dxa"/>
            <w:shd w:val="clear" w:color="auto" w:fill="auto"/>
            <w:vAlign w:val="bottom"/>
          </w:tcPr>
          <w:p w14:paraId="615B603C" w14:textId="6807BB4D" w:rsidR="00B31F0D" w:rsidRPr="008B63E7" w:rsidRDefault="00F077CD" w:rsidP="00B31F0D">
            <w:pPr>
              <w:rPr>
                <w:color w:val="000000"/>
              </w:rPr>
            </w:pPr>
            <w:r>
              <w:rPr>
                <w:color w:val="000000"/>
              </w:rPr>
              <w:t>Loggerhead</w:t>
            </w:r>
          </w:p>
        </w:tc>
        <w:tc>
          <w:tcPr>
            <w:tcW w:w="2337" w:type="dxa"/>
            <w:shd w:val="clear" w:color="auto" w:fill="auto"/>
            <w:vAlign w:val="bottom"/>
          </w:tcPr>
          <w:p w14:paraId="0987C0B5" w14:textId="52F14A0F" w:rsidR="00B31F0D" w:rsidRPr="008B63E7" w:rsidRDefault="00B31F0D" w:rsidP="00B31F0D">
            <w:pPr>
              <w:rPr>
                <w:color w:val="000000"/>
              </w:rPr>
            </w:pPr>
            <w:r>
              <w:rPr>
                <w:color w:val="000000"/>
              </w:rPr>
              <w:t>8.9</w:t>
            </w:r>
          </w:p>
        </w:tc>
        <w:tc>
          <w:tcPr>
            <w:tcW w:w="2338" w:type="dxa"/>
            <w:shd w:val="clear" w:color="auto" w:fill="auto"/>
            <w:vAlign w:val="bottom"/>
          </w:tcPr>
          <w:p w14:paraId="37F88A3D" w14:textId="4932DDFE" w:rsidR="00B31F0D" w:rsidRDefault="00B31F0D" w:rsidP="00B31F0D">
            <w:r>
              <w:t>1.2</w:t>
            </w:r>
          </w:p>
        </w:tc>
      </w:tr>
      <w:tr w:rsidR="00B31F0D" w14:paraId="46906CCA" w14:textId="77777777" w:rsidTr="00E1397E">
        <w:tc>
          <w:tcPr>
            <w:tcW w:w="2338" w:type="dxa"/>
            <w:shd w:val="clear" w:color="auto" w:fill="auto"/>
            <w:vAlign w:val="bottom"/>
          </w:tcPr>
          <w:p w14:paraId="57C639DA" w14:textId="2D4B9EF4" w:rsidR="00B31F0D" w:rsidRPr="008B63E7" w:rsidRDefault="00F077CD" w:rsidP="00B31F0D">
            <w:pPr>
              <w:rPr>
                <w:color w:val="000000"/>
              </w:rPr>
            </w:pPr>
            <w:r>
              <w:rPr>
                <w:color w:val="000000"/>
              </w:rPr>
              <w:t>Green</w:t>
            </w:r>
          </w:p>
        </w:tc>
        <w:tc>
          <w:tcPr>
            <w:tcW w:w="2337" w:type="dxa"/>
            <w:shd w:val="clear" w:color="auto" w:fill="auto"/>
            <w:vAlign w:val="bottom"/>
          </w:tcPr>
          <w:p w14:paraId="6AA64678" w14:textId="66F87C14" w:rsidR="00B31F0D" w:rsidRPr="008B63E7" w:rsidRDefault="00B31F0D" w:rsidP="00B31F0D">
            <w:pPr>
              <w:rPr>
                <w:color w:val="000000"/>
              </w:rPr>
            </w:pPr>
            <w:r>
              <w:rPr>
                <w:color w:val="000000"/>
              </w:rPr>
              <w:t>2.8</w:t>
            </w:r>
          </w:p>
        </w:tc>
        <w:tc>
          <w:tcPr>
            <w:tcW w:w="2338" w:type="dxa"/>
            <w:shd w:val="clear" w:color="auto" w:fill="auto"/>
            <w:vAlign w:val="bottom"/>
          </w:tcPr>
          <w:p w14:paraId="07EA677A" w14:textId="2CA82221" w:rsidR="00B31F0D" w:rsidRDefault="00B31F0D" w:rsidP="00B31F0D">
            <w:r>
              <w:t>0.8</w:t>
            </w:r>
          </w:p>
        </w:tc>
      </w:tr>
      <w:tr w:rsidR="00B31F0D" w14:paraId="3A6799FD" w14:textId="77777777" w:rsidTr="00E1397E">
        <w:tc>
          <w:tcPr>
            <w:tcW w:w="233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7579CC4" w14:textId="5FA5E9F2" w:rsidR="00B31F0D" w:rsidRPr="008B63E7" w:rsidRDefault="00F077CD" w:rsidP="00B31F0D">
            <w:pPr>
              <w:rPr>
                <w:color w:val="000000"/>
              </w:rPr>
            </w:pPr>
            <w:r>
              <w:rPr>
                <w:color w:val="000000"/>
              </w:rPr>
              <w:t>Kemp’s ridley</w:t>
            </w:r>
          </w:p>
        </w:tc>
        <w:tc>
          <w:tcPr>
            <w:tcW w:w="233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25D862" w14:textId="16F093CE" w:rsidR="00B31F0D" w:rsidRPr="008B63E7" w:rsidRDefault="00B31F0D" w:rsidP="00B31F0D">
            <w:pPr>
              <w:rPr>
                <w:color w:val="000000"/>
              </w:rPr>
            </w:pPr>
            <w:r>
              <w:rPr>
                <w:color w:val="000000"/>
              </w:rPr>
              <w:t>7.8</w:t>
            </w:r>
          </w:p>
        </w:tc>
        <w:tc>
          <w:tcPr>
            <w:tcW w:w="233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1EADE86" w14:textId="1E48DBB1" w:rsidR="00B31F0D" w:rsidRDefault="00B31F0D" w:rsidP="00B31F0D">
            <w:r>
              <w:t>0.9</w:t>
            </w:r>
          </w:p>
        </w:tc>
      </w:tr>
      <w:tr w:rsidR="00E1397E" w14:paraId="3597A778" w14:textId="77777777" w:rsidTr="00E1397E">
        <w:tc>
          <w:tcPr>
            <w:tcW w:w="233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8BDAC86" w14:textId="77777777" w:rsidR="00E1397E" w:rsidRDefault="00E1397E" w:rsidP="00B31F0D">
            <w:pPr>
              <w:rPr>
                <w:color w:val="000000"/>
              </w:rPr>
            </w:pPr>
          </w:p>
        </w:tc>
        <w:tc>
          <w:tcPr>
            <w:tcW w:w="233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F9048E0" w14:textId="77777777" w:rsidR="00E1397E" w:rsidRDefault="00E1397E" w:rsidP="00B31F0D">
            <w:pPr>
              <w:rPr>
                <w:color w:val="000000"/>
              </w:rPr>
            </w:pPr>
          </w:p>
        </w:tc>
        <w:tc>
          <w:tcPr>
            <w:tcW w:w="233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D489C0F" w14:textId="77777777" w:rsidR="00E1397E" w:rsidRDefault="00E1397E" w:rsidP="00B31F0D"/>
        </w:tc>
      </w:tr>
    </w:tbl>
    <w:p w14:paraId="20195C5A" w14:textId="77777777" w:rsidR="00661A39" w:rsidRDefault="00661A39"/>
    <w:sectPr w:rsidR="00661A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DE4"/>
    <w:rsid w:val="000B3EBD"/>
    <w:rsid w:val="000D5ED7"/>
    <w:rsid w:val="00134811"/>
    <w:rsid w:val="001A5BF2"/>
    <w:rsid w:val="003A3980"/>
    <w:rsid w:val="00481ABE"/>
    <w:rsid w:val="006067C3"/>
    <w:rsid w:val="00661A39"/>
    <w:rsid w:val="00776FD1"/>
    <w:rsid w:val="008B63E7"/>
    <w:rsid w:val="008D1DE4"/>
    <w:rsid w:val="008E5D69"/>
    <w:rsid w:val="009A742B"/>
    <w:rsid w:val="00B31F0D"/>
    <w:rsid w:val="00C24D8B"/>
    <w:rsid w:val="00DD2572"/>
    <w:rsid w:val="00E1397E"/>
    <w:rsid w:val="00E6680E"/>
    <w:rsid w:val="00F00797"/>
    <w:rsid w:val="00F077CD"/>
    <w:rsid w:val="00F9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B9946"/>
  <w15:chartTrackingRefBased/>
  <w15:docId w15:val="{01FBAB15-9DE5-44C6-8A9F-FA69D6B7E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1D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Logan, John (FWE)</dc:creator>
  <cp:keywords/>
  <dc:description/>
  <cp:lastModifiedBy>Logan, John (FWE)</cp:lastModifiedBy>
  <cp:revision>10</cp:revision>
  <dcterms:created xsi:type="dcterms:W3CDTF">2022-05-27T14:29:00Z</dcterms:created>
  <dcterms:modified xsi:type="dcterms:W3CDTF">2025-08-06T15:11:00Z</dcterms:modified>
</cp:coreProperties>
</file>