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BD37E3" w14:textId="77777777" w:rsidR="00E71F8C" w:rsidRPr="00D02792" w:rsidRDefault="00E71F8C" w:rsidP="00E71F8C">
      <w:pPr>
        <w:spacing w:line="360" w:lineRule="auto"/>
        <w:jc w:val="both"/>
        <w:rPr>
          <w:rFonts w:asciiTheme="majorHAnsi" w:hAnsiTheme="majorHAnsi"/>
        </w:rPr>
      </w:pPr>
      <w:r w:rsidRPr="00D02792">
        <w:rPr>
          <w:rFonts w:asciiTheme="majorHAnsi" w:hAnsiTheme="majorHAnsi"/>
          <w:b/>
          <w:bCs/>
        </w:rPr>
        <w:t>Figure S1 (relative to Figure 1): A:</w:t>
      </w:r>
      <w:r w:rsidRPr="00D02792">
        <w:rPr>
          <w:rFonts w:asciiTheme="majorHAnsi" w:hAnsiTheme="majorHAnsi"/>
        </w:rPr>
        <w:t xml:space="preserve"> Representative western blot showing FUS overexpression levels in HeLa cells overexpressing WT FUS, mutant P525L FUS or transfected with an EV and probed for FUS treated or not with neocarzinostatin (NCS). The red arrowhead indicates the endogenous FUS protein, whereas the black arrowhead indicates the exogenous FUS protein. Vinculin was used as a loading control. </w:t>
      </w:r>
      <w:r w:rsidRPr="00D02792">
        <w:rPr>
          <w:rFonts w:asciiTheme="majorHAnsi" w:hAnsiTheme="majorHAnsi"/>
          <w:b/>
          <w:bCs/>
        </w:rPr>
        <w:t>B:</w:t>
      </w:r>
      <w:r w:rsidRPr="00D02792">
        <w:rPr>
          <w:rFonts w:asciiTheme="majorHAnsi" w:hAnsiTheme="majorHAnsi"/>
        </w:rPr>
        <w:t xml:space="preserve"> Quantification of cells treated as in A. Error bars indicate mean ± SEM. N= three independent experiments. </w:t>
      </w:r>
      <w:r w:rsidRPr="00D02792">
        <w:rPr>
          <w:rFonts w:asciiTheme="majorHAnsi" w:hAnsiTheme="majorHAnsi"/>
          <w:b/>
          <w:bCs/>
        </w:rPr>
        <w:t>C:</w:t>
      </w:r>
      <w:r w:rsidRPr="00D02792">
        <w:rPr>
          <w:rFonts w:asciiTheme="majorHAnsi" w:hAnsiTheme="majorHAnsi"/>
        </w:rPr>
        <w:t xml:space="preserve"> Quantification of the percentage of cells bearing CIs in cells treated as in A. Error bars indicate mean ± SEM. N= three independent experiments. </w:t>
      </w:r>
      <w:r w:rsidRPr="00D02792">
        <w:rPr>
          <w:rFonts w:asciiTheme="majorHAnsi" w:hAnsiTheme="majorHAnsi"/>
          <w:b/>
          <w:bCs/>
        </w:rPr>
        <w:t>D:</w:t>
      </w:r>
      <w:r w:rsidRPr="00D02792">
        <w:rPr>
          <w:rFonts w:asciiTheme="majorHAnsi" w:hAnsiTheme="majorHAnsi"/>
        </w:rPr>
        <w:t xml:space="preserve"> Quantification of γH2AX nuclear intensity in HeLa cells overexpressing either WT or mutant P525L FUS or transfected with an EV. Red dot and error bars are mean ± SEM. N= three independent experiments. At least 50 cells per condition were analysed. </w:t>
      </w:r>
      <w:r w:rsidRPr="00D02792">
        <w:rPr>
          <w:rFonts w:asciiTheme="majorHAnsi" w:hAnsiTheme="majorHAnsi"/>
          <w:b/>
          <w:bCs/>
        </w:rPr>
        <w:t>E:</w:t>
      </w:r>
      <w:r w:rsidRPr="00D02792">
        <w:rPr>
          <w:rFonts w:asciiTheme="majorHAnsi" w:hAnsiTheme="majorHAnsi"/>
        </w:rPr>
        <w:t xml:space="preserve"> Quantification of the number of 53BP1 foci per nucleus in HeLa cells treated as in A. Red dot and error bars are mean ± SEM. N= three independent experiments. At least 50 cells per condition were analysed. </w:t>
      </w:r>
      <w:r w:rsidRPr="00D02792">
        <w:rPr>
          <w:rFonts w:asciiTheme="majorHAnsi" w:hAnsiTheme="majorHAnsi"/>
          <w:b/>
          <w:bCs/>
        </w:rPr>
        <w:t>F:</w:t>
      </w:r>
      <w:r w:rsidRPr="00D02792">
        <w:rPr>
          <w:rFonts w:asciiTheme="majorHAnsi" w:hAnsiTheme="majorHAnsi"/>
        </w:rPr>
        <w:t xml:space="preserve"> Quantification of </w:t>
      </w:r>
      <w:r w:rsidRPr="00D02792">
        <w:rPr>
          <w:rFonts w:asciiTheme="majorHAnsi" w:hAnsiTheme="majorHAnsi"/>
          <w:i/>
          <w:iCs/>
        </w:rPr>
        <w:t>CHK1</w:t>
      </w:r>
      <w:r w:rsidRPr="00D02792">
        <w:rPr>
          <w:rFonts w:asciiTheme="majorHAnsi" w:hAnsiTheme="majorHAnsi"/>
        </w:rPr>
        <w:t xml:space="preserve"> mRNA levels in HeLa cells treated as in D. Error bars are mean ± SEM. N= three independent experiments. </w:t>
      </w:r>
      <w:r w:rsidRPr="00D02792">
        <w:rPr>
          <w:rFonts w:asciiTheme="majorHAnsi" w:hAnsiTheme="majorHAnsi"/>
          <w:b/>
          <w:bCs/>
        </w:rPr>
        <w:t>G:</w:t>
      </w:r>
      <w:r w:rsidRPr="00D02792">
        <w:rPr>
          <w:rFonts w:asciiTheme="majorHAnsi" w:hAnsiTheme="majorHAnsi"/>
        </w:rPr>
        <w:t xml:space="preserve"> Quantification of </w:t>
      </w:r>
      <w:r w:rsidRPr="00D02792">
        <w:rPr>
          <w:rFonts w:asciiTheme="majorHAnsi" w:hAnsiTheme="majorHAnsi"/>
          <w:i/>
          <w:iCs/>
        </w:rPr>
        <w:t>ASF1A</w:t>
      </w:r>
      <w:r w:rsidRPr="00D02792">
        <w:rPr>
          <w:rFonts w:asciiTheme="majorHAnsi" w:hAnsiTheme="majorHAnsi"/>
        </w:rPr>
        <w:t xml:space="preserve"> mRNA levels in cells treated as in D. Error bars are mean ± SEM. N= three independent experiments.</w:t>
      </w:r>
    </w:p>
    <w:p w14:paraId="0D1393E8" w14:textId="77777777" w:rsidR="00E71F8C" w:rsidRPr="00D02792" w:rsidRDefault="00E71F8C" w:rsidP="00E71F8C">
      <w:pPr>
        <w:spacing w:line="360" w:lineRule="auto"/>
        <w:jc w:val="both"/>
        <w:rPr>
          <w:rFonts w:asciiTheme="majorHAnsi" w:hAnsiTheme="majorHAnsi"/>
        </w:rPr>
      </w:pPr>
      <w:r w:rsidRPr="00D02792">
        <w:rPr>
          <w:rFonts w:asciiTheme="majorHAnsi" w:hAnsiTheme="majorHAnsi"/>
          <w:b/>
          <w:bCs/>
        </w:rPr>
        <w:t xml:space="preserve">Figure S2 (relative to Figure 2): A: </w:t>
      </w:r>
      <w:r w:rsidRPr="00D02792">
        <w:rPr>
          <w:rFonts w:asciiTheme="majorHAnsi" w:hAnsiTheme="majorHAnsi"/>
        </w:rPr>
        <w:t xml:space="preserve">Representative western blot showing FUS overexpression levels in HT-22 overexpressing either WT or mutant P525L FUS or transfected with an EV and probed for FUS treated or not with NCS. Red and black arrowheads indicate the endogenous and exogenous FUS proteins, respectively. Vinculin was used as loading control. </w:t>
      </w:r>
      <w:r w:rsidRPr="00D02792">
        <w:rPr>
          <w:rFonts w:asciiTheme="majorHAnsi" w:hAnsiTheme="majorHAnsi"/>
          <w:b/>
          <w:bCs/>
        </w:rPr>
        <w:t>B:</w:t>
      </w:r>
      <w:r w:rsidRPr="00D02792">
        <w:rPr>
          <w:rFonts w:asciiTheme="majorHAnsi" w:hAnsiTheme="majorHAnsi"/>
        </w:rPr>
        <w:t xml:space="preserve"> Quantification of cells treated as in A. Error bars are mean ± SEM. N= three independent experiments. </w:t>
      </w:r>
      <w:r w:rsidRPr="00D02792">
        <w:rPr>
          <w:rFonts w:asciiTheme="majorHAnsi" w:hAnsiTheme="majorHAnsi"/>
          <w:b/>
          <w:bCs/>
        </w:rPr>
        <w:t>C:</w:t>
      </w:r>
      <w:r w:rsidRPr="00D02792">
        <w:rPr>
          <w:rFonts w:asciiTheme="majorHAnsi" w:hAnsiTheme="majorHAnsi"/>
        </w:rPr>
        <w:t xml:space="preserve"> Quantification of the percentage of cells bearing CIs in HT-22 treated as in A. Error bars are mean ± SEM. N= three independent experiments. </w:t>
      </w:r>
      <w:r w:rsidRPr="00D02792">
        <w:rPr>
          <w:rFonts w:asciiTheme="majorHAnsi" w:hAnsiTheme="majorHAnsi"/>
          <w:b/>
          <w:bCs/>
        </w:rPr>
        <w:t>D:</w:t>
      </w:r>
      <w:r w:rsidRPr="00D02792">
        <w:rPr>
          <w:rFonts w:asciiTheme="majorHAnsi" w:hAnsiTheme="majorHAnsi"/>
        </w:rPr>
        <w:t xml:space="preserve"> Quantification of γH2AX nuclear intensity in HT-22 overexpressing either WT or mutant P525L FUS or transfected with an EV. Red dots and error bars are mean ± SEM. N= three independent experiments. At least 50 cells were analysed per condition. </w:t>
      </w:r>
      <w:r w:rsidRPr="00D02792">
        <w:rPr>
          <w:rFonts w:asciiTheme="majorHAnsi" w:hAnsiTheme="majorHAnsi"/>
          <w:b/>
          <w:bCs/>
        </w:rPr>
        <w:t>E:</w:t>
      </w:r>
      <w:r w:rsidRPr="00D02792">
        <w:rPr>
          <w:rFonts w:asciiTheme="majorHAnsi" w:hAnsiTheme="majorHAnsi"/>
        </w:rPr>
        <w:t xml:space="preserve"> Representative images of HT-22 treated as in A and probed for FUS and 53BP1. DNA was counterstained with DAPI.  White arrows indicate a representative cell showing the described phenotype. Scale bar is 20 µm. </w:t>
      </w:r>
      <w:r w:rsidRPr="00D02792">
        <w:rPr>
          <w:rFonts w:asciiTheme="majorHAnsi" w:hAnsiTheme="majorHAnsi"/>
          <w:b/>
          <w:bCs/>
        </w:rPr>
        <w:t xml:space="preserve">F: </w:t>
      </w:r>
      <w:r w:rsidRPr="00D02792">
        <w:rPr>
          <w:rFonts w:asciiTheme="majorHAnsi" w:hAnsiTheme="majorHAnsi"/>
        </w:rPr>
        <w:t>Quantification of the number of 53BP1 foci per nucleus in cells treated as in A. Red dots and error bars are mean ± SEM. N= three independent experiments. At least 50 cells per condition were analysed.</w:t>
      </w:r>
    </w:p>
    <w:p w14:paraId="76D62EE6" w14:textId="77777777" w:rsidR="00E71F8C" w:rsidRPr="00D02792" w:rsidRDefault="00E71F8C" w:rsidP="00E71F8C">
      <w:pPr>
        <w:spacing w:line="360" w:lineRule="auto"/>
        <w:jc w:val="both"/>
        <w:rPr>
          <w:rFonts w:asciiTheme="majorHAnsi" w:hAnsiTheme="majorHAnsi"/>
        </w:rPr>
      </w:pPr>
      <w:r w:rsidRPr="00D02792">
        <w:rPr>
          <w:rFonts w:asciiTheme="majorHAnsi" w:hAnsiTheme="majorHAnsi"/>
          <w:b/>
          <w:bCs/>
        </w:rPr>
        <w:t xml:space="preserve">Figure S3 (relative to Figure 4): A: </w:t>
      </w:r>
      <w:r w:rsidRPr="00D02792">
        <w:rPr>
          <w:rFonts w:asciiTheme="majorHAnsi" w:hAnsiTheme="majorHAnsi"/>
        </w:rPr>
        <w:t xml:space="preserve">Representative western blot showing CHK1 overexpression levels in HeLa cells overexpressing mutant P525L FUS together with a plasmid encoding for FLAG-tagged CHK1 (CHK1-FLAG) or an EV, treated or not with NCS and probed for FLAG. Vinculin was used as loading control. </w:t>
      </w:r>
      <w:r w:rsidRPr="00D02792">
        <w:rPr>
          <w:rFonts w:asciiTheme="majorHAnsi" w:hAnsiTheme="majorHAnsi"/>
          <w:b/>
          <w:bCs/>
        </w:rPr>
        <w:t>B:</w:t>
      </w:r>
      <w:r w:rsidRPr="00D02792">
        <w:rPr>
          <w:rFonts w:asciiTheme="majorHAnsi" w:hAnsiTheme="majorHAnsi"/>
        </w:rPr>
        <w:t xml:space="preserve"> Representative western blot showing ASF1A overexpression levels in HeLa cells overexpressing mutant </w:t>
      </w:r>
      <w:r w:rsidRPr="00D02792">
        <w:rPr>
          <w:rFonts w:asciiTheme="majorHAnsi" w:hAnsiTheme="majorHAnsi"/>
        </w:rPr>
        <w:lastRenderedPageBreak/>
        <w:t xml:space="preserve">P525L FUS together with a plasmid encoding for FLAG-tagged ASF1A (ASF1A-FLAG) or an EV, treated or not with NCS and probed for FLAG. Vinculin was used as loading control. </w:t>
      </w:r>
      <w:r w:rsidRPr="00D02792">
        <w:rPr>
          <w:rFonts w:asciiTheme="majorHAnsi" w:hAnsiTheme="majorHAnsi"/>
          <w:b/>
          <w:bCs/>
        </w:rPr>
        <w:t>C:</w:t>
      </w:r>
      <w:r w:rsidRPr="00D02792">
        <w:rPr>
          <w:rFonts w:asciiTheme="majorHAnsi" w:hAnsiTheme="majorHAnsi"/>
        </w:rPr>
        <w:t xml:space="preserve"> Representative images of HeLa cells overexpressing mutant P525L FUS together with ASF1A-FLAG or an EV and probed for FUS, FLAG and γH2AX. DNA was counterstained with DAPI. White arrows indicate one representative cell showing the described phenotype. Scale bar is 20 µm. </w:t>
      </w:r>
      <w:r w:rsidRPr="00D02792">
        <w:rPr>
          <w:rFonts w:asciiTheme="majorHAnsi" w:hAnsiTheme="majorHAnsi"/>
          <w:b/>
          <w:bCs/>
        </w:rPr>
        <w:t>D:</w:t>
      </w:r>
      <w:r w:rsidRPr="00D02792">
        <w:rPr>
          <w:rFonts w:asciiTheme="majorHAnsi" w:hAnsiTheme="majorHAnsi"/>
        </w:rPr>
        <w:t xml:space="preserve"> Quantification of γH2AX nuclear intensity in cells treated as in C. Red dots and error bars are mean ± SEM. N= three independent experiments. At least 30 cells were analysed per condition. </w:t>
      </w:r>
      <w:r w:rsidRPr="00D02792">
        <w:rPr>
          <w:rFonts w:asciiTheme="majorHAnsi" w:hAnsiTheme="majorHAnsi"/>
          <w:b/>
          <w:bCs/>
        </w:rPr>
        <w:t>E:</w:t>
      </w:r>
      <w:r w:rsidRPr="00D02792">
        <w:rPr>
          <w:rFonts w:asciiTheme="majorHAnsi" w:hAnsiTheme="majorHAnsi"/>
        </w:rPr>
        <w:t xml:space="preserve"> Representative images of HeLa cells overexpressing mutant P525L FUS together with ASF1A-FLAG or an EV, treated or not with NCS and probed for FUS, FLAG and 53BP1. DNA was counterstained with DAPI. White arrows indicate one representative cell showing the described phenotype. Scale bar is 20 µm. </w:t>
      </w:r>
      <w:r w:rsidRPr="00D02792">
        <w:rPr>
          <w:rFonts w:asciiTheme="majorHAnsi" w:hAnsiTheme="majorHAnsi"/>
          <w:b/>
          <w:bCs/>
        </w:rPr>
        <w:t>F:</w:t>
      </w:r>
      <w:r w:rsidRPr="00D02792">
        <w:rPr>
          <w:rFonts w:asciiTheme="majorHAnsi" w:hAnsiTheme="majorHAnsi"/>
        </w:rPr>
        <w:t xml:space="preserve"> Quantification of the number of 53BP1 foci per nucleus in cells treated as in E. Red dots and error bars are mean ± SEM. N= three independent experiments. At least 30 cells per condition were analysed. </w:t>
      </w:r>
      <w:r w:rsidRPr="00D02792">
        <w:rPr>
          <w:rFonts w:asciiTheme="majorHAnsi" w:hAnsiTheme="majorHAnsi"/>
          <w:b/>
          <w:bCs/>
        </w:rPr>
        <w:t>G:</w:t>
      </w:r>
      <w:r w:rsidRPr="00D02792">
        <w:rPr>
          <w:rFonts w:asciiTheme="majorHAnsi" w:hAnsiTheme="majorHAnsi"/>
        </w:rPr>
        <w:t xml:space="preserve"> Quantification of DROSHA nuclear intensity in HeLa cells treated as in C and probed for FUS, FLAG and DROSHA. Red dots and error bars are mean ± SEM. N= three independent experiments. At least 30 cells were analysed per condition. </w:t>
      </w:r>
      <w:r w:rsidRPr="00D02792">
        <w:rPr>
          <w:rFonts w:asciiTheme="majorHAnsi" w:hAnsiTheme="majorHAnsi"/>
          <w:b/>
          <w:bCs/>
        </w:rPr>
        <w:t>H:</w:t>
      </w:r>
      <w:r w:rsidRPr="00D02792">
        <w:rPr>
          <w:rFonts w:asciiTheme="majorHAnsi" w:hAnsiTheme="majorHAnsi"/>
        </w:rPr>
        <w:t xml:space="preserve"> Representative western blot showing CHK1 overexpression levels in HeLa cells overexpressing TDP-43 together with CHK1-FLAG or an EV, treated or not with NCS and probed for FLAG. Vinculin was used as loading control. </w:t>
      </w:r>
      <w:r w:rsidRPr="00D02792">
        <w:rPr>
          <w:rFonts w:asciiTheme="majorHAnsi" w:hAnsiTheme="majorHAnsi"/>
          <w:b/>
          <w:bCs/>
        </w:rPr>
        <w:t>I:</w:t>
      </w:r>
      <w:r w:rsidRPr="00D02792">
        <w:rPr>
          <w:rFonts w:asciiTheme="majorHAnsi" w:hAnsiTheme="majorHAnsi"/>
        </w:rPr>
        <w:t xml:space="preserve"> Quantification of γH2AX nuclear intensity in HeLa cells overexpressing TDP-43 together with CHK1-FLAG or an EV and probed for TDP-43, FLAG and γH2AX. Red dots and error bars are mean ± SEM. N= three independent experiments. At least 30 cells were analysed per condition. </w:t>
      </w:r>
      <w:r w:rsidRPr="00D02792">
        <w:rPr>
          <w:rFonts w:asciiTheme="majorHAnsi" w:hAnsiTheme="majorHAnsi"/>
          <w:b/>
          <w:bCs/>
        </w:rPr>
        <w:t xml:space="preserve">J: </w:t>
      </w:r>
      <w:r w:rsidRPr="00D02792">
        <w:rPr>
          <w:rFonts w:asciiTheme="majorHAnsi" w:hAnsiTheme="majorHAnsi"/>
        </w:rPr>
        <w:t>Quantification of</w:t>
      </w:r>
      <w:r w:rsidRPr="00D02792">
        <w:rPr>
          <w:rFonts w:asciiTheme="majorHAnsi" w:hAnsiTheme="majorHAnsi"/>
          <w:b/>
          <w:bCs/>
        </w:rPr>
        <w:t xml:space="preserve"> </w:t>
      </w:r>
      <w:r w:rsidRPr="00D02792">
        <w:rPr>
          <w:rFonts w:asciiTheme="majorHAnsi" w:hAnsiTheme="majorHAnsi"/>
        </w:rPr>
        <w:t>the number</w:t>
      </w:r>
      <w:r w:rsidRPr="00D02792">
        <w:rPr>
          <w:rFonts w:asciiTheme="majorHAnsi" w:hAnsiTheme="majorHAnsi"/>
          <w:b/>
          <w:bCs/>
          <w:sz w:val="30"/>
          <w:szCs w:val="30"/>
        </w:rPr>
        <w:t xml:space="preserve"> </w:t>
      </w:r>
      <w:r w:rsidRPr="00D02792">
        <w:rPr>
          <w:rFonts w:asciiTheme="majorHAnsi" w:hAnsiTheme="majorHAnsi"/>
        </w:rPr>
        <w:t xml:space="preserve">of 53BP1 foci per nucleus in HeLa cells treated as in H and probed for FUS, FLAG and 53BP1. Red dots and error bars are mean ± SEM. N= three independent experiments. At least 30 cells were analysed per condition. </w:t>
      </w:r>
      <w:r w:rsidRPr="00D02792">
        <w:rPr>
          <w:rFonts w:asciiTheme="majorHAnsi" w:hAnsiTheme="majorHAnsi"/>
          <w:b/>
          <w:bCs/>
        </w:rPr>
        <w:t>K:</w:t>
      </w:r>
      <w:r w:rsidRPr="00D02792">
        <w:rPr>
          <w:rFonts w:asciiTheme="majorHAnsi" w:hAnsiTheme="majorHAnsi"/>
        </w:rPr>
        <w:t xml:space="preserve"> Representative western blot showing ASF1A overexpression levels in HeLa cells overexpressing TDP-43 together with ASF1A-FLAG or an EV, treated or not with NCS and probed for FLAG. Vinculin was used as loading control. </w:t>
      </w:r>
      <w:r w:rsidRPr="00D02792">
        <w:rPr>
          <w:rFonts w:asciiTheme="majorHAnsi" w:hAnsiTheme="majorHAnsi"/>
          <w:b/>
          <w:bCs/>
        </w:rPr>
        <w:t>L:</w:t>
      </w:r>
      <w:r w:rsidRPr="00D02792">
        <w:rPr>
          <w:rFonts w:asciiTheme="majorHAnsi" w:hAnsiTheme="majorHAnsi"/>
        </w:rPr>
        <w:t xml:space="preserve"> Quantification of γH2AX nuclear intensity in HeLa cells overexpressing TDP-43 together with ASF1A-FLAG or an EV and probed for TDP-43, FLAG and γH2AX. Red dots and error bars are mean ± SEM. N= four independent experiments. At least 30 cells were analysed per condition. </w:t>
      </w:r>
      <w:r w:rsidRPr="00D02792">
        <w:rPr>
          <w:rFonts w:asciiTheme="majorHAnsi" w:hAnsiTheme="majorHAnsi"/>
          <w:b/>
          <w:bCs/>
        </w:rPr>
        <w:t>M:</w:t>
      </w:r>
      <w:r w:rsidRPr="00D02792">
        <w:rPr>
          <w:rFonts w:asciiTheme="majorHAnsi" w:hAnsiTheme="majorHAnsi"/>
        </w:rPr>
        <w:t xml:space="preserve"> Quantification of</w:t>
      </w:r>
      <w:r w:rsidRPr="00D02792">
        <w:rPr>
          <w:rFonts w:asciiTheme="majorHAnsi" w:hAnsiTheme="majorHAnsi"/>
          <w:b/>
          <w:bCs/>
        </w:rPr>
        <w:t xml:space="preserve"> </w:t>
      </w:r>
      <w:r w:rsidRPr="00D02792">
        <w:rPr>
          <w:rFonts w:asciiTheme="majorHAnsi" w:hAnsiTheme="majorHAnsi"/>
        </w:rPr>
        <w:t>the number</w:t>
      </w:r>
      <w:r w:rsidRPr="00D02792">
        <w:rPr>
          <w:rFonts w:asciiTheme="majorHAnsi" w:hAnsiTheme="majorHAnsi"/>
          <w:b/>
          <w:bCs/>
          <w:sz w:val="30"/>
          <w:szCs w:val="30"/>
        </w:rPr>
        <w:t xml:space="preserve"> </w:t>
      </w:r>
      <w:r w:rsidRPr="00D02792">
        <w:rPr>
          <w:rFonts w:asciiTheme="majorHAnsi" w:hAnsiTheme="majorHAnsi"/>
        </w:rPr>
        <w:t>of 53BP1 foci per nucleus in HeLa cells treated as in K and probed for FUS, FLAG and 53BP1. Red dots and error bars are mean ± SEM. N= three independent experiments. At least 30 cells were analysed per condition.</w:t>
      </w:r>
    </w:p>
    <w:p w14:paraId="1DC488C2" w14:textId="77777777" w:rsidR="00E71F8C" w:rsidRPr="00D02792" w:rsidRDefault="00E71F8C" w:rsidP="00E71F8C">
      <w:pPr>
        <w:spacing w:line="360" w:lineRule="auto"/>
        <w:jc w:val="both"/>
        <w:rPr>
          <w:rFonts w:asciiTheme="majorHAnsi" w:hAnsiTheme="majorHAnsi"/>
          <w:b/>
          <w:bCs/>
          <w:sz w:val="30"/>
          <w:szCs w:val="30"/>
        </w:rPr>
      </w:pPr>
      <w:r w:rsidRPr="00D02792">
        <w:rPr>
          <w:rFonts w:asciiTheme="majorHAnsi" w:hAnsiTheme="majorHAnsi"/>
          <w:b/>
          <w:bCs/>
        </w:rPr>
        <w:t xml:space="preserve">Figure S4 (related to Figure 5): A: </w:t>
      </w:r>
      <w:r w:rsidRPr="00D02792">
        <w:rPr>
          <w:rFonts w:asciiTheme="majorHAnsi" w:hAnsiTheme="majorHAnsi"/>
        </w:rPr>
        <w:t xml:space="preserve">Representative western blot showing p62 protein levels in HeLa cells overexpressing mutant P525L FUS and treated or not with the autophagy inhibitor bafilomycin A1 (BafA1). H3 was used as loading control. </w:t>
      </w:r>
      <w:r w:rsidRPr="00D02792">
        <w:rPr>
          <w:rFonts w:asciiTheme="majorHAnsi" w:hAnsiTheme="majorHAnsi"/>
          <w:b/>
          <w:bCs/>
        </w:rPr>
        <w:t>B:</w:t>
      </w:r>
      <w:r w:rsidRPr="00D02792">
        <w:rPr>
          <w:rFonts w:asciiTheme="majorHAnsi" w:hAnsiTheme="majorHAnsi"/>
        </w:rPr>
        <w:t xml:space="preserve"> Quantification of p62 protein levels in cells treated as in A. Error bars are mean ± SEM. N= three independent experiments. </w:t>
      </w:r>
      <w:r w:rsidRPr="00D02792">
        <w:rPr>
          <w:rFonts w:asciiTheme="majorHAnsi" w:hAnsiTheme="majorHAnsi"/>
          <w:b/>
          <w:bCs/>
        </w:rPr>
        <w:t>C:</w:t>
      </w:r>
      <w:r w:rsidRPr="00D02792">
        <w:rPr>
          <w:rFonts w:asciiTheme="majorHAnsi" w:hAnsiTheme="majorHAnsi"/>
        </w:rPr>
        <w:t xml:space="preserve"> Quantification of the percentage of cells bearing CIs in </w:t>
      </w:r>
      <w:r w:rsidRPr="00D02792">
        <w:rPr>
          <w:rFonts w:asciiTheme="majorHAnsi" w:hAnsiTheme="majorHAnsi"/>
        </w:rPr>
        <w:lastRenderedPageBreak/>
        <w:t xml:space="preserve">cells treated as in A. Error bars are mean ± SEM. N= three independent experiments. </w:t>
      </w:r>
      <w:r w:rsidRPr="00D02792">
        <w:rPr>
          <w:rFonts w:asciiTheme="majorHAnsi" w:hAnsiTheme="majorHAnsi"/>
          <w:b/>
          <w:bCs/>
        </w:rPr>
        <w:t>D:</w:t>
      </w:r>
      <w:r w:rsidRPr="00D02792">
        <w:rPr>
          <w:rFonts w:asciiTheme="majorHAnsi" w:hAnsiTheme="majorHAnsi"/>
        </w:rPr>
        <w:t xml:space="preserve"> Representative images of cells treated as in A and probed for FUS, CHK1 and γH2AX. DNA was counterstained with DAPI. White arrows indicate representative cells showing the described phenotype. Scale bar is 20 µm. </w:t>
      </w:r>
      <w:r w:rsidRPr="00D02792">
        <w:rPr>
          <w:rFonts w:asciiTheme="majorHAnsi" w:hAnsiTheme="majorHAnsi"/>
          <w:b/>
          <w:bCs/>
        </w:rPr>
        <w:t>E:</w:t>
      </w:r>
      <w:r w:rsidRPr="00D02792">
        <w:rPr>
          <w:rFonts w:asciiTheme="majorHAnsi" w:hAnsiTheme="majorHAnsi"/>
        </w:rPr>
        <w:t xml:space="preserve"> Quantification of CHK1 nuclear intensity in cells treated as in D. Red dots are mean ± SEM. N= three independent experiments. At least 50 cells were analysed per condition. </w:t>
      </w:r>
      <w:r w:rsidRPr="00D02792">
        <w:rPr>
          <w:rFonts w:asciiTheme="majorHAnsi" w:hAnsiTheme="majorHAnsi"/>
          <w:b/>
          <w:bCs/>
        </w:rPr>
        <w:t>F:</w:t>
      </w:r>
      <w:r w:rsidRPr="00D02792">
        <w:rPr>
          <w:rFonts w:asciiTheme="majorHAnsi" w:hAnsiTheme="majorHAnsi"/>
        </w:rPr>
        <w:t xml:space="preserve"> Quantification of γH2AX nuclear intensity in cells treated as in D. Red dots are mean ± SEM. N= three independent experiments. At least 50 cells were analysed per condition. </w:t>
      </w:r>
      <w:r w:rsidRPr="00D02792">
        <w:rPr>
          <w:rFonts w:asciiTheme="majorHAnsi" w:hAnsiTheme="majorHAnsi"/>
          <w:b/>
          <w:bCs/>
        </w:rPr>
        <w:t>G:</w:t>
      </w:r>
      <w:r w:rsidRPr="00D02792">
        <w:rPr>
          <w:rFonts w:asciiTheme="majorHAnsi" w:hAnsiTheme="majorHAnsi"/>
        </w:rPr>
        <w:t xml:space="preserve"> Representative western blot showing GAPDH protein levels in HeLa cells overexpressing mutant P525L FUS and treated or not with the HSC70 inhibitor VER-15508. Vinculin was used as loading control. </w:t>
      </w:r>
      <w:r w:rsidRPr="00D02792">
        <w:rPr>
          <w:rFonts w:asciiTheme="majorHAnsi" w:hAnsiTheme="majorHAnsi"/>
          <w:b/>
          <w:bCs/>
        </w:rPr>
        <w:t>H:</w:t>
      </w:r>
      <w:r w:rsidRPr="00D02792">
        <w:rPr>
          <w:rFonts w:asciiTheme="majorHAnsi" w:hAnsiTheme="majorHAnsi"/>
        </w:rPr>
        <w:t xml:space="preserve"> Quantification of GAPDH protein levels in cells treated as in G. Error bars are mean ± SEM. N= three independent experiments. </w:t>
      </w:r>
      <w:r w:rsidRPr="00D02792">
        <w:rPr>
          <w:rFonts w:asciiTheme="majorHAnsi" w:hAnsiTheme="majorHAnsi"/>
          <w:b/>
          <w:bCs/>
        </w:rPr>
        <w:t>I:</w:t>
      </w:r>
      <w:r w:rsidRPr="00D02792">
        <w:rPr>
          <w:rFonts w:asciiTheme="majorHAnsi" w:hAnsiTheme="majorHAnsi"/>
        </w:rPr>
        <w:t xml:space="preserve"> Quantification of the percentage of cells bearing CIs in cells treated as in G. Error bars are mean ± SEM. N= three independent experiments. </w:t>
      </w:r>
      <w:r w:rsidRPr="00D02792">
        <w:rPr>
          <w:rFonts w:asciiTheme="majorHAnsi" w:hAnsiTheme="majorHAnsi"/>
          <w:b/>
          <w:bCs/>
        </w:rPr>
        <w:t>J:</w:t>
      </w:r>
      <w:r w:rsidRPr="00D02792">
        <w:rPr>
          <w:rFonts w:asciiTheme="majorHAnsi" w:hAnsiTheme="majorHAnsi"/>
        </w:rPr>
        <w:t xml:space="preserve"> Representative images of cells treated as in G and probed for FUS, CHK1 and γH2AX. DNA was counterstained with DAPI. White arrows indicate representative cells showing the phenotype of interest. Scale bar is 20 µm. </w:t>
      </w:r>
      <w:r w:rsidRPr="00D02792">
        <w:rPr>
          <w:rFonts w:asciiTheme="majorHAnsi" w:hAnsiTheme="majorHAnsi"/>
          <w:b/>
          <w:bCs/>
        </w:rPr>
        <w:t>K:</w:t>
      </w:r>
      <w:r w:rsidRPr="00D02792">
        <w:rPr>
          <w:rFonts w:asciiTheme="majorHAnsi" w:hAnsiTheme="majorHAnsi"/>
        </w:rPr>
        <w:t xml:space="preserve"> Quantification of CHK1 nuclear intensity in cells treated as in G. Red dots and error bars are mean ± SEM. N= three independent experiments. At least 50 cells were analysed per condition. </w:t>
      </w:r>
      <w:r w:rsidRPr="00D02792">
        <w:rPr>
          <w:rFonts w:asciiTheme="majorHAnsi" w:hAnsiTheme="majorHAnsi"/>
          <w:b/>
          <w:bCs/>
        </w:rPr>
        <w:t>L:</w:t>
      </w:r>
      <w:r w:rsidRPr="00D02792">
        <w:rPr>
          <w:rFonts w:asciiTheme="majorHAnsi" w:hAnsiTheme="majorHAnsi"/>
        </w:rPr>
        <w:t xml:space="preserve"> Quantification of γH2AX nuclear intensity in cells treated as in G. Red dots and error bars are mean ± SEM. N= three independent experiments. At least 50 cells were analysed per condition. </w:t>
      </w:r>
      <w:r w:rsidRPr="00D02792">
        <w:rPr>
          <w:rFonts w:asciiTheme="majorHAnsi" w:hAnsiTheme="majorHAnsi"/>
          <w:b/>
          <w:bCs/>
        </w:rPr>
        <w:t>M:</w:t>
      </w:r>
      <w:r w:rsidRPr="00D02792">
        <w:rPr>
          <w:rFonts w:asciiTheme="majorHAnsi" w:hAnsiTheme="majorHAnsi"/>
        </w:rPr>
        <w:t xml:space="preserve"> Representative western blot showing the accumulation of ubiquitylated proteins in HeLa cells overexpressing mutant P525L FUS and treated or not with the proteasome inhibitor MG132. H3 was used as loading control. </w:t>
      </w:r>
      <w:r w:rsidRPr="00D02792">
        <w:rPr>
          <w:rFonts w:asciiTheme="majorHAnsi" w:hAnsiTheme="majorHAnsi"/>
          <w:b/>
          <w:bCs/>
        </w:rPr>
        <w:t>N:</w:t>
      </w:r>
      <w:r w:rsidRPr="00D02792">
        <w:rPr>
          <w:rFonts w:asciiTheme="majorHAnsi" w:hAnsiTheme="majorHAnsi"/>
        </w:rPr>
        <w:t xml:space="preserve"> Quantification of ubiquitylated protein levels in cells treated as in M. Error bars are mean ± SEM. N= three independent experiments. </w:t>
      </w:r>
      <w:r w:rsidRPr="00D02792">
        <w:rPr>
          <w:rFonts w:asciiTheme="majorHAnsi" w:hAnsiTheme="majorHAnsi"/>
          <w:b/>
          <w:bCs/>
        </w:rPr>
        <w:t>O:</w:t>
      </w:r>
      <w:r w:rsidRPr="00D02792">
        <w:rPr>
          <w:rFonts w:asciiTheme="majorHAnsi" w:hAnsiTheme="majorHAnsi"/>
        </w:rPr>
        <w:t xml:space="preserve"> Quantification of the percentage of cells bearing CIs in cells treated as in M. Error bars are mean ± SEM. N= three independent experiments. </w:t>
      </w:r>
      <w:r w:rsidRPr="00D02792">
        <w:rPr>
          <w:rFonts w:asciiTheme="majorHAnsi" w:hAnsiTheme="majorHAnsi"/>
          <w:b/>
          <w:bCs/>
        </w:rPr>
        <w:t>P:</w:t>
      </w:r>
      <w:r w:rsidRPr="00D02792">
        <w:rPr>
          <w:rFonts w:asciiTheme="majorHAnsi" w:hAnsiTheme="majorHAnsi"/>
        </w:rPr>
        <w:t xml:space="preserve"> Representative western blot showing the accumulation of ubiquitylated proteins in HT-22 cells overexpressing mutant P525L FUS and treated or not with the proteasome inhibitor MG132. H3 was used as loading control. </w:t>
      </w:r>
      <w:r w:rsidRPr="00D02792">
        <w:rPr>
          <w:rFonts w:asciiTheme="majorHAnsi" w:hAnsiTheme="majorHAnsi"/>
          <w:b/>
          <w:bCs/>
        </w:rPr>
        <w:t>Q:</w:t>
      </w:r>
      <w:r w:rsidRPr="00D02792">
        <w:rPr>
          <w:rFonts w:asciiTheme="majorHAnsi" w:hAnsiTheme="majorHAnsi"/>
        </w:rPr>
        <w:t xml:space="preserve"> Quantification of ubiquitylated protein levels in cells treated as in P. Error bars are mean ± SEM. N= three independent experiments. </w:t>
      </w:r>
      <w:r w:rsidRPr="00D02792">
        <w:rPr>
          <w:rFonts w:asciiTheme="majorHAnsi" w:hAnsiTheme="majorHAnsi"/>
          <w:b/>
          <w:bCs/>
        </w:rPr>
        <w:t>R:</w:t>
      </w:r>
      <w:r w:rsidRPr="00D02792">
        <w:rPr>
          <w:rFonts w:asciiTheme="majorHAnsi" w:hAnsiTheme="majorHAnsi"/>
        </w:rPr>
        <w:t xml:space="preserve"> Quantification of the percentage of cells bearing CIs in cells treated as in P. Error bars are mean ± SEM. N= three independent experiments.</w:t>
      </w:r>
      <w:r w:rsidRPr="00D02792">
        <w:rPr>
          <w:rFonts w:asciiTheme="majorHAnsi" w:hAnsiTheme="majorHAnsi"/>
          <w:b/>
          <w:bCs/>
          <w:sz w:val="30"/>
          <w:szCs w:val="30"/>
        </w:rPr>
        <w:br w:type="page"/>
      </w:r>
    </w:p>
    <w:p w14:paraId="710FD0B3"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F8C"/>
    <w:rsid w:val="00195413"/>
    <w:rsid w:val="003D0186"/>
    <w:rsid w:val="007278E4"/>
    <w:rsid w:val="00916B50"/>
    <w:rsid w:val="00A3738C"/>
    <w:rsid w:val="00BC6C35"/>
    <w:rsid w:val="00CB270D"/>
    <w:rsid w:val="00CF7583"/>
    <w:rsid w:val="00DE6AE2"/>
    <w:rsid w:val="00E71F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AFB9F"/>
  <w15:chartTrackingRefBased/>
  <w15:docId w15:val="{3DAF88CD-FD94-4CE3-A1E2-AB923491F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1F8C"/>
    <w:pPr>
      <w:spacing w:line="259" w:lineRule="auto"/>
    </w:pPr>
    <w:rPr>
      <w:rFonts w:eastAsiaTheme="minorEastAsia"/>
      <w:kern w:val="0"/>
      <w:sz w:val="22"/>
      <w:szCs w:val="22"/>
      <w:lang w:val="en-GB"/>
      <w14:ligatures w14:val="none"/>
    </w:rPr>
  </w:style>
  <w:style w:type="paragraph" w:styleId="Heading1">
    <w:name w:val="heading 1"/>
    <w:basedOn w:val="Normal"/>
    <w:next w:val="Normal"/>
    <w:link w:val="Heading1Char"/>
    <w:uiPriority w:val="9"/>
    <w:qFormat/>
    <w:rsid w:val="00E71F8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E71F8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E71F8C"/>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E71F8C"/>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E71F8C"/>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E71F8C"/>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E71F8C"/>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E71F8C"/>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E71F8C"/>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1F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1F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1F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1F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1F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1F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1F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1F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1F8C"/>
    <w:rPr>
      <w:rFonts w:eastAsiaTheme="majorEastAsia" w:cstheme="majorBidi"/>
      <w:color w:val="272727" w:themeColor="text1" w:themeTint="D8"/>
    </w:rPr>
  </w:style>
  <w:style w:type="paragraph" w:styleId="Title">
    <w:name w:val="Title"/>
    <w:basedOn w:val="Normal"/>
    <w:next w:val="Normal"/>
    <w:link w:val="TitleChar"/>
    <w:uiPriority w:val="10"/>
    <w:qFormat/>
    <w:rsid w:val="00E71F8C"/>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E71F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1F8C"/>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E71F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1F8C"/>
    <w:pPr>
      <w:spacing w:before="160" w:line="278" w:lineRule="auto"/>
      <w:jc w:val="center"/>
    </w:pPr>
    <w:rPr>
      <w:rFonts w:eastAsiaTheme="minorHAns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E71F8C"/>
    <w:rPr>
      <w:i/>
      <w:iCs/>
      <w:color w:val="404040" w:themeColor="text1" w:themeTint="BF"/>
    </w:rPr>
  </w:style>
  <w:style w:type="paragraph" w:styleId="ListParagraph">
    <w:name w:val="List Paragraph"/>
    <w:basedOn w:val="Normal"/>
    <w:uiPriority w:val="34"/>
    <w:qFormat/>
    <w:rsid w:val="00E71F8C"/>
    <w:pPr>
      <w:spacing w:line="278" w:lineRule="auto"/>
      <w:ind w:left="720"/>
      <w:contextualSpacing/>
    </w:pPr>
    <w:rPr>
      <w:rFonts w:eastAsiaTheme="minorHAnsi"/>
      <w:kern w:val="2"/>
      <w:sz w:val="24"/>
      <w:szCs w:val="24"/>
      <w:lang w:val="en-US"/>
      <w14:ligatures w14:val="standardContextual"/>
    </w:rPr>
  </w:style>
  <w:style w:type="character" w:styleId="IntenseEmphasis">
    <w:name w:val="Intense Emphasis"/>
    <w:basedOn w:val="DefaultParagraphFont"/>
    <w:uiPriority w:val="21"/>
    <w:qFormat/>
    <w:rsid w:val="00E71F8C"/>
    <w:rPr>
      <w:i/>
      <w:iCs/>
      <w:color w:val="0F4761" w:themeColor="accent1" w:themeShade="BF"/>
    </w:rPr>
  </w:style>
  <w:style w:type="paragraph" w:styleId="IntenseQuote">
    <w:name w:val="Intense Quote"/>
    <w:basedOn w:val="Normal"/>
    <w:next w:val="Normal"/>
    <w:link w:val="IntenseQuoteChar"/>
    <w:uiPriority w:val="30"/>
    <w:qFormat/>
    <w:rsid w:val="00E71F8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E71F8C"/>
    <w:rPr>
      <w:i/>
      <w:iCs/>
      <w:color w:val="0F4761" w:themeColor="accent1" w:themeShade="BF"/>
    </w:rPr>
  </w:style>
  <w:style w:type="character" w:styleId="IntenseReference">
    <w:name w:val="Intense Reference"/>
    <w:basedOn w:val="DefaultParagraphFont"/>
    <w:uiPriority w:val="32"/>
    <w:qFormat/>
    <w:rsid w:val="00E71F8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1351</Words>
  <Characters>7704</Characters>
  <Application>Microsoft Office Word</Application>
  <DocSecurity>0</DocSecurity>
  <Lines>64</Lines>
  <Paragraphs>18</Paragraphs>
  <ScaleCrop>false</ScaleCrop>
  <Company>Springer Nature</Company>
  <LinksUpToDate>false</LinksUpToDate>
  <CharactersWithSpaces>9037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2025-09-01T14:01:00Z</dcterms:created>
  <dcterms:modified xsi:type="dcterms:W3CDTF">2025-09-01T14:02:00Z</dcterms:modified>
</cp:coreProperties>
</file>