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874766" w14:textId="28F9069E" w:rsidR="003F12FD" w:rsidRPr="008060E6" w:rsidRDefault="005A1A70" w:rsidP="008060E6">
      <w:pPr>
        <w:widowControl w:val="0"/>
        <w:autoSpaceDE w:val="0"/>
        <w:autoSpaceDN w:val="0"/>
        <w:spacing w:after="240" w:line="480" w:lineRule="auto"/>
        <w:jc w:val="center"/>
        <w:rPr>
          <w:rFonts w:eastAsiaTheme="minorEastAsia"/>
          <w:b/>
          <w:color w:val="000000" w:themeColor="text1"/>
          <w:kern w:val="2"/>
          <w:sz w:val="28"/>
          <w:szCs w:val="28"/>
          <w:lang w:eastAsia="zh-CN"/>
        </w:rPr>
      </w:pPr>
      <w:r>
        <w:rPr>
          <w:rFonts w:eastAsiaTheme="minorEastAsia"/>
          <w:b/>
          <w:color w:val="000000" w:themeColor="text1"/>
          <w:kern w:val="2"/>
          <w:sz w:val="28"/>
          <w:szCs w:val="28"/>
          <w:lang w:eastAsia="zh-CN"/>
        </w:rPr>
        <w:t>Supplementary</w:t>
      </w:r>
      <w:r w:rsidR="00B10CB7" w:rsidRPr="008060E6">
        <w:rPr>
          <w:rFonts w:eastAsiaTheme="minorEastAsia"/>
          <w:b/>
          <w:color w:val="000000" w:themeColor="text1"/>
          <w:kern w:val="2"/>
          <w:sz w:val="28"/>
          <w:szCs w:val="28"/>
          <w:lang w:eastAsia="zh-CN"/>
        </w:rPr>
        <w:t xml:space="preserve"> Information</w:t>
      </w:r>
    </w:p>
    <w:p w14:paraId="552F354B" w14:textId="37C8F487" w:rsidR="00117384" w:rsidRDefault="00E308D7" w:rsidP="00117384">
      <w:pPr>
        <w:widowControl w:val="0"/>
        <w:autoSpaceDE w:val="0"/>
        <w:autoSpaceDN w:val="0"/>
        <w:spacing w:after="240" w:line="480" w:lineRule="auto"/>
        <w:jc w:val="center"/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</w:pPr>
      <w:r>
        <w:rPr>
          <w:rFonts w:hint="eastAsia"/>
          <w:b/>
          <w:color w:val="000000" w:themeColor="text1"/>
          <w:kern w:val="2"/>
          <w:sz w:val="24"/>
          <w:szCs w:val="24"/>
          <w:lang w:eastAsia="ko-KR"/>
        </w:rPr>
        <w:t xml:space="preserve">Fully </w:t>
      </w:r>
      <w:r w:rsidR="00117384" w:rsidRPr="00D06625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 xml:space="preserve">Stretchable Reconfigurable </w:t>
      </w:r>
      <w:r w:rsidR="005047FE" w:rsidRPr="00967D5D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>O</w:t>
      </w:r>
      <w:r w:rsidR="005047FE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 xml:space="preserve">rganic </w:t>
      </w:r>
      <w:r w:rsidR="005047FE" w:rsidRPr="00967D5D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>E</w:t>
      </w:r>
      <w:r w:rsidR="005047FE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 xml:space="preserve">lectrochemical </w:t>
      </w:r>
      <w:r w:rsidR="005047FE" w:rsidRPr="00967D5D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>T</w:t>
      </w:r>
      <w:r w:rsidR="005047FE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>ransistor</w:t>
      </w:r>
      <w:r w:rsidR="005047FE" w:rsidRPr="00967D5D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>s</w:t>
      </w:r>
      <w:r w:rsidR="00117384" w:rsidRPr="00D06625">
        <w:rPr>
          <w:rFonts w:eastAsia="DengXian"/>
          <w:b/>
          <w:color w:val="000000" w:themeColor="text1"/>
          <w:kern w:val="2"/>
          <w:sz w:val="24"/>
          <w:szCs w:val="24"/>
          <w:lang w:eastAsia="zh-CN"/>
        </w:rPr>
        <w:t xml:space="preserve"> for Wearable Adaptive Logic Bioelectronics</w:t>
      </w:r>
    </w:p>
    <w:p w14:paraId="488CF7A5" w14:textId="218D729E" w:rsidR="00E308D7" w:rsidRPr="00670D4E" w:rsidRDefault="00A57E5D" w:rsidP="00E308D7">
      <w:pPr>
        <w:spacing w:line="360" w:lineRule="auto"/>
        <w:jc w:val="center"/>
        <w:rPr>
          <w:color w:val="000000" w:themeColor="text1"/>
          <w:sz w:val="24"/>
          <w:szCs w:val="24"/>
          <w:lang w:eastAsia="ko-KR"/>
        </w:rPr>
      </w:pPr>
      <w:r>
        <w:rPr>
          <w:color w:val="000000" w:themeColor="text1"/>
          <w:sz w:val="24"/>
          <w:szCs w:val="24"/>
          <w:lang w:eastAsia="ko-KR"/>
        </w:rPr>
        <w:t xml:space="preserve">Heena </w:t>
      </w:r>
      <w:r>
        <w:rPr>
          <w:rFonts w:hint="eastAsia"/>
          <w:color w:val="000000" w:themeColor="text1"/>
          <w:sz w:val="24"/>
          <w:szCs w:val="24"/>
          <w:lang w:eastAsia="ko-KR"/>
        </w:rPr>
        <w:t>K</w:t>
      </w:r>
      <w:r>
        <w:rPr>
          <w:color w:val="000000" w:themeColor="text1"/>
          <w:sz w:val="24"/>
          <w:szCs w:val="24"/>
          <w:lang w:eastAsia="ko-KR"/>
        </w:rPr>
        <w:t>im</w:t>
      </w:r>
      <w:proofErr w:type="gramStart"/>
      <w:r w:rsidRPr="00754161">
        <w:rPr>
          <w:color w:val="000000" w:themeColor="text1"/>
          <w:sz w:val="24"/>
          <w:szCs w:val="24"/>
          <w:vertAlign w:val="superscript"/>
          <w:lang w:eastAsia="ko-KR"/>
        </w:rPr>
        <w:t>1</w:t>
      </w:r>
      <w:r>
        <w:rPr>
          <w:color w:val="000000" w:themeColor="text1"/>
          <w:sz w:val="24"/>
          <w:szCs w:val="24"/>
          <w:vertAlign w:val="superscript"/>
          <w:lang w:eastAsia="ko-KR"/>
        </w:rPr>
        <w:t>,</w:t>
      </w:r>
      <w:bookmarkStart w:id="0" w:name="_Hlk204711790"/>
      <w:r w:rsidRPr="00F06AAC">
        <w:rPr>
          <w:color w:val="000000" w:themeColor="text1"/>
          <w:sz w:val="24"/>
          <w:szCs w:val="24"/>
          <w:vertAlign w:val="superscript"/>
        </w:rPr>
        <w:t>†</w:t>
      </w:r>
      <w:bookmarkEnd w:id="0"/>
      <w:proofErr w:type="gramEnd"/>
      <w:r>
        <w:rPr>
          <w:color w:val="000000" w:themeColor="text1"/>
          <w:sz w:val="24"/>
          <w:szCs w:val="24"/>
        </w:rPr>
        <w:t>,</w:t>
      </w:r>
      <w:r w:rsidRPr="00754161">
        <w:rPr>
          <w:color w:val="000000" w:themeColor="text1"/>
          <w:sz w:val="24"/>
          <w:szCs w:val="24"/>
          <w:vertAlign w:val="superscript"/>
        </w:rPr>
        <w:t xml:space="preserve"> </w:t>
      </w:r>
      <w:proofErr w:type="spellStart"/>
      <w:r>
        <w:rPr>
          <w:color w:val="000000" w:themeColor="text1"/>
          <w:sz w:val="24"/>
          <w:szCs w:val="24"/>
        </w:rPr>
        <w:t>Taeheon</w:t>
      </w:r>
      <w:proofErr w:type="spellEnd"/>
      <w:r>
        <w:rPr>
          <w:color w:val="000000" w:themeColor="text1"/>
          <w:sz w:val="24"/>
          <w:szCs w:val="24"/>
        </w:rPr>
        <w:t xml:space="preserve"> Kim</w:t>
      </w:r>
      <w:r w:rsidRPr="00754161">
        <w:rPr>
          <w:color w:val="000000" w:themeColor="text1"/>
          <w:sz w:val="24"/>
          <w:szCs w:val="24"/>
          <w:vertAlign w:val="superscript"/>
          <w:lang w:eastAsia="ko-KR"/>
        </w:rPr>
        <w:t>1</w:t>
      </w:r>
      <w:r>
        <w:rPr>
          <w:color w:val="000000" w:themeColor="text1"/>
          <w:sz w:val="24"/>
          <w:szCs w:val="24"/>
          <w:vertAlign w:val="superscript"/>
          <w:lang w:eastAsia="ko-KR"/>
        </w:rPr>
        <w:t>,</w:t>
      </w:r>
      <w:r w:rsidRPr="00F06AAC">
        <w:rPr>
          <w:color w:val="000000" w:themeColor="text1"/>
          <w:sz w:val="24"/>
          <w:szCs w:val="24"/>
          <w:vertAlign w:val="superscript"/>
        </w:rPr>
        <w:t>†</w:t>
      </w:r>
      <w:r>
        <w:rPr>
          <w:color w:val="000000" w:themeColor="text1"/>
          <w:sz w:val="24"/>
          <w:szCs w:val="24"/>
        </w:rPr>
        <w:t>,</w:t>
      </w:r>
      <w:r w:rsidR="00DC49F6" w:rsidRPr="00DC49F6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proofErr w:type="spellStart"/>
      <w:r w:rsidR="00DC49F6">
        <w:rPr>
          <w:rFonts w:hint="eastAsia"/>
          <w:color w:val="000000" w:themeColor="text1"/>
          <w:sz w:val="24"/>
          <w:szCs w:val="24"/>
          <w:lang w:eastAsia="ko-KR"/>
        </w:rPr>
        <w:t>Yunsu</w:t>
      </w:r>
      <w:proofErr w:type="spellEnd"/>
      <w:r w:rsidR="00DC49F6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="00DC49F6" w:rsidRPr="00DA33CA">
        <w:rPr>
          <w:color w:val="000000" w:themeColor="text1"/>
          <w:sz w:val="24"/>
          <w:szCs w:val="24"/>
          <w:lang w:eastAsia="ko-KR"/>
        </w:rPr>
        <w:t>Kim</w:t>
      </w:r>
      <w:r w:rsidR="00DC49F6" w:rsidRPr="007221DA">
        <w:rPr>
          <w:color w:val="000000" w:themeColor="text1"/>
          <w:sz w:val="24"/>
          <w:szCs w:val="24"/>
          <w:vertAlign w:val="superscript"/>
          <w:lang w:eastAsia="ko-KR"/>
        </w:rPr>
        <w:t>1</w:t>
      </w:r>
      <w:r w:rsidR="00DC49F6">
        <w:rPr>
          <w:color w:val="000000" w:themeColor="text1"/>
          <w:sz w:val="24"/>
          <w:szCs w:val="24"/>
        </w:rPr>
        <w:t>,</w:t>
      </w:r>
      <w:r w:rsidR="00DC49F6" w:rsidRPr="007221DA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proofErr w:type="spellStart"/>
      <w:r w:rsidR="00DC49F6">
        <w:rPr>
          <w:rFonts w:hint="eastAsia"/>
          <w:color w:val="000000" w:themeColor="text1"/>
          <w:sz w:val="24"/>
          <w:szCs w:val="24"/>
          <w:lang w:eastAsia="ko-KR"/>
        </w:rPr>
        <w:t>Huij</w:t>
      </w:r>
      <w:r w:rsidR="00C71933">
        <w:rPr>
          <w:color w:val="000000" w:themeColor="text1"/>
          <w:sz w:val="24"/>
          <w:szCs w:val="24"/>
          <w:lang w:eastAsia="ko-KR"/>
        </w:rPr>
        <w:t>e</w:t>
      </w:r>
      <w:r w:rsidR="00DC49F6">
        <w:rPr>
          <w:rFonts w:hint="eastAsia"/>
          <w:color w:val="000000" w:themeColor="text1"/>
          <w:sz w:val="24"/>
          <w:szCs w:val="24"/>
          <w:lang w:eastAsia="ko-KR"/>
        </w:rPr>
        <w:t>ong</w:t>
      </w:r>
      <w:proofErr w:type="spellEnd"/>
      <w:r w:rsidR="00DC49F6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="00DC49F6" w:rsidRPr="00DA33CA">
        <w:rPr>
          <w:color w:val="000000" w:themeColor="text1"/>
          <w:sz w:val="24"/>
          <w:szCs w:val="24"/>
          <w:lang w:eastAsia="ko-KR"/>
        </w:rPr>
        <w:t>Lee</w:t>
      </w:r>
      <w:r w:rsidR="00DC49F6" w:rsidRPr="007221DA">
        <w:rPr>
          <w:color w:val="000000" w:themeColor="text1"/>
          <w:sz w:val="24"/>
          <w:szCs w:val="24"/>
          <w:vertAlign w:val="superscript"/>
          <w:lang w:eastAsia="ko-KR"/>
        </w:rPr>
        <w:t>1</w:t>
      </w:r>
      <w:r w:rsidR="00DC49F6" w:rsidRPr="00DA33CA">
        <w:rPr>
          <w:rFonts w:hint="eastAsia"/>
          <w:color w:val="000000" w:themeColor="text1"/>
          <w:sz w:val="24"/>
          <w:szCs w:val="24"/>
          <w:lang w:eastAsia="ko-KR"/>
        </w:rPr>
        <w:t>,</w:t>
      </w:r>
      <w:r>
        <w:rPr>
          <w:color w:val="000000" w:themeColor="text1"/>
          <w:sz w:val="24"/>
          <w:szCs w:val="24"/>
        </w:rPr>
        <w:t xml:space="preserve"> </w:t>
      </w:r>
      <w:r w:rsidRPr="00D50DD3">
        <w:rPr>
          <w:iCs/>
          <w:color w:val="000000" w:themeColor="text1"/>
          <w:sz w:val="24"/>
          <w:szCs w:val="24"/>
        </w:rPr>
        <w:t>Hyunseok Shim</w:t>
      </w:r>
      <w:r w:rsidRPr="00390A4D">
        <w:rPr>
          <w:rFonts w:eastAsia="DengXian" w:hint="eastAsia"/>
          <w:color w:val="000000" w:themeColor="text1"/>
          <w:sz w:val="24"/>
          <w:szCs w:val="24"/>
          <w:vertAlign w:val="superscript"/>
          <w:lang w:eastAsia="zh-CN"/>
        </w:rPr>
        <w:t>1,</w:t>
      </w:r>
      <w:r w:rsidRPr="00D50DD3">
        <w:rPr>
          <w:color w:val="000000" w:themeColor="text1"/>
          <w:sz w:val="24"/>
          <w:szCs w:val="24"/>
        </w:rPr>
        <w:t>*</w:t>
      </w:r>
    </w:p>
    <w:p w14:paraId="6A2FAE4D" w14:textId="77777777" w:rsidR="005A3F84" w:rsidRPr="00D50DD3" w:rsidRDefault="005A3F84" w:rsidP="00C71933">
      <w:pPr>
        <w:spacing w:line="360" w:lineRule="auto"/>
        <w:rPr>
          <w:color w:val="000000" w:themeColor="text1"/>
          <w:sz w:val="24"/>
          <w:szCs w:val="24"/>
        </w:rPr>
      </w:pPr>
    </w:p>
    <w:p w14:paraId="5E812758" w14:textId="77777777" w:rsidR="005E2E11" w:rsidRPr="00A9021C" w:rsidRDefault="005E2E11" w:rsidP="005E2E11">
      <w:pPr>
        <w:widowControl w:val="0"/>
        <w:spacing w:line="360" w:lineRule="auto"/>
        <w:jc w:val="both"/>
        <w:rPr>
          <w:rFonts w:eastAsia="DengXian"/>
          <w:i/>
          <w:color w:val="000000" w:themeColor="text1"/>
          <w:sz w:val="24"/>
          <w:szCs w:val="24"/>
          <w:lang w:eastAsia="zh-CN"/>
        </w:rPr>
      </w:pPr>
      <w:r>
        <w:rPr>
          <w:rFonts w:eastAsia="SimSun"/>
          <w:i/>
          <w:color w:val="000000" w:themeColor="text1"/>
          <w:sz w:val="24"/>
          <w:szCs w:val="24"/>
          <w:vertAlign w:val="superscript"/>
          <w:lang w:eastAsia="zh-CN"/>
        </w:rPr>
        <w:t>1</w:t>
      </w:r>
      <w:r w:rsidRPr="007D4E55">
        <w:rPr>
          <w:i/>
          <w:color w:val="000000" w:themeColor="text1"/>
          <w:sz w:val="24"/>
          <w:szCs w:val="24"/>
        </w:rPr>
        <w:t>School of Electrical &amp; Electronics Engineering</w:t>
      </w:r>
      <w:r w:rsidRPr="00A9021C">
        <w:rPr>
          <w:i/>
          <w:color w:val="000000" w:themeColor="text1"/>
          <w:sz w:val="24"/>
          <w:szCs w:val="24"/>
        </w:rPr>
        <w:t>, Pusan National University, Busan 46241, Republic of Korea</w:t>
      </w:r>
    </w:p>
    <w:p w14:paraId="12A61B6F" w14:textId="77777777" w:rsidR="00A57E5D" w:rsidRPr="00D50DD3" w:rsidRDefault="00A57E5D" w:rsidP="00A57E5D">
      <w:pPr>
        <w:widowControl w:val="0"/>
        <w:spacing w:line="360" w:lineRule="auto"/>
        <w:jc w:val="both"/>
        <w:rPr>
          <w:rFonts w:eastAsia="SimSun"/>
          <w:color w:val="000000" w:themeColor="text1"/>
          <w:sz w:val="24"/>
          <w:szCs w:val="24"/>
          <w:lang w:eastAsia="zh-CN"/>
        </w:rPr>
      </w:pPr>
      <w:r w:rsidRPr="00F06AAC">
        <w:rPr>
          <w:color w:val="000000" w:themeColor="text1"/>
          <w:sz w:val="24"/>
          <w:szCs w:val="24"/>
          <w:vertAlign w:val="superscript"/>
        </w:rPr>
        <w:t>†</w:t>
      </w:r>
      <w:r w:rsidRPr="00D50DD3">
        <w:rPr>
          <w:rFonts w:eastAsia="SimSun"/>
          <w:color w:val="000000" w:themeColor="text1"/>
          <w:sz w:val="24"/>
          <w:szCs w:val="24"/>
          <w:lang w:eastAsia="zh-CN"/>
        </w:rPr>
        <w:t>These authors contributed equally</w:t>
      </w:r>
      <w:r>
        <w:rPr>
          <w:rFonts w:eastAsia="SimSun"/>
          <w:color w:val="000000" w:themeColor="text1"/>
          <w:sz w:val="24"/>
          <w:szCs w:val="24"/>
          <w:lang w:eastAsia="zh-CN"/>
        </w:rPr>
        <w:t>.</w:t>
      </w:r>
    </w:p>
    <w:p w14:paraId="3EF0AE57" w14:textId="77777777" w:rsidR="00EC1E9E" w:rsidRPr="00DC49F6" w:rsidRDefault="00EC1E9E" w:rsidP="005B3E7D">
      <w:pPr>
        <w:widowControl w:val="0"/>
        <w:autoSpaceDE w:val="0"/>
        <w:autoSpaceDN w:val="0"/>
        <w:spacing w:line="480" w:lineRule="auto"/>
        <w:rPr>
          <w:rFonts w:eastAsiaTheme="minorEastAsia"/>
          <w:b/>
          <w:color w:val="000000" w:themeColor="text1"/>
          <w:kern w:val="2"/>
          <w:sz w:val="24"/>
          <w:szCs w:val="24"/>
          <w:lang w:eastAsia="zh-CN"/>
        </w:rPr>
      </w:pPr>
    </w:p>
    <w:p w14:paraId="553EBBDB" w14:textId="77777777" w:rsidR="00A57E5D" w:rsidRPr="009C1AA8" w:rsidRDefault="00A57E5D" w:rsidP="00A57E5D">
      <w:pPr>
        <w:spacing w:line="360" w:lineRule="auto"/>
        <w:jc w:val="both"/>
        <w:rPr>
          <w:rStyle w:val="aa"/>
          <w:sz w:val="24"/>
          <w:szCs w:val="24"/>
        </w:rPr>
      </w:pPr>
      <w:r w:rsidRPr="007068EC">
        <w:rPr>
          <w:color w:val="000000" w:themeColor="text1"/>
          <w:sz w:val="24"/>
          <w:szCs w:val="24"/>
        </w:rPr>
        <w:t>*</w:t>
      </w:r>
      <w:r>
        <w:rPr>
          <w:color w:val="000000" w:themeColor="text1"/>
          <w:sz w:val="24"/>
          <w:szCs w:val="24"/>
        </w:rPr>
        <w:t>E</w:t>
      </w:r>
      <w:r w:rsidRPr="007068EC">
        <w:rPr>
          <w:color w:val="000000" w:themeColor="text1"/>
          <w:sz w:val="24"/>
          <w:szCs w:val="24"/>
        </w:rPr>
        <w:t>mail:</w:t>
      </w:r>
      <w:r>
        <w:rPr>
          <w:color w:val="000000" w:themeColor="text1"/>
          <w:sz w:val="24"/>
          <w:szCs w:val="24"/>
        </w:rPr>
        <w:t xml:space="preserve"> </w:t>
      </w:r>
      <w:hyperlink r:id="rId6" w:history="1">
        <w:r w:rsidRPr="00FE1D70">
          <w:rPr>
            <w:rStyle w:val="aa"/>
            <w:sz w:val="24"/>
            <w:szCs w:val="24"/>
          </w:rPr>
          <w:t>hshim@pusan.ac.kr</w:t>
        </w:r>
      </w:hyperlink>
    </w:p>
    <w:p w14:paraId="71530AF9" w14:textId="77777777" w:rsidR="005A3F84" w:rsidRDefault="005A3F84">
      <w:pPr>
        <w:spacing w:after="160" w:line="278" w:lineRule="auto"/>
        <w:rPr>
          <w:rStyle w:val="aa"/>
          <w:color w:val="000000" w:themeColor="text1"/>
          <w:sz w:val="24"/>
          <w:szCs w:val="24"/>
        </w:rPr>
      </w:pPr>
    </w:p>
    <w:p w14:paraId="7843429C" w14:textId="77777777" w:rsidR="00F45B83" w:rsidRDefault="00F45B83">
      <w:pPr>
        <w:spacing w:after="160" w:line="278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38B35F89" w14:textId="27FA7639" w:rsidR="0084273D" w:rsidRDefault="00B10CB7" w:rsidP="008060E6">
      <w:pPr>
        <w:spacing w:after="160" w:line="278" w:lineRule="auto"/>
        <w:rPr>
          <w:b/>
          <w:bCs/>
          <w:sz w:val="24"/>
          <w:szCs w:val="24"/>
        </w:rPr>
      </w:pPr>
      <w:r w:rsidRPr="00A23C61">
        <w:rPr>
          <w:b/>
          <w:bCs/>
          <w:sz w:val="24"/>
          <w:szCs w:val="24"/>
        </w:rPr>
        <w:lastRenderedPageBreak/>
        <w:t>Supplementary Figures</w:t>
      </w:r>
    </w:p>
    <w:p w14:paraId="57301002" w14:textId="14F59407" w:rsidR="00FB420C" w:rsidRDefault="00FB420C" w:rsidP="00FB420C">
      <w:pPr>
        <w:spacing w:after="160" w:line="278" w:lineRule="auto"/>
        <w:jc w:val="center"/>
        <w:rPr>
          <w:b/>
          <w:bCs/>
          <w:sz w:val="24"/>
          <w:szCs w:val="24"/>
          <w:lang w:eastAsia="ko-KR"/>
        </w:rPr>
      </w:pPr>
      <w:r>
        <w:rPr>
          <w:rFonts w:hint="eastAsia"/>
          <w:b/>
          <w:bCs/>
          <w:noProof/>
          <w:sz w:val="24"/>
          <w:szCs w:val="24"/>
          <w:lang w:eastAsia="ko-KR"/>
          <w14:ligatures w14:val="standardContextual"/>
        </w:rPr>
        <w:drawing>
          <wp:inline distT="0" distB="0" distL="0" distR="0" wp14:anchorId="2C3C8ECF" wp14:editId="2C3EC8B8">
            <wp:extent cx="3997864" cy="2087347"/>
            <wp:effectExtent l="0" t="0" r="0" b="0"/>
            <wp:docPr id="1483104920" name="그래픽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104920" name="그래픽 1483104920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356" cy="209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09115" w14:textId="5D51CFF9" w:rsidR="00D53629" w:rsidRDefault="0084273D" w:rsidP="00F9410B">
      <w:pPr>
        <w:spacing w:after="160" w:line="278" w:lineRule="auto"/>
        <w:jc w:val="both"/>
        <w:rPr>
          <w:b/>
          <w:bCs/>
          <w:sz w:val="24"/>
          <w:szCs w:val="24"/>
          <w:lang w:eastAsia="ko-KR"/>
        </w:rPr>
      </w:pPr>
      <w:r w:rsidRPr="0084273D">
        <w:rPr>
          <w:b/>
          <w:bCs/>
          <w:sz w:val="24"/>
          <w:szCs w:val="24"/>
        </w:rPr>
        <w:t xml:space="preserve">Supplementary Figure 1. </w:t>
      </w:r>
      <w:r w:rsidRPr="00A65BC7">
        <w:rPr>
          <w:sz w:val="24"/>
          <w:szCs w:val="24"/>
        </w:rPr>
        <w:t xml:space="preserve">XPS spectra of pristine and dual-doped </w:t>
      </w:r>
      <w:proofErr w:type="gramStart"/>
      <w:r w:rsidRPr="00A65BC7">
        <w:rPr>
          <w:sz w:val="24"/>
          <w:szCs w:val="24"/>
        </w:rPr>
        <w:t>PEDOT:PSS</w:t>
      </w:r>
      <w:proofErr w:type="gramEnd"/>
      <w:r w:rsidRPr="00A65BC7">
        <w:rPr>
          <w:sz w:val="24"/>
          <w:szCs w:val="24"/>
        </w:rPr>
        <w:t xml:space="preserve"> films.</w:t>
      </w:r>
      <w:r w:rsidRPr="0084273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br w:type="page"/>
      </w:r>
    </w:p>
    <w:p w14:paraId="439550FD" w14:textId="09492992" w:rsidR="00FE1A5C" w:rsidRDefault="0009270B" w:rsidP="00FE1A5C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0A556292" wp14:editId="46C89D10">
            <wp:extent cx="5109351" cy="7086600"/>
            <wp:effectExtent l="0" t="0" r="0" b="0"/>
            <wp:docPr id="1864811545" name="그래픽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811545" name="그래픽 1864811545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103" cy="7090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F5E9B" w14:textId="7528E369" w:rsidR="00DE012C" w:rsidRDefault="00FE1A5C" w:rsidP="00DE012C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2</w:t>
      </w:r>
      <w:r w:rsidRPr="00DA5378">
        <w:rPr>
          <w:sz w:val="24"/>
          <w:szCs w:val="24"/>
        </w:rPr>
        <w:t xml:space="preserve">. </w:t>
      </w:r>
      <w:r w:rsidRPr="009F0D44">
        <w:rPr>
          <w:sz w:val="24"/>
          <w:szCs w:val="24"/>
        </w:rPr>
        <w:t>O</w:t>
      </w:r>
      <w:r w:rsidR="00DE012C">
        <w:rPr>
          <w:rFonts w:hint="eastAsia"/>
          <w:sz w:val="24"/>
          <w:szCs w:val="24"/>
          <w:lang w:eastAsia="ko-KR"/>
        </w:rPr>
        <w:t>M</w:t>
      </w:r>
      <w:r w:rsidRPr="009F0D44">
        <w:rPr>
          <w:sz w:val="24"/>
          <w:szCs w:val="24"/>
        </w:rPr>
        <w:t xml:space="preserve"> images of </w:t>
      </w:r>
      <w:proofErr w:type="gramStart"/>
      <w:r w:rsidRPr="009F0D44">
        <w:rPr>
          <w:sz w:val="24"/>
          <w:szCs w:val="24"/>
        </w:rPr>
        <w:t>PEDOT:PSS</w:t>
      </w:r>
      <w:proofErr w:type="gramEnd"/>
      <w:r w:rsidRPr="009F0D44">
        <w:rPr>
          <w:sz w:val="24"/>
          <w:szCs w:val="24"/>
        </w:rPr>
        <w:t xml:space="preserve"> composite films doped with different </w:t>
      </w:r>
      <w:proofErr w:type="spellStart"/>
      <w:r w:rsidRPr="009F0D44">
        <w:rPr>
          <w:sz w:val="24"/>
          <w:szCs w:val="24"/>
        </w:rPr>
        <w:t>Triton</w:t>
      </w:r>
      <w:r w:rsidR="000B0812" w:rsidRPr="00C71933">
        <w:rPr>
          <w:sz w:val="24"/>
          <w:szCs w:val="24"/>
          <w:vertAlign w:val="superscript"/>
        </w:rPr>
        <w:t>TM</w:t>
      </w:r>
      <w:proofErr w:type="spellEnd"/>
      <w:r w:rsidRPr="009F0D44">
        <w:rPr>
          <w:sz w:val="24"/>
          <w:szCs w:val="24"/>
        </w:rPr>
        <w:t xml:space="preserve"> X-100 concentrations (0, 1, 3, 5, 7, 10 </w:t>
      </w:r>
      <w:proofErr w:type="spellStart"/>
      <w:r w:rsidRPr="009F0D44">
        <w:rPr>
          <w:sz w:val="24"/>
          <w:szCs w:val="24"/>
        </w:rPr>
        <w:t>wt</w:t>
      </w:r>
      <w:proofErr w:type="spellEnd"/>
      <w:r w:rsidRPr="009F0D44">
        <w:rPr>
          <w:sz w:val="24"/>
          <w:szCs w:val="24"/>
        </w:rPr>
        <w:t xml:space="preserve">%) under </w:t>
      </w:r>
      <w:r w:rsidRPr="00E46ADF">
        <w:rPr>
          <w:sz w:val="24"/>
          <w:szCs w:val="24"/>
        </w:rPr>
        <w:t>increasing tensile strain</w:t>
      </w:r>
      <w:r>
        <w:rPr>
          <w:sz w:val="24"/>
          <w:szCs w:val="24"/>
        </w:rPr>
        <w:t>s.</w:t>
      </w:r>
    </w:p>
    <w:p w14:paraId="505D3C9F" w14:textId="5E333091" w:rsidR="00FE1A5C" w:rsidRPr="00FA5288" w:rsidRDefault="0009270B" w:rsidP="00DE012C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43C3BA37" wp14:editId="6DA3ADD6">
            <wp:extent cx="5155716" cy="5983605"/>
            <wp:effectExtent l="0" t="0" r="6985" b="0"/>
            <wp:docPr id="1714928241" name="그래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28241" name="그래픽 1714928241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8706" cy="598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7136" w14:textId="3CA92290" w:rsidR="00FE1A5C" w:rsidRDefault="00FE1A5C" w:rsidP="00FE1A5C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3</w:t>
      </w:r>
      <w:r w:rsidRPr="00DA5378">
        <w:rPr>
          <w:sz w:val="24"/>
          <w:szCs w:val="24"/>
        </w:rPr>
        <w:t xml:space="preserve">. </w:t>
      </w:r>
      <w:r>
        <w:rPr>
          <w:rFonts w:hint="eastAsia"/>
          <w:sz w:val="24"/>
          <w:szCs w:val="24"/>
          <w:lang w:eastAsia="ko-KR"/>
        </w:rPr>
        <w:t>O</w:t>
      </w:r>
      <w:r w:rsidR="00972E3B">
        <w:rPr>
          <w:rFonts w:hint="eastAsia"/>
          <w:sz w:val="24"/>
          <w:szCs w:val="24"/>
          <w:lang w:eastAsia="ko-KR"/>
        </w:rPr>
        <w:t>M</w:t>
      </w:r>
      <w:r w:rsidRPr="00E46ADF">
        <w:rPr>
          <w:sz w:val="24"/>
          <w:szCs w:val="24"/>
        </w:rPr>
        <w:t xml:space="preserve"> images of </w:t>
      </w:r>
      <w:proofErr w:type="gramStart"/>
      <w:r w:rsidRPr="00E46ADF">
        <w:rPr>
          <w:sz w:val="24"/>
          <w:szCs w:val="24"/>
        </w:rPr>
        <w:t>PEDOT:PSS</w:t>
      </w:r>
      <w:proofErr w:type="gramEnd"/>
      <w:r w:rsidRPr="00E46ADF">
        <w:rPr>
          <w:sz w:val="24"/>
          <w:szCs w:val="24"/>
        </w:rPr>
        <w:t xml:space="preserve"> composite films doped with 5 </w:t>
      </w:r>
      <w:proofErr w:type="spellStart"/>
      <w:r w:rsidRPr="00E46ADF">
        <w:rPr>
          <w:sz w:val="24"/>
          <w:szCs w:val="24"/>
        </w:rPr>
        <w:t>wt</w:t>
      </w:r>
      <w:proofErr w:type="spellEnd"/>
      <w:r w:rsidRPr="00E46ADF">
        <w:rPr>
          <w:sz w:val="24"/>
          <w:szCs w:val="24"/>
        </w:rPr>
        <w:t xml:space="preserve">% </w:t>
      </w:r>
      <w:proofErr w:type="spellStart"/>
      <w:r w:rsidRPr="00E46ADF">
        <w:rPr>
          <w:sz w:val="24"/>
          <w:szCs w:val="24"/>
        </w:rPr>
        <w:t>Triton</w:t>
      </w:r>
      <w:r w:rsidR="00173989" w:rsidRPr="00C71933">
        <w:rPr>
          <w:sz w:val="24"/>
          <w:szCs w:val="24"/>
          <w:vertAlign w:val="superscript"/>
          <w:lang w:eastAsia="ko-KR"/>
        </w:rPr>
        <w:t>TM</w:t>
      </w:r>
      <w:proofErr w:type="spellEnd"/>
      <w:r w:rsidRPr="00E46ADF">
        <w:rPr>
          <w:sz w:val="24"/>
          <w:szCs w:val="24"/>
        </w:rPr>
        <w:t xml:space="preserve"> X-100 and varying concentrations of DMSO (0, 1, 3, 5, 7, and 10 </w:t>
      </w:r>
      <w:proofErr w:type="spellStart"/>
      <w:r w:rsidRPr="00E46ADF">
        <w:rPr>
          <w:sz w:val="24"/>
          <w:szCs w:val="24"/>
        </w:rPr>
        <w:t>wt</w:t>
      </w:r>
      <w:proofErr w:type="spellEnd"/>
      <w:r w:rsidRPr="00E46ADF">
        <w:rPr>
          <w:sz w:val="24"/>
          <w:szCs w:val="24"/>
        </w:rPr>
        <w:t>%) under increasing tensile strain</w:t>
      </w:r>
      <w:r>
        <w:rPr>
          <w:sz w:val="24"/>
          <w:szCs w:val="24"/>
        </w:rPr>
        <w:t>s.</w:t>
      </w:r>
    </w:p>
    <w:p w14:paraId="5E07334F" w14:textId="77777777" w:rsidR="00FE1A5C" w:rsidRDefault="00FE1A5C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55484972" w14:textId="59CA6673" w:rsidR="00FE1A5C" w:rsidRDefault="007872A7" w:rsidP="00FE1A5C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55657B6C" wp14:editId="71008F66">
            <wp:extent cx="4460941" cy="2663220"/>
            <wp:effectExtent l="0" t="0" r="0" b="3810"/>
            <wp:docPr id="860703466" name="그래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703466" name="그래픽 860703466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398" cy="266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67BE5" w14:textId="3F9FCC0C" w:rsidR="00FE1A5C" w:rsidRDefault="00FE1A5C" w:rsidP="00FE1A5C">
      <w:pPr>
        <w:spacing w:line="480" w:lineRule="auto"/>
        <w:jc w:val="both"/>
        <w:rPr>
          <w:sz w:val="24"/>
          <w:szCs w:val="24"/>
          <w:lang w:eastAsia="ko-KR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4</w:t>
      </w:r>
      <w:r w:rsidRPr="00DA5378">
        <w:rPr>
          <w:sz w:val="24"/>
          <w:szCs w:val="24"/>
        </w:rPr>
        <w:t xml:space="preserve">. </w:t>
      </w:r>
      <w:r>
        <w:rPr>
          <w:rFonts w:hint="eastAsia"/>
          <w:sz w:val="24"/>
          <w:szCs w:val="24"/>
          <w:lang w:eastAsia="ko-KR"/>
        </w:rPr>
        <w:t>T</w:t>
      </w:r>
      <w:r w:rsidRPr="00CD6AC4">
        <w:rPr>
          <w:sz w:val="24"/>
          <w:szCs w:val="24"/>
        </w:rPr>
        <w:t xml:space="preserve">he I–V characteristics of </w:t>
      </w:r>
      <w:proofErr w:type="gramStart"/>
      <w:r w:rsidRPr="00CD6AC4">
        <w:rPr>
          <w:sz w:val="24"/>
          <w:szCs w:val="24"/>
        </w:rPr>
        <w:t>PEDOT:PSS</w:t>
      </w:r>
      <w:proofErr w:type="gramEnd"/>
      <w:r w:rsidRPr="00CD6AC4">
        <w:rPr>
          <w:sz w:val="24"/>
          <w:szCs w:val="24"/>
        </w:rPr>
        <w:t xml:space="preserve"> composite films </w:t>
      </w:r>
      <w:r w:rsidR="00D06625">
        <w:rPr>
          <w:sz w:val="24"/>
          <w:szCs w:val="24"/>
        </w:rPr>
        <w:t xml:space="preserve">doped </w:t>
      </w:r>
      <w:r w:rsidRPr="00CD6AC4">
        <w:rPr>
          <w:sz w:val="24"/>
          <w:szCs w:val="24"/>
        </w:rPr>
        <w:t xml:space="preserve">with the various DMSO concentrations (0, 3, 5, 7, and 10 </w:t>
      </w:r>
      <w:proofErr w:type="spellStart"/>
      <w:r w:rsidRPr="00CD6AC4">
        <w:rPr>
          <w:sz w:val="24"/>
          <w:szCs w:val="24"/>
        </w:rPr>
        <w:t>wt</w:t>
      </w:r>
      <w:proofErr w:type="spellEnd"/>
      <w:r w:rsidRPr="00CD6AC4">
        <w:rPr>
          <w:sz w:val="24"/>
          <w:szCs w:val="24"/>
        </w:rPr>
        <w:t>%) under tensile strains ranging from 0% to 60%</w:t>
      </w:r>
      <w:r w:rsidR="00297249">
        <w:rPr>
          <w:rFonts w:hint="eastAsia"/>
          <w:sz w:val="24"/>
          <w:szCs w:val="24"/>
          <w:lang w:eastAsia="ko-KR"/>
        </w:rPr>
        <w:t>.</w:t>
      </w:r>
    </w:p>
    <w:p w14:paraId="00329DC4" w14:textId="77777777" w:rsidR="00FE1A5C" w:rsidRDefault="00FE1A5C" w:rsidP="00FE1A5C">
      <w:pPr>
        <w:spacing w:line="480" w:lineRule="auto"/>
        <w:jc w:val="both"/>
        <w:rPr>
          <w:sz w:val="24"/>
          <w:szCs w:val="24"/>
        </w:rPr>
      </w:pPr>
    </w:p>
    <w:p w14:paraId="0A2F6838" w14:textId="77777777" w:rsidR="00FE1A5C" w:rsidRDefault="00FE1A5C" w:rsidP="00FE1A5C">
      <w:pPr>
        <w:spacing w:line="480" w:lineRule="auto"/>
        <w:jc w:val="both"/>
        <w:rPr>
          <w:sz w:val="24"/>
          <w:szCs w:val="24"/>
        </w:rPr>
      </w:pPr>
    </w:p>
    <w:p w14:paraId="14A2C25A" w14:textId="4306ABE5" w:rsidR="00FE1A5C" w:rsidRPr="00A23C61" w:rsidRDefault="00FE1A5C" w:rsidP="008060E6">
      <w:pPr>
        <w:spacing w:after="160" w:line="278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140A511D" w14:textId="320C9ACC" w:rsidR="00BB6D3E" w:rsidRDefault="007872A7" w:rsidP="00BB6D3E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0C45035F" wp14:editId="74DF0BAA">
            <wp:extent cx="3786799" cy="2895526"/>
            <wp:effectExtent l="0" t="0" r="0" b="0"/>
            <wp:docPr id="1416554303" name="그래픽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554303" name="그래픽 1416554303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977" cy="291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EB35C" w14:textId="7063CB1D" w:rsidR="00BB6D3E" w:rsidRDefault="00DA5378" w:rsidP="00B5585D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5</w:t>
      </w:r>
      <w:r w:rsidRPr="00DA5378">
        <w:rPr>
          <w:sz w:val="24"/>
          <w:szCs w:val="24"/>
        </w:rPr>
        <w:t xml:space="preserve">. </w:t>
      </w:r>
      <w:r w:rsidR="00CD6AC4" w:rsidRPr="00CD6AC4">
        <w:rPr>
          <w:sz w:val="24"/>
          <w:szCs w:val="24"/>
        </w:rPr>
        <w:t xml:space="preserve">The I–V characteristics of the </w:t>
      </w:r>
      <w:proofErr w:type="gramStart"/>
      <w:r w:rsidR="00CD6AC4">
        <w:rPr>
          <w:rFonts w:hint="eastAsia"/>
          <w:sz w:val="24"/>
          <w:szCs w:val="24"/>
          <w:lang w:eastAsia="ko-KR"/>
        </w:rPr>
        <w:t>P</w:t>
      </w:r>
      <w:r w:rsidR="00CD6AC4">
        <w:rPr>
          <w:sz w:val="24"/>
          <w:szCs w:val="24"/>
          <w:lang w:eastAsia="ko-KR"/>
        </w:rPr>
        <w:t>EDOT:PSS</w:t>
      </w:r>
      <w:proofErr w:type="gramEnd"/>
      <w:r w:rsidR="00CD6AC4">
        <w:rPr>
          <w:sz w:val="24"/>
          <w:szCs w:val="24"/>
          <w:lang w:eastAsia="ko-KR"/>
        </w:rPr>
        <w:t xml:space="preserve"> composite </w:t>
      </w:r>
      <w:r w:rsidR="00CD6AC4" w:rsidRPr="00CD6AC4">
        <w:rPr>
          <w:sz w:val="24"/>
          <w:szCs w:val="24"/>
        </w:rPr>
        <w:t>film over four stretching cycles</w:t>
      </w:r>
      <w:r w:rsidR="00A57E5D">
        <w:rPr>
          <w:sz w:val="24"/>
          <w:szCs w:val="24"/>
        </w:rPr>
        <w:t>.</w:t>
      </w:r>
    </w:p>
    <w:p w14:paraId="0CAA261E" w14:textId="7860231F" w:rsidR="00BB11D5" w:rsidRDefault="00BB6D3E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768500BF" w14:textId="7FDA9977" w:rsidR="00BB11D5" w:rsidRDefault="00FA5288" w:rsidP="00BB11D5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0D86ED75" wp14:editId="0230489D">
            <wp:extent cx="1919605" cy="1481338"/>
            <wp:effectExtent l="0" t="0" r="0" b="0"/>
            <wp:docPr id="43531154" name="그래픽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31154" name="그래픽 43531154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543" cy="149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0A82D" w14:textId="3F7400CF" w:rsidR="0056713F" w:rsidRDefault="00BB11D5" w:rsidP="00BB11D5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6</w:t>
      </w:r>
      <w:r w:rsidRPr="00DA5378">
        <w:rPr>
          <w:sz w:val="24"/>
          <w:szCs w:val="24"/>
        </w:rPr>
        <w:t xml:space="preserve">. </w:t>
      </w:r>
      <w:r w:rsidR="00511F9E" w:rsidRPr="00511F9E">
        <w:rPr>
          <w:sz w:val="24"/>
          <w:szCs w:val="24"/>
        </w:rPr>
        <w:t xml:space="preserve">The I–V characteristics of the </w:t>
      </w:r>
      <w:proofErr w:type="gramStart"/>
      <w:r w:rsidR="00511F9E" w:rsidRPr="00511F9E">
        <w:rPr>
          <w:sz w:val="24"/>
          <w:szCs w:val="24"/>
        </w:rPr>
        <w:t>PEDOT:PSS</w:t>
      </w:r>
      <w:proofErr w:type="gramEnd"/>
      <w:r w:rsidR="00511F9E" w:rsidRPr="00511F9E">
        <w:rPr>
          <w:sz w:val="24"/>
          <w:szCs w:val="24"/>
        </w:rPr>
        <w:t xml:space="preserve"> composite film measured after 1, 10, 100, and 1000 mechanical cycles under 30% tensile strain</w:t>
      </w:r>
      <w:r>
        <w:rPr>
          <w:sz w:val="24"/>
          <w:szCs w:val="24"/>
        </w:rPr>
        <w:t>.</w:t>
      </w:r>
    </w:p>
    <w:p w14:paraId="4AEDE948" w14:textId="77777777" w:rsidR="0056713F" w:rsidRDefault="0056713F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41B5223" w14:textId="4094CB9F" w:rsidR="0056713F" w:rsidRDefault="004B21DF" w:rsidP="0056713F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5912E372" wp14:editId="5A163FB9">
            <wp:extent cx="4674504" cy="3789045"/>
            <wp:effectExtent l="0" t="0" r="0" b="0"/>
            <wp:docPr id="1995506221" name="그래픽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506221" name="그래픽 1995506221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597" cy="379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AE088" w14:textId="604FE6FB" w:rsidR="0056713F" w:rsidRDefault="0056713F" w:rsidP="0056713F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7</w:t>
      </w:r>
      <w:r w:rsidRPr="00DA5378">
        <w:rPr>
          <w:sz w:val="24"/>
          <w:szCs w:val="24"/>
        </w:rPr>
        <w:t xml:space="preserve">. </w:t>
      </w:r>
      <w:r w:rsidR="006F01A1" w:rsidRPr="006F01A1">
        <w:rPr>
          <w:sz w:val="24"/>
          <w:szCs w:val="24"/>
        </w:rPr>
        <w:t>Schematic fabrication process for the stretchable OECT.</w:t>
      </w:r>
    </w:p>
    <w:p w14:paraId="58749E17" w14:textId="77777777" w:rsidR="00BB11D5" w:rsidRDefault="00BB11D5" w:rsidP="00BB11D5">
      <w:pPr>
        <w:spacing w:line="480" w:lineRule="auto"/>
        <w:jc w:val="both"/>
        <w:rPr>
          <w:sz w:val="24"/>
          <w:szCs w:val="24"/>
        </w:rPr>
      </w:pPr>
    </w:p>
    <w:p w14:paraId="0BEC45E0" w14:textId="7B9DB623" w:rsidR="00BB11D5" w:rsidRDefault="00BB11D5" w:rsidP="00BB11D5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1587924" w14:textId="745D0698" w:rsidR="00FA5288" w:rsidRDefault="00965699" w:rsidP="00BB11D5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1182DFFA" wp14:editId="7ECAB978">
            <wp:extent cx="4399808" cy="3583305"/>
            <wp:effectExtent l="0" t="0" r="0" b="0"/>
            <wp:docPr id="2034441286" name="그래픽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441286" name="그래픽 2034441286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281" cy="359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05B02" w14:textId="0FDDE750" w:rsidR="00B80B78" w:rsidRDefault="00B80B78" w:rsidP="00C71933">
      <w:pPr>
        <w:spacing w:line="480" w:lineRule="auto"/>
        <w:jc w:val="both"/>
        <w:rPr>
          <w:sz w:val="24"/>
          <w:szCs w:val="24"/>
          <w:lang w:eastAsia="ko-KR"/>
        </w:rPr>
      </w:pPr>
      <w:r w:rsidRPr="00C71933">
        <w:rPr>
          <w:b/>
          <w:bCs/>
          <w:sz w:val="24"/>
          <w:szCs w:val="24"/>
          <w:lang w:eastAsia="ko-KR"/>
        </w:rPr>
        <w:t xml:space="preserve">Supplementary Figure </w:t>
      </w:r>
      <w:r w:rsidR="00A96884">
        <w:rPr>
          <w:rFonts w:hint="eastAsia"/>
          <w:b/>
          <w:bCs/>
          <w:sz w:val="24"/>
          <w:szCs w:val="24"/>
          <w:lang w:eastAsia="ko-KR"/>
        </w:rPr>
        <w:t>8</w:t>
      </w:r>
      <w:r w:rsidR="007872A7" w:rsidRPr="007872A7">
        <w:rPr>
          <w:b/>
          <w:bCs/>
          <w:sz w:val="24"/>
          <w:szCs w:val="24"/>
          <w:lang w:eastAsia="ko-KR"/>
        </w:rPr>
        <w:t xml:space="preserve">. </w:t>
      </w:r>
      <w:r w:rsidR="00DE012C" w:rsidRPr="00A201D0">
        <w:rPr>
          <w:sz w:val="24"/>
          <w:szCs w:val="24"/>
          <w:lang w:eastAsia="ko-KR"/>
        </w:rPr>
        <w:t xml:space="preserve">Schematic illustration of the gate-voltage-induced doping and </w:t>
      </w:r>
      <w:proofErr w:type="spellStart"/>
      <w:r w:rsidR="00DE012C" w:rsidRPr="00A201D0">
        <w:rPr>
          <w:sz w:val="24"/>
          <w:szCs w:val="24"/>
          <w:lang w:eastAsia="ko-KR"/>
        </w:rPr>
        <w:t>dedoping</w:t>
      </w:r>
      <w:proofErr w:type="spellEnd"/>
      <w:r w:rsidR="00DE012C" w:rsidRPr="00A201D0">
        <w:rPr>
          <w:sz w:val="24"/>
          <w:szCs w:val="24"/>
          <w:lang w:eastAsia="ko-KR"/>
        </w:rPr>
        <w:t xml:space="preserve"> mechanism</w:t>
      </w:r>
      <w:r w:rsidR="00DE012C">
        <w:rPr>
          <w:sz w:val="24"/>
          <w:szCs w:val="24"/>
          <w:lang w:eastAsia="ko-KR"/>
        </w:rPr>
        <w:t xml:space="preserve"> in </w:t>
      </w:r>
      <w:proofErr w:type="gramStart"/>
      <w:r w:rsidR="00DE012C">
        <w:rPr>
          <w:sz w:val="24"/>
          <w:szCs w:val="24"/>
          <w:lang w:eastAsia="ko-KR"/>
        </w:rPr>
        <w:t>PEDOT:PSS</w:t>
      </w:r>
      <w:proofErr w:type="gramEnd"/>
      <w:r w:rsidR="00DE012C">
        <w:rPr>
          <w:sz w:val="24"/>
          <w:szCs w:val="24"/>
          <w:lang w:eastAsia="ko-KR"/>
        </w:rPr>
        <w:t xml:space="preserve"> composite channel.</w:t>
      </w:r>
      <w:r>
        <w:rPr>
          <w:sz w:val="24"/>
          <w:szCs w:val="24"/>
          <w:lang w:eastAsia="ko-KR"/>
        </w:rPr>
        <w:br w:type="page"/>
      </w:r>
    </w:p>
    <w:p w14:paraId="6C7C966D" w14:textId="4EFFA308" w:rsidR="00413225" w:rsidRDefault="00722DC7" w:rsidP="00BB11D5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2CD862E6" wp14:editId="3E3CEEFA">
            <wp:extent cx="2743645" cy="2107565"/>
            <wp:effectExtent l="0" t="0" r="0" b="0"/>
            <wp:docPr id="156974528" name="그래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74528" name="그래픽 156974528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262" cy="211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E3D9E" w14:textId="154BCA00" w:rsidR="00DE012C" w:rsidRDefault="00413225" w:rsidP="00DE012C">
      <w:pPr>
        <w:spacing w:line="480" w:lineRule="auto"/>
        <w:jc w:val="both"/>
        <w:rPr>
          <w:sz w:val="24"/>
          <w:szCs w:val="24"/>
          <w:lang w:eastAsia="ko-KR"/>
        </w:rPr>
      </w:pPr>
      <w:r w:rsidRPr="00413225">
        <w:rPr>
          <w:b/>
          <w:bCs/>
          <w:sz w:val="24"/>
          <w:szCs w:val="24"/>
          <w:lang w:eastAsia="ko-KR"/>
        </w:rPr>
        <w:t xml:space="preserve">Supplementary Figure </w:t>
      </w:r>
      <w:r w:rsidR="00A96884">
        <w:rPr>
          <w:rFonts w:hint="eastAsia"/>
          <w:b/>
          <w:bCs/>
          <w:sz w:val="24"/>
          <w:szCs w:val="24"/>
          <w:lang w:eastAsia="ko-KR"/>
        </w:rPr>
        <w:t>9</w:t>
      </w:r>
      <w:r w:rsidRPr="00413225">
        <w:rPr>
          <w:b/>
          <w:bCs/>
          <w:sz w:val="24"/>
          <w:szCs w:val="24"/>
          <w:lang w:eastAsia="ko-KR"/>
        </w:rPr>
        <w:t xml:space="preserve">. </w:t>
      </w:r>
      <w:r w:rsidR="00DE012C" w:rsidRPr="00052E5F">
        <w:rPr>
          <w:sz w:val="24"/>
          <w:szCs w:val="24"/>
          <w:lang w:eastAsia="ko-KR"/>
        </w:rPr>
        <w:t xml:space="preserve">Transfer characteristics of OECTs incorporating </w:t>
      </w:r>
      <w:proofErr w:type="gramStart"/>
      <w:r w:rsidR="00DE012C" w:rsidRPr="00052E5F">
        <w:rPr>
          <w:sz w:val="24"/>
          <w:szCs w:val="24"/>
          <w:lang w:eastAsia="ko-KR"/>
        </w:rPr>
        <w:t>PEDOT:PSS</w:t>
      </w:r>
      <w:proofErr w:type="gramEnd"/>
      <w:r w:rsidR="00DE012C" w:rsidRPr="00052E5F">
        <w:rPr>
          <w:sz w:val="24"/>
          <w:szCs w:val="24"/>
          <w:lang w:eastAsia="ko-KR"/>
        </w:rPr>
        <w:t xml:space="preserve"> </w:t>
      </w:r>
      <w:r w:rsidR="00DE012C">
        <w:rPr>
          <w:sz w:val="24"/>
          <w:szCs w:val="24"/>
          <w:lang w:eastAsia="ko-KR"/>
        </w:rPr>
        <w:t>composites</w:t>
      </w:r>
      <w:r w:rsidR="00DE012C" w:rsidRPr="00052E5F">
        <w:rPr>
          <w:sz w:val="24"/>
          <w:szCs w:val="24"/>
          <w:lang w:eastAsia="ko-KR"/>
        </w:rPr>
        <w:t xml:space="preserve"> with varying DMSO doping concentrations (0, 3, 5, 7, and 10 </w:t>
      </w:r>
      <w:proofErr w:type="spellStart"/>
      <w:r w:rsidR="00DE012C" w:rsidRPr="00052E5F">
        <w:rPr>
          <w:sz w:val="24"/>
          <w:szCs w:val="24"/>
          <w:lang w:eastAsia="ko-KR"/>
        </w:rPr>
        <w:t>wt</w:t>
      </w:r>
      <w:proofErr w:type="spellEnd"/>
      <w:r w:rsidR="00DE012C" w:rsidRPr="00052E5F">
        <w:rPr>
          <w:sz w:val="24"/>
          <w:szCs w:val="24"/>
          <w:lang w:eastAsia="ko-KR"/>
        </w:rPr>
        <w:t>%).</w:t>
      </w:r>
    </w:p>
    <w:p w14:paraId="6D734BB7" w14:textId="77777777" w:rsidR="00413225" w:rsidRDefault="00413225" w:rsidP="00DE012C">
      <w:pPr>
        <w:spacing w:line="480" w:lineRule="auto"/>
        <w:rPr>
          <w:sz w:val="24"/>
          <w:szCs w:val="24"/>
          <w:lang w:eastAsia="ko-KR"/>
        </w:rPr>
      </w:pPr>
      <w:r>
        <w:rPr>
          <w:sz w:val="24"/>
          <w:szCs w:val="24"/>
          <w:lang w:eastAsia="ko-KR"/>
        </w:rPr>
        <w:br w:type="page"/>
      </w:r>
    </w:p>
    <w:p w14:paraId="1BA436B1" w14:textId="1791169A" w:rsidR="00F34631" w:rsidRDefault="00722DC7" w:rsidP="00413225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68B99F08" wp14:editId="67D0F4C7">
            <wp:extent cx="4572000" cy="3483219"/>
            <wp:effectExtent l="0" t="0" r="0" b="0"/>
            <wp:docPr id="1540559751" name="그래픽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559751" name="그래픽 1540559751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155" cy="348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D65BD" w14:textId="438A1702" w:rsidR="007C05A5" w:rsidRDefault="00BB11D5" w:rsidP="00B5585D">
      <w:pPr>
        <w:spacing w:line="480" w:lineRule="auto"/>
        <w:jc w:val="both"/>
        <w:rPr>
          <w:sz w:val="24"/>
          <w:szCs w:val="24"/>
        </w:rPr>
      </w:pPr>
      <w:r w:rsidRPr="00CC0A74">
        <w:rPr>
          <w:b/>
          <w:bCs/>
          <w:sz w:val="24"/>
          <w:szCs w:val="24"/>
        </w:rPr>
        <w:t xml:space="preserve">Supplementary Figure </w:t>
      </w:r>
      <w:r w:rsidR="00A96884">
        <w:rPr>
          <w:rFonts w:hint="eastAsia"/>
          <w:b/>
          <w:bCs/>
          <w:sz w:val="24"/>
          <w:szCs w:val="24"/>
          <w:lang w:eastAsia="ko-KR"/>
        </w:rPr>
        <w:t>10</w:t>
      </w:r>
      <w:r w:rsidRPr="00CC0A74">
        <w:rPr>
          <w:sz w:val="24"/>
          <w:szCs w:val="24"/>
        </w:rPr>
        <w:t xml:space="preserve">. </w:t>
      </w:r>
      <w:r w:rsidR="00CC0A74" w:rsidRPr="00CC0A74">
        <w:rPr>
          <w:sz w:val="24"/>
          <w:szCs w:val="24"/>
        </w:rPr>
        <w:t xml:space="preserve">Transfer characteristics and </w:t>
      </w:r>
      <w:r w:rsidR="00DC3EA5" w:rsidRPr="00322DE7">
        <w:rPr>
          <w:color w:val="000000" w:themeColor="text1"/>
          <w:kern w:val="2"/>
          <w:sz w:val="24"/>
          <w:szCs w:val="24"/>
          <w:lang w:eastAsia="ko-KR"/>
        </w:rPr>
        <w:t>g</w:t>
      </w:r>
      <w:r w:rsidR="00DC3EA5" w:rsidRPr="000861C6">
        <w:rPr>
          <w:color w:val="000000" w:themeColor="text1"/>
          <w:kern w:val="2"/>
          <w:sz w:val="24"/>
          <w:szCs w:val="24"/>
          <w:vertAlign w:val="subscript"/>
          <w:lang w:eastAsia="ko-KR"/>
        </w:rPr>
        <w:t>m</w:t>
      </w:r>
      <w:r w:rsidR="00DC3EA5" w:rsidRPr="00CC0A74" w:rsidDel="00DC3EA5">
        <w:rPr>
          <w:sz w:val="24"/>
          <w:szCs w:val="24"/>
        </w:rPr>
        <w:t xml:space="preserve"> </w:t>
      </w:r>
      <w:r w:rsidR="00CC0A74" w:rsidRPr="00CC0A74">
        <w:rPr>
          <w:sz w:val="24"/>
          <w:szCs w:val="24"/>
        </w:rPr>
        <w:t xml:space="preserve">of OECTs based on </w:t>
      </w:r>
      <w:proofErr w:type="gramStart"/>
      <w:r w:rsidR="00CC0A74" w:rsidRPr="00CC0A74">
        <w:rPr>
          <w:sz w:val="24"/>
          <w:szCs w:val="24"/>
        </w:rPr>
        <w:t>PEDOT:PSS</w:t>
      </w:r>
      <w:proofErr w:type="gramEnd"/>
      <w:r w:rsidR="00CC0A74" w:rsidRPr="00CC0A74">
        <w:rPr>
          <w:sz w:val="24"/>
          <w:szCs w:val="24"/>
        </w:rPr>
        <w:t xml:space="preserve"> </w:t>
      </w:r>
      <w:r w:rsidR="002850DF">
        <w:rPr>
          <w:rFonts w:hint="eastAsia"/>
          <w:sz w:val="24"/>
          <w:szCs w:val="24"/>
          <w:lang w:eastAsia="ko-KR"/>
        </w:rPr>
        <w:t xml:space="preserve">composite </w:t>
      </w:r>
      <w:r w:rsidR="00CC0A74" w:rsidRPr="00CC0A74">
        <w:rPr>
          <w:sz w:val="24"/>
          <w:szCs w:val="24"/>
        </w:rPr>
        <w:t>films spin-coated at different speeds (300, 500, 1000, and 1500 rpm)</w:t>
      </w:r>
      <w:r w:rsidR="00CC0A74">
        <w:rPr>
          <w:sz w:val="24"/>
          <w:szCs w:val="24"/>
        </w:rPr>
        <w:t>.</w:t>
      </w:r>
    </w:p>
    <w:p w14:paraId="0BF1C469" w14:textId="77777777" w:rsidR="007C05A5" w:rsidRDefault="007C05A5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EC6D793" w14:textId="23A18C95" w:rsidR="00B80B78" w:rsidRDefault="00722DC7" w:rsidP="007C05A5">
      <w:pPr>
        <w:spacing w:line="480" w:lineRule="auto"/>
        <w:jc w:val="center"/>
        <w:rPr>
          <w:color w:val="000000" w:themeColor="text1"/>
          <w:kern w:val="2"/>
          <w:sz w:val="24"/>
          <w:szCs w:val="24"/>
          <w:highlight w:val="yellow"/>
          <w:lang w:eastAsia="ko-KR"/>
        </w:rPr>
      </w:pPr>
      <w:r>
        <w:rPr>
          <w:rFonts w:hint="eastAsia"/>
          <w:noProof/>
          <w:color w:val="000000" w:themeColor="text1"/>
          <w:kern w:val="2"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7112B896" wp14:editId="07446A4A">
            <wp:extent cx="2460625" cy="1873598"/>
            <wp:effectExtent l="0" t="0" r="0" b="0"/>
            <wp:docPr id="1824472917" name="그래픽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472917" name="그래픽 1824472917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183" cy="1879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E3BA3" w14:textId="33B08CE6" w:rsidR="007C05A5" w:rsidRDefault="007C05A5" w:rsidP="007C05A5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413225">
        <w:rPr>
          <w:rFonts w:hint="eastAsia"/>
          <w:b/>
          <w:bCs/>
          <w:sz w:val="24"/>
          <w:szCs w:val="24"/>
          <w:lang w:eastAsia="ko-KR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1</w:t>
      </w:r>
      <w:r w:rsidRPr="00DA5378">
        <w:rPr>
          <w:sz w:val="24"/>
          <w:szCs w:val="24"/>
        </w:rPr>
        <w:t xml:space="preserve">. </w:t>
      </w:r>
      <w:r w:rsidRPr="007C05A5">
        <w:rPr>
          <w:sz w:val="24"/>
          <w:szCs w:val="24"/>
        </w:rPr>
        <w:t>Transfer characteristic of stretchable OECT under tensi</w:t>
      </w:r>
      <w:r>
        <w:rPr>
          <w:rFonts w:hint="eastAsia"/>
          <w:sz w:val="24"/>
          <w:szCs w:val="24"/>
          <w:lang w:eastAsia="ko-KR"/>
        </w:rPr>
        <w:t>l</w:t>
      </w:r>
      <w:r w:rsidRPr="007C05A5">
        <w:rPr>
          <w:sz w:val="24"/>
          <w:szCs w:val="24"/>
        </w:rPr>
        <w:t xml:space="preserve">e </w:t>
      </w:r>
      <w:r w:rsidR="00E9220A" w:rsidRPr="00E9220A">
        <w:rPr>
          <w:sz w:val="24"/>
          <w:szCs w:val="24"/>
        </w:rPr>
        <w:t>strains of 0%, 10%, 20%, 30%, and after strain release (0%)</w:t>
      </w:r>
      <w:r w:rsidRPr="007C05A5">
        <w:rPr>
          <w:sz w:val="24"/>
          <w:szCs w:val="24"/>
        </w:rPr>
        <w:t xml:space="preserve"> applied perpendicular to the channel</w:t>
      </w:r>
      <w:r w:rsidR="00127AC3">
        <w:rPr>
          <w:sz w:val="24"/>
          <w:szCs w:val="24"/>
        </w:rPr>
        <w:t xml:space="preserve"> </w:t>
      </w:r>
      <w:r w:rsidR="00DE012C">
        <w:rPr>
          <w:rFonts w:hint="eastAsia"/>
          <w:sz w:val="24"/>
          <w:szCs w:val="24"/>
          <w:lang w:eastAsia="ko-KR"/>
        </w:rPr>
        <w:t xml:space="preserve">length </w:t>
      </w:r>
      <w:r w:rsidR="00127AC3">
        <w:rPr>
          <w:sz w:val="24"/>
          <w:szCs w:val="24"/>
        </w:rPr>
        <w:t>direction</w:t>
      </w:r>
      <w:r>
        <w:rPr>
          <w:sz w:val="24"/>
          <w:szCs w:val="24"/>
        </w:rPr>
        <w:t>.</w:t>
      </w:r>
    </w:p>
    <w:p w14:paraId="5F25D4AD" w14:textId="77777777" w:rsidR="00BB11D5" w:rsidRDefault="00BB11D5" w:rsidP="00B5585D">
      <w:pPr>
        <w:spacing w:line="480" w:lineRule="auto"/>
        <w:jc w:val="both"/>
        <w:rPr>
          <w:sz w:val="24"/>
          <w:szCs w:val="24"/>
        </w:rPr>
      </w:pPr>
    </w:p>
    <w:p w14:paraId="7F389F50" w14:textId="77777777" w:rsidR="00BB11D5" w:rsidRDefault="00BB11D5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A44CA88" w14:textId="171A1A5D" w:rsidR="00BB11D5" w:rsidRDefault="00965699" w:rsidP="00BB11D5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20876C35" wp14:editId="4B83B7EF">
            <wp:extent cx="2841406" cy="2171126"/>
            <wp:effectExtent l="0" t="0" r="0" b="0"/>
            <wp:docPr id="2126109540" name="그래픽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109540" name="그래픽 2126109540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395" cy="2183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A90A7" w14:textId="62BF884B" w:rsidR="00BB11D5" w:rsidRDefault="00BB11D5" w:rsidP="00BB11D5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B80B78">
        <w:rPr>
          <w:rFonts w:hint="eastAsia"/>
          <w:b/>
          <w:bCs/>
          <w:sz w:val="24"/>
          <w:szCs w:val="24"/>
          <w:lang w:eastAsia="ko-KR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2</w:t>
      </w:r>
      <w:r w:rsidRPr="00DA5378">
        <w:rPr>
          <w:sz w:val="24"/>
          <w:szCs w:val="24"/>
        </w:rPr>
        <w:t xml:space="preserve">. </w:t>
      </w:r>
      <w:r w:rsidR="007C05A5" w:rsidRPr="007C05A5">
        <w:rPr>
          <w:i/>
          <w:iCs/>
          <w:sz w:val="24"/>
          <w:szCs w:val="24"/>
        </w:rPr>
        <w:t>I</w:t>
      </w:r>
      <w:r w:rsidR="007C05A5" w:rsidRPr="007C05A5">
        <w:rPr>
          <w:sz w:val="24"/>
          <w:szCs w:val="24"/>
          <w:vertAlign w:val="subscript"/>
        </w:rPr>
        <w:t>ON</w:t>
      </w:r>
      <w:r w:rsidR="007C05A5" w:rsidRPr="007C05A5">
        <w:rPr>
          <w:sz w:val="24"/>
          <w:szCs w:val="24"/>
        </w:rPr>
        <w:t xml:space="preserve"> and </w:t>
      </w:r>
      <w:r w:rsidR="007C05A5" w:rsidRPr="007C05A5">
        <w:rPr>
          <w:i/>
          <w:iCs/>
          <w:sz w:val="24"/>
          <w:szCs w:val="24"/>
        </w:rPr>
        <w:t>I</w:t>
      </w:r>
      <w:r w:rsidR="007C05A5" w:rsidRPr="007C05A5">
        <w:rPr>
          <w:sz w:val="24"/>
          <w:szCs w:val="24"/>
          <w:vertAlign w:val="subscript"/>
        </w:rPr>
        <w:t>OFF</w:t>
      </w:r>
      <w:r w:rsidR="007C05A5" w:rsidRPr="007C05A5">
        <w:rPr>
          <w:sz w:val="24"/>
          <w:szCs w:val="24"/>
        </w:rPr>
        <w:t xml:space="preserve"> </w:t>
      </w:r>
      <w:r w:rsidR="00DE012C">
        <w:rPr>
          <w:rFonts w:hint="eastAsia"/>
          <w:sz w:val="24"/>
          <w:szCs w:val="24"/>
          <w:lang w:eastAsia="ko-KR"/>
        </w:rPr>
        <w:t xml:space="preserve">of the device </w:t>
      </w:r>
      <w:r w:rsidR="007C05A5" w:rsidRPr="007C05A5">
        <w:rPr>
          <w:sz w:val="24"/>
          <w:szCs w:val="24"/>
        </w:rPr>
        <w:t xml:space="preserve">over 1000 s under a </w:t>
      </w:r>
      <w:r w:rsidR="007C05A5" w:rsidRPr="00DE012C">
        <w:rPr>
          <w:i/>
          <w:iCs/>
          <w:sz w:val="24"/>
          <w:szCs w:val="24"/>
        </w:rPr>
        <w:t>V</w:t>
      </w:r>
      <w:r w:rsidR="007C05A5" w:rsidRPr="007C05A5">
        <w:rPr>
          <w:sz w:val="24"/>
          <w:szCs w:val="24"/>
          <w:vertAlign w:val="subscript"/>
        </w:rPr>
        <w:t>DS</w:t>
      </w:r>
      <w:r w:rsidR="007C05A5" w:rsidRPr="007C05A5">
        <w:rPr>
          <w:sz w:val="24"/>
          <w:szCs w:val="24"/>
        </w:rPr>
        <w:t xml:space="preserve"> of −</w:t>
      </w:r>
      <w:r w:rsidR="00B35236">
        <w:rPr>
          <w:rFonts w:hint="eastAsia"/>
          <w:sz w:val="24"/>
          <w:szCs w:val="24"/>
          <w:lang w:eastAsia="ko-KR"/>
        </w:rPr>
        <w:t>0.5</w:t>
      </w:r>
      <w:r w:rsidR="007C05A5" w:rsidRPr="007C05A5">
        <w:rPr>
          <w:sz w:val="24"/>
          <w:szCs w:val="24"/>
        </w:rPr>
        <w:t xml:space="preserve"> V and </w:t>
      </w:r>
      <w:r w:rsidR="007C05A5" w:rsidRPr="00DE012C">
        <w:rPr>
          <w:i/>
          <w:iCs/>
          <w:sz w:val="24"/>
          <w:szCs w:val="24"/>
        </w:rPr>
        <w:t>V</w:t>
      </w:r>
      <w:r w:rsidR="007C05A5" w:rsidRPr="007C05A5">
        <w:rPr>
          <w:sz w:val="24"/>
          <w:szCs w:val="24"/>
          <w:vertAlign w:val="subscript"/>
        </w:rPr>
        <w:t>GS</w:t>
      </w:r>
      <w:r w:rsidR="007C05A5" w:rsidRPr="007C05A5">
        <w:rPr>
          <w:sz w:val="24"/>
          <w:szCs w:val="24"/>
        </w:rPr>
        <w:t xml:space="preserve"> of −1 V </w:t>
      </w:r>
      <w:r w:rsidR="005C576C">
        <w:rPr>
          <w:sz w:val="24"/>
          <w:szCs w:val="24"/>
        </w:rPr>
        <w:t>and</w:t>
      </w:r>
      <w:r w:rsidR="005C576C" w:rsidRPr="007C05A5">
        <w:rPr>
          <w:sz w:val="24"/>
          <w:szCs w:val="24"/>
        </w:rPr>
        <w:t xml:space="preserve"> </w:t>
      </w:r>
      <w:r w:rsidR="007C05A5" w:rsidRPr="007C05A5">
        <w:rPr>
          <w:sz w:val="24"/>
          <w:szCs w:val="24"/>
        </w:rPr>
        <w:t>+1 V, respectively.</w:t>
      </w:r>
    </w:p>
    <w:p w14:paraId="4F69EE86" w14:textId="77777777" w:rsidR="00BB11D5" w:rsidRDefault="00BB11D5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2D37CDE" w14:textId="68DC963C" w:rsidR="00B80B78" w:rsidRDefault="00965699" w:rsidP="00BB11D5">
      <w:pPr>
        <w:spacing w:line="480" w:lineRule="auto"/>
        <w:jc w:val="center"/>
        <w:rPr>
          <w:noProof/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0DC0AB1A" wp14:editId="0A1869FC">
            <wp:extent cx="3044459" cy="2313594"/>
            <wp:effectExtent l="0" t="0" r="0" b="0"/>
            <wp:docPr id="1456403882" name="그래픽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403882" name="그래픽 1456403882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101" cy="232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07D79" w14:textId="654B2E4E" w:rsidR="00BB11D5" w:rsidRDefault="00BB11D5" w:rsidP="00BB11D5">
      <w:pPr>
        <w:spacing w:line="480" w:lineRule="auto"/>
        <w:jc w:val="center"/>
        <w:rPr>
          <w:sz w:val="24"/>
          <w:szCs w:val="24"/>
          <w:lang w:eastAsia="ko-KR"/>
        </w:rPr>
      </w:pPr>
    </w:p>
    <w:p w14:paraId="59543E45" w14:textId="2BCB907F" w:rsidR="001A6592" w:rsidRDefault="00BB11D5" w:rsidP="00B5585D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6C3007"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3</w:t>
      </w:r>
      <w:r w:rsidRPr="00DA5378">
        <w:rPr>
          <w:sz w:val="24"/>
          <w:szCs w:val="24"/>
        </w:rPr>
        <w:t xml:space="preserve">. </w:t>
      </w:r>
      <w:r w:rsidR="00350245" w:rsidRPr="00350245">
        <w:rPr>
          <w:sz w:val="24"/>
          <w:szCs w:val="24"/>
        </w:rPr>
        <w:t xml:space="preserve">Transfer </w:t>
      </w:r>
      <w:r w:rsidR="00DE012C">
        <w:rPr>
          <w:rFonts w:hint="eastAsia"/>
          <w:sz w:val="24"/>
          <w:szCs w:val="24"/>
          <w:lang w:eastAsia="ko-KR"/>
        </w:rPr>
        <w:t>characteristics</w:t>
      </w:r>
      <w:r w:rsidR="00350245" w:rsidRPr="00350245">
        <w:rPr>
          <w:sz w:val="24"/>
          <w:szCs w:val="24"/>
        </w:rPr>
        <w:t xml:space="preserve"> under sequential NaCl switching (0.01 M → 1 M → 0.01 M) with DI rinsing</w:t>
      </w:r>
      <w:r w:rsidR="00350245">
        <w:rPr>
          <w:rFonts w:hint="eastAsia"/>
          <w:sz w:val="24"/>
          <w:szCs w:val="24"/>
          <w:lang w:eastAsia="ko-KR"/>
        </w:rPr>
        <w:t>.</w:t>
      </w:r>
    </w:p>
    <w:p w14:paraId="4CE4A04A" w14:textId="77777777" w:rsidR="001A6592" w:rsidRDefault="001A6592" w:rsidP="00DE012C">
      <w:pPr>
        <w:spacing w:after="160" w:line="480" w:lineRule="auto"/>
        <w:rPr>
          <w:sz w:val="24"/>
          <w:szCs w:val="24"/>
          <w:lang w:eastAsia="ko-KR"/>
        </w:rPr>
      </w:pPr>
    </w:p>
    <w:p w14:paraId="15F5BBF5" w14:textId="77777777" w:rsidR="00DE012C" w:rsidRDefault="00DE012C">
      <w:pPr>
        <w:spacing w:after="160" w:line="278" w:lineRule="auto"/>
        <w:rPr>
          <w:sz w:val="24"/>
          <w:szCs w:val="24"/>
          <w:lang w:eastAsia="ko-KR"/>
        </w:rPr>
      </w:pPr>
      <w:r>
        <w:rPr>
          <w:sz w:val="24"/>
          <w:szCs w:val="24"/>
          <w:lang w:eastAsia="ko-KR"/>
        </w:rPr>
        <w:br w:type="page"/>
      </w:r>
    </w:p>
    <w:p w14:paraId="4B7ADC5B" w14:textId="05BADF75" w:rsidR="001A6592" w:rsidRDefault="0028560F" w:rsidP="001A6592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3A8496A3" wp14:editId="3D014F4C">
            <wp:extent cx="2882536" cy="2228115"/>
            <wp:effectExtent l="0" t="0" r="0" b="0"/>
            <wp:docPr id="584225920" name="그래픽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225920" name="그래픽 584225920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559" cy="22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45DBC" w14:textId="3B7311D5" w:rsidR="001A6592" w:rsidRDefault="001A6592" w:rsidP="001A6592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4</w:t>
      </w:r>
      <w:r w:rsidRPr="00DA5378">
        <w:rPr>
          <w:sz w:val="24"/>
          <w:szCs w:val="24"/>
        </w:rPr>
        <w:t xml:space="preserve">. </w:t>
      </w:r>
      <w:r w:rsidR="00124AF7" w:rsidRPr="00124AF7">
        <w:rPr>
          <w:sz w:val="24"/>
          <w:szCs w:val="24"/>
        </w:rPr>
        <w:t>VTC</w:t>
      </w:r>
      <w:r w:rsidR="00DE012C">
        <w:rPr>
          <w:rFonts w:hint="eastAsia"/>
          <w:sz w:val="24"/>
          <w:szCs w:val="24"/>
          <w:lang w:eastAsia="ko-KR"/>
        </w:rPr>
        <w:t>s</w:t>
      </w:r>
      <w:r w:rsidR="00124AF7" w:rsidRPr="00124AF7">
        <w:rPr>
          <w:sz w:val="24"/>
          <w:szCs w:val="24"/>
        </w:rPr>
        <w:t xml:space="preserve"> of inverters as a function of </w:t>
      </w:r>
      <w:r w:rsidR="00894201" w:rsidRPr="000C309F">
        <w:rPr>
          <w:color w:val="000000" w:themeColor="text1"/>
          <w:kern w:val="2"/>
          <w:sz w:val="24"/>
          <w:szCs w:val="24"/>
          <w:lang w:eastAsia="ko-KR"/>
        </w:rPr>
        <w:t>the channel width ratio between the load and drive transistors</w:t>
      </w:r>
      <w:r w:rsidR="00124AF7" w:rsidRPr="00124AF7">
        <w:rPr>
          <w:sz w:val="24"/>
          <w:szCs w:val="24"/>
        </w:rPr>
        <w:t xml:space="preserve"> (W</w:t>
      </w:r>
      <w:r w:rsidR="00124AF7" w:rsidRPr="00894201">
        <w:rPr>
          <w:sz w:val="24"/>
          <w:szCs w:val="24"/>
          <w:vertAlign w:val="subscript"/>
        </w:rPr>
        <w:t>L/</w:t>
      </w:r>
      <w:r w:rsidR="00894201" w:rsidRPr="00894201">
        <w:rPr>
          <w:sz w:val="24"/>
          <w:szCs w:val="24"/>
          <w:vertAlign w:val="subscript"/>
        </w:rPr>
        <w:t>D</w:t>
      </w:r>
      <w:r w:rsidR="00124AF7" w:rsidRPr="00124AF7">
        <w:rPr>
          <w:sz w:val="24"/>
          <w:szCs w:val="24"/>
        </w:rPr>
        <w:t>).</w:t>
      </w:r>
    </w:p>
    <w:p w14:paraId="7D7535BF" w14:textId="77777777" w:rsidR="001A6592" w:rsidRDefault="001A6592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49BCDA3" w14:textId="109A4D52" w:rsidR="001A6592" w:rsidRPr="0028560F" w:rsidRDefault="00863F05" w:rsidP="00413225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664C9EE2" wp14:editId="44260DC7">
            <wp:extent cx="4288513" cy="2961640"/>
            <wp:effectExtent l="0" t="0" r="0" b="0"/>
            <wp:docPr id="243880659" name="그래픽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880659" name="그래픽 243880659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78" cy="296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0542E" w14:textId="487FECF9" w:rsidR="0022022A" w:rsidRPr="0022022A" w:rsidRDefault="001A6592" w:rsidP="0022022A">
      <w:pPr>
        <w:spacing w:line="480" w:lineRule="auto"/>
        <w:jc w:val="both"/>
        <w:rPr>
          <w:lang w:eastAsia="ko-KR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5</w:t>
      </w:r>
      <w:r w:rsidRPr="00DA5378">
        <w:rPr>
          <w:sz w:val="24"/>
          <w:szCs w:val="24"/>
        </w:rPr>
        <w:t xml:space="preserve">. </w:t>
      </w:r>
      <w:r w:rsidR="00B45D03" w:rsidRPr="00C71933">
        <w:rPr>
          <w:b/>
          <w:bCs/>
          <w:sz w:val="24"/>
          <w:szCs w:val="24"/>
        </w:rPr>
        <w:t>The static VTCs of both NAND and NOR logic gates.</w:t>
      </w:r>
      <w:r w:rsidR="0022022A">
        <w:rPr>
          <w:rFonts w:hint="eastAsia"/>
          <w:sz w:val="24"/>
          <w:szCs w:val="24"/>
          <w:lang w:eastAsia="ko-KR"/>
        </w:rPr>
        <w:t xml:space="preserve"> </w:t>
      </w:r>
      <w:r w:rsidR="0022022A" w:rsidRPr="00C71933">
        <w:rPr>
          <w:b/>
          <w:bCs/>
          <w:sz w:val="24"/>
          <w:szCs w:val="24"/>
        </w:rPr>
        <w:t>a</w:t>
      </w:r>
      <w:r w:rsidR="00DE012C" w:rsidRPr="00C71933">
        <w:rPr>
          <w:b/>
          <w:bCs/>
          <w:sz w:val="24"/>
          <w:szCs w:val="24"/>
          <w:lang w:eastAsia="ko-KR"/>
        </w:rPr>
        <w:t>,</w:t>
      </w:r>
      <w:r w:rsidR="0022022A" w:rsidRPr="00C71933">
        <w:rPr>
          <w:sz w:val="24"/>
          <w:szCs w:val="24"/>
        </w:rPr>
        <w:t xml:space="preserve"> VTC of NAND gate under </w:t>
      </w:r>
      <w:r w:rsidR="00DE012C">
        <w:rPr>
          <w:rFonts w:hint="eastAsia"/>
          <w:sz w:val="24"/>
          <w:szCs w:val="24"/>
          <w:lang w:eastAsia="ko-KR"/>
        </w:rPr>
        <w:t>tensile</w:t>
      </w:r>
      <w:r w:rsidR="00DE012C" w:rsidRPr="00C71933">
        <w:rPr>
          <w:sz w:val="24"/>
          <w:szCs w:val="24"/>
        </w:rPr>
        <w:t xml:space="preserve"> </w:t>
      </w:r>
      <w:r w:rsidR="0022022A" w:rsidRPr="00C71933">
        <w:rPr>
          <w:sz w:val="24"/>
          <w:szCs w:val="24"/>
        </w:rPr>
        <w:t>strain of 0% (left) and 30% (right) applied along the channel length direction</w:t>
      </w:r>
      <w:r w:rsidR="0022022A" w:rsidRPr="00C71933">
        <w:rPr>
          <w:sz w:val="24"/>
          <w:szCs w:val="24"/>
          <w:lang w:eastAsia="ko-KR"/>
        </w:rPr>
        <w:t>.</w:t>
      </w:r>
      <w:r w:rsidR="0022022A" w:rsidRPr="00C71933">
        <w:rPr>
          <w:sz w:val="24"/>
          <w:szCs w:val="24"/>
        </w:rPr>
        <w:t xml:space="preserve"> </w:t>
      </w:r>
      <w:r w:rsidR="0022022A" w:rsidRPr="00C71933">
        <w:rPr>
          <w:b/>
          <w:bCs/>
          <w:sz w:val="24"/>
          <w:szCs w:val="24"/>
        </w:rPr>
        <w:t>b</w:t>
      </w:r>
      <w:r w:rsidR="00DE012C" w:rsidRPr="00C71933">
        <w:rPr>
          <w:b/>
          <w:bCs/>
          <w:sz w:val="24"/>
          <w:szCs w:val="24"/>
          <w:lang w:eastAsia="ko-KR"/>
        </w:rPr>
        <w:t>,</w:t>
      </w:r>
      <w:r w:rsidR="0022022A" w:rsidRPr="00C71933">
        <w:rPr>
          <w:sz w:val="24"/>
          <w:szCs w:val="24"/>
        </w:rPr>
        <w:t xml:space="preserve"> VTC of NOR gate under </w:t>
      </w:r>
      <w:r w:rsidR="00DE012C">
        <w:rPr>
          <w:rFonts w:hint="eastAsia"/>
          <w:sz w:val="24"/>
          <w:szCs w:val="24"/>
          <w:lang w:eastAsia="ko-KR"/>
        </w:rPr>
        <w:t xml:space="preserve">tensile </w:t>
      </w:r>
      <w:r w:rsidR="0022022A" w:rsidRPr="00C71933">
        <w:rPr>
          <w:sz w:val="24"/>
          <w:szCs w:val="24"/>
        </w:rPr>
        <w:t>strain of 0% (left) and 30% (right) applied along the channel length direction</w:t>
      </w:r>
      <w:r w:rsidR="0022022A" w:rsidRPr="00C71933">
        <w:rPr>
          <w:sz w:val="24"/>
          <w:szCs w:val="24"/>
          <w:lang w:eastAsia="ko-KR"/>
        </w:rPr>
        <w:t>.</w:t>
      </w:r>
    </w:p>
    <w:p w14:paraId="51ACF9A6" w14:textId="5D17EBB6" w:rsidR="007B2A11" w:rsidRDefault="007B2A11">
      <w:pPr>
        <w:spacing w:after="160" w:line="278" w:lineRule="auto"/>
        <w:rPr>
          <w:sz w:val="24"/>
          <w:szCs w:val="24"/>
        </w:rPr>
      </w:pPr>
    </w:p>
    <w:p w14:paraId="4D9F336D" w14:textId="10C2CDA1" w:rsidR="000B671B" w:rsidRDefault="00965699" w:rsidP="00A65BC7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7BA6B02B" wp14:editId="710A0C0E">
            <wp:extent cx="5138800" cy="6568440"/>
            <wp:effectExtent l="0" t="0" r="0" b="0"/>
            <wp:docPr id="1855837812" name="그래픽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837812" name="그래픽 1855837812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000" cy="657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96CE0" w14:textId="1C57464C" w:rsidR="00FE1A5C" w:rsidRDefault="007B2A11" w:rsidP="00A65BC7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6</w:t>
      </w:r>
      <w:r w:rsidRPr="00DA5378">
        <w:rPr>
          <w:sz w:val="24"/>
          <w:szCs w:val="24"/>
        </w:rPr>
        <w:t xml:space="preserve">. </w:t>
      </w:r>
      <w:r w:rsidRPr="00124AF7">
        <w:rPr>
          <w:sz w:val="24"/>
          <w:szCs w:val="24"/>
        </w:rPr>
        <w:t xml:space="preserve">The schematic fabrication process of </w:t>
      </w:r>
      <w:r w:rsidRPr="00F533C6">
        <w:rPr>
          <w:sz w:val="24"/>
          <w:szCs w:val="24"/>
        </w:rPr>
        <w:t>the</w:t>
      </w:r>
      <w:r w:rsidR="00DE012C">
        <w:rPr>
          <w:rFonts w:hint="eastAsia"/>
          <w:sz w:val="24"/>
          <w:szCs w:val="24"/>
          <w:lang w:eastAsia="ko-KR"/>
        </w:rPr>
        <w:t xml:space="preserve"> wearable</w:t>
      </w:r>
      <w:r w:rsidRPr="00F533C6">
        <w:rPr>
          <w:sz w:val="24"/>
          <w:szCs w:val="24"/>
        </w:rPr>
        <w:t xml:space="preserve"> adaptive logic system</w:t>
      </w:r>
      <w:r w:rsidRPr="00124AF7">
        <w:rPr>
          <w:sz w:val="24"/>
          <w:szCs w:val="24"/>
        </w:rPr>
        <w:t>.</w:t>
      </w:r>
    </w:p>
    <w:p w14:paraId="6C197E50" w14:textId="77777777" w:rsidR="00FE1A5C" w:rsidRDefault="00FE1A5C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90FC0A5" w14:textId="5B309CE9" w:rsidR="00FE1A5C" w:rsidRDefault="00965699" w:rsidP="00FE1A5C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61A7C115" wp14:editId="40D87AA4">
            <wp:extent cx="4800600" cy="6076315"/>
            <wp:effectExtent l="0" t="0" r="0" b="0"/>
            <wp:docPr id="712919259" name="그래픽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19259" name="그래픽 712919259"/>
                    <pic:cNvPicPr/>
                  </pic:nvPicPr>
                  <pic:blipFill rotWithShape="1">
                    <a:blip r:embed="rId39">
                      <a:extLs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rcRect l="7691" r="11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07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E3DE6" w14:textId="0A93FC01" w:rsidR="00FE1A5C" w:rsidRPr="00235ABC" w:rsidRDefault="00FE1A5C" w:rsidP="00235ABC">
      <w:pPr>
        <w:spacing w:line="480" w:lineRule="auto"/>
        <w:jc w:val="both"/>
        <w:rPr>
          <w:sz w:val="24"/>
          <w:szCs w:val="24"/>
          <w:lang w:eastAsia="ko-KR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7</w:t>
      </w:r>
      <w:r w:rsidRPr="00DA5378">
        <w:rPr>
          <w:sz w:val="24"/>
          <w:szCs w:val="24"/>
        </w:rPr>
        <w:t xml:space="preserve">. </w:t>
      </w:r>
      <w:r w:rsidRPr="00C71933">
        <w:rPr>
          <w:b/>
          <w:bCs/>
          <w:sz w:val="24"/>
          <w:szCs w:val="24"/>
        </w:rPr>
        <w:t>The schematic fabrication process of the stretchable pressure sensor.</w:t>
      </w:r>
      <w:r w:rsidR="00235ABC">
        <w:rPr>
          <w:rFonts w:hint="eastAsia"/>
          <w:b/>
          <w:bCs/>
          <w:sz w:val="24"/>
          <w:szCs w:val="24"/>
          <w:lang w:eastAsia="ko-KR"/>
        </w:rPr>
        <w:t xml:space="preserve"> </w:t>
      </w:r>
      <w:r w:rsidR="00235ABC" w:rsidRPr="00235ABC">
        <w:rPr>
          <w:b/>
          <w:bCs/>
          <w:sz w:val="24"/>
          <w:szCs w:val="24"/>
          <w:lang w:eastAsia="ko-KR"/>
        </w:rPr>
        <w:t>a</w:t>
      </w:r>
      <w:r w:rsidR="00235ABC">
        <w:rPr>
          <w:rFonts w:hint="eastAsia"/>
          <w:b/>
          <w:bCs/>
          <w:sz w:val="24"/>
          <w:szCs w:val="24"/>
          <w:lang w:eastAsia="ko-KR"/>
        </w:rPr>
        <w:t>,</w:t>
      </w:r>
      <w:r w:rsidR="00235ABC" w:rsidRPr="00235ABC">
        <w:rPr>
          <w:b/>
          <w:bCs/>
          <w:sz w:val="24"/>
          <w:szCs w:val="24"/>
          <w:lang w:eastAsia="ko-KR"/>
        </w:rPr>
        <w:t xml:space="preserve"> </w:t>
      </w:r>
      <w:r w:rsidR="00235ABC">
        <w:rPr>
          <w:rFonts w:hint="eastAsia"/>
          <w:sz w:val="24"/>
          <w:szCs w:val="24"/>
          <w:lang w:eastAsia="ko-KR"/>
        </w:rPr>
        <w:t>T</w:t>
      </w:r>
      <w:r w:rsidR="00235ABC">
        <w:rPr>
          <w:sz w:val="24"/>
          <w:szCs w:val="24"/>
          <w:lang w:eastAsia="ko-KR"/>
        </w:rPr>
        <w:t>h</w:t>
      </w:r>
      <w:r w:rsidR="00235ABC">
        <w:rPr>
          <w:rFonts w:hint="eastAsia"/>
          <w:sz w:val="24"/>
          <w:szCs w:val="24"/>
          <w:lang w:eastAsia="ko-KR"/>
        </w:rPr>
        <w:t>e schematic fabrication process</w:t>
      </w:r>
      <w:r w:rsidR="00235ABC" w:rsidRPr="00C71933">
        <w:rPr>
          <w:sz w:val="24"/>
          <w:szCs w:val="24"/>
          <w:lang w:eastAsia="ko-KR"/>
        </w:rPr>
        <w:t xml:space="preserve"> of the pressure sensor’s electrode pattern.</w:t>
      </w:r>
      <w:r w:rsidR="00235ABC">
        <w:rPr>
          <w:rFonts w:hint="eastAsia"/>
          <w:b/>
          <w:bCs/>
          <w:sz w:val="24"/>
          <w:szCs w:val="24"/>
          <w:lang w:eastAsia="ko-KR"/>
        </w:rPr>
        <w:t xml:space="preserve"> </w:t>
      </w:r>
      <w:r w:rsidR="00235ABC" w:rsidRPr="00235ABC">
        <w:rPr>
          <w:b/>
          <w:bCs/>
          <w:sz w:val="24"/>
          <w:szCs w:val="24"/>
          <w:lang w:eastAsia="ko-KR"/>
        </w:rPr>
        <w:t>b</w:t>
      </w:r>
      <w:r w:rsidR="00235ABC">
        <w:rPr>
          <w:rFonts w:hint="eastAsia"/>
          <w:b/>
          <w:bCs/>
          <w:sz w:val="24"/>
          <w:szCs w:val="24"/>
          <w:lang w:eastAsia="ko-KR"/>
        </w:rPr>
        <w:t>,</w:t>
      </w:r>
      <w:r w:rsidR="00235ABC" w:rsidRPr="00235ABC">
        <w:rPr>
          <w:b/>
          <w:bCs/>
          <w:sz w:val="24"/>
          <w:szCs w:val="24"/>
          <w:lang w:eastAsia="ko-KR"/>
        </w:rPr>
        <w:t xml:space="preserve"> </w:t>
      </w:r>
      <w:r w:rsidR="00235ABC" w:rsidRPr="00C71933">
        <w:rPr>
          <w:sz w:val="24"/>
          <w:szCs w:val="24"/>
          <w:lang w:eastAsia="ko-KR"/>
        </w:rPr>
        <w:t xml:space="preserve">Preparation of the </w:t>
      </w:r>
      <w:proofErr w:type="spellStart"/>
      <w:r w:rsidR="00235ABC" w:rsidRPr="00C71933">
        <w:rPr>
          <w:sz w:val="24"/>
          <w:szCs w:val="24"/>
          <w:lang w:eastAsia="ko-KR"/>
        </w:rPr>
        <w:t>AgNWs</w:t>
      </w:r>
      <w:proofErr w:type="spellEnd"/>
      <w:r w:rsidR="00235ABC" w:rsidRPr="00C71933">
        <w:rPr>
          <w:sz w:val="24"/>
          <w:szCs w:val="24"/>
          <w:lang w:eastAsia="ko-KR"/>
        </w:rPr>
        <w:t xml:space="preserve">-coated nylon textile. </w:t>
      </w:r>
      <w:r w:rsidR="00235ABC" w:rsidRPr="00235ABC">
        <w:rPr>
          <w:b/>
          <w:bCs/>
          <w:sz w:val="24"/>
          <w:szCs w:val="24"/>
          <w:lang w:eastAsia="ko-KR"/>
        </w:rPr>
        <w:t>c</w:t>
      </w:r>
      <w:r w:rsidR="00235ABC" w:rsidRPr="00235ABC">
        <w:rPr>
          <w:rFonts w:hint="eastAsia"/>
          <w:b/>
          <w:bCs/>
          <w:sz w:val="24"/>
          <w:szCs w:val="24"/>
          <w:lang w:eastAsia="ko-KR"/>
        </w:rPr>
        <w:t>,</w:t>
      </w:r>
      <w:r w:rsidR="00235ABC" w:rsidRPr="00235ABC">
        <w:rPr>
          <w:b/>
          <w:bCs/>
          <w:sz w:val="24"/>
          <w:szCs w:val="24"/>
          <w:lang w:eastAsia="ko-KR"/>
        </w:rPr>
        <w:t xml:space="preserve"> </w:t>
      </w:r>
      <w:r w:rsidR="00235ABC" w:rsidRPr="00C71933">
        <w:rPr>
          <w:sz w:val="24"/>
          <w:szCs w:val="24"/>
          <w:lang w:eastAsia="ko-KR"/>
        </w:rPr>
        <w:t xml:space="preserve">Assembly of the pressure sensor by laminating the </w:t>
      </w:r>
      <w:proofErr w:type="spellStart"/>
      <w:r w:rsidR="00235ABC" w:rsidRPr="00C71933">
        <w:rPr>
          <w:sz w:val="24"/>
          <w:szCs w:val="24"/>
          <w:lang w:eastAsia="ko-KR"/>
        </w:rPr>
        <w:t>AgNWs</w:t>
      </w:r>
      <w:proofErr w:type="spellEnd"/>
      <w:r w:rsidR="00235ABC" w:rsidRPr="00C71933">
        <w:rPr>
          <w:sz w:val="24"/>
          <w:szCs w:val="24"/>
          <w:lang w:eastAsia="ko-KR"/>
        </w:rPr>
        <w:t>-coated textile onto the patterned electrode.</w:t>
      </w:r>
    </w:p>
    <w:p w14:paraId="604E99D5" w14:textId="77777777" w:rsidR="007B2A11" w:rsidRDefault="007B2A11" w:rsidP="007B2A11">
      <w:pPr>
        <w:spacing w:line="480" w:lineRule="auto"/>
        <w:jc w:val="both"/>
        <w:rPr>
          <w:sz w:val="24"/>
          <w:szCs w:val="24"/>
        </w:rPr>
      </w:pPr>
    </w:p>
    <w:p w14:paraId="69FFA1B4" w14:textId="55C39E16" w:rsidR="001A6592" w:rsidRDefault="001A6592">
      <w:pPr>
        <w:spacing w:after="160" w:line="278" w:lineRule="auto"/>
        <w:rPr>
          <w:sz w:val="24"/>
          <w:szCs w:val="24"/>
          <w:lang w:eastAsia="ko-KR"/>
        </w:rPr>
      </w:pPr>
    </w:p>
    <w:p w14:paraId="0EEB5807" w14:textId="3900AA1F" w:rsidR="001A6592" w:rsidRDefault="00826C76" w:rsidP="001A6592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049F536F" wp14:editId="56109C09">
            <wp:extent cx="5342339" cy="1337310"/>
            <wp:effectExtent l="0" t="0" r="0" b="0"/>
            <wp:docPr id="1235744694" name="그래픽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744694" name="그래픽 1235744694"/>
                    <pic:cNvPicPr/>
                  </pic:nvPicPr>
                  <pic:blipFill rotWithShape="1"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rcRect l="10104" b="54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022" cy="1337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9CABA7" w14:textId="6A37756C" w:rsidR="006C3007" w:rsidRDefault="001A6592" w:rsidP="00DE012C">
      <w:pPr>
        <w:spacing w:line="480" w:lineRule="auto"/>
        <w:jc w:val="both"/>
        <w:rPr>
          <w:sz w:val="24"/>
          <w:szCs w:val="24"/>
          <w:lang w:eastAsia="ko-KR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8</w:t>
      </w:r>
      <w:r w:rsidRPr="00DA5378">
        <w:rPr>
          <w:sz w:val="24"/>
          <w:szCs w:val="24"/>
        </w:rPr>
        <w:t xml:space="preserve">. </w:t>
      </w:r>
      <w:r w:rsidR="00C01303" w:rsidRPr="00C71933">
        <w:rPr>
          <w:b/>
          <w:bCs/>
          <w:sz w:val="24"/>
          <w:szCs w:val="24"/>
          <w:lang w:eastAsia="ko-KR"/>
        </w:rPr>
        <w:t xml:space="preserve">Characteristic of pressure sensor and structural analysis of the </w:t>
      </w:r>
      <w:proofErr w:type="spellStart"/>
      <w:r w:rsidR="00C01303" w:rsidRPr="00C71933">
        <w:rPr>
          <w:b/>
          <w:bCs/>
          <w:sz w:val="24"/>
          <w:szCs w:val="24"/>
          <w:lang w:eastAsia="ko-KR"/>
        </w:rPr>
        <w:t>AgNWs</w:t>
      </w:r>
      <w:proofErr w:type="spellEnd"/>
      <w:r w:rsidR="00C01303" w:rsidRPr="00C71933">
        <w:rPr>
          <w:b/>
          <w:bCs/>
          <w:sz w:val="24"/>
          <w:szCs w:val="24"/>
          <w:lang w:eastAsia="ko-KR"/>
        </w:rPr>
        <w:t>-coated nylon textile.</w:t>
      </w:r>
      <w:r w:rsidR="00C01303">
        <w:rPr>
          <w:sz w:val="24"/>
          <w:szCs w:val="24"/>
          <w:lang w:eastAsia="ko-KR"/>
        </w:rPr>
        <w:t xml:space="preserve"> </w:t>
      </w:r>
      <w:r w:rsidR="00C01303" w:rsidRPr="00C01303">
        <w:rPr>
          <w:b/>
          <w:bCs/>
          <w:sz w:val="24"/>
          <w:szCs w:val="24"/>
          <w:lang w:eastAsia="ko-KR"/>
        </w:rPr>
        <w:t xml:space="preserve"> </w:t>
      </w:r>
      <w:r w:rsidR="00C01303" w:rsidRPr="00C71933">
        <w:rPr>
          <w:b/>
          <w:bCs/>
          <w:sz w:val="24"/>
          <w:szCs w:val="24"/>
          <w:lang w:eastAsia="ko-KR"/>
        </w:rPr>
        <w:t>a,</w:t>
      </w:r>
      <w:r w:rsidR="00C01303" w:rsidRPr="00C01303">
        <w:rPr>
          <w:sz w:val="24"/>
          <w:szCs w:val="24"/>
          <w:lang w:eastAsia="ko-KR"/>
        </w:rPr>
        <w:t xml:space="preserve"> Voltage responses</w:t>
      </w:r>
      <w:r w:rsidR="00C01303">
        <w:rPr>
          <w:rFonts w:hint="eastAsia"/>
          <w:sz w:val="24"/>
          <w:szCs w:val="24"/>
          <w:lang w:eastAsia="ko-KR"/>
        </w:rPr>
        <w:t xml:space="preserve"> of the pressure sensor as a function of mechanical stress.</w:t>
      </w:r>
      <w:r w:rsidR="00C01303" w:rsidRPr="00C01303">
        <w:rPr>
          <w:sz w:val="24"/>
          <w:szCs w:val="24"/>
          <w:lang w:eastAsia="ko-KR"/>
        </w:rPr>
        <w:t xml:space="preserve"> </w:t>
      </w:r>
      <w:r w:rsidR="00C01303" w:rsidRPr="00C71933">
        <w:rPr>
          <w:b/>
          <w:bCs/>
          <w:sz w:val="24"/>
          <w:szCs w:val="24"/>
          <w:lang w:eastAsia="ko-KR"/>
        </w:rPr>
        <w:t>b,</w:t>
      </w:r>
      <w:r w:rsidR="00C01303" w:rsidRPr="00C01303">
        <w:rPr>
          <w:sz w:val="24"/>
          <w:szCs w:val="24"/>
          <w:lang w:eastAsia="ko-KR"/>
        </w:rPr>
        <w:t xml:space="preserve"> </w:t>
      </w:r>
      <w:r w:rsidR="00863F05">
        <w:rPr>
          <w:rFonts w:hint="eastAsia"/>
          <w:sz w:val="24"/>
          <w:szCs w:val="24"/>
          <w:lang w:eastAsia="ko-KR"/>
        </w:rPr>
        <w:t>OM</w:t>
      </w:r>
      <w:r w:rsidR="00C01303" w:rsidRPr="00C01303">
        <w:rPr>
          <w:sz w:val="24"/>
          <w:szCs w:val="24"/>
          <w:lang w:eastAsia="ko-KR"/>
        </w:rPr>
        <w:t xml:space="preserve"> image</w:t>
      </w:r>
      <w:r w:rsidR="00826C76">
        <w:rPr>
          <w:rFonts w:hint="eastAsia"/>
          <w:sz w:val="24"/>
          <w:szCs w:val="24"/>
          <w:lang w:eastAsia="ko-KR"/>
        </w:rPr>
        <w:t>s</w:t>
      </w:r>
      <w:r w:rsidR="00C01303" w:rsidRPr="00C01303">
        <w:rPr>
          <w:sz w:val="24"/>
          <w:szCs w:val="24"/>
          <w:lang w:eastAsia="ko-KR"/>
        </w:rPr>
        <w:t xml:space="preserve"> of </w:t>
      </w:r>
      <w:proofErr w:type="spellStart"/>
      <w:r w:rsidR="00C01303" w:rsidRPr="00C01303">
        <w:rPr>
          <w:sz w:val="24"/>
          <w:szCs w:val="24"/>
          <w:lang w:eastAsia="ko-KR"/>
        </w:rPr>
        <w:t>AgNWs</w:t>
      </w:r>
      <w:proofErr w:type="spellEnd"/>
      <w:r w:rsidR="00C01303" w:rsidRPr="00C01303">
        <w:rPr>
          <w:sz w:val="24"/>
          <w:szCs w:val="24"/>
          <w:lang w:eastAsia="ko-KR"/>
        </w:rPr>
        <w:t>-coated nylon textile confirming conductive network formation</w:t>
      </w:r>
      <w:r w:rsidR="009F26F0">
        <w:rPr>
          <w:rFonts w:hint="eastAsia"/>
          <w:sz w:val="24"/>
          <w:szCs w:val="24"/>
          <w:lang w:eastAsia="ko-KR"/>
        </w:rPr>
        <w:t>.</w:t>
      </w:r>
    </w:p>
    <w:p w14:paraId="4FCCDF55" w14:textId="77777777" w:rsidR="006C3007" w:rsidRDefault="006C3007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1A0ADBA" w14:textId="052F8190" w:rsidR="006C3007" w:rsidRDefault="00413225" w:rsidP="006C3007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49CE0691" wp14:editId="6F93B56F">
            <wp:extent cx="5942455" cy="1425039"/>
            <wp:effectExtent l="0" t="0" r="0" b="0"/>
            <wp:docPr id="1066532714" name="그래픽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532714" name="그래픽 1066532714"/>
                    <pic:cNvPicPr/>
                  </pic:nvPicPr>
                  <pic:blipFill rotWithShape="1">
                    <a:blip r:embed="rId43">
                      <a:extLs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rcRect t="31580" b="33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25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576FD" w14:textId="6CA09FE0" w:rsidR="006C3007" w:rsidRDefault="006C3007" w:rsidP="006C3007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1</w:t>
      </w:r>
      <w:r w:rsidR="00A96884">
        <w:rPr>
          <w:rFonts w:hint="eastAsia"/>
          <w:b/>
          <w:bCs/>
          <w:sz w:val="24"/>
          <w:szCs w:val="24"/>
          <w:lang w:eastAsia="ko-KR"/>
        </w:rPr>
        <w:t>9</w:t>
      </w:r>
      <w:r w:rsidRPr="00DA5378">
        <w:rPr>
          <w:sz w:val="24"/>
          <w:szCs w:val="24"/>
        </w:rPr>
        <w:t xml:space="preserve">. </w:t>
      </w:r>
      <w:r w:rsidR="00184AF5">
        <w:rPr>
          <w:sz w:val="24"/>
          <w:szCs w:val="24"/>
        </w:rPr>
        <w:t>V</w:t>
      </w:r>
      <w:r w:rsidR="00184AF5" w:rsidRPr="00184AF5">
        <w:rPr>
          <w:sz w:val="24"/>
          <w:szCs w:val="24"/>
        </w:rPr>
        <w:t>oltage responses</w:t>
      </w:r>
      <w:r w:rsidR="00CB6861">
        <w:rPr>
          <w:sz w:val="24"/>
          <w:szCs w:val="24"/>
        </w:rPr>
        <w:t xml:space="preserve"> of the temperature sensor</w:t>
      </w:r>
      <w:r w:rsidR="00184AF5" w:rsidRPr="00184AF5">
        <w:rPr>
          <w:sz w:val="24"/>
          <w:szCs w:val="24"/>
        </w:rPr>
        <w:t xml:space="preserve"> as a function of temperature.</w:t>
      </w:r>
    </w:p>
    <w:p w14:paraId="04E860BB" w14:textId="7342293D" w:rsidR="001441B4" w:rsidRDefault="001441B4" w:rsidP="00C92082">
      <w:pPr>
        <w:spacing w:after="160" w:line="278" w:lineRule="auto"/>
        <w:rPr>
          <w:sz w:val="24"/>
          <w:szCs w:val="24"/>
          <w:lang w:eastAsia="ko-KR"/>
        </w:rPr>
      </w:pPr>
      <w:r>
        <w:rPr>
          <w:sz w:val="24"/>
          <w:szCs w:val="24"/>
          <w:lang w:eastAsia="ko-KR"/>
        </w:rPr>
        <w:br w:type="page"/>
      </w:r>
    </w:p>
    <w:p w14:paraId="7A7ED5E8" w14:textId="692246F0" w:rsidR="000B671B" w:rsidRDefault="00965699" w:rsidP="00A65BC7">
      <w:pPr>
        <w:spacing w:line="480" w:lineRule="auto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3E7A759E" wp14:editId="5B40ED8B">
            <wp:extent cx="5257800" cy="2238654"/>
            <wp:effectExtent l="0" t="0" r="0" b="0"/>
            <wp:docPr id="1371066800" name="그래픽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066800" name="그래픽 1371066800"/>
                    <pic:cNvPicPr/>
                  </pic:nvPicPr>
                  <pic:blipFill rotWithShape="1">
                    <a:blip r:embed="rId45">
                      <a:extLst>
                        <a:ext uri="{96DAC541-7B7A-43D3-8B79-37D633B846F1}">
                          <asvg:svgBlip xmlns:asvg="http://schemas.microsoft.com/office/drawing/2016/SVG/main" r:embed="rId46"/>
                        </a:ext>
                      </a:extLst>
                    </a:blip>
                    <a:srcRect l="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219" cy="2242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1CB63" w14:textId="5A4DEC99" w:rsidR="00D5410E" w:rsidRDefault="006C3007" w:rsidP="00A65BC7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A96884">
        <w:rPr>
          <w:rFonts w:hint="eastAsia"/>
          <w:b/>
          <w:bCs/>
          <w:sz w:val="24"/>
          <w:szCs w:val="24"/>
          <w:lang w:eastAsia="ko-KR"/>
        </w:rPr>
        <w:t>20</w:t>
      </w:r>
      <w:r w:rsidRPr="00C71933">
        <w:rPr>
          <w:b/>
          <w:bCs/>
          <w:sz w:val="24"/>
          <w:szCs w:val="24"/>
        </w:rPr>
        <w:t xml:space="preserve">. </w:t>
      </w:r>
      <w:r w:rsidR="001D7932" w:rsidRPr="00C71933">
        <w:rPr>
          <w:b/>
          <w:bCs/>
          <w:sz w:val="24"/>
          <w:szCs w:val="24"/>
        </w:rPr>
        <w:t>Simulation of inflammatory edema using a balloon-swelling model integrated with a stretchable heater</w:t>
      </w:r>
      <w:r w:rsidRPr="00C71933">
        <w:rPr>
          <w:b/>
          <w:bCs/>
          <w:sz w:val="24"/>
          <w:szCs w:val="24"/>
        </w:rPr>
        <w:t>.</w:t>
      </w:r>
      <w:r w:rsidR="001D7932">
        <w:rPr>
          <w:sz w:val="24"/>
          <w:szCs w:val="24"/>
        </w:rPr>
        <w:t xml:space="preserve"> </w:t>
      </w:r>
      <w:r w:rsidR="0028560F" w:rsidRPr="00C71933">
        <w:rPr>
          <w:b/>
          <w:bCs/>
          <w:sz w:val="24"/>
          <w:szCs w:val="24"/>
        </w:rPr>
        <w:t>a</w:t>
      </w:r>
      <w:r w:rsidR="009F26F0" w:rsidRPr="00C71933">
        <w:rPr>
          <w:b/>
          <w:bCs/>
          <w:sz w:val="24"/>
          <w:szCs w:val="24"/>
          <w:lang w:eastAsia="ko-KR"/>
        </w:rPr>
        <w:t>,</w:t>
      </w:r>
      <w:r w:rsidR="0028560F" w:rsidRPr="009F26F0">
        <w:rPr>
          <w:sz w:val="24"/>
          <w:szCs w:val="24"/>
        </w:rPr>
        <w:t xml:space="preserve"> </w:t>
      </w:r>
      <w:r w:rsidR="00350245" w:rsidRPr="00350245">
        <w:rPr>
          <w:sz w:val="24"/>
          <w:szCs w:val="24"/>
        </w:rPr>
        <w:t xml:space="preserve">Temporal temperature profile of a stretchable heater under 3.5 V </w:t>
      </w:r>
      <w:r w:rsidR="00D52BF7">
        <w:rPr>
          <w:rFonts w:hint="eastAsia"/>
          <w:sz w:val="24"/>
          <w:szCs w:val="24"/>
          <w:lang w:eastAsia="ko-KR"/>
        </w:rPr>
        <w:t>bias</w:t>
      </w:r>
      <w:r w:rsidR="00350245" w:rsidRPr="00350245">
        <w:rPr>
          <w:sz w:val="24"/>
          <w:szCs w:val="24"/>
        </w:rPr>
        <w:t>, classification of hyperthermic condition (T</w:t>
      </w:r>
      <w:r w:rsidR="00350245">
        <w:rPr>
          <w:rFonts w:hint="eastAsia"/>
          <w:sz w:val="24"/>
          <w:szCs w:val="24"/>
          <w:lang w:eastAsia="ko-KR"/>
        </w:rPr>
        <w:t>emperature</w:t>
      </w:r>
      <w:r w:rsidR="00350245" w:rsidRPr="00350245">
        <w:rPr>
          <w:sz w:val="24"/>
          <w:szCs w:val="24"/>
        </w:rPr>
        <w:t> &gt; 40 °C) and normothermic condition (T</w:t>
      </w:r>
      <w:r w:rsidR="00350245">
        <w:rPr>
          <w:rFonts w:hint="eastAsia"/>
          <w:sz w:val="24"/>
          <w:szCs w:val="24"/>
          <w:lang w:eastAsia="ko-KR"/>
        </w:rPr>
        <w:t>emperature</w:t>
      </w:r>
      <w:r w:rsidR="00350245" w:rsidRPr="00350245">
        <w:rPr>
          <w:sz w:val="24"/>
          <w:szCs w:val="24"/>
        </w:rPr>
        <w:t> &lt; 40 °C, heater off)</w:t>
      </w:r>
      <w:r w:rsidR="00173989" w:rsidRPr="00173989">
        <w:rPr>
          <w:sz w:val="24"/>
          <w:szCs w:val="24"/>
        </w:rPr>
        <w:t xml:space="preserve">. </w:t>
      </w:r>
      <w:r w:rsidR="0028560F" w:rsidRPr="00972E3B">
        <w:rPr>
          <w:b/>
          <w:bCs/>
          <w:sz w:val="24"/>
          <w:szCs w:val="24"/>
        </w:rPr>
        <w:t>b</w:t>
      </w:r>
      <w:r w:rsidR="009F26F0" w:rsidRPr="00C71933">
        <w:rPr>
          <w:b/>
          <w:bCs/>
          <w:sz w:val="24"/>
          <w:szCs w:val="24"/>
          <w:lang w:eastAsia="ko-KR"/>
        </w:rPr>
        <w:t>,</w:t>
      </w:r>
      <w:r w:rsidR="0028560F" w:rsidRPr="00C71933">
        <w:rPr>
          <w:sz w:val="24"/>
          <w:szCs w:val="24"/>
        </w:rPr>
        <w:t xml:space="preserve"> </w:t>
      </w:r>
      <w:r w:rsidR="00350245" w:rsidRPr="00350245">
        <w:rPr>
          <w:sz w:val="24"/>
          <w:szCs w:val="24"/>
        </w:rPr>
        <w:t>Optical image of a heater-integrated module mounted on a balloon model, experimental simulation of edema conditions, mimicry of hyperthermic swelling through balloon inflation</w:t>
      </w:r>
      <w:r w:rsidR="00350245">
        <w:rPr>
          <w:rFonts w:hint="eastAsia"/>
          <w:sz w:val="24"/>
          <w:szCs w:val="24"/>
          <w:lang w:eastAsia="ko-KR"/>
        </w:rPr>
        <w:t>.</w:t>
      </w:r>
    </w:p>
    <w:p w14:paraId="5883FD9C" w14:textId="17E08963" w:rsidR="001E75FD" w:rsidRDefault="001E75FD" w:rsidP="006C3007">
      <w:pPr>
        <w:spacing w:line="480" w:lineRule="auto"/>
        <w:jc w:val="both"/>
        <w:rPr>
          <w:sz w:val="24"/>
          <w:szCs w:val="24"/>
          <w:highlight w:val="yellow"/>
        </w:rPr>
      </w:pPr>
    </w:p>
    <w:p w14:paraId="5F420294" w14:textId="77777777" w:rsidR="00D5410E" w:rsidRDefault="00D5410E">
      <w:pPr>
        <w:spacing w:after="160" w:line="278" w:lineRule="auto"/>
        <w:rPr>
          <w:sz w:val="24"/>
          <w:szCs w:val="24"/>
          <w:highlight w:val="yellow"/>
        </w:rPr>
      </w:pPr>
      <w:r>
        <w:rPr>
          <w:sz w:val="24"/>
          <w:szCs w:val="24"/>
          <w:highlight w:val="yellow"/>
        </w:rPr>
        <w:br w:type="page"/>
      </w:r>
    </w:p>
    <w:p w14:paraId="0269C85A" w14:textId="7A7AA283" w:rsidR="00D5410E" w:rsidRDefault="00965699" w:rsidP="00D5410E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423977D7" wp14:editId="72B8A2B6">
            <wp:extent cx="4811246" cy="4856480"/>
            <wp:effectExtent l="0" t="0" r="0" b="0"/>
            <wp:docPr id="2028433356" name="그래픽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433356" name="그래픽 2028433356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7489" cy="486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7DD58" w14:textId="445CE57B" w:rsidR="00D5410E" w:rsidRDefault="00D5410E" w:rsidP="00D5410E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2</w:t>
      </w:r>
      <w:r w:rsidR="00A96884">
        <w:rPr>
          <w:rFonts w:hint="eastAsia"/>
          <w:b/>
          <w:bCs/>
          <w:sz w:val="24"/>
          <w:szCs w:val="24"/>
          <w:lang w:eastAsia="ko-KR"/>
        </w:rPr>
        <w:t>1</w:t>
      </w:r>
      <w:r w:rsidRPr="00DA5378">
        <w:rPr>
          <w:sz w:val="24"/>
          <w:szCs w:val="24"/>
        </w:rPr>
        <w:t xml:space="preserve">. </w:t>
      </w:r>
      <w:r w:rsidR="005644CF" w:rsidRPr="005644CF">
        <w:rPr>
          <w:sz w:val="24"/>
          <w:szCs w:val="24"/>
        </w:rPr>
        <w:t>Schematic fabrication process of the stretchable heater and the complete edema simulation system.</w:t>
      </w:r>
    </w:p>
    <w:p w14:paraId="14CCF43C" w14:textId="77777777" w:rsidR="006C3007" w:rsidRDefault="006C3007" w:rsidP="006C3007">
      <w:pPr>
        <w:spacing w:line="480" w:lineRule="auto"/>
        <w:jc w:val="both"/>
        <w:rPr>
          <w:sz w:val="24"/>
          <w:szCs w:val="24"/>
        </w:rPr>
      </w:pPr>
    </w:p>
    <w:p w14:paraId="34082CBF" w14:textId="77777777" w:rsidR="006C3007" w:rsidRDefault="006C3007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38A95947" w14:textId="6ADB4692" w:rsidR="006C3007" w:rsidRDefault="006F5A9C" w:rsidP="006C3007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5B214970" wp14:editId="6C487DCF">
            <wp:extent cx="4400550" cy="1323975"/>
            <wp:effectExtent l="0" t="0" r="0" b="0"/>
            <wp:docPr id="43680021" name="그래픽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80021" name="그래픽 43680021"/>
                    <pic:cNvPicPr/>
                  </pic:nvPicPr>
                  <pic:blipFill rotWithShape="1"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rcRect l="9615" t="28239" r="16347" b="40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2D3FB" w14:textId="3ADC751A" w:rsidR="006C3007" w:rsidRDefault="006C3007" w:rsidP="006C3007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28560F">
        <w:rPr>
          <w:rFonts w:hint="eastAsia"/>
          <w:b/>
          <w:bCs/>
          <w:sz w:val="24"/>
          <w:szCs w:val="24"/>
          <w:lang w:eastAsia="ko-KR"/>
        </w:rPr>
        <w:t>2</w:t>
      </w:r>
      <w:r w:rsidR="00A96884">
        <w:rPr>
          <w:rFonts w:hint="eastAsia"/>
          <w:b/>
          <w:bCs/>
          <w:sz w:val="24"/>
          <w:szCs w:val="24"/>
          <w:lang w:eastAsia="ko-KR"/>
        </w:rPr>
        <w:t>2</w:t>
      </w:r>
      <w:r w:rsidRPr="00DA5378">
        <w:rPr>
          <w:sz w:val="24"/>
          <w:szCs w:val="24"/>
        </w:rPr>
        <w:t xml:space="preserve">. </w:t>
      </w:r>
      <w:r w:rsidR="00BE1A9E" w:rsidRPr="00BE1A9E">
        <w:rPr>
          <w:sz w:val="24"/>
          <w:szCs w:val="24"/>
        </w:rPr>
        <w:t>The long-term memory characteristics of synaptic-mode OECT</w:t>
      </w:r>
      <w:r>
        <w:rPr>
          <w:sz w:val="24"/>
          <w:szCs w:val="24"/>
        </w:rPr>
        <w:t>.</w:t>
      </w:r>
    </w:p>
    <w:p w14:paraId="3655BEBF" w14:textId="77777777" w:rsidR="006C3007" w:rsidRDefault="006C3007">
      <w:pPr>
        <w:spacing w:after="160" w:line="278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2837916" w14:textId="368542FC" w:rsidR="006C3007" w:rsidRDefault="00965699" w:rsidP="006C3007">
      <w:pPr>
        <w:spacing w:line="480" w:lineRule="auto"/>
        <w:jc w:val="center"/>
        <w:rPr>
          <w:sz w:val="24"/>
          <w:szCs w:val="24"/>
          <w:lang w:eastAsia="ko-KR"/>
        </w:rPr>
      </w:pPr>
      <w:r>
        <w:rPr>
          <w:rFonts w:hint="eastAsia"/>
          <w:noProof/>
          <w:sz w:val="24"/>
          <w:szCs w:val="24"/>
          <w:lang w:eastAsia="ko-KR"/>
          <w14:ligatures w14:val="standardContextual"/>
        </w:rPr>
        <w:lastRenderedPageBreak/>
        <w:drawing>
          <wp:inline distT="0" distB="0" distL="0" distR="0" wp14:anchorId="1C02C267" wp14:editId="3E3E1874">
            <wp:extent cx="4034276" cy="4601845"/>
            <wp:effectExtent l="0" t="0" r="0" b="8255"/>
            <wp:docPr id="154653365" name="그래픽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53365" name="그래픽 154653365"/>
                    <pic:cNvPicPr/>
                  </pic:nvPicPr>
                  <pic:blipFill rotWithShape="1">
                    <a:blip r:embed="rId51">
                      <a:extLst>
                        <a:ext uri="{96DAC541-7B7A-43D3-8B79-37D633B846F1}">
                          <asvg:svgBlip xmlns:asvg="http://schemas.microsoft.com/office/drawing/2016/SVG/main" r:embed="rId52"/>
                        </a:ext>
                      </a:extLst>
                    </a:blip>
                    <a:srcRect r="10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935" cy="4618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C8F058" w14:textId="12E07801" w:rsidR="006C3007" w:rsidRDefault="006C3007" w:rsidP="006C3007">
      <w:pPr>
        <w:spacing w:line="480" w:lineRule="auto"/>
        <w:jc w:val="both"/>
        <w:rPr>
          <w:sz w:val="24"/>
          <w:szCs w:val="24"/>
        </w:rPr>
      </w:pPr>
      <w:r w:rsidRPr="00DA5378">
        <w:rPr>
          <w:b/>
          <w:bCs/>
          <w:sz w:val="24"/>
          <w:szCs w:val="24"/>
        </w:rPr>
        <w:t>Supplementary Fig</w:t>
      </w:r>
      <w:r>
        <w:rPr>
          <w:b/>
          <w:bCs/>
          <w:sz w:val="24"/>
          <w:szCs w:val="24"/>
        </w:rPr>
        <w:t>ure</w:t>
      </w:r>
      <w:r w:rsidRPr="00DA5378">
        <w:rPr>
          <w:b/>
          <w:bCs/>
          <w:sz w:val="24"/>
          <w:szCs w:val="24"/>
        </w:rPr>
        <w:t xml:space="preserve"> </w:t>
      </w:r>
      <w:r w:rsidR="0028560F">
        <w:rPr>
          <w:rFonts w:hint="eastAsia"/>
          <w:b/>
          <w:bCs/>
          <w:sz w:val="24"/>
          <w:szCs w:val="24"/>
          <w:lang w:eastAsia="ko-KR"/>
        </w:rPr>
        <w:t>2</w:t>
      </w:r>
      <w:r w:rsidR="00A96884">
        <w:rPr>
          <w:rFonts w:hint="eastAsia"/>
          <w:b/>
          <w:bCs/>
          <w:sz w:val="24"/>
          <w:szCs w:val="24"/>
          <w:lang w:eastAsia="ko-KR"/>
        </w:rPr>
        <w:t>3</w:t>
      </w:r>
      <w:r w:rsidRPr="00DA5378">
        <w:rPr>
          <w:sz w:val="24"/>
          <w:szCs w:val="24"/>
        </w:rPr>
        <w:t xml:space="preserve">. </w:t>
      </w:r>
      <w:r w:rsidR="00BE1A9E" w:rsidRPr="00BE1A9E">
        <w:rPr>
          <w:sz w:val="24"/>
          <w:szCs w:val="24"/>
        </w:rPr>
        <w:t xml:space="preserve">Observation of LED response driven by the output signal from the </w:t>
      </w:r>
      <w:r w:rsidR="00BE1A9E">
        <w:rPr>
          <w:rFonts w:hint="eastAsia"/>
          <w:sz w:val="24"/>
          <w:szCs w:val="24"/>
          <w:lang w:eastAsia="ko-KR"/>
        </w:rPr>
        <w:t>a</w:t>
      </w:r>
      <w:r w:rsidR="00BE1A9E">
        <w:rPr>
          <w:sz w:val="24"/>
          <w:szCs w:val="24"/>
          <w:lang w:eastAsia="ko-KR"/>
        </w:rPr>
        <w:t>daptive logic system</w:t>
      </w:r>
      <w:r w:rsidR="00BE1A9E" w:rsidRPr="00BE1A9E">
        <w:rPr>
          <w:sz w:val="24"/>
          <w:szCs w:val="24"/>
        </w:rPr>
        <w:t>.</w:t>
      </w:r>
    </w:p>
    <w:p w14:paraId="15137D1F" w14:textId="77777777" w:rsidR="006C3007" w:rsidRDefault="006C3007" w:rsidP="006C3007">
      <w:pPr>
        <w:spacing w:line="480" w:lineRule="auto"/>
        <w:jc w:val="both"/>
        <w:rPr>
          <w:sz w:val="24"/>
          <w:szCs w:val="24"/>
        </w:rPr>
      </w:pPr>
    </w:p>
    <w:p w14:paraId="5A75ED53" w14:textId="7A56B660" w:rsidR="00A23C61" w:rsidRPr="00B5585D" w:rsidRDefault="00A23C61" w:rsidP="007B2A11">
      <w:pPr>
        <w:spacing w:after="160" w:line="278" w:lineRule="auto"/>
        <w:rPr>
          <w:sz w:val="24"/>
          <w:szCs w:val="24"/>
          <w:lang w:eastAsia="ko-KR"/>
        </w:rPr>
      </w:pPr>
    </w:p>
    <w:sectPr w:rsidR="00A23C61" w:rsidRPr="00B5585D">
      <w:footerReference w:type="default" r:id="rId5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8CC779" w14:textId="77777777" w:rsidR="00B14942" w:rsidRDefault="00B14942" w:rsidP="008060E6">
      <w:r>
        <w:separator/>
      </w:r>
    </w:p>
  </w:endnote>
  <w:endnote w:type="continuationSeparator" w:id="0">
    <w:p w14:paraId="0244503C" w14:textId="77777777" w:rsidR="00B14942" w:rsidRDefault="00B14942" w:rsidP="008060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92681404"/>
      <w:docPartObj>
        <w:docPartGallery w:val="Page Numbers (Bottom of Page)"/>
        <w:docPartUnique/>
      </w:docPartObj>
    </w:sdtPr>
    <w:sdtEndPr>
      <w:rPr>
        <w:noProof/>
        <w:sz w:val="24"/>
        <w:szCs w:val="24"/>
      </w:rPr>
    </w:sdtEndPr>
    <w:sdtContent>
      <w:p w14:paraId="039FB42D" w14:textId="605EF06B" w:rsidR="008060E6" w:rsidRPr="008060E6" w:rsidRDefault="008060E6">
        <w:pPr>
          <w:pStyle w:val="af0"/>
          <w:jc w:val="center"/>
          <w:rPr>
            <w:sz w:val="24"/>
            <w:szCs w:val="24"/>
          </w:rPr>
        </w:pPr>
        <w:r w:rsidRPr="008060E6">
          <w:rPr>
            <w:sz w:val="24"/>
            <w:szCs w:val="24"/>
          </w:rPr>
          <w:fldChar w:fldCharType="begin"/>
        </w:r>
        <w:r w:rsidRPr="008060E6">
          <w:rPr>
            <w:sz w:val="24"/>
            <w:szCs w:val="24"/>
          </w:rPr>
          <w:instrText xml:space="preserve"> PAGE   \* MERGEFORMAT </w:instrText>
        </w:r>
        <w:r w:rsidRPr="008060E6">
          <w:rPr>
            <w:sz w:val="24"/>
            <w:szCs w:val="24"/>
          </w:rPr>
          <w:fldChar w:fldCharType="separate"/>
        </w:r>
        <w:r w:rsidRPr="008060E6">
          <w:rPr>
            <w:noProof/>
            <w:sz w:val="24"/>
            <w:szCs w:val="24"/>
          </w:rPr>
          <w:t>2</w:t>
        </w:r>
        <w:r w:rsidRPr="008060E6">
          <w:rPr>
            <w:noProof/>
            <w:sz w:val="24"/>
            <w:szCs w:val="24"/>
          </w:rPr>
          <w:fldChar w:fldCharType="end"/>
        </w:r>
      </w:p>
    </w:sdtContent>
  </w:sdt>
  <w:p w14:paraId="38EC8FD0" w14:textId="77777777" w:rsidR="008060E6" w:rsidRDefault="008060E6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3B8AA4" w14:textId="77777777" w:rsidR="00B14942" w:rsidRDefault="00B14942" w:rsidP="008060E6">
      <w:r>
        <w:separator/>
      </w:r>
    </w:p>
  </w:footnote>
  <w:footnote w:type="continuationSeparator" w:id="0">
    <w:p w14:paraId="5F940672" w14:textId="77777777" w:rsidR="00B14942" w:rsidRDefault="00B14942" w:rsidP="008060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Science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025rfftgxfes4e9faav2adnff0xad5dfw9w&quot;&gt;DMSO_OECT&lt;record-ids&gt;&lt;item&gt;102&lt;/item&gt;&lt;/record-ids&gt;&lt;/item&gt;&lt;/Libraries&gt;"/>
  </w:docVars>
  <w:rsids>
    <w:rsidRoot w:val="00EB6A8D"/>
    <w:rsid w:val="0006627C"/>
    <w:rsid w:val="00067561"/>
    <w:rsid w:val="000726F6"/>
    <w:rsid w:val="0007657F"/>
    <w:rsid w:val="0009270B"/>
    <w:rsid w:val="000A218D"/>
    <w:rsid w:val="000B0812"/>
    <w:rsid w:val="000B260E"/>
    <w:rsid w:val="000B671B"/>
    <w:rsid w:val="000C6575"/>
    <w:rsid w:val="000C7775"/>
    <w:rsid w:val="000D7875"/>
    <w:rsid w:val="000E25F7"/>
    <w:rsid w:val="000E4800"/>
    <w:rsid w:val="000E568B"/>
    <w:rsid w:val="001015A9"/>
    <w:rsid w:val="00117384"/>
    <w:rsid w:val="00124AF7"/>
    <w:rsid w:val="00127AC3"/>
    <w:rsid w:val="00127DEB"/>
    <w:rsid w:val="00135308"/>
    <w:rsid w:val="001441B4"/>
    <w:rsid w:val="00153634"/>
    <w:rsid w:val="00173989"/>
    <w:rsid w:val="00177532"/>
    <w:rsid w:val="00184AF5"/>
    <w:rsid w:val="001A6592"/>
    <w:rsid w:val="001A6A89"/>
    <w:rsid w:val="001B4AB4"/>
    <w:rsid w:val="001D5D54"/>
    <w:rsid w:val="001D7932"/>
    <w:rsid w:val="001E75FD"/>
    <w:rsid w:val="001F450C"/>
    <w:rsid w:val="001F4986"/>
    <w:rsid w:val="00211663"/>
    <w:rsid w:val="0022022A"/>
    <w:rsid w:val="00235ABC"/>
    <w:rsid w:val="002850DF"/>
    <w:rsid w:val="0028560F"/>
    <w:rsid w:val="00297249"/>
    <w:rsid w:val="002A48B2"/>
    <w:rsid w:val="002C50E1"/>
    <w:rsid w:val="002D63B0"/>
    <w:rsid w:val="002F4A4A"/>
    <w:rsid w:val="00314621"/>
    <w:rsid w:val="00321E5B"/>
    <w:rsid w:val="0034402C"/>
    <w:rsid w:val="0035020E"/>
    <w:rsid w:val="00350245"/>
    <w:rsid w:val="00366E70"/>
    <w:rsid w:val="0036731B"/>
    <w:rsid w:val="00387FCA"/>
    <w:rsid w:val="003A2F93"/>
    <w:rsid w:val="003A78C7"/>
    <w:rsid w:val="003B12EC"/>
    <w:rsid w:val="003B2085"/>
    <w:rsid w:val="003D35AE"/>
    <w:rsid w:val="003F12FD"/>
    <w:rsid w:val="003F4F4D"/>
    <w:rsid w:val="00405A02"/>
    <w:rsid w:val="00407F19"/>
    <w:rsid w:val="00413225"/>
    <w:rsid w:val="00417804"/>
    <w:rsid w:val="00450626"/>
    <w:rsid w:val="004664AE"/>
    <w:rsid w:val="004839F5"/>
    <w:rsid w:val="004A4477"/>
    <w:rsid w:val="004B0178"/>
    <w:rsid w:val="004B21DF"/>
    <w:rsid w:val="004B7E4E"/>
    <w:rsid w:val="004F4AC0"/>
    <w:rsid w:val="005036C9"/>
    <w:rsid w:val="005047FE"/>
    <w:rsid w:val="00510427"/>
    <w:rsid w:val="00511F9E"/>
    <w:rsid w:val="005377B3"/>
    <w:rsid w:val="005440A4"/>
    <w:rsid w:val="00554984"/>
    <w:rsid w:val="005573BB"/>
    <w:rsid w:val="005605BF"/>
    <w:rsid w:val="00560788"/>
    <w:rsid w:val="005644CF"/>
    <w:rsid w:val="0056713F"/>
    <w:rsid w:val="005923C2"/>
    <w:rsid w:val="00597C41"/>
    <w:rsid w:val="005A0B69"/>
    <w:rsid w:val="005A1A70"/>
    <w:rsid w:val="005A3F84"/>
    <w:rsid w:val="005B3E7D"/>
    <w:rsid w:val="005B6290"/>
    <w:rsid w:val="005C39E0"/>
    <w:rsid w:val="005C576C"/>
    <w:rsid w:val="005C691E"/>
    <w:rsid w:val="005D63BA"/>
    <w:rsid w:val="005E2E11"/>
    <w:rsid w:val="005E4EDA"/>
    <w:rsid w:val="005E6541"/>
    <w:rsid w:val="00606A82"/>
    <w:rsid w:val="006172F3"/>
    <w:rsid w:val="00626824"/>
    <w:rsid w:val="0066506C"/>
    <w:rsid w:val="00691D5C"/>
    <w:rsid w:val="006A24E1"/>
    <w:rsid w:val="006C3007"/>
    <w:rsid w:val="006F01A1"/>
    <w:rsid w:val="006F5A9C"/>
    <w:rsid w:val="00722DC7"/>
    <w:rsid w:val="00752C05"/>
    <w:rsid w:val="00754891"/>
    <w:rsid w:val="00784A22"/>
    <w:rsid w:val="00784B83"/>
    <w:rsid w:val="007872A7"/>
    <w:rsid w:val="007B2A11"/>
    <w:rsid w:val="007C05A5"/>
    <w:rsid w:val="007E4CEC"/>
    <w:rsid w:val="00803FB7"/>
    <w:rsid w:val="00804B15"/>
    <w:rsid w:val="008060E6"/>
    <w:rsid w:val="00810F0E"/>
    <w:rsid w:val="008171DB"/>
    <w:rsid w:val="00821191"/>
    <w:rsid w:val="00822AED"/>
    <w:rsid w:val="00826C76"/>
    <w:rsid w:val="0084273D"/>
    <w:rsid w:val="00852EF8"/>
    <w:rsid w:val="00855A40"/>
    <w:rsid w:val="0086023C"/>
    <w:rsid w:val="008625AA"/>
    <w:rsid w:val="00863F05"/>
    <w:rsid w:val="00877756"/>
    <w:rsid w:val="00885A29"/>
    <w:rsid w:val="00891EF1"/>
    <w:rsid w:val="00894201"/>
    <w:rsid w:val="008970A5"/>
    <w:rsid w:val="008E0FA0"/>
    <w:rsid w:val="008E177B"/>
    <w:rsid w:val="008E79E0"/>
    <w:rsid w:val="008F3DFF"/>
    <w:rsid w:val="008F5972"/>
    <w:rsid w:val="00910218"/>
    <w:rsid w:val="0091419C"/>
    <w:rsid w:val="00914791"/>
    <w:rsid w:val="00915ECB"/>
    <w:rsid w:val="009432E3"/>
    <w:rsid w:val="00965699"/>
    <w:rsid w:val="00972E3B"/>
    <w:rsid w:val="00977480"/>
    <w:rsid w:val="009B1758"/>
    <w:rsid w:val="009C0BCE"/>
    <w:rsid w:val="009C4AEC"/>
    <w:rsid w:val="009D7262"/>
    <w:rsid w:val="009E31FC"/>
    <w:rsid w:val="009F0D44"/>
    <w:rsid w:val="009F26F0"/>
    <w:rsid w:val="00A07B32"/>
    <w:rsid w:val="00A10D9C"/>
    <w:rsid w:val="00A200E5"/>
    <w:rsid w:val="00A23C61"/>
    <w:rsid w:val="00A33708"/>
    <w:rsid w:val="00A55BE4"/>
    <w:rsid w:val="00A57E5D"/>
    <w:rsid w:val="00A65BC7"/>
    <w:rsid w:val="00A8197B"/>
    <w:rsid w:val="00A86E0D"/>
    <w:rsid w:val="00A96884"/>
    <w:rsid w:val="00AA25B2"/>
    <w:rsid w:val="00AB2729"/>
    <w:rsid w:val="00AB2D49"/>
    <w:rsid w:val="00AC05DB"/>
    <w:rsid w:val="00AC637F"/>
    <w:rsid w:val="00B10CB7"/>
    <w:rsid w:val="00B14942"/>
    <w:rsid w:val="00B309FE"/>
    <w:rsid w:val="00B35236"/>
    <w:rsid w:val="00B45D03"/>
    <w:rsid w:val="00B5585D"/>
    <w:rsid w:val="00B602A0"/>
    <w:rsid w:val="00B80B78"/>
    <w:rsid w:val="00B83F38"/>
    <w:rsid w:val="00B854D1"/>
    <w:rsid w:val="00BB11D5"/>
    <w:rsid w:val="00BB6D3E"/>
    <w:rsid w:val="00BD2025"/>
    <w:rsid w:val="00BE1494"/>
    <w:rsid w:val="00BE1A9E"/>
    <w:rsid w:val="00BE6A84"/>
    <w:rsid w:val="00C00987"/>
    <w:rsid w:val="00C00BAE"/>
    <w:rsid w:val="00C01303"/>
    <w:rsid w:val="00C03D9E"/>
    <w:rsid w:val="00C5656C"/>
    <w:rsid w:val="00C71933"/>
    <w:rsid w:val="00C81823"/>
    <w:rsid w:val="00C92082"/>
    <w:rsid w:val="00CB6861"/>
    <w:rsid w:val="00CC0A74"/>
    <w:rsid w:val="00CC3B5C"/>
    <w:rsid w:val="00CD6AC4"/>
    <w:rsid w:val="00CE6C8B"/>
    <w:rsid w:val="00CF5F93"/>
    <w:rsid w:val="00CF7069"/>
    <w:rsid w:val="00D06625"/>
    <w:rsid w:val="00D1788F"/>
    <w:rsid w:val="00D235E3"/>
    <w:rsid w:val="00D24F52"/>
    <w:rsid w:val="00D52BF7"/>
    <w:rsid w:val="00D53629"/>
    <w:rsid w:val="00D5410E"/>
    <w:rsid w:val="00D62A32"/>
    <w:rsid w:val="00D92AA5"/>
    <w:rsid w:val="00D97776"/>
    <w:rsid w:val="00DA1FD2"/>
    <w:rsid w:val="00DA309B"/>
    <w:rsid w:val="00DA5378"/>
    <w:rsid w:val="00DB13EF"/>
    <w:rsid w:val="00DC291F"/>
    <w:rsid w:val="00DC3EA5"/>
    <w:rsid w:val="00DC49F6"/>
    <w:rsid w:val="00DD675B"/>
    <w:rsid w:val="00DD7CF7"/>
    <w:rsid w:val="00DE012C"/>
    <w:rsid w:val="00DF0758"/>
    <w:rsid w:val="00E07F79"/>
    <w:rsid w:val="00E11751"/>
    <w:rsid w:val="00E14080"/>
    <w:rsid w:val="00E308D7"/>
    <w:rsid w:val="00E43399"/>
    <w:rsid w:val="00E44D11"/>
    <w:rsid w:val="00E46ADF"/>
    <w:rsid w:val="00E55086"/>
    <w:rsid w:val="00E9220A"/>
    <w:rsid w:val="00E92D0A"/>
    <w:rsid w:val="00E94A8F"/>
    <w:rsid w:val="00EB6A8D"/>
    <w:rsid w:val="00EC1E9E"/>
    <w:rsid w:val="00F00A12"/>
    <w:rsid w:val="00F34631"/>
    <w:rsid w:val="00F45B83"/>
    <w:rsid w:val="00F533C6"/>
    <w:rsid w:val="00F5629C"/>
    <w:rsid w:val="00F61A84"/>
    <w:rsid w:val="00F72AA5"/>
    <w:rsid w:val="00F771E6"/>
    <w:rsid w:val="00F81743"/>
    <w:rsid w:val="00F9410B"/>
    <w:rsid w:val="00FA5288"/>
    <w:rsid w:val="00FB420C"/>
    <w:rsid w:val="00FE1A5C"/>
    <w:rsid w:val="00FF4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AD97BCD"/>
  <w15:chartTrackingRefBased/>
  <w15:docId w15:val="{4E219519-BF59-4813-A3CB-CF9E9CAAF4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10CB7"/>
    <w:pPr>
      <w:spacing w:after="0" w:line="240" w:lineRule="auto"/>
    </w:pPr>
    <w:rPr>
      <w:rFonts w:ascii="Times New Roman" w:eastAsia="맑은 고딕" w:hAnsi="Times New Roman" w:cs="Times New Roman"/>
      <w:kern w:val="0"/>
      <w:sz w:val="20"/>
      <w:szCs w:val="20"/>
      <w:lang w:eastAsia="en-US"/>
      <w14:ligatures w14:val="none"/>
    </w:rPr>
  </w:style>
  <w:style w:type="paragraph" w:styleId="1">
    <w:name w:val="heading 1"/>
    <w:basedOn w:val="a"/>
    <w:next w:val="a"/>
    <w:link w:val="1Char"/>
    <w:uiPriority w:val="9"/>
    <w:qFormat/>
    <w:rsid w:val="00EB6A8D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  <w:lang w:eastAsia="zh-CN"/>
      <w14:ligatures w14:val="standardContextual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EB6A8D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eastAsia="zh-CN"/>
      <w14:ligatures w14:val="standardContextual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EB6A8D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2E74B5" w:themeColor="accent1" w:themeShade="BF"/>
      <w:kern w:val="2"/>
      <w:sz w:val="28"/>
      <w:szCs w:val="28"/>
      <w:lang w:eastAsia="zh-CN"/>
      <w14:ligatures w14:val="standardContextual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EB6A8D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2E74B5" w:themeColor="accent1" w:themeShade="BF"/>
      <w:kern w:val="2"/>
      <w:sz w:val="24"/>
      <w:szCs w:val="24"/>
      <w:lang w:eastAsia="zh-CN"/>
      <w14:ligatures w14:val="standardContextual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EB6A8D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E74B5" w:themeColor="accent1" w:themeShade="BF"/>
      <w:kern w:val="2"/>
      <w:sz w:val="24"/>
      <w:szCs w:val="24"/>
      <w:lang w:eastAsia="zh-CN"/>
      <w14:ligatures w14:val="standardContextual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EB6A8D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:lang w:eastAsia="zh-CN"/>
      <w14:ligatures w14:val="standardContextual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EB6A8D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:lang w:eastAsia="zh-CN"/>
      <w14:ligatures w14:val="standardContextual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EB6A8D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:lang w:eastAsia="zh-CN"/>
      <w14:ligatures w14:val="standardContextual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EB6A8D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:lang w:eastAsia="zh-CN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EB6A8D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2Char">
    <w:name w:val="제목 2 Char"/>
    <w:basedOn w:val="a0"/>
    <w:link w:val="2"/>
    <w:uiPriority w:val="9"/>
    <w:semiHidden/>
    <w:rsid w:val="00EB6A8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Char">
    <w:name w:val="제목 3 Char"/>
    <w:basedOn w:val="a0"/>
    <w:link w:val="3"/>
    <w:uiPriority w:val="9"/>
    <w:semiHidden/>
    <w:rsid w:val="00EB6A8D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4Char">
    <w:name w:val="제목 4 Char"/>
    <w:basedOn w:val="a0"/>
    <w:link w:val="4"/>
    <w:uiPriority w:val="9"/>
    <w:semiHidden/>
    <w:rsid w:val="00EB6A8D"/>
    <w:rPr>
      <w:rFonts w:eastAsiaTheme="majorEastAsia" w:cstheme="majorBidi"/>
      <w:i/>
      <w:iCs/>
      <w:color w:val="2E74B5" w:themeColor="accent1" w:themeShade="BF"/>
    </w:rPr>
  </w:style>
  <w:style w:type="character" w:customStyle="1" w:styleId="5Char">
    <w:name w:val="제목 5 Char"/>
    <w:basedOn w:val="a0"/>
    <w:link w:val="5"/>
    <w:uiPriority w:val="9"/>
    <w:semiHidden/>
    <w:rsid w:val="00EB6A8D"/>
    <w:rPr>
      <w:rFonts w:eastAsiaTheme="majorEastAsia" w:cstheme="majorBidi"/>
      <w:color w:val="2E74B5" w:themeColor="accent1" w:themeShade="BF"/>
    </w:rPr>
  </w:style>
  <w:style w:type="character" w:customStyle="1" w:styleId="6Char">
    <w:name w:val="제목 6 Char"/>
    <w:basedOn w:val="a0"/>
    <w:link w:val="6"/>
    <w:uiPriority w:val="9"/>
    <w:semiHidden/>
    <w:rsid w:val="00EB6A8D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제목 7 Char"/>
    <w:basedOn w:val="a0"/>
    <w:link w:val="7"/>
    <w:uiPriority w:val="9"/>
    <w:semiHidden/>
    <w:rsid w:val="00EB6A8D"/>
    <w:rPr>
      <w:rFonts w:eastAsiaTheme="majorEastAsia" w:cstheme="majorBidi"/>
      <w:color w:val="595959" w:themeColor="text1" w:themeTint="A6"/>
    </w:rPr>
  </w:style>
  <w:style w:type="character" w:customStyle="1" w:styleId="8Char">
    <w:name w:val="제목 8 Char"/>
    <w:basedOn w:val="a0"/>
    <w:link w:val="8"/>
    <w:uiPriority w:val="9"/>
    <w:semiHidden/>
    <w:rsid w:val="00EB6A8D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제목 9 Char"/>
    <w:basedOn w:val="a0"/>
    <w:link w:val="9"/>
    <w:uiPriority w:val="9"/>
    <w:semiHidden/>
    <w:rsid w:val="00EB6A8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Char"/>
    <w:uiPriority w:val="10"/>
    <w:qFormat/>
    <w:rsid w:val="00EB6A8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  <w14:ligatures w14:val="standardContextual"/>
    </w:rPr>
  </w:style>
  <w:style w:type="character" w:customStyle="1" w:styleId="Char">
    <w:name w:val="제목 Char"/>
    <w:basedOn w:val="a0"/>
    <w:link w:val="a3"/>
    <w:uiPriority w:val="10"/>
    <w:rsid w:val="00EB6A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EB6A8D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zh-CN"/>
      <w14:ligatures w14:val="standardContextual"/>
    </w:rPr>
  </w:style>
  <w:style w:type="character" w:customStyle="1" w:styleId="Char0">
    <w:name w:val="부제 Char"/>
    <w:basedOn w:val="a0"/>
    <w:link w:val="a4"/>
    <w:uiPriority w:val="11"/>
    <w:rsid w:val="00EB6A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EB6A8D"/>
    <w:pPr>
      <w:spacing w:before="160" w:after="160" w:line="278" w:lineRule="auto"/>
      <w:jc w:val="center"/>
    </w:pPr>
    <w:rPr>
      <w:rFonts w:asciiTheme="minorHAnsi" w:eastAsiaTheme="minorEastAsia" w:hAnsiTheme="minorHAnsi" w:cstheme="minorBidi"/>
      <w:i/>
      <w:iCs/>
      <w:color w:val="404040" w:themeColor="text1" w:themeTint="BF"/>
      <w:kern w:val="2"/>
      <w:sz w:val="24"/>
      <w:szCs w:val="24"/>
      <w:lang w:eastAsia="zh-CN"/>
      <w14:ligatures w14:val="standardContextual"/>
    </w:rPr>
  </w:style>
  <w:style w:type="character" w:customStyle="1" w:styleId="Char1">
    <w:name w:val="인용 Char"/>
    <w:basedOn w:val="a0"/>
    <w:link w:val="a5"/>
    <w:uiPriority w:val="29"/>
    <w:rsid w:val="00EB6A8D"/>
    <w:rPr>
      <w:i/>
      <w:iCs/>
      <w:color w:val="404040" w:themeColor="text1" w:themeTint="BF"/>
    </w:rPr>
  </w:style>
  <w:style w:type="paragraph" w:styleId="a6">
    <w:name w:val="List Paragraph"/>
    <w:basedOn w:val="a"/>
    <w:uiPriority w:val="34"/>
    <w:qFormat/>
    <w:rsid w:val="00EB6A8D"/>
    <w:pPr>
      <w:spacing w:after="160" w:line="278" w:lineRule="auto"/>
      <w:ind w:left="720"/>
      <w:contextualSpacing/>
    </w:pPr>
    <w:rPr>
      <w:rFonts w:asciiTheme="minorHAnsi" w:eastAsiaTheme="minorEastAsia" w:hAnsiTheme="minorHAnsi" w:cstheme="minorBidi"/>
      <w:kern w:val="2"/>
      <w:sz w:val="24"/>
      <w:szCs w:val="24"/>
      <w:lang w:eastAsia="zh-CN"/>
      <w14:ligatures w14:val="standardContextual"/>
    </w:rPr>
  </w:style>
  <w:style w:type="character" w:styleId="a7">
    <w:name w:val="Intense Emphasis"/>
    <w:basedOn w:val="a0"/>
    <w:uiPriority w:val="21"/>
    <w:qFormat/>
    <w:rsid w:val="00EB6A8D"/>
    <w:rPr>
      <w:i/>
      <w:iCs/>
      <w:color w:val="2E74B5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EB6A8D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EastAsia" w:hAnsiTheme="minorHAnsi" w:cstheme="minorBidi"/>
      <w:i/>
      <w:iCs/>
      <w:color w:val="2E74B5" w:themeColor="accent1" w:themeShade="BF"/>
      <w:kern w:val="2"/>
      <w:sz w:val="24"/>
      <w:szCs w:val="24"/>
      <w:lang w:eastAsia="zh-CN"/>
      <w14:ligatures w14:val="standardContextual"/>
    </w:rPr>
  </w:style>
  <w:style w:type="character" w:customStyle="1" w:styleId="Char2">
    <w:name w:val="강한 인용 Char"/>
    <w:basedOn w:val="a0"/>
    <w:link w:val="a8"/>
    <w:uiPriority w:val="30"/>
    <w:rsid w:val="00EB6A8D"/>
    <w:rPr>
      <w:i/>
      <w:iCs/>
      <w:color w:val="2E74B5" w:themeColor="accent1" w:themeShade="BF"/>
    </w:rPr>
  </w:style>
  <w:style w:type="character" w:styleId="a9">
    <w:name w:val="Intense Reference"/>
    <w:basedOn w:val="a0"/>
    <w:uiPriority w:val="32"/>
    <w:qFormat/>
    <w:rsid w:val="00EB6A8D"/>
    <w:rPr>
      <w:b/>
      <w:bCs/>
      <w:smallCaps/>
      <w:color w:val="2E74B5" w:themeColor="accent1" w:themeShade="BF"/>
      <w:spacing w:val="5"/>
    </w:rPr>
  </w:style>
  <w:style w:type="character" w:styleId="aa">
    <w:name w:val="Hyperlink"/>
    <w:basedOn w:val="a0"/>
    <w:uiPriority w:val="99"/>
    <w:unhideWhenUsed/>
    <w:rsid w:val="00B10CB7"/>
    <w:rPr>
      <w:color w:val="0563C1" w:themeColor="hyperlink"/>
      <w:u w:val="single"/>
    </w:rPr>
  </w:style>
  <w:style w:type="character" w:styleId="ab">
    <w:name w:val="annotation reference"/>
    <w:basedOn w:val="a0"/>
    <w:uiPriority w:val="99"/>
    <w:semiHidden/>
    <w:unhideWhenUsed/>
    <w:rsid w:val="00A23C61"/>
    <w:rPr>
      <w:sz w:val="16"/>
      <w:szCs w:val="16"/>
    </w:rPr>
  </w:style>
  <w:style w:type="paragraph" w:styleId="ac">
    <w:name w:val="annotation text"/>
    <w:basedOn w:val="a"/>
    <w:link w:val="Char3"/>
    <w:uiPriority w:val="99"/>
    <w:unhideWhenUsed/>
    <w:rsid w:val="00A23C61"/>
  </w:style>
  <w:style w:type="character" w:customStyle="1" w:styleId="Char3">
    <w:name w:val="메모 텍스트 Char"/>
    <w:basedOn w:val="a0"/>
    <w:link w:val="ac"/>
    <w:uiPriority w:val="99"/>
    <w:rsid w:val="00A23C61"/>
    <w:rPr>
      <w:rFonts w:ascii="Times New Roman" w:eastAsia="맑은 고딕" w:hAnsi="Times New Roman" w:cs="Times New Roman"/>
      <w:kern w:val="0"/>
      <w:sz w:val="20"/>
      <w:szCs w:val="20"/>
      <w:lang w:eastAsia="en-US"/>
      <w14:ligatures w14:val="none"/>
    </w:rPr>
  </w:style>
  <w:style w:type="paragraph" w:styleId="ad">
    <w:name w:val="annotation subject"/>
    <w:basedOn w:val="ac"/>
    <w:next w:val="ac"/>
    <w:link w:val="Char4"/>
    <w:uiPriority w:val="99"/>
    <w:semiHidden/>
    <w:unhideWhenUsed/>
    <w:rsid w:val="00A23C61"/>
    <w:rPr>
      <w:b/>
      <w:bCs/>
    </w:rPr>
  </w:style>
  <w:style w:type="character" w:customStyle="1" w:styleId="Char4">
    <w:name w:val="메모 주제 Char"/>
    <w:basedOn w:val="Char3"/>
    <w:link w:val="ad"/>
    <w:uiPriority w:val="99"/>
    <w:semiHidden/>
    <w:rsid w:val="00A23C61"/>
    <w:rPr>
      <w:rFonts w:ascii="Times New Roman" w:eastAsia="맑은 고딕" w:hAnsi="Times New Roman" w:cs="Times New Roman"/>
      <w:b/>
      <w:bCs/>
      <w:kern w:val="0"/>
      <w:sz w:val="20"/>
      <w:szCs w:val="20"/>
      <w:lang w:eastAsia="en-US"/>
      <w14:ligatures w14:val="none"/>
    </w:rPr>
  </w:style>
  <w:style w:type="paragraph" w:customStyle="1" w:styleId="EndNoteBibliographyTitle">
    <w:name w:val="EndNote Bibliography Title"/>
    <w:basedOn w:val="a"/>
    <w:link w:val="EndNoteBibliographyTitleChar"/>
    <w:rsid w:val="008970A5"/>
    <w:pPr>
      <w:jc w:val="center"/>
    </w:pPr>
    <w:rPr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8970A5"/>
    <w:rPr>
      <w:rFonts w:ascii="Times New Roman" w:eastAsia="맑은 고딕" w:hAnsi="Times New Roman" w:cs="Times New Roman"/>
      <w:noProof/>
      <w:kern w:val="0"/>
      <w:sz w:val="20"/>
      <w:szCs w:val="20"/>
      <w:lang w:eastAsia="en-US"/>
      <w14:ligatures w14:val="none"/>
    </w:rPr>
  </w:style>
  <w:style w:type="paragraph" w:customStyle="1" w:styleId="EndNoteBibliography">
    <w:name w:val="EndNote Bibliography"/>
    <w:basedOn w:val="a"/>
    <w:link w:val="EndNoteBibliographyChar"/>
    <w:rsid w:val="008970A5"/>
    <w:rPr>
      <w:noProof/>
    </w:rPr>
  </w:style>
  <w:style w:type="character" w:customStyle="1" w:styleId="EndNoteBibliographyChar">
    <w:name w:val="EndNote Bibliography Char"/>
    <w:basedOn w:val="a0"/>
    <w:link w:val="EndNoteBibliography"/>
    <w:rsid w:val="008970A5"/>
    <w:rPr>
      <w:rFonts w:ascii="Times New Roman" w:eastAsia="맑은 고딕" w:hAnsi="Times New Roman" w:cs="Times New Roman"/>
      <w:noProof/>
      <w:kern w:val="0"/>
      <w:sz w:val="20"/>
      <w:szCs w:val="20"/>
      <w:lang w:eastAsia="en-US"/>
      <w14:ligatures w14:val="none"/>
    </w:rPr>
  </w:style>
  <w:style w:type="paragraph" w:styleId="ae">
    <w:name w:val="Revision"/>
    <w:hidden/>
    <w:uiPriority w:val="99"/>
    <w:semiHidden/>
    <w:rsid w:val="00560788"/>
    <w:pPr>
      <w:spacing w:after="0" w:line="240" w:lineRule="auto"/>
    </w:pPr>
    <w:rPr>
      <w:rFonts w:ascii="Times New Roman" w:eastAsia="맑은 고딕" w:hAnsi="Times New Roman" w:cs="Times New Roman"/>
      <w:kern w:val="0"/>
      <w:sz w:val="20"/>
      <w:szCs w:val="20"/>
      <w:lang w:eastAsia="en-US"/>
      <w14:ligatures w14:val="none"/>
    </w:rPr>
  </w:style>
  <w:style w:type="paragraph" w:styleId="af">
    <w:name w:val="header"/>
    <w:basedOn w:val="a"/>
    <w:link w:val="Char5"/>
    <w:uiPriority w:val="99"/>
    <w:unhideWhenUsed/>
    <w:rsid w:val="008060E6"/>
    <w:pPr>
      <w:tabs>
        <w:tab w:val="center" w:pos="4680"/>
        <w:tab w:val="right" w:pos="9360"/>
      </w:tabs>
    </w:pPr>
  </w:style>
  <w:style w:type="character" w:customStyle="1" w:styleId="Char5">
    <w:name w:val="머리글 Char"/>
    <w:basedOn w:val="a0"/>
    <w:link w:val="af"/>
    <w:uiPriority w:val="99"/>
    <w:rsid w:val="008060E6"/>
    <w:rPr>
      <w:rFonts w:ascii="Times New Roman" w:eastAsia="맑은 고딕" w:hAnsi="Times New Roman" w:cs="Times New Roman"/>
      <w:kern w:val="0"/>
      <w:sz w:val="20"/>
      <w:szCs w:val="20"/>
      <w:lang w:eastAsia="en-US"/>
      <w14:ligatures w14:val="none"/>
    </w:rPr>
  </w:style>
  <w:style w:type="paragraph" w:styleId="af0">
    <w:name w:val="footer"/>
    <w:basedOn w:val="a"/>
    <w:link w:val="Char6"/>
    <w:uiPriority w:val="99"/>
    <w:unhideWhenUsed/>
    <w:rsid w:val="008060E6"/>
    <w:pPr>
      <w:tabs>
        <w:tab w:val="center" w:pos="4680"/>
        <w:tab w:val="right" w:pos="9360"/>
      </w:tabs>
    </w:pPr>
  </w:style>
  <w:style w:type="character" w:customStyle="1" w:styleId="Char6">
    <w:name w:val="바닥글 Char"/>
    <w:basedOn w:val="a0"/>
    <w:link w:val="af0"/>
    <w:uiPriority w:val="99"/>
    <w:rsid w:val="008060E6"/>
    <w:rPr>
      <w:rFonts w:ascii="Times New Roman" w:eastAsia="맑은 고딕" w:hAnsi="Times New Roman" w:cs="Times New Roman"/>
      <w:kern w:val="0"/>
      <w:sz w:val="20"/>
      <w:szCs w:val="20"/>
      <w:lang w:eastAsia="en-US"/>
      <w14:ligatures w14:val="none"/>
    </w:rPr>
  </w:style>
  <w:style w:type="paragraph" w:styleId="af1">
    <w:name w:val="Normal (Web)"/>
    <w:basedOn w:val="a"/>
    <w:uiPriority w:val="99"/>
    <w:semiHidden/>
    <w:unhideWhenUsed/>
    <w:rsid w:val="00B80B78"/>
    <w:pPr>
      <w:spacing w:before="100" w:beforeAutospacing="1" w:after="100" w:afterAutospacing="1"/>
    </w:pPr>
    <w:rPr>
      <w:rFonts w:ascii="굴림" w:eastAsia="굴림" w:hAnsi="굴림" w:cs="굴림"/>
      <w:sz w:val="24"/>
      <w:szCs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001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6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5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56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1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6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7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16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8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sv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svg"/><Relationship Id="rId42" Type="http://schemas.openxmlformats.org/officeDocument/2006/relationships/image" Target="media/image36.svg"/><Relationship Id="rId47" Type="http://schemas.openxmlformats.org/officeDocument/2006/relationships/image" Target="media/image41.png"/><Relationship Id="rId50" Type="http://schemas.openxmlformats.org/officeDocument/2006/relationships/image" Target="media/image44.sv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10.sv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svg"/><Relationship Id="rId32" Type="http://schemas.openxmlformats.org/officeDocument/2006/relationships/image" Target="media/image26.svg"/><Relationship Id="rId37" Type="http://schemas.openxmlformats.org/officeDocument/2006/relationships/image" Target="media/image31.png"/><Relationship Id="rId40" Type="http://schemas.openxmlformats.org/officeDocument/2006/relationships/image" Target="media/image34.svg"/><Relationship Id="rId45" Type="http://schemas.openxmlformats.org/officeDocument/2006/relationships/image" Target="media/image39.png"/><Relationship Id="rId53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svg"/><Relationship Id="rId52" Type="http://schemas.openxmlformats.org/officeDocument/2006/relationships/image" Target="media/image46.sv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image" Target="media/image21.png"/><Relationship Id="rId30" Type="http://schemas.openxmlformats.org/officeDocument/2006/relationships/image" Target="media/image24.sv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svg"/><Relationship Id="rId8" Type="http://schemas.openxmlformats.org/officeDocument/2006/relationships/image" Target="media/image2.svg"/><Relationship Id="rId51" Type="http://schemas.openxmlformats.org/officeDocument/2006/relationships/image" Target="media/image45.png"/><Relationship Id="rId3" Type="http://schemas.openxmlformats.org/officeDocument/2006/relationships/webSettings" Target="webSettings.xml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svg"/><Relationship Id="rId46" Type="http://schemas.openxmlformats.org/officeDocument/2006/relationships/image" Target="media/image40.svg"/><Relationship Id="rId20" Type="http://schemas.openxmlformats.org/officeDocument/2006/relationships/image" Target="media/image14.svg"/><Relationship Id="rId41" Type="http://schemas.openxmlformats.org/officeDocument/2006/relationships/image" Target="media/image35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mailto:hshim@pusan.ac.kr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svg"/><Relationship Id="rId36" Type="http://schemas.openxmlformats.org/officeDocument/2006/relationships/image" Target="media/image30.sv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7cf48d45-3ddb-4389-a9c1-c115526eb52e}" enabled="0" method="" siteId="{7cf48d45-3ddb-4389-a9c1-c115526eb52e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24</Pages>
  <Words>672</Words>
  <Characters>3835</Characters>
  <Application>Microsoft Office Word</Application>
  <DocSecurity>0</DocSecurity>
  <Lines>31</Lines>
  <Paragraphs>8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김희나</dc:creator>
  <cp:keywords/>
  <dc:description/>
  <cp:lastModifiedBy>Hyunseok Sim</cp:lastModifiedBy>
  <cp:revision>15</cp:revision>
  <cp:lastPrinted>2024-10-24T03:30:00Z</cp:lastPrinted>
  <dcterms:created xsi:type="dcterms:W3CDTF">2025-08-04T14:25:00Z</dcterms:created>
  <dcterms:modified xsi:type="dcterms:W3CDTF">2025-08-06T03:37:00Z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aad3329b6853909682ff9f0895ce4996b01d2a3a22c6dbf43d7c448f03598ad6</vt:lpwstr>
  </property>
</Properties>
</file>